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304"/>
        <w:gridCol w:w="796"/>
        <w:gridCol w:w="5148"/>
      </w:tblGrid>
      <w:tr w:rsidR="00395381" w:rsidTr="00044EC3">
        <w:trPr>
          <w:trHeight w:val="3237"/>
        </w:trPr>
        <w:tc>
          <w:tcPr>
            <w:tcW w:w="4304" w:type="dxa"/>
          </w:tcPr>
          <w:p w:rsidR="00395381" w:rsidRDefault="00395381" w:rsidP="00044EC3">
            <w:pPr>
              <w:rPr>
                <w:sz w:val="24"/>
                <w:szCs w:val="24"/>
              </w:rPr>
            </w:pPr>
          </w:p>
          <w:p w:rsidR="00395381" w:rsidRDefault="00395381" w:rsidP="00044EC3">
            <w:pPr>
              <w:rPr>
                <w:sz w:val="24"/>
                <w:szCs w:val="24"/>
              </w:rPr>
            </w:pPr>
          </w:p>
          <w:p w:rsidR="00395381" w:rsidRDefault="00395381" w:rsidP="00044EC3">
            <w:pPr>
              <w:rPr>
                <w:sz w:val="24"/>
                <w:szCs w:val="24"/>
              </w:rPr>
            </w:pPr>
          </w:p>
          <w:p w:rsidR="00395381" w:rsidRDefault="00395381" w:rsidP="00044EC3">
            <w:pPr>
              <w:rPr>
                <w:sz w:val="24"/>
                <w:szCs w:val="24"/>
              </w:rPr>
            </w:pPr>
          </w:p>
          <w:p w:rsidR="00395381" w:rsidRDefault="00395381" w:rsidP="00044EC3">
            <w:pPr>
              <w:rPr>
                <w:sz w:val="24"/>
                <w:szCs w:val="24"/>
              </w:rPr>
            </w:pPr>
          </w:p>
          <w:p w:rsidR="00395381" w:rsidRPr="00EB5B00" w:rsidRDefault="00395381" w:rsidP="00044EC3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796" w:type="dxa"/>
          </w:tcPr>
          <w:p w:rsidR="00395381" w:rsidRDefault="00395381" w:rsidP="00044EC3">
            <w:pPr>
              <w:rPr>
                <w:sz w:val="24"/>
                <w:szCs w:val="24"/>
              </w:rPr>
            </w:pPr>
          </w:p>
        </w:tc>
        <w:tc>
          <w:tcPr>
            <w:tcW w:w="5148" w:type="dxa"/>
          </w:tcPr>
          <w:p w:rsidR="00395381" w:rsidRPr="001D5484" w:rsidRDefault="00395381" w:rsidP="00044EC3">
            <w:pPr>
              <w:keepNext/>
              <w:rPr>
                <w:b/>
                <w:sz w:val="25"/>
                <w:szCs w:val="25"/>
              </w:rPr>
            </w:pPr>
            <w:r w:rsidRPr="001D5484">
              <w:rPr>
                <w:b/>
                <w:sz w:val="25"/>
                <w:szCs w:val="25"/>
              </w:rPr>
              <w:t>Дело № 031/06/</w:t>
            </w:r>
            <w:r>
              <w:rPr>
                <w:b/>
                <w:sz w:val="25"/>
                <w:szCs w:val="25"/>
              </w:rPr>
              <w:t>106</w:t>
            </w:r>
            <w:r w:rsidRPr="001D5484">
              <w:rPr>
                <w:b/>
                <w:sz w:val="25"/>
                <w:szCs w:val="25"/>
              </w:rPr>
              <w:t>-</w:t>
            </w:r>
            <w:r>
              <w:rPr>
                <w:b/>
                <w:sz w:val="25"/>
                <w:szCs w:val="25"/>
              </w:rPr>
              <w:t>737</w:t>
            </w:r>
            <w:r w:rsidRPr="001D5484">
              <w:rPr>
                <w:b/>
                <w:sz w:val="25"/>
                <w:szCs w:val="25"/>
              </w:rPr>
              <w:t>/202</w:t>
            </w:r>
            <w:r>
              <w:rPr>
                <w:b/>
                <w:sz w:val="25"/>
                <w:szCs w:val="25"/>
              </w:rPr>
              <w:t>3</w:t>
            </w:r>
          </w:p>
          <w:p w:rsidR="00395381" w:rsidRPr="001D5484" w:rsidRDefault="00395381" w:rsidP="00044EC3">
            <w:pPr>
              <w:rPr>
                <w:b/>
                <w:sz w:val="25"/>
                <w:szCs w:val="25"/>
              </w:rPr>
            </w:pPr>
          </w:p>
          <w:p w:rsidR="00395381" w:rsidRPr="001D5484" w:rsidRDefault="00395381" w:rsidP="00044EC3">
            <w:pPr>
              <w:rPr>
                <w:b/>
                <w:sz w:val="25"/>
                <w:szCs w:val="25"/>
              </w:rPr>
            </w:pPr>
          </w:p>
          <w:p w:rsidR="00395381" w:rsidRPr="001D5484" w:rsidRDefault="00395381" w:rsidP="00044EC3">
            <w:pPr>
              <w:rPr>
                <w:sz w:val="25"/>
                <w:szCs w:val="25"/>
              </w:rPr>
            </w:pPr>
          </w:p>
          <w:p w:rsidR="00395381" w:rsidRPr="001D5484" w:rsidRDefault="00395381" w:rsidP="00044EC3">
            <w:pPr>
              <w:ind w:right="676"/>
              <w:rPr>
                <w:b/>
                <w:sz w:val="25"/>
                <w:szCs w:val="25"/>
              </w:rPr>
            </w:pPr>
          </w:p>
        </w:tc>
      </w:tr>
    </w:tbl>
    <w:p w:rsidR="00395381" w:rsidRPr="0066233B" w:rsidRDefault="00395381" w:rsidP="00395381">
      <w:pPr>
        <w:ind w:left="2832" w:firstLine="708"/>
        <w:rPr>
          <w:b/>
          <w:sz w:val="25"/>
          <w:szCs w:val="25"/>
          <w:lang w:val="en-US"/>
        </w:rPr>
      </w:pPr>
      <w:r>
        <w:rPr>
          <w:b/>
          <w:sz w:val="25"/>
          <w:szCs w:val="25"/>
        </w:rPr>
        <w:t>ПРЕДПИСАНИЕ № 79</w:t>
      </w:r>
      <w:r w:rsidR="004E3F90">
        <w:rPr>
          <w:b/>
          <w:sz w:val="25"/>
          <w:szCs w:val="25"/>
        </w:rPr>
        <w:t xml:space="preserve"> (исх.№</w:t>
      </w:r>
      <w:r w:rsidR="000E3DA7">
        <w:rPr>
          <w:b/>
          <w:sz w:val="25"/>
          <w:szCs w:val="25"/>
        </w:rPr>
        <w:t xml:space="preserve"> ОС/</w:t>
      </w:r>
      <w:bookmarkStart w:id="0" w:name="_GoBack"/>
      <w:bookmarkEnd w:id="0"/>
      <w:r w:rsidR="004E3F90">
        <w:rPr>
          <w:b/>
          <w:sz w:val="25"/>
          <w:szCs w:val="25"/>
        </w:rPr>
        <w:t>2932/23 от 09.11.2023)</w:t>
      </w:r>
    </w:p>
    <w:p w:rsidR="00395381" w:rsidRDefault="00395381" w:rsidP="00395381">
      <w:pPr>
        <w:jc w:val="center"/>
        <w:rPr>
          <w:sz w:val="25"/>
          <w:szCs w:val="25"/>
        </w:rPr>
      </w:pPr>
      <w:proofErr w:type="gramStart"/>
      <w:r>
        <w:rPr>
          <w:sz w:val="25"/>
          <w:szCs w:val="25"/>
        </w:rPr>
        <w:t>об</w:t>
      </w:r>
      <w:proofErr w:type="gramEnd"/>
      <w:r>
        <w:rPr>
          <w:sz w:val="25"/>
          <w:szCs w:val="25"/>
        </w:rPr>
        <w:t xml:space="preserve"> устранении нарушений законодательства Российской Федерации о контрактной системе в сфере закупок</w:t>
      </w:r>
    </w:p>
    <w:p w:rsidR="00395381" w:rsidRDefault="00395381" w:rsidP="00395381">
      <w:pPr>
        <w:pStyle w:val="2"/>
        <w:jc w:val="center"/>
        <w:rPr>
          <w:sz w:val="25"/>
          <w:szCs w:val="25"/>
        </w:rPr>
      </w:pPr>
    </w:p>
    <w:p w:rsidR="00395381" w:rsidRDefault="00395381" w:rsidP="00395381">
      <w:pPr>
        <w:pStyle w:val="2"/>
        <w:jc w:val="both"/>
        <w:rPr>
          <w:sz w:val="25"/>
          <w:szCs w:val="25"/>
        </w:rPr>
      </w:pPr>
    </w:p>
    <w:p w:rsidR="00395381" w:rsidRPr="008C675D" w:rsidRDefault="00395381" w:rsidP="00395381">
      <w:pPr>
        <w:pStyle w:val="10"/>
        <w:ind w:firstLine="708"/>
        <w:jc w:val="both"/>
        <w:rPr>
          <w:sz w:val="25"/>
          <w:szCs w:val="25"/>
        </w:rPr>
      </w:pPr>
      <w:r w:rsidRPr="006313AB">
        <w:rPr>
          <w:sz w:val="25"/>
          <w:szCs w:val="25"/>
        </w:rPr>
        <w:t xml:space="preserve">Комиссия Белгородского УФАС России по контролю в сфере закупок в соответствии с приказом Белгородского УФАС России от </w:t>
      </w:r>
      <w:r>
        <w:rPr>
          <w:sz w:val="25"/>
          <w:szCs w:val="25"/>
        </w:rPr>
        <w:t>31</w:t>
      </w:r>
      <w:r w:rsidRPr="006313AB">
        <w:rPr>
          <w:sz w:val="25"/>
          <w:szCs w:val="25"/>
        </w:rPr>
        <w:t>.</w:t>
      </w:r>
      <w:r w:rsidRPr="00610BE1">
        <w:rPr>
          <w:sz w:val="25"/>
          <w:szCs w:val="25"/>
        </w:rPr>
        <w:t>10</w:t>
      </w:r>
      <w:r w:rsidRPr="006313AB">
        <w:rPr>
          <w:sz w:val="25"/>
          <w:szCs w:val="25"/>
        </w:rPr>
        <w:t xml:space="preserve">.2023 № </w:t>
      </w:r>
      <w:r>
        <w:rPr>
          <w:sz w:val="25"/>
          <w:szCs w:val="25"/>
        </w:rPr>
        <w:t>250</w:t>
      </w:r>
      <w:r w:rsidRPr="006313AB">
        <w:rPr>
          <w:sz w:val="25"/>
          <w:szCs w:val="25"/>
        </w:rPr>
        <w:t xml:space="preserve">/23 «О создании комиссии по контролю в сфере закупок для рассмотрения жалоб </w:t>
      </w:r>
      <w:r>
        <w:rPr>
          <w:sz w:val="25"/>
          <w:szCs w:val="25"/>
        </w:rPr>
        <w:t>ООО «КИТ</w:t>
      </w:r>
      <w:r w:rsidRPr="006313AB">
        <w:rPr>
          <w:sz w:val="25"/>
          <w:szCs w:val="25"/>
        </w:rPr>
        <w:t>»</w:t>
      </w:r>
      <w:r>
        <w:rPr>
          <w:sz w:val="25"/>
          <w:szCs w:val="25"/>
        </w:rPr>
        <w:t xml:space="preserve"> и ООО «Цифровой город»</w:t>
      </w:r>
      <w:r w:rsidRPr="006313AB">
        <w:rPr>
          <w:sz w:val="25"/>
          <w:szCs w:val="25"/>
        </w:rPr>
        <w:t xml:space="preserve">  (далее – Комиссия)</w:t>
      </w:r>
      <w:r w:rsidRPr="008D2124">
        <w:rPr>
          <w:sz w:val="25"/>
          <w:szCs w:val="25"/>
        </w:rPr>
        <w:t xml:space="preserve">, </w:t>
      </w:r>
      <w:r w:rsidRPr="008C675D">
        <w:rPr>
          <w:sz w:val="25"/>
          <w:szCs w:val="25"/>
        </w:rPr>
        <w:t xml:space="preserve">руководствуясь частями 22, 23 статьи 99 Федерального закона от 05.04.2013 № 44-ФЗ «О контрактной системе в сфере закупок товаров, работ, услуг для обеспечения  государственных и муниципальных нужд» (далее – Закон о контрактной системе), на основании решения от </w:t>
      </w:r>
      <w:r>
        <w:rPr>
          <w:sz w:val="25"/>
          <w:szCs w:val="25"/>
        </w:rPr>
        <w:t>03</w:t>
      </w:r>
      <w:r w:rsidRPr="008C675D">
        <w:rPr>
          <w:sz w:val="25"/>
          <w:szCs w:val="25"/>
        </w:rPr>
        <w:t>.</w:t>
      </w:r>
      <w:r>
        <w:rPr>
          <w:sz w:val="25"/>
          <w:szCs w:val="25"/>
        </w:rPr>
        <w:t>11</w:t>
      </w:r>
      <w:r w:rsidRPr="008C675D">
        <w:rPr>
          <w:sz w:val="25"/>
          <w:szCs w:val="25"/>
        </w:rPr>
        <w:t>.2023 по делу № 031/06/</w:t>
      </w:r>
      <w:r>
        <w:rPr>
          <w:sz w:val="25"/>
          <w:szCs w:val="25"/>
        </w:rPr>
        <w:t>106-737</w:t>
      </w:r>
      <w:r w:rsidRPr="008C675D">
        <w:rPr>
          <w:sz w:val="25"/>
          <w:szCs w:val="25"/>
        </w:rPr>
        <w:t>/2023, принятого по итогам рассмотрения жалобы</w:t>
      </w:r>
      <w:r>
        <w:rPr>
          <w:sz w:val="25"/>
          <w:szCs w:val="25"/>
        </w:rPr>
        <w:t xml:space="preserve"> ООО</w:t>
      </w:r>
      <w:r w:rsidRPr="006313AB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«КИТ» на действия аукционной комиссии при проведении электронного аукциона на поставку раздвижной рельсовой системы </w:t>
      </w:r>
      <w:r w:rsidRPr="006313AB">
        <w:rPr>
          <w:sz w:val="25"/>
          <w:szCs w:val="25"/>
        </w:rPr>
        <w:t>(№ закупки</w:t>
      </w:r>
      <w:r w:rsidRPr="006313AB">
        <w:rPr>
          <w:rStyle w:val="cardmaininfopurchaselink"/>
          <w:sz w:val="25"/>
          <w:szCs w:val="25"/>
        </w:rPr>
        <w:t xml:space="preserve"> </w:t>
      </w:r>
      <w:r w:rsidRPr="006313AB">
        <w:rPr>
          <w:sz w:val="25"/>
          <w:szCs w:val="25"/>
          <w:bdr w:val="none" w:sz="0" w:space="0" w:color="auto" w:frame="1"/>
          <w:shd w:val="clear" w:color="auto" w:fill="FFFFFF"/>
        </w:rPr>
        <w:t>0826</w:t>
      </w:r>
      <w:r>
        <w:rPr>
          <w:sz w:val="25"/>
          <w:szCs w:val="25"/>
          <w:bdr w:val="none" w:sz="0" w:space="0" w:color="auto" w:frame="1"/>
          <w:shd w:val="clear" w:color="auto" w:fill="FFFFFF"/>
        </w:rPr>
        <w:t>600004223000267</w:t>
      </w:r>
      <w:r w:rsidRPr="006313AB">
        <w:rPr>
          <w:sz w:val="25"/>
          <w:szCs w:val="25"/>
        </w:rPr>
        <w:t>) (далее – Электронный аукцион)</w:t>
      </w:r>
      <w:r w:rsidRPr="006313AB">
        <w:rPr>
          <w:sz w:val="25"/>
          <w:szCs w:val="25"/>
          <w:shd w:val="clear" w:color="auto" w:fill="FFFFFF"/>
        </w:rPr>
        <w:t>,</w:t>
      </w:r>
      <w:r>
        <w:rPr>
          <w:sz w:val="25"/>
          <w:szCs w:val="25"/>
          <w:shd w:val="clear" w:color="auto" w:fill="FFFFFF"/>
        </w:rPr>
        <w:t xml:space="preserve"> </w:t>
      </w:r>
      <w:r w:rsidRPr="008C675D">
        <w:rPr>
          <w:sz w:val="25"/>
          <w:szCs w:val="25"/>
        </w:rPr>
        <w:t>проведения внеплановой проверки в соответствии с</w:t>
      </w:r>
      <w:r w:rsidRPr="008C675D">
        <w:rPr>
          <w:bCs/>
          <w:sz w:val="25"/>
          <w:szCs w:val="25"/>
        </w:rPr>
        <w:t xml:space="preserve"> пунктом 1 части 15 статьи 99 </w:t>
      </w:r>
      <w:r w:rsidRPr="008C675D">
        <w:rPr>
          <w:sz w:val="25"/>
          <w:szCs w:val="25"/>
        </w:rPr>
        <w:t xml:space="preserve"> Закона о контрактной системе, </w:t>
      </w:r>
    </w:p>
    <w:p w:rsidR="00395381" w:rsidRPr="008C675D" w:rsidRDefault="00395381" w:rsidP="00395381">
      <w:pPr>
        <w:pStyle w:val="10"/>
        <w:ind w:firstLine="708"/>
        <w:jc w:val="both"/>
        <w:rPr>
          <w:sz w:val="25"/>
          <w:szCs w:val="25"/>
        </w:rPr>
      </w:pPr>
      <w:r w:rsidRPr="008C675D">
        <w:rPr>
          <w:sz w:val="25"/>
          <w:szCs w:val="25"/>
        </w:rPr>
        <w:t xml:space="preserve">    </w:t>
      </w:r>
      <w:r w:rsidRPr="008C675D">
        <w:rPr>
          <w:sz w:val="25"/>
          <w:szCs w:val="25"/>
        </w:rPr>
        <w:tab/>
      </w:r>
      <w:r w:rsidRPr="008C675D">
        <w:rPr>
          <w:sz w:val="25"/>
          <w:szCs w:val="25"/>
        </w:rPr>
        <w:tab/>
      </w:r>
      <w:r w:rsidRPr="008C675D">
        <w:rPr>
          <w:sz w:val="25"/>
          <w:szCs w:val="25"/>
        </w:rPr>
        <w:tab/>
      </w:r>
      <w:r w:rsidRPr="008C675D">
        <w:rPr>
          <w:sz w:val="25"/>
          <w:szCs w:val="25"/>
        </w:rPr>
        <w:tab/>
      </w:r>
    </w:p>
    <w:p w:rsidR="00395381" w:rsidRPr="008C675D" w:rsidRDefault="00395381" w:rsidP="00395381">
      <w:pPr>
        <w:pStyle w:val="10"/>
        <w:ind w:left="2832" w:firstLine="708"/>
        <w:jc w:val="both"/>
        <w:rPr>
          <w:b/>
          <w:sz w:val="25"/>
          <w:szCs w:val="25"/>
        </w:rPr>
      </w:pPr>
      <w:r w:rsidRPr="008C675D">
        <w:rPr>
          <w:b/>
          <w:sz w:val="25"/>
          <w:szCs w:val="25"/>
        </w:rPr>
        <w:t>ПРЕДПИСЫВАЕТ:</w:t>
      </w:r>
    </w:p>
    <w:p w:rsidR="00395381" w:rsidRPr="008C675D" w:rsidRDefault="00395381" w:rsidP="00395381">
      <w:pPr>
        <w:pStyle w:val="1"/>
        <w:widowControl/>
        <w:spacing w:before="0"/>
        <w:ind w:firstLine="709"/>
        <w:jc w:val="both"/>
        <w:rPr>
          <w:sz w:val="25"/>
          <w:szCs w:val="25"/>
        </w:rPr>
      </w:pPr>
    </w:p>
    <w:p w:rsidR="00395381" w:rsidRDefault="00395381" w:rsidP="00395381">
      <w:pPr>
        <w:ind w:firstLine="709"/>
        <w:jc w:val="both"/>
        <w:rPr>
          <w:sz w:val="25"/>
          <w:szCs w:val="25"/>
        </w:rPr>
      </w:pPr>
      <w:r w:rsidRPr="008C675D">
        <w:rPr>
          <w:sz w:val="25"/>
          <w:szCs w:val="25"/>
        </w:rPr>
        <w:t xml:space="preserve">С целью устранения </w:t>
      </w:r>
      <w:proofErr w:type="gramStart"/>
      <w:r w:rsidRPr="008C675D">
        <w:rPr>
          <w:sz w:val="25"/>
          <w:szCs w:val="25"/>
        </w:rPr>
        <w:t>нарушений</w:t>
      </w:r>
      <w:r>
        <w:rPr>
          <w:sz w:val="25"/>
          <w:szCs w:val="25"/>
        </w:rPr>
        <w:t xml:space="preserve">  </w:t>
      </w:r>
      <w:r w:rsidRPr="008D2124">
        <w:rPr>
          <w:sz w:val="25"/>
          <w:szCs w:val="25"/>
        </w:rPr>
        <w:t>подпункта</w:t>
      </w:r>
      <w:proofErr w:type="gramEnd"/>
      <w:r w:rsidRPr="008D2124">
        <w:rPr>
          <w:sz w:val="25"/>
          <w:szCs w:val="25"/>
        </w:rPr>
        <w:t xml:space="preserve">  «а» пункта 1 части 5 статьи 49 </w:t>
      </w:r>
      <w:r w:rsidRPr="00265651">
        <w:rPr>
          <w:sz w:val="25"/>
          <w:szCs w:val="25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8C675D">
        <w:rPr>
          <w:sz w:val="25"/>
          <w:szCs w:val="25"/>
        </w:rPr>
        <w:t>, допущенных при проведении Электронного аукциона:</w:t>
      </w:r>
    </w:p>
    <w:p w:rsidR="00395381" w:rsidRPr="00337A89" w:rsidRDefault="00395381" w:rsidP="00395381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1.</w:t>
      </w:r>
      <w:r w:rsidRPr="00337A89">
        <w:rPr>
          <w:sz w:val="25"/>
          <w:szCs w:val="25"/>
        </w:rPr>
        <w:t>Заказчику –</w:t>
      </w:r>
      <w:r w:rsidRPr="00337A89">
        <w:rPr>
          <w:sz w:val="25"/>
        </w:rPr>
        <w:t xml:space="preserve"> </w:t>
      </w:r>
      <w:r w:rsidRPr="00D248F8">
        <w:rPr>
          <w:bCs/>
          <w:color w:val="000000"/>
          <w:sz w:val="25"/>
          <w:szCs w:val="25"/>
        </w:rPr>
        <w:t>МБОУ «Средняя общеобразовательная школа №4» Алексеевского городского округа</w:t>
      </w:r>
      <w:r w:rsidRPr="00337A89">
        <w:rPr>
          <w:b/>
          <w:bCs/>
          <w:color w:val="000000"/>
          <w:sz w:val="25"/>
          <w:szCs w:val="25"/>
        </w:rPr>
        <w:t xml:space="preserve"> </w:t>
      </w:r>
      <w:r w:rsidRPr="00337A89">
        <w:rPr>
          <w:sz w:val="25"/>
        </w:rPr>
        <w:t>отменить процедуру подписания контракта</w:t>
      </w:r>
      <w:r w:rsidRPr="00337A89">
        <w:rPr>
          <w:sz w:val="25"/>
          <w:szCs w:val="25"/>
        </w:rPr>
        <w:t>.</w:t>
      </w:r>
    </w:p>
    <w:p w:rsidR="00395381" w:rsidRPr="008C675D" w:rsidRDefault="00395381" w:rsidP="00395381">
      <w:pPr>
        <w:numPr>
          <w:ilvl w:val="0"/>
          <w:numId w:val="1"/>
        </w:numPr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Аукционной комиссии</w:t>
      </w:r>
      <w:r w:rsidRPr="008C675D">
        <w:rPr>
          <w:sz w:val="25"/>
          <w:szCs w:val="25"/>
        </w:rPr>
        <w:t xml:space="preserve"> (далее – Комиссия) отменить протокол подведения итогов определения поставщика (подрядчика, исполнителя) № </w:t>
      </w:r>
      <w:r>
        <w:rPr>
          <w:sz w:val="25"/>
          <w:szCs w:val="25"/>
        </w:rPr>
        <w:t>0826600004223000267</w:t>
      </w:r>
      <w:r w:rsidRPr="008C675D">
        <w:rPr>
          <w:sz w:val="25"/>
          <w:szCs w:val="25"/>
        </w:rPr>
        <w:t xml:space="preserve"> от </w:t>
      </w:r>
      <w:r>
        <w:rPr>
          <w:sz w:val="25"/>
          <w:szCs w:val="25"/>
        </w:rPr>
        <w:t>25</w:t>
      </w:r>
      <w:r w:rsidRPr="008C675D">
        <w:rPr>
          <w:sz w:val="25"/>
          <w:szCs w:val="25"/>
        </w:rPr>
        <w:t>.</w:t>
      </w:r>
      <w:r>
        <w:rPr>
          <w:sz w:val="25"/>
          <w:szCs w:val="25"/>
        </w:rPr>
        <w:t>10</w:t>
      </w:r>
      <w:r w:rsidRPr="008C675D">
        <w:rPr>
          <w:sz w:val="25"/>
          <w:szCs w:val="25"/>
        </w:rPr>
        <w:t xml:space="preserve">.2023. </w:t>
      </w:r>
    </w:p>
    <w:p w:rsidR="00395381" w:rsidRPr="008C675D" w:rsidRDefault="00395381" w:rsidP="00395381">
      <w:pPr>
        <w:ind w:firstLine="709"/>
        <w:jc w:val="both"/>
        <w:rPr>
          <w:sz w:val="25"/>
          <w:szCs w:val="25"/>
        </w:rPr>
      </w:pPr>
      <w:r w:rsidRPr="008C675D">
        <w:rPr>
          <w:sz w:val="25"/>
          <w:szCs w:val="25"/>
        </w:rPr>
        <w:t xml:space="preserve">3. Оператору электронной </w:t>
      </w:r>
      <w:proofErr w:type="gramStart"/>
      <w:r w:rsidRPr="008C675D">
        <w:rPr>
          <w:sz w:val="25"/>
          <w:szCs w:val="25"/>
        </w:rPr>
        <w:t>площадки  –</w:t>
      </w:r>
      <w:proofErr w:type="gramEnd"/>
      <w:r w:rsidRPr="008C675D">
        <w:rPr>
          <w:sz w:val="25"/>
          <w:szCs w:val="25"/>
        </w:rPr>
        <w:t xml:space="preserve">  ООО «РТС-тендер»  (далее – Оператор    электронной площадки)</w:t>
      </w:r>
      <w:r>
        <w:rPr>
          <w:sz w:val="25"/>
          <w:szCs w:val="25"/>
        </w:rPr>
        <w:t xml:space="preserve"> </w:t>
      </w:r>
      <w:r w:rsidRPr="008C675D">
        <w:rPr>
          <w:sz w:val="25"/>
          <w:szCs w:val="25"/>
        </w:rPr>
        <w:t>обеспечить исполнение пунктов 1,2 и 4  настоящего предписания;</w:t>
      </w:r>
    </w:p>
    <w:p w:rsidR="00395381" w:rsidRPr="008C675D" w:rsidRDefault="00395381" w:rsidP="00395381">
      <w:pPr>
        <w:pStyle w:val="10"/>
        <w:ind w:firstLine="709"/>
        <w:jc w:val="both"/>
        <w:rPr>
          <w:sz w:val="25"/>
          <w:szCs w:val="25"/>
        </w:rPr>
      </w:pPr>
      <w:r w:rsidRPr="008C675D">
        <w:rPr>
          <w:sz w:val="25"/>
          <w:szCs w:val="25"/>
        </w:rPr>
        <w:t>4. </w:t>
      </w:r>
      <w:r>
        <w:rPr>
          <w:sz w:val="25"/>
          <w:szCs w:val="25"/>
        </w:rPr>
        <w:t xml:space="preserve">Комиссии внести изменения в </w:t>
      </w:r>
      <w:r w:rsidRPr="008C675D">
        <w:rPr>
          <w:sz w:val="25"/>
          <w:szCs w:val="25"/>
        </w:rPr>
        <w:t xml:space="preserve">протокол подведения итогов определения поставщика (подрядчика, исполнителя) № </w:t>
      </w:r>
      <w:r>
        <w:rPr>
          <w:sz w:val="25"/>
          <w:szCs w:val="25"/>
        </w:rPr>
        <w:t xml:space="preserve">0826600004223000267 с </w:t>
      </w:r>
      <w:proofErr w:type="gramStart"/>
      <w:r>
        <w:rPr>
          <w:sz w:val="25"/>
          <w:szCs w:val="25"/>
        </w:rPr>
        <w:t xml:space="preserve">учетом </w:t>
      </w:r>
      <w:r w:rsidRPr="008C675D">
        <w:rPr>
          <w:sz w:val="25"/>
          <w:szCs w:val="25"/>
        </w:rPr>
        <w:t xml:space="preserve"> мотивировочной</w:t>
      </w:r>
      <w:proofErr w:type="gramEnd"/>
      <w:r w:rsidRPr="008C675D">
        <w:rPr>
          <w:sz w:val="25"/>
          <w:szCs w:val="25"/>
        </w:rPr>
        <w:t xml:space="preserve"> части решения от </w:t>
      </w:r>
      <w:r>
        <w:rPr>
          <w:sz w:val="25"/>
          <w:szCs w:val="25"/>
        </w:rPr>
        <w:t>03</w:t>
      </w:r>
      <w:r w:rsidRPr="008C675D">
        <w:rPr>
          <w:sz w:val="25"/>
          <w:szCs w:val="25"/>
        </w:rPr>
        <w:t>.</w:t>
      </w:r>
      <w:r>
        <w:rPr>
          <w:sz w:val="25"/>
          <w:szCs w:val="25"/>
        </w:rPr>
        <w:t>11</w:t>
      </w:r>
      <w:r w:rsidRPr="008C675D">
        <w:rPr>
          <w:sz w:val="25"/>
          <w:szCs w:val="25"/>
        </w:rPr>
        <w:t xml:space="preserve">.2023 по делу   №  </w:t>
      </w:r>
      <w:r w:rsidRPr="008C675D">
        <w:rPr>
          <w:color w:val="000000"/>
          <w:sz w:val="25"/>
          <w:szCs w:val="25"/>
        </w:rPr>
        <w:t>031/06/</w:t>
      </w:r>
      <w:r>
        <w:rPr>
          <w:color w:val="000000"/>
          <w:sz w:val="25"/>
          <w:szCs w:val="25"/>
        </w:rPr>
        <w:t>106</w:t>
      </w:r>
      <w:r w:rsidRPr="008C675D">
        <w:rPr>
          <w:color w:val="000000"/>
          <w:sz w:val="25"/>
          <w:szCs w:val="25"/>
        </w:rPr>
        <w:t>-</w:t>
      </w:r>
      <w:r>
        <w:rPr>
          <w:color w:val="000000"/>
          <w:sz w:val="25"/>
          <w:szCs w:val="25"/>
        </w:rPr>
        <w:t>737</w:t>
      </w:r>
      <w:r w:rsidRPr="008C675D">
        <w:rPr>
          <w:color w:val="000000"/>
          <w:sz w:val="25"/>
          <w:szCs w:val="25"/>
        </w:rPr>
        <w:t>/2023</w:t>
      </w:r>
      <w:r w:rsidRPr="008C675D">
        <w:rPr>
          <w:sz w:val="25"/>
          <w:szCs w:val="25"/>
        </w:rPr>
        <w:t xml:space="preserve">. </w:t>
      </w:r>
    </w:p>
    <w:p w:rsidR="00395381" w:rsidRPr="008C675D" w:rsidRDefault="00395381" w:rsidP="00395381">
      <w:pPr>
        <w:pStyle w:val="10"/>
        <w:ind w:firstLine="709"/>
        <w:jc w:val="both"/>
        <w:rPr>
          <w:sz w:val="25"/>
          <w:szCs w:val="25"/>
        </w:rPr>
      </w:pPr>
      <w:r w:rsidRPr="008C675D">
        <w:rPr>
          <w:sz w:val="25"/>
          <w:szCs w:val="25"/>
        </w:rPr>
        <w:t>5. Заказчику</w:t>
      </w:r>
      <w:r>
        <w:rPr>
          <w:sz w:val="25"/>
          <w:szCs w:val="25"/>
        </w:rPr>
        <w:t xml:space="preserve">, уполномоченному учреждению - </w:t>
      </w:r>
      <w:r w:rsidRPr="00265651">
        <w:rPr>
          <w:sz w:val="25"/>
          <w:szCs w:val="25"/>
        </w:rPr>
        <w:t>МКУ «Управление муниципальн</w:t>
      </w:r>
      <w:r>
        <w:rPr>
          <w:sz w:val="25"/>
          <w:szCs w:val="25"/>
        </w:rPr>
        <w:t>ого</w:t>
      </w:r>
      <w:r w:rsidRPr="00265651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заказа Алексеевского </w:t>
      </w:r>
      <w:r w:rsidRPr="00265651">
        <w:rPr>
          <w:sz w:val="25"/>
          <w:szCs w:val="25"/>
        </w:rPr>
        <w:t>городского округа»</w:t>
      </w:r>
      <w:r w:rsidRPr="008C675D">
        <w:rPr>
          <w:sz w:val="25"/>
          <w:szCs w:val="25"/>
        </w:rPr>
        <w:t xml:space="preserve">, Комиссии, оператору электронной площадки - ООО «РТС-тендер»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от </w:t>
      </w:r>
      <w:r>
        <w:rPr>
          <w:sz w:val="25"/>
          <w:szCs w:val="25"/>
        </w:rPr>
        <w:t>03</w:t>
      </w:r>
      <w:r w:rsidRPr="008C675D">
        <w:rPr>
          <w:sz w:val="25"/>
          <w:szCs w:val="25"/>
        </w:rPr>
        <w:t>.</w:t>
      </w:r>
      <w:r>
        <w:rPr>
          <w:sz w:val="25"/>
          <w:szCs w:val="25"/>
        </w:rPr>
        <w:t>11</w:t>
      </w:r>
      <w:r w:rsidRPr="008C675D">
        <w:rPr>
          <w:sz w:val="25"/>
          <w:szCs w:val="25"/>
        </w:rPr>
        <w:t xml:space="preserve">.2023 по </w:t>
      </w:r>
      <w:proofErr w:type="gramStart"/>
      <w:r w:rsidRPr="008C675D">
        <w:rPr>
          <w:sz w:val="25"/>
          <w:szCs w:val="25"/>
        </w:rPr>
        <w:t>делу  №</w:t>
      </w:r>
      <w:proofErr w:type="gramEnd"/>
      <w:r w:rsidRPr="008C675D">
        <w:rPr>
          <w:sz w:val="25"/>
          <w:szCs w:val="25"/>
        </w:rPr>
        <w:t xml:space="preserve"> </w:t>
      </w:r>
      <w:r w:rsidRPr="008C675D">
        <w:rPr>
          <w:color w:val="000000"/>
          <w:sz w:val="25"/>
          <w:szCs w:val="25"/>
        </w:rPr>
        <w:t>031/06/</w:t>
      </w:r>
      <w:r>
        <w:rPr>
          <w:color w:val="000000"/>
          <w:sz w:val="25"/>
          <w:szCs w:val="25"/>
        </w:rPr>
        <w:t>106</w:t>
      </w:r>
      <w:r w:rsidRPr="008C675D">
        <w:rPr>
          <w:color w:val="000000"/>
          <w:sz w:val="25"/>
          <w:szCs w:val="25"/>
        </w:rPr>
        <w:t>-</w:t>
      </w:r>
      <w:r>
        <w:rPr>
          <w:color w:val="000000"/>
          <w:sz w:val="25"/>
          <w:szCs w:val="25"/>
        </w:rPr>
        <w:t>737</w:t>
      </w:r>
      <w:r w:rsidRPr="008C675D">
        <w:rPr>
          <w:color w:val="000000"/>
          <w:sz w:val="25"/>
          <w:szCs w:val="25"/>
        </w:rPr>
        <w:t>/2023</w:t>
      </w:r>
      <w:r w:rsidRPr="008C675D">
        <w:rPr>
          <w:sz w:val="25"/>
          <w:szCs w:val="25"/>
        </w:rPr>
        <w:t xml:space="preserve">. </w:t>
      </w:r>
    </w:p>
    <w:p w:rsidR="00395381" w:rsidRPr="008C675D" w:rsidRDefault="00395381" w:rsidP="00395381">
      <w:pPr>
        <w:ind w:firstLine="709"/>
        <w:jc w:val="both"/>
        <w:rPr>
          <w:sz w:val="25"/>
          <w:szCs w:val="25"/>
        </w:rPr>
      </w:pPr>
    </w:p>
    <w:p w:rsidR="00395381" w:rsidRPr="008C675D" w:rsidRDefault="00395381" w:rsidP="00395381">
      <w:pPr>
        <w:ind w:firstLine="709"/>
        <w:jc w:val="both"/>
        <w:rPr>
          <w:sz w:val="25"/>
          <w:szCs w:val="25"/>
        </w:rPr>
      </w:pPr>
      <w:r w:rsidRPr="008C675D">
        <w:rPr>
          <w:sz w:val="25"/>
          <w:szCs w:val="25"/>
        </w:rPr>
        <w:lastRenderedPageBreak/>
        <w:t xml:space="preserve">Настоящее предписание подлежит исполнению в течение десяти рабочих </w:t>
      </w:r>
      <w:proofErr w:type="gramStart"/>
      <w:r w:rsidRPr="008C675D">
        <w:rPr>
          <w:sz w:val="25"/>
          <w:szCs w:val="25"/>
        </w:rPr>
        <w:t>дней  с</w:t>
      </w:r>
      <w:proofErr w:type="gramEnd"/>
      <w:r w:rsidRPr="008C675D">
        <w:rPr>
          <w:sz w:val="25"/>
          <w:szCs w:val="25"/>
        </w:rPr>
        <w:t xml:space="preserve"> момента получения копии настоящего предписания.</w:t>
      </w:r>
    </w:p>
    <w:p w:rsidR="00395381" w:rsidRPr="008C675D" w:rsidRDefault="00395381" w:rsidP="00395381">
      <w:pPr>
        <w:ind w:firstLine="709"/>
        <w:jc w:val="both"/>
        <w:rPr>
          <w:sz w:val="25"/>
          <w:szCs w:val="25"/>
        </w:rPr>
      </w:pPr>
    </w:p>
    <w:p w:rsidR="00395381" w:rsidRPr="008C675D" w:rsidRDefault="00395381" w:rsidP="00395381">
      <w:pPr>
        <w:ind w:firstLine="709"/>
        <w:jc w:val="both"/>
        <w:rPr>
          <w:b/>
          <w:sz w:val="25"/>
          <w:szCs w:val="25"/>
        </w:rPr>
      </w:pPr>
      <w:r w:rsidRPr="008C675D">
        <w:rPr>
          <w:sz w:val="25"/>
          <w:szCs w:val="25"/>
        </w:rPr>
        <w:t xml:space="preserve">Об исполнении настоящего предписания незамедлительно уведомить Белгородское УФАС России по электронной почте </w:t>
      </w:r>
      <w:hyperlink r:id="rId7">
        <w:r w:rsidRPr="008C675D">
          <w:rPr>
            <w:rStyle w:val="-"/>
            <w:color w:val="000000"/>
            <w:sz w:val="25"/>
            <w:szCs w:val="25"/>
            <w:lang w:val="en-US"/>
          </w:rPr>
          <w:t>to</w:t>
        </w:r>
        <w:r w:rsidRPr="008C675D">
          <w:rPr>
            <w:rStyle w:val="-"/>
            <w:color w:val="000000"/>
            <w:sz w:val="25"/>
            <w:szCs w:val="25"/>
          </w:rPr>
          <w:t>31@</w:t>
        </w:r>
        <w:proofErr w:type="spellStart"/>
        <w:r w:rsidRPr="008C675D">
          <w:rPr>
            <w:rStyle w:val="-"/>
            <w:color w:val="000000"/>
            <w:sz w:val="25"/>
            <w:szCs w:val="25"/>
            <w:lang w:val="en-US"/>
          </w:rPr>
          <w:t>fas</w:t>
        </w:r>
        <w:proofErr w:type="spellEnd"/>
        <w:r w:rsidRPr="008C675D">
          <w:rPr>
            <w:rStyle w:val="-"/>
            <w:color w:val="000000"/>
            <w:sz w:val="25"/>
            <w:szCs w:val="25"/>
          </w:rPr>
          <w:t>.</w:t>
        </w:r>
        <w:proofErr w:type="spellStart"/>
        <w:r w:rsidRPr="008C675D">
          <w:rPr>
            <w:rStyle w:val="-"/>
            <w:color w:val="000000"/>
            <w:sz w:val="25"/>
            <w:szCs w:val="25"/>
            <w:lang w:val="en-US"/>
          </w:rPr>
          <w:t>gov</w:t>
        </w:r>
        <w:proofErr w:type="spellEnd"/>
        <w:r w:rsidRPr="008C675D">
          <w:rPr>
            <w:rStyle w:val="-"/>
            <w:color w:val="000000"/>
            <w:sz w:val="25"/>
            <w:szCs w:val="25"/>
          </w:rPr>
          <w:t>.</w:t>
        </w:r>
        <w:proofErr w:type="spellStart"/>
        <w:r w:rsidRPr="008C675D">
          <w:rPr>
            <w:rStyle w:val="-"/>
            <w:color w:val="000000"/>
            <w:sz w:val="25"/>
            <w:szCs w:val="25"/>
            <w:lang w:val="en-US"/>
          </w:rPr>
          <w:t>ru</w:t>
        </w:r>
        <w:proofErr w:type="spellEnd"/>
      </w:hyperlink>
      <w:r w:rsidRPr="008C675D">
        <w:rPr>
          <w:sz w:val="25"/>
          <w:szCs w:val="25"/>
        </w:rPr>
        <w:t xml:space="preserve"> с направлением подтверждающих документов в письменном виде.</w:t>
      </w:r>
      <w:r w:rsidRPr="008C675D">
        <w:rPr>
          <w:b/>
          <w:sz w:val="25"/>
          <w:szCs w:val="25"/>
        </w:rPr>
        <w:t xml:space="preserve"> </w:t>
      </w:r>
    </w:p>
    <w:p w:rsidR="00395381" w:rsidRPr="008C675D" w:rsidRDefault="00395381" w:rsidP="00395381">
      <w:pPr>
        <w:ind w:firstLine="709"/>
        <w:jc w:val="both"/>
        <w:rPr>
          <w:sz w:val="25"/>
          <w:szCs w:val="25"/>
        </w:rPr>
      </w:pPr>
    </w:p>
    <w:p w:rsidR="00395381" w:rsidRPr="008C675D" w:rsidRDefault="00395381" w:rsidP="00395381">
      <w:pPr>
        <w:ind w:firstLine="709"/>
        <w:jc w:val="both"/>
        <w:rPr>
          <w:sz w:val="25"/>
          <w:szCs w:val="25"/>
        </w:rPr>
      </w:pPr>
      <w:r w:rsidRPr="008C675D">
        <w:rPr>
          <w:sz w:val="25"/>
          <w:szCs w:val="25"/>
        </w:rPr>
        <w:t>Предписание может быть обжаловано в судебном порядке в течение трех месяцев со дня его выдачи.</w:t>
      </w:r>
    </w:p>
    <w:p w:rsidR="00395381" w:rsidRPr="008C675D" w:rsidRDefault="00395381" w:rsidP="00395381">
      <w:pPr>
        <w:ind w:firstLine="709"/>
        <w:jc w:val="both"/>
        <w:rPr>
          <w:sz w:val="25"/>
          <w:szCs w:val="25"/>
        </w:rPr>
      </w:pPr>
    </w:p>
    <w:p w:rsidR="00395381" w:rsidRPr="008C675D" w:rsidRDefault="00395381" w:rsidP="00395381">
      <w:pPr>
        <w:ind w:firstLine="720"/>
        <w:jc w:val="both"/>
      </w:pPr>
      <w:r w:rsidRPr="008C675D">
        <w:t xml:space="preserve">Примечание: В случае неисполнения либо ненадлежащего исполнения в установленный срок настоящего </w:t>
      </w:r>
      <w:proofErr w:type="gramStart"/>
      <w:r w:rsidRPr="008C675D">
        <w:t>предписания  Белгородское</w:t>
      </w:r>
      <w:proofErr w:type="gramEnd"/>
      <w:r w:rsidRPr="008C675D">
        <w:t xml:space="preserve"> УФАС России вправе обратиться в суд с иском о понуждении к исполнению  предписания.</w:t>
      </w:r>
    </w:p>
    <w:p w:rsidR="00395381" w:rsidRPr="008C675D" w:rsidRDefault="00395381" w:rsidP="00395381">
      <w:pPr>
        <w:ind w:firstLine="720"/>
        <w:jc w:val="both"/>
      </w:pPr>
      <w:r w:rsidRPr="008C675D">
        <w:t>Невыполнение в срок законного предписания органа, осуществляющего государственный надзор (контроль), является административным правонарушением, ответственность за совершение которого предусмотрена Кодексом Российской Федерации об административных правонарушениях.</w:t>
      </w:r>
    </w:p>
    <w:p w:rsidR="00395381" w:rsidRPr="008C675D" w:rsidRDefault="00395381" w:rsidP="00395381">
      <w:pPr>
        <w:ind w:firstLine="567"/>
        <w:jc w:val="both"/>
      </w:pPr>
    </w:p>
    <w:p w:rsidR="00395381" w:rsidRPr="008C675D" w:rsidRDefault="00395381" w:rsidP="00395381">
      <w:pPr>
        <w:suppressAutoHyphens/>
        <w:spacing w:line="360" w:lineRule="auto"/>
        <w:ind w:firstLine="709"/>
        <w:jc w:val="both"/>
        <w:rPr>
          <w:lang w:eastAsia="zh-CN"/>
        </w:rPr>
      </w:pPr>
    </w:p>
    <w:sectPr w:rsidR="00395381" w:rsidRPr="008C675D" w:rsidSect="000B3F6B">
      <w:headerReference w:type="even" r:id="rId8"/>
      <w:headerReference w:type="default" r:id="rId9"/>
      <w:pgSz w:w="11906" w:h="16838"/>
      <w:pgMar w:top="851" w:right="851" w:bottom="851" w:left="1418" w:header="720" w:footer="720" w:gutter="0"/>
      <w:cols w:space="720"/>
      <w:titlePg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3DD" w:rsidRDefault="00DD43DD">
      <w:r>
        <w:separator/>
      </w:r>
    </w:p>
  </w:endnote>
  <w:endnote w:type="continuationSeparator" w:id="0">
    <w:p w:rsidR="00DD43DD" w:rsidRDefault="00DD4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3DD" w:rsidRDefault="00DD43DD">
      <w:r>
        <w:separator/>
      </w:r>
    </w:p>
  </w:footnote>
  <w:footnote w:type="continuationSeparator" w:id="0">
    <w:p w:rsidR="00DD43DD" w:rsidRDefault="00DD43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E1F" w:rsidRDefault="003953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5A7E1F" w:rsidRDefault="00DD43D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E1F" w:rsidRDefault="003953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E3F90">
      <w:rPr>
        <w:rStyle w:val="a5"/>
        <w:noProof/>
      </w:rPr>
      <w:t>2</w:t>
    </w:r>
    <w:r>
      <w:rPr>
        <w:rStyle w:val="a5"/>
      </w:rPr>
      <w:fldChar w:fldCharType="end"/>
    </w:r>
  </w:p>
  <w:p w:rsidR="005A7E1F" w:rsidRDefault="00DD43D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812DD3"/>
    <w:multiLevelType w:val="hybridMultilevel"/>
    <w:tmpl w:val="6748BAF4"/>
    <w:lvl w:ilvl="0" w:tplc="1C5E98D4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0E0"/>
    <w:rsid w:val="000E3DA7"/>
    <w:rsid w:val="003610E0"/>
    <w:rsid w:val="00395381"/>
    <w:rsid w:val="004E3F90"/>
    <w:rsid w:val="00C82F17"/>
    <w:rsid w:val="00DD4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1C9ED8-5AAB-4752-B039-E524EE498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3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9538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9538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395381"/>
  </w:style>
  <w:style w:type="paragraph" w:customStyle="1" w:styleId="1">
    <w:name w:val="Основной текст1"/>
    <w:basedOn w:val="a"/>
    <w:rsid w:val="00395381"/>
    <w:pPr>
      <w:widowControl w:val="0"/>
      <w:spacing w:before="120"/>
      <w:jc w:val="center"/>
    </w:pPr>
    <w:rPr>
      <w:b/>
      <w:sz w:val="28"/>
    </w:rPr>
  </w:style>
  <w:style w:type="paragraph" w:customStyle="1" w:styleId="2">
    <w:name w:val="Обычный2"/>
    <w:rsid w:val="0039538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customStyle="1" w:styleId="-">
    <w:name w:val="Интернет-ссылка"/>
    <w:rsid w:val="00395381"/>
    <w:rPr>
      <w:color w:val="0000FF"/>
      <w:u w:val="single"/>
    </w:rPr>
  </w:style>
  <w:style w:type="character" w:customStyle="1" w:styleId="cardmaininfopurchaselink">
    <w:name w:val="cardmaininfo__purchaselink"/>
    <w:basedOn w:val="a0"/>
    <w:rsid w:val="00395381"/>
  </w:style>
  <w:style w:type="character" w:customStyle="1" w:styleId="rts-text">
    <w:name w:val="rts-text"/>
    <w:basedOn w:val="a0"/>
    <w:rsid w:val="00395381"/>
  </w:style>
  <w:style w:type="paragraph" w:customStyle="1" w:styleId="10">
    <w:name w:val="Обычный1"/>
    <w:link w:val="Normal"/>
    <w:rsid w:val="003953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Normal">
    <w:name w:val="Normal Знак"/>
    <w:link w:val="10"/>
    <w:rsid w:val="003953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rsid w:val="0039538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31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503</Words>
  <Characters>2868</Characters>
  <Application>Microsoft Office Word</Application>
  <DocSecurity>0</DocSecurity>
  <Lines>23</Lines>
  <Paragraphs>6</Paragraphs>
  <ScaleCrop>false</ScaleCrop>
  <Company/>
  <LinksUpToDate>false</LinksUpToDate>
  <CharactersWithSpaces>3365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Викторовна Бесчастнова</dc:creator>
  <cp:keywords/>
  <dc:description/>
  <cp:lastModifiedBy>Марина Викторовна Бесчастнова</cp:lastModifiedBy>
  <cp:revision>4</cp:revision>
  <dcterms:created xsi:type="dcterms:W3CDTF">2023-11-09T07:30:00Z</dcterms:created>
  <dcterms:modified xsi:type="dcterms:W3CDTF">2023-11-09T12:38:00Z</dcterms:modified>
</cp:coreProperties>
</file>