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25" w:rsidRPr="00036D3E" w:rsidRDefault="007D2525" w:rsidP="007D2525">
      <w:pPr>
        <w:keepNext/>
        <w:keepLines/>
        <w:spacing w:before="200" w:after="0"/>
        <w:contextualSpacing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36D3E">
        <w:rPr>
          <w:rFonts w:ascii="Times New Roman" w:eastAsia="Calibri" w:hAnsi="Times New Roman" w:cs="Times New Roman"/>
          <w:sz w:val="28"/>
          <w:szCs w:val="28"/>
          <w:lang w:eastAsia="ru-RU"/>
        </w:rPr>
        <w:t>ПРЕДПИСАНИЕ</w:t>
      </w:r>
    </w:p>
    <w:p w:rsidR="007D2525" w:rsidRPr="00036D3E" w:rsidRDefault="007D2525" w:rsidP="007D2525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36D3E">
        <w:rPr>
          <w:rFonts w:ascii="Times New Roman" w:eastAsia="Calibri" w:hAnsi="Times New Roman" w:cs="Times New Roman"/>
          <w:sz w:val="28"/>
          <w:szCs w:val="28"/>
          <w:lang w:eastAsia="ru-RU"/>
        </w:rPr>
        <w:t>по результатам рассмотрения жалобы</w:t>
      </w:r>
    </w:p>
    <w:p w:rsidR="007D2525" w:rsidRDefault="007D2525" w:rsidP="007D25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D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№018/06/106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-852/2023</w:t>
      </w:r>
    </w:p>
    <w:p w:rsidR="007D2525" w:rsidRPr="007D2525" w:rsidRDefault="007D2525" w:rsidP="007D25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ноября 2023 года                                                                              </w:t>
      </w:r>
      <w:proofErr w:type="gramStart"/>
      <w:r w:rsidRPr="00036D3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6D3E">
        <w:rPr>
          <w:rFonts w:ascii="Times New Roman" w:hAnsi="Times New Roman" w:cs="Times New Roman"/>
          <w:sz w:val="28"/>
          <w:szCs w:val="28"/>
        </w:rPr>
        <w:t xml:space="preserve">. Ижевск                        </w:t>
      </w:r>
    </w:p>
    <w:p w:rsid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7D2525" w:rsidRPr="00E202ED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proofErr w:type="spell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 управления 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&lt;</w:t>
      </w:r>
      <w:r w:rsid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&gt;</w:t>
      </w:r>
    </w:p>
    <w:p w:rsid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Комиссии: 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старший государственный инспектор отдела контроля закупок, 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ведущий специалист-эксперт отдела контроля закупок, кворум соблюден, </w:t>
      </w:r>
    </w:p>
    <w:p w:rsid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дело №018/06/106-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852/2023 по жалобе ИП 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положения извещения при проведении электронного аукциона №зз-35723-2023 «Светильник операционный» (номер извещения в ЕИС – 0813500000123017169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далее – Аукцион),</w:t>
      </w:r>
    </w:p>
    <w:p w:rsidR="007D2525" w:rsidRPr="00F07E6D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03.11.2023 по делу 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№018/06/106-852/2023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D2525" w:rsidRPr="00F07E6D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F07E6D" w:rsidRDefault="007D2525" w:rsidP="007D25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</w:t>
      </w:r>
      <w:proofErr w:type="spellStart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</w:t>
      </w:r>
      <w:proofErr w:type="spellStart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spellEnd"/>
      <w:r w:rsidRPr="00F0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 е т:</w:t>
      </w:r>
    </w:p>
    <w:p w:rsidR="007D2525" w:rsidRPr="00F07E6D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45225F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25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5225F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45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Уполномоченному учреждению - ГКУ УР «Региональный центр закупок УР»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5225F">
        <w:rPr>
          <w:rFonts w:ascii="Times New Roman" w:eastAsia="Times New Roman" w:hAnsi="Times New Roman" w:cs="Times New Roman"/>
          <w:sz w:val="28"/>
          <w:szCs w:val="28"/>
          <w:lang w:eastAsia="ru-RU"/>
        </w:rPr>
        <w:t>(УР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Ижевск,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144) </w:t>
      </w:r>
      <w:r w:rsidRPr="0045225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трех рабочих дней с даты получения решения и предписания по настоящему делу:</w:t>
      </w:r>
    </w:p>
    <w:p w:rsid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25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отменить все протоколы, составленные в ходе проведения Аукциона;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Заказчику - БУЗ УР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«Городская больница №3 Министерства здравоохранения Удмуртской Республики»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(УР, г. Ижевск, ул. Нагорная, д. 56) 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трех рабочих дней </w:t>
      </w:r>
      <w:proofErr w:type="gram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получения</w:t>
      </w:r>
      <w:proofErr w:type="gram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и предписания по настоящему делу:</w:t>
      </w:r>
    </w:p>
    <w:p w:rsid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внести изменения в Описание объекта закупки с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мотивировочной части решения по настоящему делу.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Оператору электронной площадки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АО «АГЗ РТ» 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заказчику, уполномоченному учреждению по Аукциону техническую возможность исполнения настоящего предписания.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Заказчику 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БУЗ УР «Городская больница №3 Министерства здравоохранения Удмуртской Республики»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Уполномоченному </w:t>
      </w:r>
      <w:r w:rsidRPr="007D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учреждению - ГКУ УР «Региональный центр закупок УР»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3-х рабочих дней с даты исполнения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</w:t>
      </w:r>
      <w:proofErr w:type="gram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исполнения настоящего предписания возложить на </w:t>
      </w:r>
      <w:r w:rsidR="00E202ED" w:rsidRPr="00E202ED">
        <w:rPr>
          <w:rFonts w:ascii="Times New Roman" w:eastAsia="Times New Roman" w:hAnsi="Times New Roman" w:cs="Times New Roman"/>
          <w:sz w:val="28"/>
          <w:szCs w:val="28"/>
          <w:lang w:eastAsia="ru-RU"/>
        </w:rPr>
        <w:t>&lt;…&gt;</w:t>
      </w: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принятия.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антимонопольного органа, его территориального органа о совершении </w:t>
      </w:r>
      <w:proofErr w:type="gram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proofErr w:type="gram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7D2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7D2525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525" w:rsidRPr="004744FE" w:rsidRDefault="007D2525" w:rsidP="007D2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BFD" w:rsidRPr="007D2525" w:rsidRDefault="009A6BFD"/>
    <w:sectPr w:rsidR="009A6BFD" w:rsidRPr="007D2525" w:rsidSect="007D2525">
      <w:foot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8C8" w:rsidRDefault="00FD38C8" w:rsidP="007D2525">
      <w:pPr>
        <w:spacing w:after="0" w:line="240" w:lineRule="auto"/>
      </w:pPr>
      <w:r>
        <w:separator/>
      </w:r>
    </w:p>
  </w:endnote>
  <w:endnote w:type="continuationSeparator" w:id="0">
    <w:p w:rsidR="00FD38C8" w:rsidRDefault="00FD38C8" w:rsidP="007D2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876110"/>
      <w:docPartObj>
        <w:docPartGallery w:val="Page Numbers (Bottom of Page)"/>
        <w:docPartUnique/>
      </w:docPartObj>
    </w:sdtPr>
    <w:sdtContent>
      <w:p w:rsidR="007D2525" w:rsidRDefault="00FF646A">
        <w:pPr>
          <w:pStyle w:val="a5"/>
          <w:jc w:val="center"/>
        </w:pPr>
        <w:fldSimple w:instr=" PAGE   \* MERGEFORMAT ">
          <w:r w:rsidR="00E202ED">
            <w:rPr>
              <w:noProof/>
            </w:rPr>
            <w:t>2</w:t>
          </w:r>
        </w:fldSimple>
      </w:p>
    </w:sdtContent>
  </w:sdt>
  <w:p w:rsidR="007D2525" w:rsidRDefault="007D25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8C8" w:rsidRDefault="00FD38C8" w:rsidP="007D2525">
      <w:pPr>
        <w:spacing w:after="0" w:line="240" w:lineRule="auto"/>
      </w:pPr>
      <w:r>
        <w:separator/>
      </w:r>
    </w:p>
  </w:footnote>
  <w:footnote w:type="continuationSeparator" w:id="0">
    <w:p w:rsidR="00FD38C8" w:rsidRDefault="00FD38C8" w:rsidP="007D2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525"/>
    <w:rsid w:val="0017197E"/>
    <w:rsid w:val="003E23EA"/>
    <w:rsid w:val="005E59ED"/>
    <w:rsid w:val="007D2525"/>
    <w:rsid w:val="009A6BFD"/>
    <w:rsid w:val="00E202ED"/>
    <w:rsid w:val="00FD38C8"/>
    <w:rsid w:val="00FF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52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2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2525"/>
  </w:style>
  <w:style w:type="paragraph" w:styleId="a5">
    <w:name w:val="footer"/>
    <w:basedOn w:val="a"/>
    <w:link w:val="a6"/>
    <w:uiPriority w:val="99"/>
    <w:unhideWhenUsed/>
    <w:rsid w:val="007D2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25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553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to18-chagina</cp:lastModifiedBy>
  <cp:revision>3</cp:revision>
  <dcterms:created xsi:type="dcterms:W3CDTF">2023-11-09T08:34:00Z</dcterms:created>
  <dcterms:modified xsi:type="dcterms:W3CDTF">2023-11-09T10:02:00Z</dcterms:modified>
</cp:coreProperties>
</file>