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Look w:val="01E0" w:firstRow="1" w:lastRow="1" w:firstColumn="1" w:lastColumn="1" w:noHBand="0" w:noVBand="0"/>
      </w:tblPr>
      <w:tblGrid>
        <w:gridCol w:w="4402"/>
        <w:gridCol w:w="5096"/>
      </w:tblGrid>
      <w:tr w:rsidR="0023148F" w:rsidRPr="00815C10" w14:paraId="17D3C867" w14:textId="77777777" w:rsidTr="00317F9B">
        <w:tc>
          <w:tcPr>
            <w:tcW w:w="4402" w:type="dxa"/>
          </w:tcPr>
          <w:p w14:paraId="569F7D2A" w14:textId="77777777" w:rsidR="0023148F" w:rsidRPr="00815C10" w:rsidRDefault="0023148F">
            <w:pPr>
              <w:spacing w:line="256" w:lineRule="auto"/>
              <w:rPr>
                <w:iCs/>
                <w:sz w:val="27"/>
                <w:szCs w:val="27"/>
                <w:lang w:val="en-US" w:eastAsia="en-US"/>
              </w:rPr>
            </w:pPr>
          </w:p>
        </w:tc>
        <w:tc>
          <w:tcPr>
            <w:tcW w:w="5096" w:type="dxa"/>
          </w:tcPr>
          <w:p w14:paraId="00B26638" w14:textId="77777777" w:rsidR="008668D8" w:rsidRPr="00815C10" w:rsidRDefault="008668D8" w:rsidP="00541C72">
            <w:pPr>
              <w:spacing w:line="256" w:lineRule="auto"/>
              <w:rPr>
                <w:iCs/>
                <w:sz w:val="27"/>
                <w:szCs w:val="27"/>
                <w:lang w:eastAsia="en-US"/>
              </w:rPr>
            </w:pPr>
          </w:p>
          <w:p w14:paraId="480BF601" w14:textId="77777777" w:rsidR="00967AA9" w:rsidRPr="00815C10" w:rsidRDefault="00967AA9" w:rsidP="00967AA9">
            <w:pPr>
              <w:spacing w:line="256" w:lineRule="auto"/>
              <w:rPr>
                <w:iCs/>
                <w:sz w:val="27"/>
                <w:szCs w:val="27"/>
                <w:lang w:eastAsia="en-US"/>
              </w:rPr>
            </w:pPr>
          </w:p>
          <w:p w14:paraId="7ECE9715" w14:textId="77777777" w:rsidR="007B230D" w:rsidRPr="00815C10" w:rsidRDefault="007B230D" w:rsidP="007B230D">
            <w:pPr>
              <w:rPr>
                <w:iCs/>
                <w:sz w:val="27"/>
                <w:szCs w:val="27"/>
                <w:lang w:eastAsia="en-US"/>
              </w:rPr>
            </w:pPr>
            <w:r w:rsidRPr="00815C10">
              <w:rPr>
                <w:iCs/>
                <w:sz w:val="27"/>
                <w:szCs w:val="27"/>
                <w:lang w:eastAsia="en-US"/>
              </w:rPr>
              <w:t>Комитет по государственному заказу Санкт-Петербурга</w:t>
            </w:r>
          </w:p>
          <w:p w14:paraId="5686F3CB" w14:textId="77777777" w:rsidR="007B230D" w:rsidRPr="00815C10" w:rsidRDefault="007B230D" w:rsidP="007B230D">
            <w:pPr>
              <w:rPr>
                <w:iCs/>
                <w:sz w:val="27"/>
                <w:szCs w:val="27"/>
                <w:lang w:eastAsia="en-US"/>
              </w:rPr>
            </w:pPr>
            <w:r w:rsidRPr="00815C10">
              <w:rPr>
                <w:iCs/>
                <w:sz w:val="27"/>
                <w:szCs w:val="27"/>
                <w:lang w:eastAsia="en-US"/>
              </w:rPr>
              <w:t>ул. Новгородская, д. 20/литер А</w:t>
            </w:r>
          </w:p>
          <w:p w14:paraId="124393A2" w14:textId="77777777" w:rsidR="007B230D" w:rsidRPr="00815C10" w:rsidRDefault="007B230D" w:rsidP="007B230D">
            <w:pPr>
              <w:rPr>
                <w:iCs/>
                <w:sz w:val="27"/>
                <w:szCs w:val="27"/>
                <w:lang w:eastAsia="en-US"/>
              </w:rPr>
            </w:pPr>
            <w:r w:rsidRPr="00815C10">
              <w:rPr>
                <w:iCs/>
                <w:sz w:val="27"/>
                <w:szCs w:val="27"/>
                <w:lang w:eastAsia="en-US"/>
              </w:rPr>
              <w:t>Санкт-Петербург, 191144</w:t>
            </w:r>
          </w:p>
          <w:p w14:paraId="45835C02" w14:textId="77777777" w:rsidR="007B230D" w:rsidRPr="00815C10" w:rsidRDefault="007B230D" w:rsidP="007B230D">
            <w:pPr>
              <w:rPr>
                <w:iCs/>
                <w:sz w:val="27"/>
                <w:szCs w:val="27"/>
                <w:lang w:eastAsia="en-US"/>
              </w:rPr>
            </w:pPr>
            <w:r w:rsidRPr="00815C10">
              <w:rPr>
                <w:iCs/>
                <w:sz w:val="27"/>
                <w:szCs w:val="27"/>
                <w:lang w:eastAsia="en-US"/>
              </w:rPr>
              <w:t>Эл. почта: orgtorg@gz-spb.ru, kgz@gz-spb.ru</w:t>
            </w:r>
          </w:p>
          <w:p w14:paraId="5B6D8E5E" w14:textId="77777777" w:rsidR="007B230D" w:rsidRPr="00815C10" w:rsidRDefault="007B230D" w:rsidP="007B230D">
            <w:pPr>
              <w:rPr>
                <w:iCs/>
                <w:sz w:val="27"/>
                <w:szCs w:val="27"/>
                <w:lang w:eastAsia="en-US"/>
              </w:rPr>
            </w:pPr>
          </w:p>
          <w:p w14:paraId="5365CB80" w14:textId="77777777" w:rsidR="007B230D" w:rsidRPr="00815C10" w:rsidRDefault="007B230D" w:rsidP="007B230D">
            <w:pPr>
              <w:rPr>
                <w:iCs/>
                <w:sz w:val="27"/>
                <w:szCs w:val="27"/>
                <w:lang w:eastAsia="en-US"/>
              </w:rPr>
            </w:pPr>
            <w:r w:rsidRPr="00815C10">
              <w:rPr>
                <w:iCs/>
                <w:sz w:val="27"/>
                <w:szCs w:val="27"/>
                <w:lang w:eastAsia="en-US"/>
              </w:rPr>
              <w:t>СПб ГКУ «Фонд капитального строительства и реконструкции»</w:t>
            </w:r>
          </w:p>
          <w:p w14:paraId="033CC9F7" w14:textId="77777777" w:rsidR="007B230D" w:rsidRPr="00815C10" w:rsidRDefault="007B230D" w:rsidP="007B230D">
            <w:pPr>
              <w:rPr>
                <w:iCs/>
                <w:sz w:val="27"/>
                <w:szCs w:val="27"/>
                <w:lang w:eastAsia="en-US"/>
              </w:rPr>
            </w:pPr>
            <w:r w:rsidRPr="00815C10">
              <w:rPr>
                <w:iCs/>
                <w:sz w:val="27"/>
                <w:szCs w:val="27"/>
                <w:lang w:eastAsia="en-US"/>
              </w:rPr>
              <w:t>наб. реки Мойки, 76,</w:t>
            </w:r>
          </w:p>
          <w:p w14:paraId="4E1CC1C0" w14:textId="77777777" w:rsidR="007B230D" w:rsidRPr="00815C10" w:rsidRDefault="007B230D" w:rsidP="007B230D">
            <w:pPr>
              <w:rPr>
                <w:iCs/>
                <w:sz w:val="27"/>
                <w:szCs w:val="27"/>
                <w:lang w:eastAsia="en-US"/>
              </w:rPr>
            </w:pPr>
            <w:r w:rsidRPr="00815C10">
              <w:rPr>
                <w:iCs/>
                <w:sz w:val="27"/>
                <w:szCs w:val="27"/>
                <w:lang w:eastAsia="en-US"/>
              </w:rPr>
              <w:t>Санкт-Петербург, 190000</w:t>
            </w:r>
          </w:p>
          <w:p w14:paraId="5677DB1E" w14:textId="4041C55C" w:rsidR="007B230D" w:rsidRPr="00815C10" w:rsidRDefault="007B230D" w:rsidP="007B230D">
            <w:pPr>
              <w:rPr>
                <w:iCs/>
                <w:sz w:val="27"/>
                <w:szCs w:val="27"/>
                <w:lang w:eastAsia="en-US"/>
              </w:rPr>
            </w:pPr>
            <w:r w:rsidRPr="00815C10">
              <w:rPr>
                <w:iCs/>
                <w:sz w:val="27"/>
                <w:szCs w:val="27"/>
                <w:lang w:eastAsia="en-US"/>
              </w:rPr>
              <w:t>тел.: 7-812-3142586</w:t>
            </w:r>
          </w:p>
          <w:p w14:paraId="4F1DE530" w14:textId="77777777" w:rsidR="007B230D" w:rsidRPr="00815C10" w:rsidRDefault="007B230D" w:rsidP="007B230D">
            <w:pPr>
              <w:rPr>
                <w:iCs/>
                <w:sz w:val="27"/>
                <w:szCs w:val="27"/>
                <w:lang w:eastAsia="en-US"/>
              </w:rPr>
            </w:pPr>
          </w:p>
          <w:p w14:paraId="14FB9D98" w14:textId="77777777" w:rsidR="007B230D" w:rsidRPr="00815C10" w:rsidRDefault="007B230D" w:rsidP="007B230D">
            <w:pPr>
              <w:rPr>
                <w:iCs/>
                <w:sz w:val="27"/>
                <w:szCs w:val="27"/>
                <w:lang w:eastAsia="en-US"/>
              </w:rPr>
            </w:pPr>
            <w:r w:rsidRPr="00815C10">
              <w:rPr>
                <w:iCs/>
                <w:sz w:val="27"/>
                <w:szCs w:val="27"/>
                <w:lang w:eastAsia="en-US"/>
              </w:rPr>
              <w:t>ООО «РТС-тендер»</w:t>
            </w:r>
          </w:p>
          <w:p w14:paraId="13D983D9" w14:textId="77777777" w:rsidR="007B230D" w:rsidRPr="00815C10" w:rsidRDefault="007B230D" w:rsidP="007B230D">
            <w:pPr>
              <w:rPr>
                <w:iCs/>
                <w:sz w:val="27"/>
                <w:szCs w:val="27"/>
                <w:lang w:eastAsia="en-US"/>
              </w:rPr>
            </w:pPr>
            <w:r w:rsidRPr="00815C10">
              <w:rPr>
                <w:iCs/>
                <w:sz w:val="27"/>
                <w:szCs w:val="27"/>
                <w:lang w:eastAsia="en-US"/>
              </w:rPr>
              <w:t>наб. Тараса Шевченко, д. 23А,</w:t>
            </w:r>
          </w:p>
          <w:p w14:paraId="1AA3D514" w14:textId="77777777" w:rsidR="007B230D" w:rsidRPr="00815C10" w:rsidRDefault="007B230D" w:rsidP="007B230D">
            <w:pPr>
              <w:rPr>
                <w:iCs/>
                <w:sz w:val="27"/>
                <w:szCs w:val="27"/>
                <w:lang w:eastAsia="en-US"/>
              </w:rPr>
            </w:pPr>
            <w:r w:rsidRPr="00815C10">
              <w:rPr>
                <w:iCs/>
                <w:sz w:val="27"/>
                <w:szCs w:val="27"/>
                <w:lang w:eastAsia="en-US"/>
              </w:rPr>
              <w:t>Москва, 121151</w:t>
            </w:r>
          </w:p>
          <w:p w14:paraId="1A32316A" w14:textId="77777777" w:rsidR="007B230D" w:rsidRPr="00815C10" w:rsidRDefault="007B230D" w:rsidP="007B230D">
            <w:pPr>
              <w:rPr>
                <w:iCs/>
                <w:sz w:val="27"/>
                <w:szCs w:val="27"/>
                <w:lang w:eastAsia="en-US"/>
              </w:rPr>
            </w:pPr>
            <w:r w:rsidRPr="00815C10">
              <w:rPr>
                <w:iCs/>
                <w:sz w:val="27"/>
                <w:szCs w:val="27"/>
                <w:lang w:eastAsia="en-US"/>
              </w:rPr>
              <w:t>факс: +7 (495) 733-95-19</w:t>
            </w:r>
          </w:p>
          <w:p w14:paraId="129E7E7C" w14:textId="77777777" w:rsidR="007B230D" w:rsidRPr="00815C10" w:rsidRDefault="007B230D" w:rsidP="007B230D">
            <w:pPr>
              <w:rPr>
                <w:iCs/>
                <w:sz w:val="27"/>
                <w:szCs w:val="27"/>
                <w:lang w:eastAsia="en-US"/>
              </w:rPr>
            </w:pPr>
          </w:p>
          <w:p w14:paraId="65671FC1" w14:textId="77777777" w:rsidR="007B230D" w:rsidRPr="00815C10" w:rsidRDefault="007B230D" w:rsidP="007B230D">
            <w:pPr>
              <w:rPr>
                <w:iCs/>
                <w:sz w:val="27"/>
                <w:szCs w:val="27"/>
                <w:lang w:eastAsia="en-US"/>
              </w:rPr>
            </w:pPr>
            <w:r w:rsidRPr="00815C10">
              <w:rPr>
                <w:iCs/>
                <w:sz w:val="27"/>
                <w:szCs w:val="27"/>
                <w:lang w:eastAsia="en-US"/>
              </w:rPr>
              <w:t>ООО «Монтажно-строительное управление «Регион»</w:t>
            </w:r>
          </w:p>
          <w:p w14:paraId="789092F6" w14:textId="77777777" w:rsidR="007B230D" w:rsidRPr="00815C10" w:rsidRDefault="007B230D" w:rsidP="007B230D">
            <w:pPr>
              <w:rPr>
                <w:iCs/>
                <w:sz w:val="27"/>
                <w:szCs w:val="27"/>
                <w:lang w:eastAsia="en-US"/>
              </w:rPr>
            </w:pPr>
            <w:r w:rsidRPr="00815C10">
              <w:rPr>
                <w:iCs/>
                <w:sz w:val="27"/>
                <w:szCs w:val="27"/>
                <w:lang w:eastAsia="en-US"/>
              </w:rPr>
              <w:t>пр-д Грузовой, д. 16, лит. А,</w:t>
            </w:r>
          </w:p>
          <w:p w14:paraId="403A1E9B" w14:textId="5D62EB8A" w:rsidR="007B230D" w:rsidRPr="00815C10" w:rsidRDefault="007B230D" w:rsidP="007B230D">
            <w:pPr>
              <w:rPr>
                <w:iCs/>
                <w:sz w:val="27"/>
                <w:szCs w:val="27"/>
                <w:lang w:eastAsia="en-US"/>
              </w:rPr>
            </w:pPr>
            <w:r w:rsidRPr="00815C10">
              <w:rPr>
                <w:iCs/>
                <w:sz w:val="27"/>
                <w:szCs w:val="27"/>
                <w:lang w:eastAsia="en-US"/>
              </w:rPr>
              <w:t xml:space="preserve"> помещ. 11-Н, оф. 17</w:t>
            </w:r>
          </w:p>
          <w:p w14:paraId="10B504F1" w14:textId="77777777" w:rsidR="007B230D" w:rsidRPr="00815C10" w:rsidRDefault="007B230D" w:rsidP="007B230D">
            <w:pPr>
              <w:rPr>
                <w:iCs/>
                <w:sz w:val="27"/>
                <w:szCs w:val="27"/>
                <w:lang w:eastAsia="en-US"/>
              </w:rPr>
            </w:pPr>
            <w:r w:rsidRPr="00815C10">
              <w:rPr>
                <w:iCs/>
                <w:sz w:val="27"/>
                <w:szCs w:val="27"/>
                <w:lang w:eastAsia="en-US"/>
              </w:rPr>
              <w:t>Санкт-Петербург, 192289</w:t>
            </w:r>
            <w:r w:rsidRPr="00815C10">
              <w:rPr>
                <w:iCs/>
                <w:sz w:val="27"/>
                <w:szCs w:val="27"/>
                <w:lang w:eastAsia="en-US"/>
              </w:rPr>
              <w:tab/>
            </w:r>
          </w:p>
          <w:p w14:paraId="3FA4295E" w14:textId="0B8B42DB" w:rsidR="0023148F" w:rsidRPr="00815C10" w:rsidRDefault="007B230D" w:rsidP="007B230D">
            <w:pPr>
              <w:spacing w:line="256" w:lineRule="auto"/>
              <w:rPr>
                <w:iCs/>
                <w:sz w:val="27"/>
                <w:szCs w:val="27"/>
                <w:lang w:eastAsia="en-US"/>
              </w:rPr>
            </w:pPr>
            <w:r w:rsidRPr="00815C10">
              <w:rPr>
                <w:iCs/>
                <w:sz w:val="27"/>
                <w:szCs w:val="27"/>
                <w:lang w:eastAsia="en-US"/>
              </w:rPr>
              <w:t>Эл. почта: office@msu-spb.ru</w:t>
            </w:r>
          </w:p>
        </w:tc>
      </w:tr>
      <w:tr w:rsidR="0023148F" w:rsidRPr="00815C10" w14:paraId="6AF312E2" w14:textId="77777777" w:rsidTr="00317F9B">
        <w:trPr>
          <w:gridAfter w:val="1"/>
          <w:wAfter w:w="5096" w:type="dxa"/>
        </w:trPr>
        <w:tc>
          <w:tcPr>
            <w:tcW w:w="4402" w:type="dxa"/>
          </w:tcPr>
          <w:p w14:paraId="32BBD54F" w14:textId="77777777" w:rsidR="0023148F" w:rsidRPr="00815C10" w:rsidRDefault="0023148F">
            <w:pPr>
              <w:spacing w:line="256" w:lineRule="auto"/>
              <w:ind w:right="-908"/>
              <w:rPr>
                <w:sz w:val="27"/>
                <w:szCs w:val="27"/>
                <w:lang w:eastAsia="en-US"/>
              </w:rPr>
            </w:pPr>
          </w:p>
        </w:tc>
      </w:tr>
    </w:tbl>
    <w:p w14:paraId="502A7530" w14:textId="77777777" w:rsidR="008668D8" w:rsidRPr="00815C10" w:rsidRDefault="008668D8" w:rsidP="0023148F">
      <w:pPr>
        <w:jc w:val="center"/>
        <w:rPr>
          <w:b/>
          <w:sz w:val="27"/>
          <w:szCs w:val="27"/>
        </w:rPr>
      </w:pPr>
    </w:p>
    <w:p w14:paraId="7ABC06F1" w14:textId="77777777" w:rsidR="0023148F" w:rsidRPr="00815C10" w:rsidRDefault="0023148F" w:rsidP="0023148F">
      <w:pPr>
        <w:jc w:val="center"/>
        <w:rPr>
          <w:b/>
          <w:sz w:val="27"/>
          <w:szCs w:val="27"/>
        </w:rPr>
      </w:pPr>
      <w:r w:rsidRPr="00815C10">
        <w:rPr>
          <w:b/>
          <w:sz w:val="27"/>
          <w:szCs w:val="27"/>
        </w:rPr>
        <w:t>РЕШЕНИЕ</w:t>
      </w:r>
    </w:p>
    <w:p w14:paraId="5B004795" w14:textId="5149FBFF" w:rsidR="008668D8" w:rsidRPr="00815C10" w:rsidRDefault="0023148F" w:rsidP="0023148F">
      <w:pPr>
        <w:jc w:val="center"/>
        <w:rPr>
          <w:b/>
          <w:sz w:val="27"/>
          <w:szCs w:val="27"/>
        </w:rPr>
      </w:pPr>
      <w:r w:rsidRPr="00815C10">
        <w:rPr>
          <w:sz w:val="27"/>
          <w:szCs w:val="27"/>
        </w:rPr>
        <w:t xml:space="preserve">по делу </w:t>
      </w:r>
      <w:r w:rsidRPr="00815C10">
        <w:rPr>
          <w:b/>
          <w:sz w:val="27"/>
          <w:szCs w:val="27"/>
        </w:rPr>
        <w:t xml:space="preserve">№ </w:t>
      </w:r>
      <w:bookmarkStart w:id="0" w:name="_Hlk23889619"/>
      <w:r w:rsidRPr="00815C10">
        <w:rPr>
          <w:b/>
          <w:sz w:val="27"/>
          <w:szCs w:val="27"/>
        </w:rPr>
        <w:t>44-</w:t>
      </w:r>
      <w:r w:rsidR="00797FBE">
        <w:rPr>
          <w:b/>
          <w:sz w:val="27"/>
          <w:szCs w:val="27"/>
        </w:rPr>
        <w:t>4514</w:t>
      </w:r>
      <w:r w:rsidRPr="00815C10">
        <w:rPr>
          <w:b/>
          <w:sz w:val="27"/>
          <w:szCs w:val="27"/>
        </w:rPr>
        <w:t>/</w:t>
      </w:r>
      <w:bookmarkEnd w:id="0"/>
      <w:r w:rsidRPr="00815C10">
        <w:rPr>
          <w:b/>
          <w:sz w:val="27"/>
          <w:szCs w:val="27"/>
        </w:rPr>
        <w:t>2</w:t>
      </w:r>
      <w:r w:rsidR="002E414C" w:rsidRPr="00815C10">
        <w:rPr>
          <w:b/>
          <w:sz w:val="27"/>
          <w:szCs w:val="27"/>
        </w:rPr>
        <w:t>3</w:t>
      </w:r>
    </w:p>
    <w:p w14:paraId="1A634B02" w14:textId="34C6F825" w:rsidR="0023148F" w:rsidRPr="00815C10" w:rsidRDefault="00501230" w:rsidP="0023148F">
      <w:pPr>
        <w:jc w:val="center"/>
        <w:rPr>
          <w:sz w:val="27"/>
          <w:szCs w:val="27"/>
        </w:rPr>
      </w:pPr>
      <w:r w:rsidRPr="00815C10">
        <w:rPr>
          <w:b/>
          <w:sz w:val="27"/>
          <w:szCs w:val="27"/>
        </w:rPr>
        <w:t xml:space="preserve"> </w:t>
      </w:r>
      <w:r w:rsidR="0023148F" w:rsidRPr="00815C10">
        <w:rPr>
          <w:sz w:val="27"/>
          <w:szCs w:val="27"/>
        </w:rPr>
        <w:t xml:space="preserve">о нарушении законодательства о </w:t>
      </w:r>
      <w:r w:rsidRPr="00815C10">
        <w:rPr>
          <w:sz w:val="27"/>
          <w:szCs w:val="27"/>
        </w:rPr>
        <w:t>контрактной системе</w:t>
      </w:r>
    </w:p>
    <w:p w14:paraId="6E413E27" w14:textId="77777777" w:rsidR="0023148F" w:rsidRPr="00815C10" w:rsidRDefault="0023148F" w:rsidP="0023148F">
      <w:pPr>
        <w:ind w:firstLine="540"/>
        <w:jc w:val="both"/>
        <w:rPr>
          <w:sz w:val="27"/>
          <w:szCs w:val="27"/>
        </w:rPr>
      </w:pPr>
    </w:p>
    <w:p w14:paraId="57FA415F" w14:textId="47D00720" w:rsidR="0023148F" w:rsidRPr="00815C10" w:rsidRDefault="00961F92" w:rsidP="0023148F">
      <w:pPr>
        <w:tabs>
          <w:tab w:val="left" w:pos="0"/>
        </w:tabs>
        <w:jc w:val="both"/>
        <w:rPr>
          <w:sz w:val="27"/>
          <w:szCs w:val="27"/>
        </w:rPr>
      </w:pPr>
      <w:r w:rsidRPr="00815C10">
        <w:rPr>
          <w:sz w:val="27"/>
          <w:szCs w:val="27"/>
        </w:rPr>
        <w:t>0</w:t>
      </w:r>
      <w:r w:rsidRPr="00797FBE">
        <w:rPr>
          <w:sz w:val="27"/>
          <w:szCs w:val="27"/>
        </w:rPr>
        <w:t>8</w:t>
      </w:r>
      <w:r w:rsidR="0023148F" w:rsidRPr="00815C10">
        <w:rPr>
          <w:sz w:val="27"/>
          <w:szCs w:val="27"/>
        </w:rPr>
        <w:t>.</w:t>
      </w:r>
      <w:r w:rsidRPr="00797FBE">
        <w:rPr>
          <w:sz w:val="27"/>
          <w:szCs w:val="27"/>
        </w:rPr>
        <w:t>11</w:t>
      </w:r>
      <w:r w:rsidR="0023148F" w:rsidRPr="00815C10">
        <w:rPr>
          <w:sz w:val="27"/>
          <w:szCs w:val="27"/>
        </w:rPr>
        <w:t>.202</w:t>
      </w:r>
      <w:r w:rsidR="002E414C" w:rsidRPr="00815C10">
        <w:rPr>
          <w:sz w:val="27"/>
          <w:szCs w:val="27"/>
        </w:rPr>
        <w:t>3</w:t>
      </w:r>
      <w:r w:rsidR="0023148F" w:rsidRPr="00815C10">
        <w:rPr>
          <w:sz w:val="27"/>
          <w:szCs w:val="27"/>
        </w:rPr>
        <w:t xml:space="preserve">                                                                                       </w:t>
      </w:r>
      <w:r w:rsidR="00147C12" w:rsidRPr="00815C10">
        <w:rPr>
          <w:sz w:val="27"/>
          <w:szCs w:val="27"/>
        </w:rPr>
        <w:t xml:space="preserve">        </w:t>
      </w:r>
      <w:r w:rsidR="0023148F" w:rsidRPr="00815C10">
        <w:rPr>
          <w:sz w:val="27"/>
          <w:szCs w:val="27"/>
        </w:rPr>
        <w:t xml:space="preserve"> Санкт-Петербург</w:t>
      </w:r>
    </w:p>
    <w:p w14:paraId="36AAC63C" w14:textId="77777777" w:rsidR="0023148F" w:rsidRPr="00815C10" w:rsidRDefault="0023148F" w:rsidP="0023148F">
      <w:pPr>
        <w:tabs>
          <w:tab w:val="left" w:pos="0"/>
        </w:tabs>
        <w:jc w:val="both"/>
        <w:rPr>
          <w:sz w:val="27"/>
          <w:szCs w:val="27"/>
        </w:rPr>
      </w:pPr>
    </w:p>
    <w:p w14:paraId="5083B4C7" w14:textId="77777777" w:rsidR="00541C72" w:rsidRPr="00815C10" w:rsidRDefault="00541C72" w:rsidP="00541C72">
      <w:pPr>
        <w:tabs>
          <w:tab w:val="left" w:pos="0"/>
        </w:tabs>
        <w:jc w:val="both"/>
        <w:rPr>
          <w:sz w:val="27"/>
          <w:szCs w:val="27"/>
        </w:rPr>
      </w:pPr>
      <w:r w:rsidRPr="00815C10">
        <w:rPr>
          <w:sz w:val="27"/>
          <w:szCs w:val="27"/>
        </w:rPr>
        <w:tab/>
        <w:t>Комиссия Санкт-Петербургского УФАС России по контролю в сфере закупок (далее – Комиссия УФАС) в составе:</w:t>
      </w:r>
    </w:p>
    <w:p w14:paraId="72C4E588" w14:textId="77777777" w:rsidR="00525FB3" w:rsidRDefault="00525FB3" w:rsidP="007B230D">
      <w:pPr>
        <w:ind w:firstLine="709"/>
        <w:jc w:val="both"/>
        <w:rPr>
          <w:sz w:val="27"/>
          <w:szCs w:val="27"/>
        </w:rPr>
      </w:pPr>
    </w:p>
    <w:p w14:paraId="5AEFF3BF" w14:textId="3DF9DE0E" w:rsidR="0023148F" w:rsidRPr="00815C10" w:rsidRDefault="0023148F" w:rsidP="007B230D">
      <w:pPr>
        <w:ind w:firstLine="709"/>
        <w:jc w:val="both"/>
        <w:rPr>
          <w:sz w:val="27"/>
          <w:szCs w:val="27"/>
        </w:rPr>
      </w:pPr>
      <w:r w:rsidRPr="00815C10">
        <w:rPr>
          <w:sz w:val="27"/>
          <w:szCs w:val="27"/>
        </w:rPr>
        <w:t>при участии представителей:</w:t>
      </w:r>
    </w:p>
    <w:p w14:paraId="4E098C9E" w14:textId="06A68653" w:rsidR="009D3CD4" w:rsidRPr="00815C10" w:rsidRDefault="00AE7D96" w:rsidP="009D3CD4">
      <w:pPr>
        <w:ind w:firstLine="709"/>
        <w:jc w:val="both"/>
        <w:rPr>
          <w:iCs/>
          <w:sz w:val="27"/>
          <w:szCs w:val="27"/>
          <w:lang w:eastAsia="en-US"/>
        </w:rPr>
      </w:pPr>
      <w:r w:rsidRPr="00815C10">
        <w:rPr>
          <w:iCs/>
          <w:sz w:val="27"/>
          <w:szCs w:val="27"/>
          <w:lang w:eastAsia="en-US"/>
        </w:rPr>
        <w:t xml:space="preserve">СПб ГКУ «Фонд капитального строительства и реконструкции» </w:t>
      </w:r>
      <w:r w:rsidR="009D3CD4" w:rsidRPr="00815C10">
        <w:rPr>
          <w:iCs/>
          <w:sz w:val="27"/>
          <w:szCs w:val="27"/>
          <w:lang w:eastAsia="en-US"/>
        </w:rPr>
        <w:t>(далее – Заказчик):;</w:t>
      </w:r>
    </w:p>
    <w:p w14:paraId="5F646615" w14:textId="3D7BD1A1" w:rsidR="009D3CD4" w:rsidRPr="00815C10" w:rsidRDefault="007B230D" w:rsidP="009D3CD4">
      <w:pPr>
        <w:ind w:firstLine="709"/>
        <w:jc w:val="both"/>
        <w:rPr>
          <w:iCs/>
          <w:sz w:val="27"/>
          <w:szCs w:val="27"/>
          <w:lang w:eastAsia="en-US"/>
        </w:rPr>
      </w:pPr>
      <w:r w:rsidRPr="00815C10">
        <w:rPr>
          <w:iCs/>
          <w:sz w:val="27"/>
          <w:szCs w:val="27"/>
          <w:lang w:eastAsia="en-US"/>
        </w:rPr>
        <w:t xml:space="preserve">Комитета по государственному заказу Санкт-Петербурга </w:t>
      </w:r>
      <w:r w:rsidR="009D3CD4" w:rsidRPr="00815C10">
        <w:rPr>
          <w:bCs/>
          <w:sz w:val="27"/>
          <w:szCs w:val="27"/>
        </w:rPr>
        <w:t xml:space="preserve">(далее – </w:t>
      </w:r>
      <w:r w:rsidR="009D3CD4" w:rsidRPr="00815C10">
        <w:rPr>
          <w:color w:val="000000"/>
          <w:sz w:val="27"/>
          <w:szCs w:val="27"/>
        </w:rPr>
        <w:t>Уполномоченный орган</w:t>
      </w:r>
      <w:r w:rsidR="009D3CD4" w:rsidRPr="00815C10">
        <w:rPr>
          <w:iCs/>
          <w:sz w:val="27"/>
          <w:szCs w:val="27"/>
          <w:lang w:eastAsia="en-US"/>
        </w:rPr>
        <w:t>):;</w:t>
      </w:r>
    </w:p>
    <w:p w14:paraId="29AD27EB" w14:textId="5225DF29" w:rsidR="009D3CD4" w:rsidRPr="00815C10" w:rsidRDefault="007B230D" w:rsidP="009D3CD4">
      <w:pPr>
        <w:ind w:firstLine="708"/>
        <w:jc w:val="both"/>
        <w:rPr>
          <w:iCs/>
          <w:sz w:val="27"/>
          <w:szCs w:val="27"/>
          <w:lang w:eastAsia="en-US"/>
        </w:rPr>
      </w:pPr>
      <w:r w:rsidRPr="00815C10">
        <w:rPr>
          <w:iCs/>
          <w:sz w:val="27"/>
          <w:szCs w:val="27"/>
          <w:lang w:eastAsia="en-US"/>
        </w:rPr>
        <w:t xml:space="preserve">ООО «Монтажно-строительное управление «Регион» </w:t>
      </w:r>
      <w:r w:rsidR="009D3CD4" w:rsidRPr="00815C10">
        <w:rPr>
          <w:sz w:val="27"/>
          <w:szCs w:val="27"/>
        </w:rPr>
        <w:t>(далее – Заявитель</w:t>
      </w:r>
      <w:r w:rsidR="009D3CD4" w:rsidRPr="00815C10">
        <w:rPr>
          <w:iCs/>
          <w:sz w:val="27"/>
          <w:szCs w:val="27"/>
          <w:lang w:eastAsia="en-US"/>
        </w:rPr>
        <w:t>):;</w:t>
      </w:r>
    </w:p>
    <w:p w14:paraId="4903BBD3" w14:textId="11EF014A" w:rsidR="00961F92" w:rsidRPr="00815C10" w:rsidRDefault="00961F92" w:rsidP="009D3CD4">
      <w:pPr>
        <w:ind w:firstLine="708"/>
        <w:jc w:val="both"/>
        <w:rPr>
          <w:iCs/>
          <w:sz w:val="27"/>
          <w:szCs w:val="27"/>
          <w:lang w:eastAsia="en-US"/>
        </w:rPr>
      </w:pPr>
      <w:r w:rsidRPr="00815C10">
        <w:rPr>
          <w:iCs/>
          <w:sz w:val="27"/>
          <w:szCs w:val="27"/>
          <w:lang w:eastAsia="en-US"/>
        </w:rPr>
        <w:t>ООО «С-Индустрия» (далее-Слушатель):;</w:t>
      </w:r>
    </w:p>
    <w:p w14:paraId="6F0288DC" w14:textId="2242E438" w:rsidR="0023148F" w:rsidRPr="00815C10" w:rsidRDefault="005676ED" w:rsidP="00336E95">
      <w:pPr>
        <w:tabs>
          <w:tab w:val="left" w:pos="0"/>
        </w:tabs>
        <w:jc w:val="both"/>
        <w:rPr>
          <w:iCs/>
          <w:sz w:val="27"/>
          <w:szCs w:val="27"/>
        </w:rPr>
      </w:pPr>
      <w:r w:rsidRPr="00815C10">
        <w:rPr>
          <w:spacing w:val="-6"/>
          <w:sz w:val="27"/>
          <w:szCs w:val="27"/>
        </w:rPr>
        <w:lastRenderedPageBreak/>
        <w:tab/>
      </w:r>
      <w:r w:rsidR="009506BF" w:rsidRPr="00815C10">
        <w:rPr>
          <w:sz w:val="27"/>
          <w:szCs w:val="27"/>
        </w:rPr>
        <w:t xml:space="preserve">рассмотрев посредством системы видеоконференцсвязи жалобу Заявителя </w:t>
      </w:r>
      <w:r w:rsidR="0023148F" w:rsidRPr="00815C10">
        <w:rPr>
          <w:sz w:val="27"/>
          <w:szCs w:val="27"/>
        </w:rPr>
        <w:t>(в</w:t>
      </w:r>
      <w:r w:rsidR="004305CE" w:rsidRPr="00815C10">
        <w:rPr>
          <w:sz w:val="27"/>
          <w:szCs w:val="27"/>
        </w:rPr>
        <w:t xml:space="preserve">х. № </w:t>
      </w:r>
      <w:r w:rsidR="00961F92" w:rsidRPr="00815C10">
        <w:rPr>
          <w:sz w:val="27"/>
          <w:szCs w:val="27"/>
        </w:rPr>
        <w:t>27668-ЭП/23 от 30.10.2023</w:t>
      </w:r>
      <w:r w:rsidR="00015A2D" w:rsidRPr="00815C10">
        <w:rPr>
          <w:sz w:val="27"/>
          <w:szCs w:val="27"/>
        </w:rPr>
        <w:t xml:space="preserve">) </w:t>
      </w:r>
      <w:r w:rsidR="00DD4D39" w:rsidRPr="00815C10">
        <w:rPr>
          <w:sz w:val="27"/>
          <w:szCs w:val="27"/>
        </w:rPr>
        <w:t xml:space="preserve">на действия комиссии </w:t>
      </w:r>
      <w:r w:rsidR="009D3CD4" w:rsidRPr="00815C10">
        <w:rPr>
          <w:sz w:val="27"/>
          <w:szCs w:val="27"/>
        </w:rPr>
        <w:t xml:space="preserve">Уполномоченного органа, Заказчика </w:t>
      </w:r>
      <w:r w:rsidR="00DD4D39" w:rsidRPr="00815C10">
        <w:rPr>
          <w:sz w:val="27"/>
          <w:szCs w:val="27"/>
        </w:rPr>
        <w:t>по осуществлению закупок</w:t>
      </w:r>
      <w:r w:rsidR="0023148F" w:rsidRPr="00815C10">
        <w:rPr>
          <w:sz w:val="27"/>
          <w:szCs w:val="27"/>
        </w:rPr>
        <w:t xml:space="preserve"> при определении исполнителя </w:t>
      </w:r>
      <w:r w:rsidR="00AE7D96" w:rsidRPr="00815C10">
        <w:rPr>
          <w:sz w:val="27"/>
          <w:szCs w:val="27"/>
        </w:rPr>
        <w:t>путем проведения открытого конкурса в электронной форме на выполнение работ по строительству здания ГБУЗ «Кожно-венерологический диспансер № 8» по адресу: Санкт-Петербург, ул. Передовиков, участок 1 (севернее д.21. литера А по ул. Передовиков) (ул. Передовиков, западнее д.25), включая разработку проектной документации стадии РД (извещение № 0172200002523000431</w:t>
      </w:r>
      <w:r w:rsidR="0015288A" w:rsidRPr="00815C10">
        <w:rPr>
          <w:sz w:val="27"/>
          <w:szCs w:val="27"/>
        </w:rPr>
        <w:t xml:space="preserve">) </w:t>
      </w:r>
      <w:r w:rsidR="0023148F" w:rsidRPr="00815C10">
        <w:rPr>
          <w:sz w:val="27"/>
          <w:szCs w:val="27"/>
        </w:rPr>
        <w:t xml:space="preserve">(далее – </w:t>
      </w:r>
      <w:r w:rsidR="009A77F7" w:rsidRPr="00815C10">
        <w:rPr>
          <w:sz w:val="27"/>
          <w:szCs w:val="27"/>
        </w:rPr>
        <w:t>конкурс</w:t>
      </w:r>
      <w:r w:rsidR="0023148F" w:rsidRPr="00815C10">
        <w:rPr>
          <w:sz w:val="27"/>
          <w:szCs w:val="27"/>
        </w:rPr>
        <w:t>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</w:t>
      </w:r>
      <w:r w:rsidR="00AE7D96" w:rsidRPr="00815C10">
        <w:rPr>
          <w:sz w:val="27"/>
          <w:szCs w:val="27"/>
        </w:rPr>
        <w:t xml:space="preserve"> – Закон о контрактной системе</w:t>
      </w:r>
      <w:r w:rsidR="0023148F" w:rsidRPr="00815C10">
        <w:rPr>
          <w:sz w:val="27"/>
          <w:szCs w:val="27"/>
        </w:rPr>
        <w:t>),</w:t>
      </w:r>
    </w:p>
    <w:p w14:paraId="223B7502" w14:textId="77777777" w:rsidR="001064F7" w:rsidRPr="00815C10" w:rsidRDefault="001064F7" w:rsidP="0023148F">
      <w:pPr>
        <w:jc w:val="center"/>
        <w:rPr>
          <w:sz w:val="27"/>
          <w:szCs w:val="27"/>
        </w:rPr>
      </w:pPr>
    </w:p>
    <w:p w14:paraId="482574FB" w14:textId="77777777" w:rsidR="0023148F" w:rsidRPr="00815C10" w:rsidRDefault="0023148F" w:rsidP="0023148F">
      <w:pPr>
        <w:jc w:val="center"/>
        <w:rPr>
          <w:b/>
          <w:sz w:val="27"/>
          <w:szCs w:val="27"/>
        </w:rPr>
      </w:pPr>
      <w:r w:rsidRPr="00815C10">
        <w:rPr>
          <w:b/>
          <w:sz w:val="27"/>
          <w:szCs w:val="27"/>
        </w:rPr>
        <w:t>УСТАНОВИЛА:</w:t>
      </w:r>
    </w:p>
    <w:p w14:paraId="7180CFA8" w14:textId="77777777" w:rsidR="001064F7" w:rsidRPr="00815C10" w:rsidRDefault="001064F7" w:rsidP="0023148F">
      <w:pPr>
        <w:jc w:val="center"/>
        <w:outlineLvl w:val="0"/>
        <w:rPr>
          <w:sz w:val="27"/>
          <w:szCs w:val="27"/>
        </w:rPr>
      </w:pPr>
    </w:p>
    <w:p w14:paraId="542CCEED" w14:textId="6AD4F6EA" w:rsidR="0023148F" w:rsidRPr="00815C10" w:rsidRDefault="0023148F" w:rsidP="009506BF">
      <w:pPr>
        <w:ind w:right="-5" w:firstLine="720"/>
        <w:jc w:val="both"/>
        <w:rPr>
          <w:sz w:val="27"/>
          <w:szCs w:val="27"/>
        </w:rPr>
      </w:pPr>
      <w:r w:rsidRPr="00815C10">
        <w:rPr>
          <w:sz w:val="27"/>
          <w:szCs w:val="27"/>
        </w:rPr>
        <w:t xml:space="preserve">Извещение о проведении </w:t>
      </w:r>
      <w:r w:rsidR="009A77F7" w:rsidRPr="00815C10">
        <w:rPr>
          <w:sz w:val="27"/>
          <w:szCs w:val="27"/>
        </w:rPr>
        <w:t>конкурса</w:t>
      </w:r>
      <w:r w:rsidRPr="00815C10">
        <w:rPr>
          <w:sz w:val="27"/>
          <w:szCs w:val="27"/>
        </w:rPr>
        <w:t xml:space="preserve"> размещено </w:t>
      </w:r>
      <w:r w:rsidR="00AE7D96" w:rsidRPr="00815C10">
        <w:rPr>
          <w:sz w:val="27"/>
          <w:szCs w:val="27"/>
        </w:rPr>
        <w:t>28</w:t>
      </w:r>
      <w:r w:rsidR="007D1C35" w:rsidRPr="00815C10">
        <w:rPr>
          <w:sz w:val="27"/>
          <w:szCs w:val="27"/>
        </w:rPr>
        <w:t>.</w:t>
      </w:r>
      <w:r w:rsidR="00AE7D96" w:rsidRPr="00815C10">
        <w:rPr>
          <w:sz w:val="27"/>
          <w:szCs w:val="27"/>
        </w:rPr>
        <w:t>08</w:t>
      </w:r>
      <w:r w:rsidRPr="00815C10">
        <w:rPr>
          <w:sz w:val="27"/>
          <w:szCs w:val="27"/>
        </w:rPr>
        <w:t>.202</w:t>
      </w:r>
      <w:r w:rsidR="00AE7D96" w:rsidRPr="00815C10">
        <w:rPr>
          <w:sz w:val="27"/>
          <w:szCs w:val="27"/>
        </w:rPr>
        <w:t>3</w:t>
      </w:r>
      <w:r w:rsidRPr="00815C10">
        <w:rPr>
          <w:sz w:val="27"/>
          <w:szCs w:val="27"/>
        </w:rPr>
        <w:t xml:space="preserve"> </w:t>
      </w:r>
      <w:r w:rsidR="00A619CB" w:rsidRPr="00815C10">
        <w:rPr>
          <w:sz w:val="27"/>
          <w:szCs w:val="27"/>
        </w:rPr>
        <w:t>в единой информационной системе</w:t>
      </w:r>
      <w:r w:rsidRPr="00815C10">
        <w:rPr>
          <w:sz w:val="27"/>
          <w:szCs w:val="27"/>
        </w:rPr>
        <w:t xml:space="preserve">, номер извещения </w:t>
      </w:r>
      <w:r w:rsidR="00AE7D96" w:rsidRPr="00815C10">
        <w:rPr>
          <w:sz w:val="27"/>
          <w:szCs w:val="27"/>
        </w:rPr>
        <w:t>0172200002523000431</w:t>
      </w:r>
      <w:r w:rsidRPr="00815C10">
        <w:rPr>
          <w:sz w:val="27"/>
          <w:szCs w:val="27"/>
        </w:rPr>
        <w:t xml:space="preserve">. Начальная (максимальная) цена контракта – </w:t>
      </w:r>
      <w:r w:rsidR="00AE7D96" w:rsidRPr="00815C10">
        <w:rPr>
          <w:sz w:val="27"/>
          <w:szCs w:val="27"/>
        </w:rPr>
        <w:t xml:space="preserve">720 388 204,97 </w:t>
      </w:r>
      <w:r w:rsidRPr="00815C10">
        <w:rPr>
          <w:sz w:val="27"/>
          <w:szCs w:val="27"/>
        </w:rPr>
        <w:t>рублей.</w:t>
      </w:r>
    </w:p>
    <w:p w14:paraId="757E1054" w14:textId="77777777" w:rsidR="00BF32FF" w:rsidRPr="00815C10" w:rsidRDefault="00BF32FF" w:rsidP="00BF32FF">
      <w:pPr>
        <w:ind w:right="-5" w:firstLine="720"/>
        <w:jc w:val="both"/>
        <w:rPr>
          <w:sz w:val="27"/>
          <w:szCs w:val="27"/>
        </w:rPr>
      </w:pPr>
      <w:r w:rsidRPr="00815C10">
        <w:rPr>
          <w:sz w:val="27"/>
          <w:szCs w:val="27"/>
        </w:rPr>
        <w:t xml:space="preserve">В жалобе </w:t>
      </w:r>
      <w:r w:rsidRPr="00815C10">
        <w:rPr>
          <w:iCs/>
          <w:sz w:val="27"/>
          <w:szCs w:val="27"/>
        </w:rPr>
        <w:t xml:space="preserve">Заявитель </w:t>
      </w:r>
      <w:r w:rsidRPr="00815C10">
        <w:rPr>
          <w:sz w:val="27"/>
          <w:szCs w:val="27"/>
        </w:rPr>
        <w:t>указывает на нарушения Заказчиком требований законодательства о контрактной системе, выразившееся, по его мнению, в неправомерном отказе от заключения контракта.</w:t>
      </w:r>
    </w:p>
    <w:p w14:paraId="367B7DE5" w14:textId="278F709B" w:rsidR="00D02080" w:rsidRPr="00815C10" w:rsidRDefault="00D02080" w:rsidP="00977F3B">
      <w:pPr>
        <w:widowControl w:val="0"/>
        <w:ind w:firstLine="708"/>
        <w:jc w:val="both"/>
        <w:rPr>
          <w:sz w:val="27"/>
          <w:szCs w:val="27"/>
        </w:rPr>
      </w:pPr>
      <w:r w:rsidRPr="00815C10">
        <w:rPr>
          <w:sz w:val="27"/>
          <w:szCs w:val="27"/>
        </w:rPr>
        <w:t xml:space="preserve">Согласно представленным в порядке ч. </w:t>
      </w:r>
      <w:r w:rsidR="00DB6FE4" w:rsidRPr="00815C10">
        <w:rPr>
          <w:sz w:val="27"/>
          <w:szCs w:val="27"/>
        </w:rPr>
        <w:t>1</w:t>
      </w:r>
      <w:r w:rsidRPr="00815C10">
        <w:rPr>
          <w:sz w:val="27"/>
          <w:szCs w:val="27"/>
        </w:rPr>
        <w:t xml:space="preserve"> ст. 106 Закона о контрактной системе возражениям </w:t>
      </w:r>
      <w:r w:rsidR="002F662D" w:rsidRPr="00815C10">
        <w:rPr>
          <w:color w:val="000000"/>
          <w:sz w:val="27"/>
          <w:szCs w:val="27"/>
        </w:rPr>
        <w:t xml:space="preserve">Заказчика </w:t>
      </w:r>
      <w:r w:rsidRPr="00815C10">
        <w:rPr>
          <w:sz w:val="27"/>
          <w:szCs w:val="27"/>
        </w:rPr>
        <w:t>с доводами жалобы не соглас</w:t>
      </w:r>
      <w:r w:rsidR="0059225C">
        <w:rPr>
          <w:sz w:val="27"/>
          <w:szCs w:val="27"/>
        </w:rPr>
        <w:t>ен</w:t>
      </w:r>
      <w:r w:rsidRPr="00815C10">
        <w:rPr>
          <w:sz w:val="27"/>
          <w:szCs w:val="27"/>
        </w:rPr>
        <w:t xml:space="preserve"> и счита</w:t>
      </w:r>
      <w:r w:rsidR="0059225C">
        <w:rPr>
          <w:sz w:val="27"/>
          <w:szCs w:val="27"/>
        </w:rPr>
        <w:t>е</w:t>
      </w:r>
      <w:r w:rsidRPr="00815C10">
        <w:rPr>
          <w:sz w:val="27"/>
          <w:szCs w:val="27"/>
        </w:rPr>
        <w:t>т ее необоснованной.</w:t>
      </w:r>
    </w:p>
    <w:p w14:paraId="46D4CFFC" w14:textId="6F969DD2" w:rsidR="0059225C" w:rsidRPr="00D2566F" w:rsidRDefault="0059225C" w:rsidP="0059225C">
      <w:pPr>
        <w:widowControl w:val="0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03</w:t>
      </w:r>
      <w:r w:rsidRPr="00A82232">
        <w:rPr>
          <w:sz w:val="27"/>
          <w:szCs w:val="27"/>
        </w:rPr>
        <w:t>.</w:t>
      </w:r>
      <w:r>
        <w:rPr>
          <w:sz w:val="27"/>
          <w:szCs w:val="27"/>
        </w:rPr>
        <w:t>11</w:t>
      </w:r>
      <w:r w:rsidRPr="00A82232">
        <w:rPr>
          <w:sz w:val="27"/>
          <w:szCs w:val="27"/>
        </w:rPr>
        <w:t>.2023</w:t>
      </w:r>
      <w:r>
        <w:rPr>
          <w:sz w:val="27"/>
          <w:szCs w:val="27"/>
        </w:rPr>
        <w:t xml:space="preserve"> и 07.11.2023 </w:t>
      </w:r>
      <w:r w:rsidRPr="00D2566F">
        <w:rPr>
          <w:sz w:val="27"/>
          <w:szCs w:val="27"/>
        </w:rPr>
        <w:t>Комиссией УФАС принято решение об объявлении перерыва в заседании, после которого рассмотрение жалобы продолжалось тем же составом Комиссии УФАС.</w:t>
      </w:r>
    </w:p>
    <w:p w14:paraId="0B3A8421" w14:textId="1FFE16B7" w:rsidR="0023148F" w:rsidRPr="00815C10" w:rsidRDefault="0023148F" w:rsidP="0023148F">
      <w:pPr>
        <w:ind w:right="-5" w:firstLine="720"/>
        <w:jc w:val="both"/>
        <w:rPr>
          <w:sz w:val="27"/>
          <w:szCs w:val="27"/>
        </w:rPr>
      </w:pPr>
      <w:r w:rsidRPr="00815C10">
        <w:rPr>
          <w:sz w:val="27"/>
          <w:szCs w:val="27"/>
        </w:rPr>
        <w:t>Информация, изложенная в жалобе, пояснения представителей сторон, представленные документы подтверждают следующие обстоятельства:</w:t>
      </w:r>
    </w:p>
    <w:p w14:paraId="47763654" w14:textId="794412D1" w:rsidR="00BF32FF" w:rsidRPr="00815C10" w:rsidRDefault="00BF32FF" w:rsidP="00BF32FF">
      <w:pPr>
        <w:autoSpaceDE w:val="0"/>
        <w:autoSpaceDN w:val="0"/>
        <w:adjustRightInd w:val="0"/>
        <w:ind w:right="-28" w:firstLine="720"/>
        <w:jc w:val="both"/>
        <w:rPr>
          <w:sz w:val="27"/>
          <w:szCs w:val="27"/>
        </w:rPr>
      </w:pPr>
      <w:r w:rsidRPr="00815C10">
        <w:rPr>
          <w:sz w:val="27"/>
          <w:szCs w:val="27"/>
        </w:rPr>
        <w:t xml:space="preserve">В соответствии с Протоколом подведения итогов определения поставщика (подрядчика, исполнителя) от 16.10.2023 №ИЭОК2 победителем Конкурса признано ООО «МОНТАЖНО-СТРОИТЕЛЬНОЕ УПРАВЛЕНИЕ </w:t>
      </w:r>
      <w:r w:rsidR="003B341C" w:rsidRPr="00815C10">
        <w:rPr>
          <w:sz w:val="27"/>
          <w:szCs w:val="27"/>
        </w:rPr>
        <w:t>«</w:t>
      </w:r>
      <w:r w:rsidRPr="00815C10">
        <w:rPr>
          <w:sz w:val="27"/>
          <w:szCs w:val="27"/>
        </w:rPr>
        <w:t>РЕГИОН».</w:t>
      </w:r>
    </w:p>
    <w:p w14:paraId="1EA3BFAA" w14:textId="14F9EBC3" w:rsidR="007621D1" w:rsidRPr="00815C10" w:rsidRDefault="007621D1" w:rsidP="007621D1">
      <w:pPr>
        <w:autoSpaceDE w:val="0"/>
        <w:autoSpaceDN w:val="0"/>
        <w:adjustRightInd w:val="0"/>
        <w:ind w:right="-28" w:firstLine="720"/>
        <w:jc w:val="both"/>
        <w:rPr>
          <w:sz w:val="27"/>
          <w:szCs w:val="27"/>
        </w:rPr>
      </w:pPr>
      <w:r w:rsidRPr="00815C10">
        <w:rPr>
          <w:sz w:val="27"/>
          <w:szCs w:val="27"/>
        </w:rPr>
        <w:t xml:space="preserve">Согласно ч. 1 ст. 51 Закона о контрактной системе по результатам электронной процедуры контракт заключается с победителем определения поставщика (подрядчика, исполнителя), а в случаях, предусмотренных настоящим Федеральным </w:t>
      </w:r>
      <w:hyperlink r:id="rId8" w:history="1">
        <w:r w:rsidRPr="00815C10">
          <w:rPr>
            <w:sz w:val="27"/>
            <w:szCs w:val="27"/>
          </w:rPr>
          <w:t>законом</w:t>
        </w:r>
      </w:hyperlink>
      <w:r w:rsidRPr="00815C10">
        <w:rPr>
          <w:sz w:val="27"/>
          <w:szCs w:val="27"/>
        </w:rPr>
        <w:t xml:space="preserve">, с иным участником закупки (далее в настоящей </w:t>
      </w:r>
      <w:hyperlink r:id="rId9" w:history="1">
        <w:r w:rsidRPr="00815C10">
          <w:rPr>
            <w:sz w:val="27"/>
            <w:szCs w:val="27"/>
          </w:rPr>
          <w:t>статье</w:t>
        </w:r>
      </w:hyperlink>
      <w:r w:rsidRPr="00815C10">
        <w:rPr>
          <w:sz w:val="27"/>
          <w:szCs w:val="27"/>
        </w:rPr>
        <w:t xml:space="preserve"> - участник закупки, с которым заключается контракт) не ранее чем через десять дней (если настоящим Федеральным </w:t>
      </w:r>
      <w:hyperlink r:id="rId10" w:history="1">
        <w:r w:rsidRPr="00815C10">
          <w:rPr>
            <w:sz w:val="27"/>
            <w:szCs w:val="27"/>
          </w:rPr>
          <w:t>законом</w:t>
        </w:r>
      </w:hyperlink>
      <w:r w:rsidRPr="00815C10">
        <w:rPr>
          <w:sz w:val="27"/>
          <w:szCs w:val="27"/>
        </w:rPr>
        <w:t xml:space="preserve"> не установлено иное) с даты размещения в единой информационной системе протокола подведения итогов определения поставщика (подрядчика, исполнителя), протокола, предусмотренного </w:t>
      </w:r>
      <w:hyperlink r:id="rId11" w:history="1">
        <w:r w:rsidRPr="00815C10">
          <w:rPr>
            <w:sz w:val="27"/>
            <w:szCs w:val="27"/>
          </w:rPr>
          <w:t>подпунктом "а" пункта 2 части 6 настоящей статьи</w:t>
        </w:r>
      </w:hyperlink>
      <w:r w:rsidRPr="00815C10">
        <w:rPr>
          <w:sz w:val="27"/>
          <w:szCs w:val="27"/>
        </w:rPr>
        <w:t xml:space="preserve">, после предоставления участником закупки, с которым заключается контракт, обеспечения исполнения контракта в соответствии с требованиями настоящего Федерального </w:t>
      </w:r>
      <w:hyperlink r:id="rId12" w:history="1">
        <w:r w:rsidRPr="00815C10">
          <w:rPr>
            <w:sz w:val="27"/>
            <w:szCs w:val="27"/>
          </w:rPr>
          <w:t>закона</w:t>
        </w:r>
      </w:hyperlink>
      <w:r w:rsidRPr="00815C10">
        <w:rPr>
          <w:sz w:val="27"/>
          <w:szCs w:val="27"/>
        </w:rPr>
        <w:t xml:space="preserve"> (если требование обеспечения исполнения контракта установлено в извещении об осуществлении закупки). Участники закупки, заявки </w:t>
      </w:r>
      <w:r w:rsidRPr="00815C10">
        <w:rPr>
          <w:sz w:val="27"/>
          <w:szCs w:val="27"/>
        </w:rPr>
        <w:lastRenderedPageBreak/>
        <w:t xml:space="preserve">которых не отозваны в соответствии с настоящим Федеральным </w:t>
      </w:r>
      <w:hyperlink r:id="rId13" w:history="1">
        <w:r w:rsidRPr="00815C10">
          <w:rPr>
            <w:sz w:val="27"/>
            <w:szCs w:val="27"/>
          </w:rPr>
          <w:t>законом</w:t>
        </w:r>
      </w:hyperlink>
      <w:r w:rsidRPr="00815C10">
        <w:rPr>
          <w:sz w:val="27"/>
          <w:szCs w:val="27"/>
        </w:rPr>
        <w:t xml:space="preserve">, обязаны подписать контракт в порядке, установленном настоящей </w:t>
      </w:r>
      <w:hyperlink r:id="rId14" w:history="1">
        <w:r w:rsidRPr="00815C10">
          <w:rPr>
            <w:sz w:val="27"/>
            <w:szCs w:val="27"/>
          </w:rPr>
          <w:t>статьей</w:t>
        </w:r>
      </w:hyperlink>
      <w:r w:rsidRPr="00815C10">
        <w:rPr>
          <w:sz w:val="27"/>
          <w:szCs w:val="27"/>
        </w:rPr>
        <w:t>.</w:t>
      </w:r>
    </w:p>
    <w:p w14:paraId="1D0F21FD" w14:textId="0AFCA2D2" w:rsidR="00BF32FF" w:rsidRPr="00815C10" w:rsidRDefault="007621D1" w:rsidP="007621D1">
      <w:pPr>
        <w:autoSpaceDE w:val="0"/>
        <w:autoSpaceDN w:val="0"/>
        <w:adjustRightInd w:val="0"/>
        <w:ind w:right="-28" w:firstLine="720"/>
        <w:jc w:val="both"/>
        <w:rPr>
          <w:sz w:val="27"/>
          <w:szCs w:val="27"/>
        </w:rPr>
      </w:pPr>
      <w:r w:rsidRPr="00815C10">
        <w:rPr>
          <w:sz w:val="27"/>
          <w:szCs w:val="27"/>
        </w:rPr>
        <w:t xml:space="preserve"> </w:t>
      </w:r>
      <w:r w:rsidR="00BF32FF" w:rsidRPr="00815C10">
        <w:rPr>
          <w:sz w:val="27"/>
          <w:szCs w:val="27"/>
        </w:rPr>
        <w:t xml:space="preserve">В соответствии с п. 1 ч. 2 ст. 51 Закона о контрактной системе, Заказчик, </w:t>
      </w:r>
      <w:r w:rsidR="00BF32FF" w:rsidRPr="00815C10">
        <w:rPr>
          <w:sz w:val="27"/>
          <w:szCs w:val="27"/>
        </w:rPr>
        <w:br/>
        <w:t xml:space="preserve">не позднее двух рабочих дней, следующих за днем размещения в единой информационной системе протоколов, указанных в части 1 ст. 51 Закона </w:t>
      </w:r>
      <w:r w:rsidR="00BF32FF" w:rsidRPr="00815C10">
        <w:rPr>
          <w:sz w:val="27"/>
          <w:szCs w:val="27"/>
        </w:rPr>
        <w:br/>
        <w:t xml:space="preserve">о контрактной системе формирует с использованием единой информационной системы и размещает в единой информационной системе (без размещения </w:t>
      </w:r>
      <w:r w:rsidR="00BF32FF" w:rsidRPr="00815C10">
        <w:rPr>
          <w:sz w:val="27"/>
          <w:szCs w:val="27"/>
        </w:rPr>
        <w:br/>
        <w:t xml:space="preserve">на официальном сайте) и на электронной площадке (с использованием единой информационной системы) без своей подписи проект контракта, указанный </w:t>
      </w:r>
      <w:r w:rsidR="00BF32FF" w:rsidRPr="00815C10">
        <w:rPr>
          <w:sz w:val="27"/>
          <w:szCs w:val="27"/>
        </w:rPr>
        <w:br/>
        <w:t>в п. 5 ч. 2 ст. 42 Закона о контрактной системе.</w:t>
      </w:r>
    </w:p>
    <w:p w14:paraId="6897A8D8" w14:textId="4B5EE2C6" w:rsidR="00BF32FF" w:rsidRPr="00815C10" w:rsidRDefault="00B41FEA" w:rsidP="00BF32FF">
      <w:pPr>
        <w:autoSpaceDE w:val="0"/>
        <w:autoSpaceDN w:val="0"/>
        <w:adjustRightInd w:val="0"/>
        <w:ind w:right="-28" w:firstLine="720"/>
        <w:jc w:val="both"/>
        <w:rPr>
          <w:sz w:val="27"/>
          <w:szCs w:val="27"/>
        </w:rPr>
      </w:pPr>
      <w:r>
        <w:rPr>
          <w:sz w:val="27"/>
          <w:szCs w:val="27"/>
        </w:rPr>
        <w:t>Согласно</w:t>
      </w:r>
      <w:r w:rsidR="00BF32FF" w:rsidRPr="00815C10">
        <w:rPr>
          <w:sz w:val="27"/>
          <w:szCs w:val="27"/>
        </w:rPr>
        <w:t xml:space="preserve"> сведени</w:t>
      </w:r>
      <w:r>
        <w:rPr>
          <w:sz w:val="27"/>
          <w:szCs w:val="27"/>
        </w:rPr>
        <w:t>ям извещения</w:t>
      </w:r>
      <w:r w:rsidR="00BF32FF" w:rsidRPr="00815C10">
        <w:rPr>
          <w:sz w:val="27"/>
          <w:szCs w:val="27"/>
        </w:rPr>
        <w:t xml:space="preserve">, Комиссия УФАС установила, что 16.10.2023 Заказчиком в порядке ч. 2 ст. 51 Закона о контрактной системе в единой информационной системе и на электронной площадке </w:t>
      </w:r>
      <w:r w:rsidR="00BF32FF" w:rsidRPr="00815C10">
        <w:rPr>
          <w:sz w:val="27"/>
          <w:szCs w:val="27"/>
        </w:rPr>
        <w:br/>
        <w:t>(ООО «РТС-тендер» с использованием единой информационной системы без своей подписи был размещен проект контракта.</w:t>
      </w:r>
    </w:p>
    <w:p w14:paraId="1D3560AE" w14:textId="58280ED5" w:rsidR="00BF32FF" w:rsidRPr="00815C10" w:rsidRDefault="00BF32FF" w:rsidP="00BF32FF">
      <w:pPr>
        <w:autoSpaceDE w:val="0"/>
        <w:autoSpaceDN w:val="0"/>
        <w:adjustRightInd w:val="0"/>
        <w:ind w:right="-28" w:firstLine="720"/>
        <w:jc w:val="both"/>
        <w:rPr>
          <w:sz w:val="27"/>
          <w:szCs w:val="27"/>
        </w:rPr>
      </w:pPr>
      <w:r w:rsidRPr="00815C10">
        <w:rPr>
          <w:sz w:val="27"/>
          <w:szCs w:val="27"/>
        </w:rPr>
        <w:t xml:space="preserve">В соответствии с частью 3 статьи 51 Закона о контрактной системе не позднее пяти рабочих дней, следующих за днем размещения заказчиком в соответствии с </w:t>
      </w:r>
      <w:hyperlink r:id="rId15" w:history="1">
        <w:r w:rsidRPr="00815C10">
          <w:rPr>
            <w:sz w:val="27"/>
            <w:szCs w:val="27"/>
          </w:rPr>
          <w:t>частью 2 настоящей статьи</w:t>
        </w:r>
      </w:hyperlink>
      <w:r w:rsidRPr="00815C10">
        <w:rPr>
          <w:sz w:val="27"/>
          <w:szCs w:val="27"/>
        </w:rPr>
        <w:t xml:space="preserve"> проекта контракта, участник закупки, с которым заключается контракт, осуществляет одно из следующих действий:</w:t>
      </w:r>
    </w:p>
    <w:p w14:paraId="23CAB081" w14:textId="77777777" w:rsidR="00BF32FF" w:rsidRPr="00815C10" w:rsidRDefault="00BF32FF" w:rsidP="00BF32FF">
      <w:pPr>
        <w:autoSpaceDE w:val="0"/>
        <w:autoSpaceDN w:val="0"/>
        <w:adjustRightInd w:val="0"/>
        <w:ind w:right="-28" w:firstLine="720"/>
        <w:jc w:val="both"/>
        <w:rPr>
          <w:sz w:val="27"/>
          <w:szCs w:val="27"/>
        </w:rPr>
      </w:pPr>
      <w:r w:rsidRPr="00815C10">
        <w:rPr>
          <w:sz w:val="27"/>
          <w:szCs w:val="27"/>
        </w:rPr>
        <w:t xml:space="preserve">1) подписывает усиленной электронной подписью лица, имеющего право действовать от имени участника закупки, проект контракта и одновременно размещает на электронной площадке и в единой информационной системе (с использованием электронной площадки, без размещения на официальном сайте) подписанный проект контракта, а также документ, подтверждающий предоставление обеспечения исполнения контракта в соответствии с настоящим Федеральным </w:t>
      </w:r>
      <w:hyperlink r:id="rId16" w:history="1">
        <w:r w:rsidRPr="00815C10">
          <w:rPr>
            <w:sz w:val="27"/>
            <w:szCs w:val="27"/>
          </w:rPr>
          <w:t>законом</w:t>
        </w:r>
      </w:hyperlink>
      <w:r w:rsidRPr="00815C10">
        <w:rPr>
          <w:sz w:val="27"/>
          <w:szCs w:val="27"/>
        </w:rPr>
        <w:t xml:space="preserve"> (за исключением случаев, предусмотренных настоящим Федеральным </w:t>
      </w:r>
      <w:hyperlink r:id="rId17" w:history="1">
        <w:r w:rsidRPr="00815C10">
          <w:rPr>
            <w:sz w:val="27"/>
            <w:szCs w:val="27"/>
          </w:rPr>
          <w:t>законом</w:t>
        </w:r>
      </w:hyperlink>
      <w:r w:rsidRPr="00815C10">
        <w:rPr>
          <w:sz w:val="27"/>
          <w:szCs w:val="27"/>
        </w:rPr>
        <w:t>). При этом такой участник закупки:</w:t>
      </w:r>
    </w:p>
    <w:p w14:paraId="31E20EAB" w14:textId="77777777" w:rsidR="00BF32FF" w:rsidRPr="00815C10" w:rsidRDefault="00BF32FF" w:rsidP="00BF32FF">
      <w:pPr>
        <w:autoSpaceDE w:val="0"/>
        <w:autoSpaceDN w:val="0"/>
        <w:adjustRightInd w:val="0"/>
        <w:ind w:right="-28" w:firstLine="720"/>
        <w:jc w:val="both"/>
        <w:rPr>
          <w:sz w:val="27"/>
          <w:szCs w:val="27"/>
        </w:rPr>
      </w:pPr>
      <w:r w:rsidRPr="00815C10">
        <w:rPr>
          <w:sz w:val="27"/>
          <w:szCs w:val="27"/>
        </w:rPr>
        <w:t xml:space="preserve">а) в случаях, предусмотренных </w:t>
      </w:r>
      <w:hyperlink r:id="rId18" w:history="1">
        <w:r w:rsidRPr="00815C10">
          <w:rPr>
            <w:sz w:val="27"/>
            <w:szCs w:val="27"/>
          </w:rPr>
          <w:t>статьей 37</w:t>
        </w:r>
      </w:hyperlink>
      <w:r w:rsidRPr="00815C10">
        <w:rPr>
          <w:sz w:val="27"/>
          <w:szCs w:val="27"/>
        </w:rPr>
        <w:t xml:space="preserve"> настоящего Федерального закона, одновременно представляет заказчику информацию и документы, предусмотренные указанной </w:t>
      </w:r>
      <w:hyperlink r:id="rId19" w:history="1">
        <w:r w:rsidRPr="00815C10">
          <w:rPr>
            <w:sz w:val="27"/>
            <w:szCs w:val="27"/>
          </w:rPr>
          <w:t>статьей</w:t>
        </w:r>
      </w:hyperlink>
      <w:r w:rsidRPr="00815C10">
        <w:rPr>
          <w:sz w:val="27"/>
          <w:szCs w:val="27"/>
        </w:rPr>
        <w:t>;</w:t>
      </w:r>
    </w:p>
    <w:p w14:paraId="48598CBD" w14:textId="77777777" w:rsidR="00BF32FF" w:rsidRPr="00815C10" w:rsidRDefault="00BF32FF" w:rsidP="00BF32FF">
      <w:pPr>
        <w:autoSpaceDE w:val="0"/>
        <w:autoSpaceDN w:val="0"/>
        <w:adjustRightInd w:val="0"/>
        <w:ind w:right="-28" w:firstLine="720"/>
        <w:jc w:val="both"/>
        <w:rPr>
          <w:sz w:val="27"/>
          <w:szCs w:val="27"/>
        </w:rPr>
      </w:pPr>
      <w:r w:rsidRPr="00815C10">
        <w:rPr>
          <w:sz w:val="27"/>
          <w:szCs w:val="27"/>
        </w:rPr>
        <w:t xml:space="preserve">б) вносит на счет, на котором в соответствии с законодательством Российской Федерации учитываются операции со средствами, поступающими заказчику, денежные средства в размере платы, подлежащей внесению за заключение контракта, предложенной таким участником закупки (если по результатам определения поставщика (подрядчика, исполнителя) в соответствии с настоящим Федеральным </w:t>
      </w:r>
      <w:hyperlink r:id="rId20" w:history="1">
        <w:r w:rsidRPr="00815C10">
          <w:rPr>
            <w:sz w:val="27"/>
            <w:szCs w:val="27"/>
          </w:rPr>
          <w:t>законом</w:t>
        </w:r>
      </w:hyperlink>
      <w:r w:rsidRPr="00815C10">
        <w:rPr>
          <w:sz w:val="27"/>
          <w:szCs w:val="27"/>
        </w:rPr>
        <w:t xml:space="preserve"> определен размер платы, подлежащей внесению участником закупки за заключение контракта);</w:t>
      </w:r>
    </w:p>
    <w:p w14:paraId="2E79079A" w14:textId="77777777" w:rsidR="00BF32FF" w:rsidRPr="00815C10" w:rsidRDefault="00BF32FF" w:rsidP="00BF32FF">
      <w:pPr>
        <w:autoSpaceDE w:val="0"/>
        <w:autoSpaceDN w:val="0"/>
        <w:adjustRightInd w:val="0"/>
        <w:ind w:right="-28" w:firstLine="720"/>
        <w:jc w:val="both"/>
        <w:rPr>
          <w:sz w:val="27"/>
          <w:szCs w:val="27"/>
        </w:rPr>
      </w:pPr>
      <w:r w:rsidRPr="00815C10">
        <w:rPr>
          <w:sz w:val="27"/>
          <w:szCs w:val="27"/>
        </w:rPr>
        <w:t>2) формирует, подписывает усиленной электронной подписью лица, имеющего право действовать от имени участника закупки, и размещает на электронной площадке и в единой информационной системе (с использованием электронной площадки, без размещения на официальном сайте) протокол разногласий в одном или нескольких из следующих случаев:</w:t>
      </w:r>
    </w:p>
    <w:p w14:paraId="742569B9" w14:textId="77777777" w:rsidR="00BF32FF" w:rsidRPr="00815C10" w:rsidRDefault="00BF32FF" w:rsidP="00BF32FF">
      <w:pPr>
        <w:autoSpaceDE w:val="0"/>
        <w:autoSpaceDN w:val="0"/>
        <w:adjustRightInd w:val="0"/>
        <w:ind w:right="-28" w:firstLine="720"/>
        <w:jc w:val="both"/>
        <w:rPr>
          <w:sz w:val="27"/>
          <w:szCs w:val="27"/>
        </w:rPr>
      </w:pPr>
      <w:r w:rsidRPr="00815C10">
        <w:rPr>
          <w:sz w:val="27"/>
          <w:szCs w:val="27"/>
        </w:rPr>
        <w:t xml:space="preserve">а) наличие разногласий в отношении информации, включенной в проект контракта в соответствии с </w:t>
      </w:r>
      <w:hyperlink r:id="rId21" w:history="1">
        <w:r w:rsidRPr="00815C10">
          <w:rPr>
            <w:sz w:val="27"/>
            <w:szCs w:val="27"/>
          </w:rPr>
          <w:t>пунктом 1 части 2 настоящей статьи</w:t>
        </w:r>
      </w:hyperlink>
      <w:r w:rsidRPr="00815C10">
        <w:rPr>
          <w:sz w:val="27"/>
          <w:szCs w:val="27"/>
        </w:rPr>
        <w:t xml:space="preserve">, с указанием </w:t>
      </w:r>
      <w:r w:rsidRPr="00815C10">
        <w:rPr>
          <w:sz w:val="27"/>
          <w:szCs w:val="27"/>
        </w:rPr>
        <w:lastRenderedPageBreak/>
        <w:t>информации, не соответствующей требованиям, установленным в извещении об осуществлении закупки, и положениям заявки такого участника закупки;</w:t>
      </w:r>
    </w:p>
    <w:p w14:paraId="5A55C2AF" w14:textId="77777777" w:rsidR="00BF32FF" w:rsidRPr="00815C10" w:rsidRDefault="00BF32FF" w:rsidP="00BF32FF">
      <w:pPr>
        <w:autoSpaceDE w:val="0"/>
        <w:autoSpaceDN w:val="0"/>
        <w:adjustRightInd w:val="0"/>
        <w:ind w:right="-28" w:firstLine="720"/>
        <w:jc w:val="both"/>
        <w:rPr>
          <w:sz w:val="27"/>
          <w:szCs w:val="27"/>
        </w:rPr>
      </w:pPr>
      <w:r w:rsidRPr="00815C10">
        <w:rPr>
          <w:sz w:val="27"/>
          <w:szCs w:val="27"/>
        </w:rPr>
        <w:t xml:space="preserve">б) несогласие заключить контракт, содержащий условия, предусмотренные </w:t>
      </w:r>
      <w:hyperlink r:id="rId22" w:history="1">
        <w:r w:rsidRPr="00815C10">
          <w:rPr>
            <w:sz w:val="27"/>
            <w:szCs w:val="27"/>
          </w:rPr>
          <w:t>пунктом 2 части 2 настоящей статьи</w:t>
        </w:r>
      </w:hyperlink>
      <w:r w:rsidRPr="00815C10">
        <w:rPr>
          <w:sz w:val="27"/>
          <w:szCs w:val="27"/>
        </w:rPr>
        <w:t>;</w:t>
      </w:r>
    </w:p>
    <w:p w14:paraId="271AA3BE" w14:textId="77777777" w:rsidR="00BF32FF" w:rsidRPr="00815C10" w:rsidRDefault="00BF32FF" w:rsidP="00BF32FF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815C10">
        <w:rPr>
          <w:sz w:val="27"/>
          <w:szCs w:val="27"/>
        </w:rPr>
        <w:t xml:space="preserve">3) формирует, подписывает усиленной электронной подписью лица, имеющего право действовать от имени участника закупки, и размещает на электронной площадке отказ от заключения контракта в случае, предусмотренном </w:t>
      </w:r>
      <w:hyperlink r:id="rId23" w:history="1">
        <w:r w:rsidRPr="00815C10">
          <w:rPr>
            <w:sz w:val="27"/>
            <w:szCs w:val="27"/>
          </w:rPr>
          <w:t>пунктом 1 части 17.2 статьи 95</w:t>
        </w:r>
      </w:hyperlink>
      <w:r w:rsidRPr="00815C10">
        <w:rPr>
          <w:sz w:val="27"/>
          <w:szCs w:val="27"/>
        </w:rPr>
        <w:t xml:space="preserve"> настоящего Федерального закона.</w:t>
      </w:r>
    </w:p>
    <w:p w14:paraId="440886A4" w14:textId="74CF0175" w:rsidR="00BF32FF" w:rsidRPr="00815C10" w:rsidRDefault="003B341C" w:rsidP="00BF32FF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815C10">
        <w:rPr>
          <w:sz w:val="27"/>
          <w:szCs w:val="27"/>
        </w:rPr>
        <w:t>23</w:t>
      </w:r>
      <w:r w:rsidR="00BF32FF" w:rsidRPr="00815C10">
        <w:rPr>
          <w:sz w:val="27"/>
          <w:szCs w:val="27"/>
        </w:rPr>
        <w:t>.</w:t>
      </w:r>
      <w:r w:rsidRPr="00815C10">
        <w:rPr>
          <w:sz w:val="27"/>
          <w:szCs w:val="27"/>
        </w:rPr>
        <w:t>10</w:t>
      </w:r>
      <w:r w:rsidR="00BF32FF" w:rsidRPr="00815C10">
        <w:rPr>
          <w:sz w:val="27"/>
          <w:szCs w:val="27"/>
        </w:rPr>
        <w:t xml:space="preserve">.2023 </w:t>
      </w:r>
      <w:r w:rsidRPr="00815C10">
        <w:rPr>
          <w:sz w:val="27"/>
          <w:szCs w:val="27"/>
        </w:rPr>
        <w:t xml:space="preserve">ООО «Монтажно-строительное управление «Регион» </w:t>
      </w:r>
      <w:r w:rsidR="00BF32FF" w:rsidRPr="00815C10">
        <w:rPr>
          <w:sz w:val="27"/>
          <w:szCs w:val="27"/>
        </w:rPr>
        <w:t>разместило на электронной торговой площадке проект контракта, подписанный лицом, имеющим право действовать от имени победителя электронной процедуры.</w:t>
      </w:r>
    </w:p>
    <w:p w14:paraId="16221A85" w14:textId="77777777" w:rsidR="00BF32FF" w:rsidRPr="00815C10" w:rsidRDefault="00BF32FF" w:rsidP="00BF32FF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815C10">
        <w:rPr>
          <w:sz w:val="27"/>
          <w:szCs w:val="27"/>
        </w:rPr>
        <w:t xml:space="preserve">Согласно ч. 9 ст. 31 Закона о контрактной системе отстранение участника закупки от участия в определении поставщика (подрядчика, исполнителя) или отказ от заключения контракта с победителем определения поставщика (подрядчика, исполнителя) осуществляется в любой момент до заключения контракта, если заказчик или комиссия по осуществлению закупок обнаружит, что участник закупки не соответствует требованиям, указанным в </w:t>
      </w:r>
      <w:hyperlink r:id="rId24" w:history="1">
        <w:r w:rsidRPr="00815C10">
          <w:rPr>
            <w:sz w:val="27"/>
            <w:szCs w:val="27"/>
          </w:rPr>
          <w:t>части 1</w:t>
        </w:r>
      </w:hyperlink>
      <w:r w:rsidRPr="00815C10">
        <w:rPr>
          <w:sz w:val="27"/>
          <w:szCs w:val="27"/>
        </w:rPr>
        <w:t xml:space="preserve">, </w:t>
      </w:r>
      <w:hyperlink r:id="rId25" w:history="1">
        <w:r w:rsidRPr="00815C10">
          <w:rPr>
            <w:sz w:val="27"/>
            <w:szCs w:val="27"/>
          </w:rPr>
          <w:t>частях 1.1</w:t>
        </w:r>
      </w:hyperlink>
      <w:r w:rsidRPr="00815C10">
        <w:rPr>
          <w:sz w:val="27"/>
          <w:szCs w:val="27"/>
        </w:rPr>
        <w:t xml:space="preserve">, </w:t>
      </w:r>
      <w:hyperlink r:id="rId26" w:history="1">
        <w:r w:rsidRPr="00815C10">
          <w:rPr>
            <w:sz w:val="27"/>
            <w:szCs w:val="27"/>
          </w:rPr>
          <w:t>2</w:t>
        </w:r>
      </w:hyperlink>
      <w:r w:rsidRPr="00815C10">
        <w:rPr>
          <w:sz w:val="27"/>
          <w:szCs w:val="27"/>
        </w:rPr>
        <w:t xml:space="preserve"> и </w:t>
      </w:r>
      <w:hyperlink r:id="rId27" w:history="1">
        <w:r w:rsidRPr="00815C10">
          <w:rPr>
            <w:sz w:val="27"/>
            <w:szCs w:val="27"/>
          </w:rPr>
          <w:t>2.1</w:t>
        </w:r>
      </w:hyperlink>
      <w:r w:rsidRPr="00815C10">
        <w:rPr>
          <w:sz w:val="27"/>
          <w:szCs w:val="27"/>
        </w:rPr>
        <w:t xml:space="preserve"> (при наличии таких требований) настоящей статьи, или предоставил недостоверную информацию в отношении своего соответствия указанным требованиям.</w:t>
      </w:r>
    </w:p>
    <w:p w14:paraId="35602B19" w14:textId="0945DBF4" w:rsidR="00BF32FF" w:rsidRPr="00815C10" w:rsidRDefault="003B341C" w:rsidP="00BF32FF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815C10">
        <w:rPr>
          <w:sz w:val="27"/>
          <w:szCs w:val="27"/>
        </w:rPr>
        <w:t>27</w:t>
      </w:r>
      <w:r w:rsidR="00BF32FF" w:rsidRPr="00815C10">
        <w:rPr>
          <w:sz w:val="27"/>
          <w:szCs w:val="27"/>
        </w:rPr>
        <w:t>.</w:t>
      </w:r>
      <w:r w:rsidRPr="00815C10">
        <w:rPr>
          <w:sz w:val="27"/>
          <w:szCs w:val="27"/>
        </w:rPr>
        <w:t>10</w:t>
      </w:r>
      <w:r w:rsidR="00BF32FF" w:rsidRPr="00815C10">
        <w:rPr>
          <w:sz w:val="27"/>
          <w:szCs w:val="27"/>
        </w:rPr>
        <w:t xml:space="preserve">.2023 Заказчиком размещен в единой информационной системе </w:t>
      </w:r>
      <w:r w:rsidRPr="00815C10">
        <w:rPr>
          <w:sz w:val="27"/>
          <w:szCs w:val="27"/>
        </w:rPr>
        <w:t xml:space="preserve">Протокол об отказе от заключения контракта от 27.10.2023 №ПОК20_1 </w:t>
      </w:r>
      <w:r w:rsidR="00BF32FF" w:rsidRPr="00815C10">
        <w:rPr>
          <w:sz w:val="27"/>
          <w:szCs w:val="27"/>
        </w:rPr>
        <w:t xml:space="preserve">следующего содержания: </w:t>
      </w:r>
    </w:p>
    <w:p w14:paraId="51126DE9" w14:textId="77777777" w:rsidR="003B341C" w:rsidRPr="00815C10" w:rsidRDefault="00BF32FF" w:rsidP="003B341C">
      <w:pPr>
        <w:ind w:firstLine="709"/>
        <w:jc w:val="both"/>
        <w:rPr>
          <w:i/>
          <w:sz w:val="27"/>
          <w:szCs w:val="27"/>
        </w:rPr>
      </w:pPr>
      <w:r w:rsidRPr="00815C10">
        <w:rPr>
          <w:i/>
          <w:sz w:val="27"/>
          <w:szCs w:val="27"/>
        </w:rPr>
        <w:t>«</w:t>
      </w:r>
      <w:r w:rsidR="003B341C" w:rsidRPr="00815C10">
        <w:rPr>
          <w:i/>
          <w:color w:val="000000"/>
          <w:sz w:val="27"/>
          <w:szCs w:val="27"/>
        </w:rPr>
        <w:t>Победителем открытого конкурса в электронной форме - обществом с ограниченной ответственностью «Монтажно-строительное управление «Регион» (ИНН 7811419892) (далее также - Победитель закупки) представлены недостоверные сведения в отношении опыта выполнения работ по строительству, реконструкции, капитальному ремонту, сносу объектов капитального строительства, выявленные Заказчиком в рамках рассмотрения заявки участника закупки, что подтверждено следующими обстоятельствами.</w:t>
      </w:r>
    </w:p>
    <w:p w14:paraId="4B0F6F04" w14:textId="77777777" w:rsidR="003B341C" w:rsidRPr="003B341C" w:rsidRDefault="003B341C" w:rsidP="003B341C">
      <w:pPr>
        <w:ind w:firstLine="709"/>
        <w:jc w:val="both"/>
        <w:rPr>
          <w:i/>
          <w:sz w:val="27"/>
          <w:szCs w:val="27"/>
        </w:rPr>
      </w:pPr>
      <w:r w:rsidRPr="003B341C">
        <w:rPr>
          <w:i/>
          <w:color w:val="000000"/>
          <w:sz w:val="27"/>
          <w:szCs w:val="27"/>
        </w:rPr>
        <w:t>Заявка Победителя закупки содержит сведения и документы о 19 контрактах (договорах), заключенных и исполненных в период с 2016 года по 2022 год, на общую сумму 5 758 648 256,04 рублей. Как следует из приложенных Победителем закупки актов о приемке выполненных работ по форме КС-2 и справок о стоимости выполненных работ по форме КС-3 выручка подрядной организации от исполнения контрактов (договоров) составила:</w:t>
      </w:r>
    </w:p>
    <w:p w14:paraId="2A22D175" w14:textId="77777777" w:rsidR="003B341C" w:rsidRPr="003B341C" w:rsidRDefault="003B341C" w:rsidP="003B341C">
      <w:pPr>
        <w:numPr>
          <w:ilvl w:val="0"/>
          <w:numId w:val="2"/>
        </w:numPr>
        <w:ind w:firstLine="709"/>
        <w:jc w:val="both"/>
        <w:rPr>
          <w:b/>
          <w:bCs/>
          <w:i/>
          <w:color w:val="000000"/>
          <w:sz w:val="27"/>
          <w:szCs w:val="27"/>
        </w:rPr>
      </w:pPr>
      <w:r w:rsidRPr="003B341C">
        <w:rPr>
          <w:b/>
          <w:bCs/>
          <w:i/>
          <w:color w:val="000000"/>
          <w:sz w:val="27"/>
          <w:szCs w:val="27"/>
        </w:rPr>
        <w:t xml:space="preserve">за </w:t>
      </w:r>
      <w:r w:rsidRPr="003B341C">
        <w:rPr>
          <w:i/>
          <w:color w:val="000000"/>
          <w:sz w:val="27"/>
          <w:szCs w:val="27"/>
        </w:rPr>
        <w:t>2016 год - 1 040 368 213,00 рублей;</w:t>
      </w:r>
    </w:p>
    <w:p w14:paraId="14CA49A7" w14:textId="77777777" w:rsidR="003B341C" w:rsidRPr="003B341C" w:rsidRDefault="003B341C" w:rsidP="003B341C">
      <w:pPr>
        <w:numPr>
          <w:ilvl w:val="0"/>
          <w:numId w:val="2"/>
        </w:numPr>
        <w:ind w:firstLine="709"/>
        <w:jc w:val="both"/>
        <w:rPr>
          <w:i/>
          <w:color w:val="000000"/>
          <w:sz w:val="27"/>
          <w:szCs w:val="27"/>
        </w:rPr>
      </w:pPr>
      <w:r w:rsidRPr="003B341C">
        <w:rPr>
          <w:i/>
          <w:color w:val="000000"/>
          <w:sz w:val="27"/>
          <w:szCs w:val="27"/>
        </w:rPr>
        <w:t>за 2017 год - 714 113 659,00 рублей;</w:t>
      </w:r>
    </w:p>
    <w:p w14:paraId="2F783E78" w14:textId="77777777" w:rsidR="003B341C" w:rsidRPr="003B341C" w:rsidRDefault="003B341C" w:rsidP="003B341C">
      <w:pPr>
        <w:numPr>
          <w:ilvl w:val="0"/>
          <w:numId w:val="2"/>
        </w:numPr>
        <w:ind w:firstLine="709"/>
        <w:jc w:val="both"/>
        <w:rPr>
          <w:i/>
          <w:color w:val="000000"/>
          <w:sz w:val="27"/>
          <w:szCs w:val="27"/>
        </w:rPr>
      </w:pPr>
      <w:r w:rsidRPr="003B341C">
        <w:rPr>
          <w:i/>
          <w:color w:val="000000"/>
          <w:sz w:val="27"/>
          <w:szCs w:val="27"/>
        </w:rPr>
        <w:t>за 2018 год - 2 858 482 259,39 рублей;</w:t>
      </w:r>
    </w:p>
    <w:p w14:paraId="33016147" w14:textId="77777777" w:rsidR="003B341C" w:rsidRPr="003B341C" w:rsidRDefault="003B341C" w:rsidP="003B341C">
      <w:pPr>
        <w:ind w:firstLine="709"/>
        <w:jc w:val="both"/>
        <w:rPr>
          <w:i/>
          <w:sz w:val="27"/>
          <w:szCs w:val="27"/>
        </w:rPr>
      </w:pPr>
      <w:r w:rsidRPr="003B341C">
        <w:rPr>
          <w:i/>
          <w:color w:val="000000"/>
          <w:sz w:val="27"/>
          <w:szCs w:val="27"/>
        </w:rPr>
        <w:t>-за2019 год - 135 388 719,93 рублей;</w:t>
      </w:r>
    </w:p>
    <w:p w14:paraId="56FDB8E8" w14:textId="77777777" w:rsidR="003B341C" w:rsidRPr="003B341C" w:rsidRDefault="003B341C" w:rsidP="003B341C">
      <w:pPr>
        <w:numPr>
          <w:ilvl w:val="0"/>
          <w:numId w:val="2"/>
        </w:numPr>
        <w:ind w:firstLine="709"/>
        <w:jc w:val="both"/>
        <w:rPr>
          <w:i/>
          <w:color w:val="000000"/>
          <w:sz w:val="27"/>
          <w:szCs w:val="27"/>
        </w:rPr>
      </w:pPr>
      <w:r w:rsidRPr="003B341C">
        <w:rPr>
          <w:i/>
          <w:color w:val="000000"/>
          <w:sz w:val="27"/>
          <w:szCs w:val="27"/>
        </w:rPr>
        <w:t>за 2020 год - 219 275 238,10 рублей;</w:t>
      </w:r>
    </w:p>
    <w:p w14:paraId="5EAB8D7F" w14:textId="77777777" w:rsidR="003B341C" w:rsidRPr="003B341C" w:rsidRDefault="003B341C" w:rsidP="003B341C">
      <w:pPr>
        <w:numPr>
          <w:ilvl w:val="0"/>
          <w:numId w:val="2"/>
        </w:numPr>
        <w:ind w:firstLine="709"/>
        <w:jc w:val="both"/>
        <w:rPr>
          <w:i/>
          <w:color w:val="000000"/>
          <w:sz w:val="27"/>
          <w:szCs w:val="27"/>
        </w:rPr>
      </w:pPr>
      <w:r w:rsidRPr="003B341C">
        <w:rPr>
          <w:i/>
          <w:color w:val="000000"/>
          <w:sz w:val="27"/>
          <w:szCs w:val="27"/>
        </w:rPr>
        <w:t>за 2021 год - 501 329 054,80 рублей;</w:t>
      </w:r>
    </w:p>
    <w:p w14:paraId="76602C95" w14:textId="77777777" w:rsidR="003B341C" w:rsidRPr="003B341C" w:rsidRDefault="003B341C" w:rsidP="003B341C">
      <w:pPr>
        <w:numPr>
          <w:ilvl w:val="0"/>
          <w:numId w:val="2"/>
        </w:numPr>
        <w:ind w:firstLine="709"/>
        <w:jc w:val="both"/>
        <w:rPr>
          <w:i/>
          <w:color w:val="000000"/>
          <w:sz w:val="27"/>
          <w:szCs w:val="27"/>
        </w:rPr>
      </w:pPr>
      <w:r w:rsidRPr="003B341C">
        <w:rPr>
          <w:i/>
          <w:color w:val="000000"/>
          <w:sz w:val="27"/>
          <w:szCs w:val="27"/>
        </w:rPr>
        <w:t>за 2022 год - 289 691 111,82 рублей.</w:t>
      </w:r>
    </w:p>
    <w:p w14:paraId="629B3C19" w14:textId="77777777" w:rsidR="003B341C" w:rsidRPr="003B341C" w:rsidRDefault="003B341C" w:rsidP="003B341C">
      <w:pPr>
        <w:ind w:firstLine="709"/>
        <w:jc w:val="both"/>
        <w:rPr>
          <w:i/>
          <w:sz w:val="27"/>
          <w:szCs w:val="27"/>
        </w:rPr>
      </w:pPr>
      <w:r w:rsidRPr="003B341C">
        <w:rPr>
          <w:i/>
          <w:color w:val="000000"/>
          <w:sz w:val="27"/>
          <w:szCs w:val="27"/>
        </w:rPr>
        <w:lastRenderedPageBreak/>
        <w:t>Вместе с тем, в соответствии с письмом Управления Федеральной налоговой службы России по Санкт-Петербургу (исх. № 24-05/49489 от 24.10.2023) сумма реализации, отраженная в декларациях по налогу на добавленную стоимость Победителя закупки в разрезе 2016-2022 годов, составила 2 728 124 241,00 рублей, а именно:</w:t>
      </w:r>
    </w:p>
    <w:p w14:paraId="785D818A" w14:textId="77777777" w:rsidR="003B341C" w:rsidRPr="003B341C" w:rsidRDefault="003B341C" w:rsidP="003B341C">
      <w:pPr>
        <w:numPr>
          <w:ilvl w:val="0"/>
          <w:numId w:val="2"/>
        </w:numPr>
        <w:ind w:firstLine="709"/>
        <w:jc w:val="both"/>
        <w:rPr>
          <w:i/>
          <w:color w:val="000000"/>
          <w:sz w:val="27"/>
          <w:szCs w:val="27"/>
        </w:rPr>
      </w:pPr>
      <w:r w:rsidRPr="003B341C">
        <w:rPr>
          <w:i/>
          <w:color w:val="000000"/>
          <w:sz w:val="27"/>
          <w:szCs w:val="27"/>
        </w:rPr>
        <w:t>за 2016 год - 21 939 215,00 рублей;</w:t>
      </w:r>
    </w:p>
    <w:p w14:paraId="363F9201" w14:textId="77777777" w:rsidR="003B341C" w:rsidRPr="003B341C" w:rsidRDefault="003B341C" w:rsidP="003B341C">
      <w:pPr>
        <w:numPr>
          <w:ilvl w:val="0"/>
          <w:numId w:val="2"/>
        </w:numPr>
        <w:ind w:firstLine="709"/>
        <w:jc w:val="both"/>
        <w:rPr>
          <w:i/>
          <w:color w:val="000000"/>
          <w:sz w:val="27"/>
          <w:szCs w:val="27"/>
        </w:rPr>
      </w:pPr>
      <w:r w:rsidRPr="003B341C">
        <w:rPr>
          <w:i/>
          <w:color w:val="000000"/>
          <w:sz w:val="27"/>
          <w:szCs w:val="27"/>
        </w:rPr>
        <w:t>за2017 год-153 133 820,00 рублей;</w:t>
      </w:r>
    </w:p>
    <w:p w14:paraId="3FD10868" w14:textId="77777777" w:rsidR="003B341C" w:rsidRPr="003B341C" w:rsidRDefault="003B341C" w:rsidP="003B341C">
      <w:pPr>
        <w:numPr>
          <w:ilvl w:val="0"/>
          <w:numId w:val="2"/>
        </w:numPr>
        <w:ind w:firstLine="709"/>
        <w:jc w:val="both"/>
        <w:rPr>
          <w:i/>
          <w:color w:val="000000"/>
          <w:sz w:val="27"/>
          <w:szCs w:val="27"/>
        </w:rPr>
      </w:pPr>
      <w:r w:rsidRPr="003B341C">
        <w:rPr>
          <w:i/>
          <w:color w:val="000000"/>
          <w:sz w:val="27"/>
          <w:szCs w:val="27"/>
        </w:rPr>
        <w:t>за 2018 год - 191 469 847,00 рублей;</w:t>
      </w:r>
    </w:p>
    <w:p w14:paraId="513C41AA" w14:textId="77777777" w:rsidR="003B341C" w:rsidRPr="003B341C" w:rsidRDefault="003B341C" w:rsidP="003B341C">
      <w:pPr>
        <w:numPr>
          <w:ilvl w:val="0"/>
          <w:numId w:val="2"/>
        </w:numPr>
        <w:ind w:firstLine="709"/>
        <w:jc w:val="both"/>
        <w:rPr>
          <w:i/>
          <w:color w:val="000000"/>
          <w:sz w:val="27"/>
          <w:szCs w:val="27"/>
        </w:rPr>
      </w:pPr>
      <w:r w:rsidRPr="003B341C">
        <w:rPr>
          <w:i/>
          <w:color w:val="000000"/>
          <w:sz w:val="27"/>
          <w:szCs w:val="27"/>
        </w:rPr>
        <w:t>за 2019 год - 136 327 798,00 рублей;</w:t>
      </w:r>
    </w:p>
    <w:p w14:paraId="0FB00654" w14:textId="77777777" w:rsidR="003B341C" w:rsidRPr="003B341C" w:rsidRDefault="003B341C" w:rsidP="003B341C">
      <w:pPr>
        <w:numPr>
          <w:ilvl w:val="0"/>
          <w:numId w:val="2"/>
        </w:numPr>
        <w:ind w:firstLine="709"/>
        <w:jc w:val="both"/>
        <w:rPr>
          <w:i/>
          <w:color w:val="000000"/>
          <w:sz w:val="27"/>
          <w:szCs w:val="27"/>
        </w:rPr>
      </w:pPr>
      <w:r w:rsidRPr="003B341C">
        <w:rPr>
          <w:i/>
          <w:color w:val="000000"/>
          <w:sz w:val="27"/>
          <w:szCs w:val="27"/>
        </w:rPr>
        <w:t>за 2020 год - 57 636 649,00 рублей;</w:t>
      </w:r>
    </w:p>
    <w:p w14:paraId="6EEF89BF" w14:textId="77777777" w:rsidR="003B341C" w:rsidRPr="003B341C" w:rsidRDefault="003B341C" w:rsidP="003B341C">
      <w:pPr>
        <w:ind w:firstLine="709"/>
        <w:jc w:val="both"/>
        <w:rPr>
          <w:i/>
          <w:sz w:val="27"/>
          <w:szCs w:val="27"/>
        </w:rPr>
      </w:pPr>
      <w:r w:rsidRPr="003B341C">
        <w:rPr>
          <w:i/>
          <w:color w:val="000000"/>
          <w:sz w:val="27"/>
          <w:szCs w:val="27"/>
        </w:rPr>
        <w:t>-за 2021 год - 196 284 213,00 рублей;</w:t>
      </w:r>
    </w:p>
    <w:p w14:paraId="76845E4B" w14:textId="77777777" w:rsidR="003B341C" w:rsidRPr="003B341C" w:rsidRDefault="003B341C" w:rsidP="003B341C">
      <w:pPr>
        <w:numPr>
          <w:ilvl w:val="0"/>
          <w:numId w:val="2"/>
        </w:numPr>
        <w:ind w:firstLine="709"/>
        <w:jc w:val="both"/>
        <w:rPr>
          <w:i/>
          <w:color w:val="000000"/>
          <w:sz w:val="27"/>
          <w:szCs w:val="27"/>
        </w:rPr>
      </w:pPr>
      <w:r w:rsidRPr="003B341C">
        <w:rPr>
          <w:i/>
          <w:color w:val="000000"/>
          <w:sz w:val="27"/>
          <w:szCs w:val="27"/>
        </w:rPr>
        <w:t>за 2022 год — 1 971 332 699,00 рублей.</w:t>
      </w:r>
    </w:p>
    <w:p w14:paraId="4F225177" w14:textId="77777777" w:rsidR="003B341C" w:rsidRPr="003B341C" w:rsidRDefault="003B341C" w:rsidP="003B341C">
      <w:pPr>
        <w:ind w:firstLine="709"/>
        <w:jc w:val="both"/>
        <w:rPr>
          <w:i/>
          <w:sz w:val="27"/>
          <w:szCs w:val="27"/>
        </w:rPr>
      </w:pPr>
      <w:r w:rsidRPr="003B341C">
        <w:rPr>
          <w:i/>
          <w:color w:val="000000"/>
          <w:sz w:val="27"/>
          <w:szCs w:val="27"/>
        </w:rPr>
        <w:t>Значительное расхождение между представленными Победителем закупки данными и сведениями из Федерального налогового органа служит свидетельством наличия недостоверной информации в заявке участника закупки, которая способствовала признанию его Победителем открытого конкурса в электронной форме.</w:t>
      </w:r>
    </w:p>
    <w:p w14:paraId="1F98AA38" w14:textId="603931C8" w:rsidR="00BF32FF" w:rsidRPr="00815C10" w:rsidRDefault="003B341C" w:rsidP="003B341C">
      <w:pPr>
        <w:ind w:firstLine="709"/>
        <w:jc w:val="both"/>
        <w:rPr>
          <w:i/>
          <w:sz w:val="27"/>
          <w:szCs w:val="27"/>
        </w:rPr>
      </w:pPr>
      <w:r w:rsidRPr="003B341C">
        <w:rPr>
          <w:i/>
          <w:color w:val="000000"/>
          <w:sz w:val="27"/>
          <w:szCs w:val="27"/>
        </w:rPr>
        <w:t xml:space="preserve">Таким образом, на основании ч. 9 ст. 31 Закона о контрактной системе, в связи с выявлением недостоверной информации в заявке Победителя открытого конкурса в электронной форме, Заказчик принимает решение об отстранении такого участника закупки и отказывается от заключения контракта с обществом с ограниченной ответственностью «Монтажно-строительное управление «Регион». </w:t>
      </w:r>
      <w:r w:rsidRPr="003B341C">
        <w:rPr>
          <w:i/>
          <w:iCs/>
          <w:color w:val="000000"/>
          <w:sz w:val="27"/>
          <w:szCs w:val="27"/>
        </w:rPr>
        <w:t>Позиция Заказчика подтверждается постановлением Арбитражного суда Московского округа от 20.03.2023 по делу № А40-136537/2022, законность которого установлена определением Верховного суда Российской Федерации от</w:t>
      </w:r>
      <w:r w:rsidRPr="00815C10">
        <w:rPr>
          <w:i/>
          <w:iCs/>
          <w:color w:val="000000"/>
          <w:sz w:val="27"/>
          <w:szCs w:val="27"/>
        </w:rPr>
        <w:t xml:space="preserve"> </w:t>
      </w:r>
      <w:r w:rsidRPr="003B341C">
        <w:rPr>
          <w:i/>
          <w:iCs/>
          <w:color w:val="000000"/>
          <w:sz w:val="27"/>
          <w:szCs w:val="27"/>
        </w:rPr>
        <w:t>1</w:t>
      </w:r>
      <w:r w:rsidRPr="00815C10">
        <w:rPr>
          <w:i/>
          <w:iCs/>
          <w:color w:val="000000"/>
          <w:sz w:val="27"/>
          <w:szCs w:val="27"/>
        </w:rPr>
        <w:t>4.06.2023 № 305-ЭС23-11165</w:t>
      </w:r>
      <w:r w:rsidR="00BF32FF" w:rsidRPr="00815C10">
        <w:rPr>
          <w:i/>
          <w:sz w:val="27"/>
          <w:szCs w:val="27"/>
          <w:lang w:bidi="hi-IN"/>
        </w:rPr>
        <w:t>».</w:t>
      </w:r>
    </w:p>
    <w:p w14:paraId="5FFFBFC4" w14:textId="77777777" w:rsidR="003B341C" w:rsidRPr="00815C10" w:rsidRDefault="003B341C" w:rsidP="003B341C">
      <w:pPr>
        <w:ind w:firstLine="708"/>
        <w:jc w:val="both"/>
        <w:rPr>
          <w:sz w:val="27"/>
          <w:szCs w:val="27"/>
        </w:rPr>
      </w:pPr>
      <w:r w:rsidRPr="00815C10">
        <w:rPr>
          <w:sz w:val="27"/>
          <w:szCs w:val="27"/>
        </w:rPr>
        <w:t>Согласно п. 11 ч. 1 ст.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на участие в конкурсах, величины значимости этих критериев в соответствии с настоящим Федеральным законом.</w:t>
      </w:r>
    </w:p>
    <w:p w14:paraId="716CAA33" w14:textId="77777777" w:rsidR="003B341C" w:rsidRPr="00815C10" w:rsidRDefault="003B341C" w:rsidP="003B341C">
      <w:pPr>
        <w:ind w:firstLine="708"/>
        <w:jc w:val="both"/>
        <w:rPr>
          <w:sz w:val="27"/>
          <w:szCs w:val="27"/>
        </w:rPr>
      </w:pPr>
      <w:r w:rsidRPr="00815C10">
        <w:rPr>
          <w:sz w:val="27"/>
          <w:szCs w:val="27"/>
        </w:rPr>
        <w:t>В соответствии с п. 4 ч. 2 ст. 42 Закона о контрактной системе извещение об осуществлении закупки, если иное не предусмотрено настоящим Федеральным законом, должно содержать электронные документы, содержащие порядок рассмотрения и оценки заявок на участие в конкурсах в соответствии с настоящим Федеральным законом.</w:t>
      </w:r>
    </w:p>
    <w:p w14:paraId="70CA6B39" w14:textId="77777777" w:rsidR="003B341C" w:rsidRPr="00815C10" w:rsidRDefault="003B341C" w:rsidP="003B341C">
      <w:pPr>
        <w:ind w:firstLine="708"/>
        <w:jc w:val="both"/>
        <w:rPr>
          <w:sz w:val="27"/>
          <w:szCs w:val="27"/>
        </w:rPr>
      </w:pPr>
      <w:r w:rsidRPr="00815C10">
        <w:rPr>
          <w:sz w:val="27"/>
          <w:szCs w:val="27"/>
        </w:rPr>
        <w:t>Частью 1 ст. 32 Закона о контрактной системе для оценки заявок участников закупки заказчик использует следующие критерии:</w:t>
      </w:r>
    </w:p>
    <w:p w14:paraId="20805DEC" w14:textId="77777777" w:rsidR="003B341C" w:rsidRPr="00815C10" w:rsidRDefault="003B341C" w:rsidP="003B341C">
      <w:pPr>
        <w:ind w:firstLine="708"/>
        <w:jc w:val="both"/>
        <w:rPr>
          <w:sz w:val="27"/>
          <w:szCs w:val="27"/>
        </w:rPr>
      </w:pPr>
      <w:r w:rsidRPr="00815C10">
        <w:rPr>
          <w:sz w:val="27"/>
          <w:szCs w:val="27"/>
        </w:rPr>
        <w:t>1) цена контракта, сумма цен единиц товара, работы, услуги;</w:t>
      </w:r>
    </w:p>
    <w:p w14:paraId="779FF615" w14:textId="77777777" w:rsidR="003B341C" w:rsidRPr="00815C10" w:rsidRDefault="003B341C" w:rsidP="003B341C">
      <w:pPr>
        <w:ind w:firstLine="708"/>
        <w:jc w:val="both"/>
        <w:rPr>
          <w:sz w:val="27"/>
          <w:szCs w:val="27"/>
        </w:rPr>
      </w:pPr>
      <w:r w:rsidRPr="00815C10">
        <w:rPr>
          <w:sz w:val="27"/>
          <w:szCs w:val="27"/>
        </w:rPr>
        <w:t>2) расходы на эксплуатацию и ремонт товаров, использование результатов работ;</w:t>
      </w:r>
    </w:p>
    <w:p w14:paraId="4EB06B2E" w14:textId="77777777" w:rsidR="003B341C" w:rsidRPr="00815C10" w:rsidRDefault="003B341C" w:rsidP="003B341C">
      <w:pPr>
        <w:ind w:firstLine="708"/>
        <w:jc w:val="both"/>
        <w:rPr>
          <w:sz w:val="27"/>
          <w:szCs w:val="27"/>
        </w:rPr>
      </w:pPr>
      <w:r w:rsidRPr="00815C10">
        <w:rPr>
          <w:sz w:val="27"/>
          <w:szCs w:val="27"/>
        </w:rPr>
        <w:lastRenderedPageBreak/>
        <w:t>3) качественные, функциональные и экологические характеристики объекта закупки;</w:t>
      </w:r>
    </w:p>
    <w:p w14:paraId="610C9EBF" w14:textId="77777777" w:rsidR="003B341C" w:rsidRPr="00815C10" w:rsidRDefault="003B341C" w:rsidP="003B341C">
      <w:pPr>
        <w:ind w:firstLine="708"/>
        <w:jc w:val="both"/>
        <w:rPr>
          <w:sz w:val="27"/>
          <w:szCs w:val="27"/>
        </w:rPr>
      </w:pPr>
      <w:r w:rsidRPr="00815C10">
        <w:rPr>
          <w:sz w:val="27"/>
          <w:szCs w:val="27"/>
        </w:rPr>
        <w:t>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14:paraId="3C32F9D3" w14:textId="77777777" w:rsidR="003B341C" w:rsidRPr="00815C10" w:rsidRDefault="003B341C" w:rsidP="003B341C">
      <w:pPr>
        <w:ind w:firstLine="708"/>
        <w:jc w:val="both"/>
        <w:rPr>
          <w:sz w:val="27"/>
          <w:szCs w:val="27"/>
        </w:rPr>
      </w:pPr>
      <w:r w:rsidRPr="00815C10">
        <w:rPr>
          <w:sz w:val="27"/>
          <w:szCs w:val="27"/>
        </w:rPr>
        <w:t>В силу ч. 8 ст. 32 Закона о контрактной системе порядок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Федерации. Заказчик для целей оценки заявок участников закупки в случае, если в соответствии с законодательством Российской Федерации установлены регулируемые цены (тарифы) на товары, работы, услуги, вправе не использовать критерии, указанные в п.п. 1 и 2 ч. 1 настоящей статьи.</w:t>
      </w:r>
    </w:p>
    <w:p w14:paraId="0AA6F7D6" w14:textId="77777777" w:rsidR="003B341C" w:rsidRPr="00815C10" w:rsidRDefault="003B341C" w:rsidP="003B341C">
      <w:pPr>
        <w:ind w:firstLine="708"/>
        <w:jc w:val="both"/>
        <w:rPr>
          <w:sz w:val="27"/>
          <w:szCs w:val="27"/>
        </w:rPr>
      </w:pPr>
      <w:r w:rsidRPr="00815C10">
        <w:rPr>
          <w:sz w:val="27"/>
          <w:szCs w:val="27"/>
        </w:rPr>
        <w:t>Положение об оценке заявок на участие в закупке товаров, работ, услуг для обеспечения государственных и муниципальных нужд (далее – Положение) установлено Постановлением Правительства РФ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Федерации».</w:t>
      </w:r>
    </w:p>
    <w:p w14:paraId="427E7A99" w14:textId="77777777" w:rsidR="003B341C" w:rsidRPr="00815C10" w:rsidRDefault="003B341C" w:rsidP="003B341C">
      <w:pPr>
        <w:ind w:firstLine="708"/>
        <w:jc w:val="both"/>
        <w:rPr>
          <w:sz w:val="27"/>
          <w:szCs w:val="27"/>
        </w:rPr>
      </w:pPr>
      <w:r w:rsidRPr="00815C10">
        <w:rPr>
          <w:sz w:val="27"/>
          <w:szCs w:val="27"/>
        </w:rPr>
        <w:t>При этом согласно п. 2 Положения, «оценкой заявок» являются 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 w14:paraId="09321FB8" w14:textId="77777777" w:rsidR="003B341C" w:rsidRPr="00815C10" w:rsidRDefault="003B341C" w:rsidP="003B341C">
      <w:pPr>
        <w:ind w:firstLine="708"/>
        <w:jc w:val="both"/>
        <w:rPr>
          <w:sz w:val="27"/>
          <w:szCs w:val="27"/>
        </w:rPr>
      </w:pPr>
      <w:r w:rsidRPr="00815C10">
        <w:rPr>
          <w:sz w:val="27"/>
          <w:szCs w:val="27"/>
        </w:rPr>
        <w:t>Для оценки заявок в соответствии с настоящим Положением применяются следующие критерии оценки:</w:t>
      </w:r>
    </w:p>
    <w:p w14:paraId="62F78B0B" w14:textId="77777777" w:rsidR="003B341C" w:rsidRPr="00815C10" w:rsidRDefault="003B341C" w:rsidP="003B341C">
      <w:pPr>
        <w:ind w:firstLine="708"/>
        <w:jc w:val="both"/>
        <w:rPr>
          <w:sz w:val="27"/>
          <w:szCs w:val="27"/>
        </w:rPr>
      </w:pPr>
      <w:r w:rsidRPr="00815C10">
        <w:rPr>
          <w:sz w:val="27"/>
          <w:szCs w:val="27"/>
        </w:rPr>
        <w:t>а) цена контракта, сумма цен единиц товара, работы, услуги;</w:t>
      </w:r>
    </w:p>
    <w:p w14:paraId="4D9DFD7C" w14:textId="77777777" w:rsidR="003B341C" w:rsidRPr="00815C10" w:rsidRDefault="003B341C" w:rsidP="003B341C">
      <w:pPr>
        <w:ind w:firstLine="708"/>
        <w:jc w:val="both"/>
        <w:rPr>
          <w:sz w:val="27"/>
          <w:szCs w:val="27"/>
        </w:rPr>
      </w:pPr>
      <w:r w:rsidRPr="00815C10">
        <w:rPr>
          <w:sz w:val="27"/>
          <w:szCs w:val="27"/>
        </w:rPr>
        <w:t>б) расходы;</w:t>
      </w:r>
    </w:p>
    <w:p w14:paraId="41126BBE" w14:textId="77777777" w:rsidR="003B341C" w:rsidRPr="00815C10" w:rsidRDefault="003B341C" w:rsidP="003B341C">
      <w:pPr>
        <w:ind w:firstLine="708"/>
        <w:jc w:val="both"/>
        <w:rPr>
          <w:sz w:val="27"/>
          <w:szCs w:val="27"/>
        </w:rPr>
      </w:pPr>
      <w:r w:rsidRPr="00815C10">
        <w:rPr>
          <w:sz w:val="27"/>
          <w:szCs w:val="27"/>
        </w:rPr>
        <w:t>в) характеристики объекта закупки;</w:t>
      </w:r>
    </w:p>
    <w:p w14:paraId="7ABC2EDD" w14:textId="77777777" w:rsidR="003B341C" w:rsidRPr="00815C10" w:rsidRDefault="003B341C" w:rsidP="003B341C">
      <w:pPr>
        <w:ind w:firstLine="708"/>
        <w:jc w:val="both"/>
        <w:rPr>
          <w:sz w:val="27"/>
          <w:szCs w:val="27"/>
        </w:rPr>
      </w:pPr>
      <w:r w:rsidRPr="00815C10">
        <w:rPr>
          <w:sz w:val="27"/>
          <w:szCs w:val="27"/>
        </w:rPr>
        <w:t>г) квалификация участников закупки (п. 3 Положения).</w:t>
      </w:r>
    </w:p>
    <w:p w14:paraId="205EC222" w14:textId="77777777" w:rsidR="003B341C" w:rsidRPr="00815C10" w:rsidRDefault="003B341C" w:rsidP="003B341C">
      <w:pPr>
        <w:autoSpaceDE w:val="0"/>
        <w:autoSpaceDN w:val="0"/>
        <w:adjustRightInd w:val="0"/>
        <w:ind w:firstLine="708"/>
        <w:jc w:val="both"/>
        <w:outlineLvl w:val="1"/>
        <w:rPr>
          <w:sz w:val="27"/>
          <w:szCs w:val="27"/>
        </w:rPr>
      </w:pPr>
      <w:r w:rsidRPr="00815C10">
        <w:rPr>
          <w:sz w:val="27"/>
          <w:szCs w:val="27"/>
        </w:rPr>
        <w:t>Согласно п.п. 24-25 Положения для оценки заявок по критерию оценки «квалификация участников закупки» могут применяться, если иное не предусмотрено настоящим Положением, один или несколько из следующих показателей оценки:</w:t>
      </w:r>
    </w:p>
    <w:p w14:paraId="6E4A50EA" w14:textId="77777777" w:rsidR="003B341C" w:rsidRPr="00815C10" w:rsidRDefault="003B341C" w:rsidP="003B341C">
      <w:pPr>
        <w:autoSpaceDE w:val="0"/>
        <w:autoSpaceDN w:val="0"/>
        <w:adjustRightInd w:val="0"/>
        <w:ind w:firstLine="708"/>
        <w:jc w:val="both"/>
        <w:outlineLvl w:val="1"/>
        <w:rPr>
          <w:sz w:val="27"/>
          <w:szCs w:val="27"/>
        </w:rPr>
      </w:pPr>
      <w:r w:rsidRPr="00815C10">
        <w:rPr>
          <w:sz w:val="27"/>
          <w:szCs w:val="27"/>
        </w:rPr>
        <w:t>а) наличие у участников закупки финансовых ресурсов;</w:t>
      </w:r>
    </w:p>
    <w:p w14:paraId="340F148C" w14:textId="77777777" w:rsidR="003B341C" w:rsidRPr="00815C10" w:rsidRDefault="003B341C" w:rsidP="003B341C">
      <w:pPr>
        <w:autoSpaceDE w:val="0"/>
        <w:autoSpaceDN w:val="0"/>
        <w:adjustRightInd w:val="0"/>
        <w:ind w:firstLine="708"/>
        <w:jc w:val="both"/>
        <w:outlineLvl w:val="1"/>
        <w:rPr>
          <w:sz w:val="27"/>
          <w:szCs w:val="27"/>
        </w:rPr>
      </w:pPr>
      <w:r w:rsidRPr="00815C10">
        <w:rPr>
          <w:sz w:val="27"/>
          <w:szCs w:val="27"/>
        </w:rPr>
        <w:t>б) наличие у участников закупки на праве собственности или ином законном основании оборудования и других материальных ресурсов;</w:t>
      </w:r>
    </w:p>
    <w:p w14:paraId="41941C4C" w14:textId="77777777" w:rsidR="003B341C" w:rsidRPr="00815C10" w:rsidRDefault="003B341C" w:rsidP="003B341C">
      <w:pPr>
        <w:autoSpaceDE w:val="0"/>
        <w:autoSpaceDN w:val="0"/>
        <w:adjustRightInd w:val="0"/>
        <w:ind w:firstLine="708"/>
        <w:jc w:val="both"/>
        <w:outlineLvl w:val="1"/>
        <w:rPr>
          <w:sz w:val="27"/>
          <w:szCs w:val="27"/>
        </w:rPr>
      </w:pPr>
      <w:r w:rsidRPr="00815C10">
        <w:rPr>
          <w:sz w:val="27"/>
          <w:szCs w:val="27"/>
        </w:rPr>
        <w:t>в) наличие у участников закупки опыта поставки товара, выполнения работы, оказания услуги, связанного с предметом контракта;</w:t>
      </w:r>
    </w:p>
    <w:p w14:paraId="6A0E567D" w14:textId="77777777" w:rsidR="003B341C" w:rsidRPr="00815C10" w:rsidRDefault="003B341C" w:rsidP="003B341C">
      <w:pPr>
        <w:autoSpaceDE w:val="0"/>
        <w:autoSpaceDN w:val="0"/>
        <w:adjustRightInd w:val="0"/>
        <w:ind w:firstLine="708"/>
        <w:jc w:val="both"/>
        <w:outlineLvl w:val="1"/>
        <w:rPr>
          <w:sz w:val="27"/>
          <w:szCs w:val="27"/>
        </w:rPr>
      </w:pPr>
      <w:r w:rsidRPr="00815C10">
        <w:rPr>
          <w:sz w:val="27"/>
          <w:szCs w:val="27"/>
        </w:rPr>
        <w:t>г) наличие у участников закупки деловой репутации;</w:t>
      </w:r>
    </w:p>
    <w:p w14:paraId="4318F32B" w14:textId="77777777" w:rsidR="003B341C" w:rsidRPr="00815C10" w:rsidRDefault="003B341C" w:rsidP="003B341C">
      <w:pPr>
        <w:autoSpaceDE w:val="0"/>
        <w:autoSpaceDN w:val="0"/>
        <w:adjustRightInd w:val="0"/>
        <w:ind w:firstLine="708"/>
        <w:jc w:val="both"/>
        <w:outlineLvl w:val="1"/>
        <w:rPr>
          <w:sz w:val="27"/>
          <w:szCs w:val="27"/>
        </w:rPr>
      </w:pPr>
      <w:r w:rsidRPr="00815C10">
        <w:rPr>
          <w:sz w:val="27"/>
          <w:szCs w:val="27"/>
        </w:rPr>
        <w:t>д) наличие у участников закупки специалистов и иных работников определенного уровня квалификации.</w:t>
      </w:r>
    </w:p>
    <w:p w14:paraId="2F3598D5" w14:textId="77777777" w:rsidR="003B341C" w:rsidRPr="00815C10" w:rsidRDefault="003B341C" w:rsidP="003B341C">
      <w:pPr>
        <w:autoSpaceDE w:val="0"/>
        <w:autoSpaceDN w:val="0"/>
        <w:adjustRightInd w:val="0"/>
        <w:ind w:firstLine="708"/>
        <w:jc w:val="both"/>
        <w:outlineLvl w:val="1"/>
        <w:rPr>
          <w:sz w:val="27"/>
          <w:szCs w:val="27"/>
        </w:rPr>
      </w:pPr>
      <w:r w:rsidRPr="00815C10">
        <w:rPr>
          <w:sz w:val="27"/>
          <w:szCs w:val="27"/>
        </w:rPr>
        <w:lastRenderedPageBreak/>
        <w:t>Для оценки заявок по показателям оценки, предусмотренным п. 24 настоящего Положения, применяются детализирующие показатели.</w:t>
      </w:r>
    </w:p>
    <w:p w14:paraId="3634DF8C" w14:textId="77777777" w:rsidR="003B341C" w:rsidRPr="00815C10" w:rsidRDefault="003B341C" w:rsidP="003B341C">
      <w:pPr>
        <w:autoSpaceDE w:val="0"/>
        <w:autoSpaceDN w:val="0"/>
        <w:adjustRightInd w:val="0"/>
        <w:ind w:firstLine="708"/>
        <w:jc w:val="both"/>
        <w:outlineLvl w:val="1"/>
        <w:rPr>
          <w:sz w:val="27"/>
          <w:szCs w:val="27"/>
        </w:rPr>
      </w:pPr>
      <w:r w:rsidRPr="00815C10">
        <w:rPr>
          <w:sz w:val="27"/>
          <w:szCs w:val="27"/>
        </w:rPr>
        <w:t>В соответствии с п. 28 Положения в случае применения показателя оценки, предусмотренного пп. «в» п. 24 настоящего Положения:</w:t>
      </w:r>
    </w:p>
    <w:p w14:paraId="2570D23B" w14:textId="77777777" w:rsidR="003B341C" w:rsidRPr="00815C10" w:rsidRDefault="003B341C" w:rsidP="003B341C">
      <w:pPr>
        <w:autoSpaceDE w:val="0"/>
        <w:autoSpaceDN w:val="0"/>
        <w:adjustRightInd w:val="0"/>
        <w:ind w:firstLine="708"/>
        <w:jc w:val="both"/>
        <w:outlineLvl w:val="1"/>
        <w:rPr>
          <w:sz w:val="27"/>
          <w:szCs w:val="27"/>
        </w:rPr>
      </w:pPr>
      <w:r w:rsidRPr="00815C10">
        <w:rPr>
          <w:sz w:val="27"/>
          <w:szCs w:val="27"/>
        </w:rPr>
        <w:t>а) применяются один или несколько из следующих детализирующих показателей оценки:</w:t>
      </w:r>
    </w:p>
    <w:p w14:paraId="743DE923" w14:textId="77777777" w:rsidR="003B341C" w:rsidRPr="00815C10" w:rsidRDefault="003B341C" w:rsidP="003B341C">
      <w:pPr>
        <w:autoSpaceDE w:val="0"/>
        <w:autoSpaceDN w:val="0"/>
        <w:adjustRightInd w:val="0"/>
        <w:ind w:firstLine="708"/>
        <w:jc w:val="both"/>
        <w:outlineLvl w:val="1"/>
        <w:rPr>
          <w:sz w:val="27"/>
          <w:szCs w:val="27"/>
        </w:rPr>
      </w:pPr>
      <w:r w:rsidRPr="00815C10">
        <w:rPr>
          <w:sz w:val="27"/>
          <w:szCs w:val="27"/>
        </w:rPr>
        <w:t>- общая цена исполненных участником закупки договоров;</w:t>
      </w:r>
    </w:p>
    <w:p w14:paraId="0625DD67" w14:textId="77777777" w:rsidR="003B341C" w:rsidRPr="00815C10" w:rsidRDefault="003B341C" w:rsidP="003B341C">
      <w:pPr>
        <w:autoSpaceDE w:val="0"/>
        <w:autoSpaceDN w:val="0"/>
        <w:adjustRightInd w:val="0"/>
        <w:ind w:firstLine="708"/>
        <w:jc w:val="both"/>
        <w:outlineLvl w:val="1"/>
        <w:rPr>
          <w:sz w:val="27"/>
          <w:szCs w:val="27"/>
        </w:rPr>
      </w:pPr>
      <w:r w:rsidRPr="00815C10">
        <w:rPr>
          <w:sz w:val="27"/>
          <w:szCs w:val="27"/>
        </w:rPr>
        <w:t>- общее количество исполненных участником закупки договоров;</w:t>
      </w:r>
    </w:p>
    <w:p w14:paraId="75AB6B4B" w14:textId="77777777" w:rsidR="003B341C" w:rsidRPr="00815C10" w:rsidRDefault="003B341C" w:rsidP="003B341C">
      <w:pPr>
        <w:autoSpaceDE w:val="0"/>
        <w:autoSpaceDN w:val="0"/>
        <w:adjustRightInd w:val="0"/>
        <w:ind w:firstLine="708"/>
        <w:jc w:val="both"/>
        <w:outlineLvl w:val="1"/>
        <w:rPr>
          <w:sz w:val="27"/>
          <w:szCs w:val="27"/>
        </w:rPr>
      </w:pPr>
      <w:r w:rsidRPr="00815C10">
        <w:rPr>
          <w:sz w:val="27"/>
          <w:szCs w:val="27"/>
        </w:rPr>
        <w:t>- наибольшая цена одного из исполненных участником закупки договоров;</w:t>
      </w:r>
    </w:p>
    <w:p w14:paraId="4C4002E6" w14:textId="77777777" w:rsidR="003B341C" w:rsidRPr="00815C10" w:rsidRDefault="003B341C" w:rsidP="003B341C">
      <w:pPr>
        <w:autoSpaceDE w:val="0"/>
        <w:autoSpaceDN w:val="0"/>
        <w:adjustRightInd w:val="0"/>
        <w:ind w:firstLine="708"/>
        <w:jc w:val="both"/>
        <w:outlineLvl w:val="1"/>
        <w:rPr>
          <w:sz w:val="27"/>
          <w:szCs w:val="27"/>
        </w:rPr>
      </w:pPr>
      <w:r w:rsidRPr="00815C10">
        <w:rPr>
          <w:sz w:val="27"/>
          <w:szCs w:val="27"/>
        </w:rPr>
        <w:t>б) оценка заявок по детализирующим показателям, предусмотренным пп. «а» настоящего пункта, осуществляется в порядке, установленном п. 20 настоящего Положения;</w:t>
      </w:r>
    </w:p>
    <w:p w14:paraId="4EBC05B3" w14:textId="77777777" w:rsidR="003B341C" w:rsidRPr="00815C10" w:rsidRDefault="003B341C" w:rsidP="003B341C">
      <w:pPr>
        <w:autoSpaceDE w:val="0"/>
        <w:autoSpaceDN w:val="0"/>
        <w:adjustRightInd w:val="0"/>
        <w:ind w:firstLine="708"/>
        <w:jc w:val="both"/>
        <w:outlineLvl w:val="1"/>
        <w:rPr>
          <w:sz w:val="27"/>
          <w:szCs w:val="27"/>
        </w:rPr>
      </w:pPr>
      <w:r w:rsidRPr="00815C10">
        <w:rPr>
          <w:sz w:val="27"/>
          <w:szCs w:val="27"/>
        </w:rPr>
        <w:t>в) документом, предусмотренным приложением № 1 к настоящему Положению:</w:t>
      </w:r>
    </w:p>
    <w:p w14:paraId="1E337D32" w14:textId="77777777" w:rsidR="003B341C" w:rsidRPr="00815C10" w:rsidRDefault="003B341C" w:rsidP="003B341C">
      <w:pPr>
        <w:autoSpaceDE w:val="0"/>
        <w:autoSpaceDN w:val="0"/>
        <w:adjustRightInd w:val="0"/>
        <w:ind w:firstLine="708"/>
        <w:jc w:val="both"/>
        <w:outlineLvl w:val="1"/>
        <w:rPr>
          <w:sz w:val="27"/>
          <w:szCs w:val="27"/>
        </w:rPr>
      </w:pPr>
      <w:r w:rsidRPr="00815C10">
        <w:rPr>
          <w:sz w:val="27"/>
          <w:szCs w:val="27"/>
        </w:rPr>
        <w:t>- 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14:paraId="3856A07C" w14:textId="77777777" w:rsidR="003B341C" w:rsidRPr="00815C10" w:rsidRDefault="003B341C" w:rsidP="003B341C">
      <w:pPr>
        <w:autoSpaceDE w:val="0"/>
        <w:autoSpaceDN w:val="0"/>
        <w:adjustRightInd w:val="0"/>
        <w:ind w:firstLine="708"/>
        <w:jc w:val="both"/>
        <w:outlineLvl w:val="1"/>
        <w:rPr>
          <w:sz w:val="27"/>
          <w:szCs w:val="27"/>
        </w:rPr>
      </w:pPr>
      <w:r w:rsidRPr="00815C10">
        <w:rPr>
          <w:sz w:val="27"/>
          <w:szCs w:val="27"/>
        </w:rPr>
        <w:t>- 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14:paraId="6E578D29" w14:textId="77777777" w:rsidR="003B341C" w:rsidRPr="00815C10" w:rsidRDefault="003B341C" w:rsidP="003B341C">
      <w:pPr>
        <w:autoSpaceDE w:val="0"/>
        <w:autoSpaceDN w:val="0"/>
        <w:adjustRightInd w:val="0"/>
        <w:ind w:firstLine="708"/>
        <w:jc w:val="both"/>
        <w:outlineLvl w:val="1"/>
        <w:rPr>
          <w:sz w:val="27"/>
          <w:szCs w:val="27"/>
        </w:rPr>
      </w:pPr>
      <w:r w:rsidRPr="00815C10">
        <w:rPr>
          <w:sz w:val="27"/>
          <w:szCs w:val="27"/>
        </w:rPr>
        <w:t>- 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неустоек);</w:t>
      </w:r>
    </w:p>
    <w:p w14:paraId="2FCF4F1D" w14:textId="77777777" w:rsidR="003B341C" w:rsidRPr="00815C10" w:rsidRDefault="003B341C" w:rsidP="003B341C">
      <w:pPr>
        <w:autoSpaceDE w:val="0"/>
        <w:autoSpaceDN w:val="0"/>
        <w:adjustRightInd w:val="0"/>
        <w:ind w:firstLine="708"/>
        <w:jc w:val="both"/>
        <w:outlineLvl w:val="1"/>
        <w:rPr>
          <w:sz w:val="27"/>
          <w:szCs w:val="27"/>
        </w:rPr>
      </w:pPr>
      <w:r w:rsidRPr="00815C10">
        <w:rPr>
          <w:sz w:val="27"/>
          <w:szCs w:val="27"/>
        </w:rPr>
        <w:t>г) последний акт, составленный при исполнении договора и предусмотренный абзацем третьим пп. «в» настоящего пункта, должен быть подписан не ранее чем за 5 лет до даты окончания срока подачи заявок;</w:t>
      </w:r>
    </w:p>
    <w:p w14:paraId="3F1AD0B2" w14:textId="77777777" w:rsidR="003B341C" w:rsidRPr="00815C10" w:rsidRDefault="003B341C" w:rsidP="003B341C">
      <w:pPr>
        <w:autoSpaceDE w:val="0"/>
        <w:autoSpaceDN w:val="0"/>
        <w:adjustRightInd w:val="0"/>
        <w:ind w:firstLine="708"/>
        <w:jc w:val="both"/>
        <w:outlineLvl w:val="1"/>
        <w:rPr>
          <w:sz w:val="27"/>
          <w:szCs w:val="27"/>
        </w:rPr>
      </w:pPr>
      <w:r w:rsidRPr="00815C10">
        <w:rPr>
          <w:sz w:val="27"/>
          <w:szCs w:val="27"/>
        </w:rPr>
        <w:t>д) 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Законом о контрактной системе;</w:t>
      </w:r>
    </w:p>
    <w:p w14:paraId="02C5093F" w14:textId="77777777" w:rsidR="003B341C" w:rsidRPr="00815C10" w:rsidRDefault="003B341C" w:rsidP="003B341C">
      <w:pPr>
        <w:autoSpaceDE w:val="0"/>
        <w:autoSpaceDN w:val="0"/>
        <w:adjustRightInd w:val="0"/>
        <w:ind w:firstLine="708"/>
        <w:jc w:val="both"/>
        <w:outlineLvl w:val="1"/>
        <w:rPr>
          <w:sz w:val="27"/>
          <w:szCs w:val="27"/>
        </w:rPr>
      </w:pPr>
      <w:r w:rsidRPr="00815C10">
        <w:rPr>
          <w:sz w:val="27"/>
          <w:szCs w:val="27"/>
        </w:rPr>
        <w:t>е) к оценке принимаются документы, предусмотренные абзацем третьим пп. «в» настоящего пункта, в случае их представления в заявке в полном объеме и со всеми приложениями, за исключением случаев, предусмотренных пп. «д» п. 31, пп. «г» п. 32 и пп. «г» п. 33 настоящего Положения.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документов. При проведении закрытого конкурса направляются документы или заверенные участником закупки их копии.</w:t>
      </w:r>
    </w:p>
    <w:p w14:paraId="5C005B6D" w14:textId="77777777" w:rsidR="003B341C" w:rsidRPr="00815C10" w:rsidRDefault="003B341C" w:rsidP="003B341C">
      <w:pPr>
        <w:autoSpaceDE w:val="0"/>
        <w:autoSpaceDN w:val="0"/>
        <w:adjustRightInd w:val="0"/>
        <w:ind w:firstLine="708"/>
        <w:jc w:val="both"/>
        <w:outlineLvl w:val="1"/>
        <w:rPr>
          <w:sz w:val="27"/>
          <w:szCs w:val="27"/>
        </w:rPr>
      </w:pPr>
      <w:r w:rsidRPr="00815C10">
        <w:rPr>
          <w:sz w:val="27"/>
          <w:szCs w:val="27"/>
        </w:rPr>
        <w:t xml:space="preserve">В силу п. 31 Положения Постановления №2604 при осуществлении закупки, по результатам проведения которой заключается контракт, </w:t>
      </w:r>
      <w:r w:rsidRPr="00815C10">
        <w:rPr>
          <w:sz w:val="27"/>
          <w:szCs w:val="27"/>
        </w:rPr>
        <w:lastRenderedPageBreak/>
        <w:t>предусмотренный частью 16 (при условии, что контракт жизненного цикла предусматривает проектирование, строительство, реконструкцию, капитальный ремонт объекта капитального строительства), частью 16.1 статьи 34 и частью 56 статьи 112 Федерального закона, а также контракт, предусматривающий выполнение работ по строительству, реконструкции, капитальному ремонту, сносу объекта капитального строительства (в том числе линейного объекта), проведение работ по сохранению объектов культурного наследия (памятников истории и культуры) народов Российской Федерации:</w:t>
      </w:r>
    </w:p>
    <w:p w14:paraId="14C03E84" w14:textId="77777777" w:rsidR="003B341C" w:rsidRPr="00815C10" w:rsidRDefault="003B341C" w:rsidP="003B341C">
      <w:pPr>
        <w:autoSpaceDE w:val="0"/>
        <w:autoSpaceDN w:val="0"/>
        <w:adjustRightInd w:val="0"/>
        <w:ind w:firstLine="708"/>
        <w:jc w:val="both"/>
        <w:outlineLvl w:val="1"/>
        <w:rPr>
          <w:sz w:val="27"/>
          <w:szCs w:val="27"/>
        </w:rPr>
      </w:pPr>
      <w:r w:rsidRPr="00815C10">
        <w:rPr>
          <w:sz w:val="27"/>
          <w:szCs w:val="27"/>
        </w:rPr>
        <w:t>а) критерии оценки, предусмотренные подпунктами "б" и "в" пункта 3 настоящего Положения, не применяются;</w:t>
      </w:r>
    </w:p>
    <w:p w14:paraId="2E2B173C" w14:textId="77777777" w:rsidR="003B341C" w:rsidRPr="00815C10" w:rsidRDefault="003B341C" w:rsidP="003B341C">
      <w:pPr>
        <w:autoSpaceDE w:val="0"/>
        <w:autoSpaceDN w:val="0"/>
        <w:adjustRightInd w:val="0"/>
        <w:ind w:firstLine="708"/>
        <w:jc w:val="both"/>
        <w:outlineLvl w:val="1"/>
        <w:rPr>
          <w:sz w:val="27"/>
          <w:szCs w:val="27"/>
        </w:rPr>
      </w:pPr>
      <w:r w:rsidRPr="00815C10">
        <w:rPr>
          <w:sz w:val="27"/>
          <w:szCs w:val="27"/>
        </w:rPr>
        <w:t>б) для оценки заявок по критерию, предусмотренному подпунктом "г" пункта 3 настоящего Положения, подлежит обязательному применению исключительно показатель оценки, предусмотренный подпунктом "в" пункта 24 настоящего Положения;</w:t>
      </w:r>
    </w:p>
    <w:p w14:paraId="46272500" w14:textId="77777777" w:rsidR="003B341C" w:rsidRPr="00815C10" w:rsidRDefault="003B341C" w:rsidP="003B341C">
      <w:pPr>
        <w:autoSpaceDE w:val="0"/>
        <w:autoSpaceDN w:val="0"/>
        <w:adjustRightInd w:val="0"/>
        <w:ind w:firstLine="708"/>
        <w:jc w:val="both"/>
        <w:outlineLvl w:val="1"/>
        <w:rPr>
          <w:sz w:val="27"/>
          <w:szCs w:val="27"/>
        </w:rPr>
      </w:pPr>
      <w:r w:rsidRPr="00815C10">
        <w:rPr>
          <w:sz w:val="27"/>
          <w:szCs w:val="27"/>
        </w:rPr>
        <w:t>в) документом, предусмотренным приложением N 1 к настоящему Положению, в отношении показателя оценки, предусмотренного подпунктом "в" пункта 24 настоящего Положения, его детализирующих показателей устанавливается положение о принятии к оценке исключительно исполненного договора (договоров), предусматривающего выполнение работ на одном из следующих объектов, соответствующих объекту закупки:</w:t>
      </w:r>
    </w:p>
    <w:p w14:paraId="66C3406C" w14:textId="77777777" w:rsidR="003B341C" w:rsidRPr="00815C10" w:rsidRDefault="003B341C" w:rsidP="003B341C">
      <w:pPr>
        <w:autoSpaceDE w:val="0"/>
        <w:autoSpaceDN w:val="0"/>
        <w:adjustRightInd w:val="0"/>
        <w:ind w:firstLine="708"/>
        <w:jc w:val="both"/>
        <w:outlineLvl w:val="1"/>
        <w:rPr>
          <w:sz w:val="27"/>
          <w:szCs w:val="27"/>
        </w:rPr>
      </w:pPr>
      <w:r w:rsidRPr="00815C10">
        <w:rPr>
          <w:sz w:val="27"/>
          <w:szCs w:val="27"/>
        </w:rPr>
        <w:t>объект капитального строительства (за исключением линейного объекта);</w:t>
      </w:r>
    </w:p>
    <w:p w14:paraId="6B8B5DC0" w14:textId="77777777" w:rsidR="003B341C" w:rsidRPr="00815C10" w:rsidRDefault="003B341C" w:rsidP="003B341C">
      <w:pPr>
        <w:autoSpaceDE w:val="0"/>
        <w:autoSpaceDN w:val="0"/>
        <w:adjustRightInd w:val="0"/>
        <w:ind w:firstLine="708"/>
        <w:jc w:val="both"/>
        <w:outlineLvl w:val="1"/>
        <w:rPr>
          <w:sz w:val="27"/>
          <w:szCs w:val="27"/>
        </w:rPr>
      </w:pPr>
      <w:r w:rsidRPr="00815C10">
        <w:rPr>
          <w:sz w:val="27"/>
          <w:szCs w:val="27"/>
        </w:rPr>
        <w:t>линейный объект, за исключением автомобильной дороги;</w:t>
      </w:r>
    </w:p>
    <w:p w14:paraId="5C988BE1" w14:textId="77777777" w:rsidR="003B341C" w:rsidRPr="00815C10" w:rsidRDefault="003B341C" w:rsidP="003B341C">
      <w:pPr>
        <w:autoSpaceDE w:val="0"/>
        <w:autoSpaceDN w:val="0"/>
        <w:adjustRightInd w:val="0"/>
        <w:ind w:firstLine="708"/>
        <w:jc w:val="both"/>
        <w:outlineLvl w:val="1"/>
        <w:rPr>
          <w:sz w:val="27"/>
          <w:szCs w:val="27"/>
        </w:rPr>
      </w:pPr>
      <w:r w:rsidRPr="00815C10">
        <w:rPr>
          <w:sz w:val="27"/>
          <w:szCs w:val="27"/>
        </w:rPr>
        <w:t>автомобильная дорога;</w:t>
      </w:r>
    </w:p>
    <w:p w14:paraId="633B1DC3" w14:textId="77777777" w:rsidR="003B341C" w:rsidRPr="00815C10" w:rsidRDefault="003B341C" w:rsidP="003B341C">
      <w:pPr>
        <w:autoSpaceDE w:val="0"/>
        <w:autoSpaceDN w:val="0"/>
        <w:adjustRightInd w:val="0"/>
        <w:ind w:firstLine="708"/>
        <w:jc w:val="both"/>
        <w:outlineLvl w:val="1"/>
        <w:rPr>
          <w:sz w:val="27"/>
          <w:szCs w:val="27"/>
        </w:rPr>
      </w:pPr>
      <w:r w:rsidRPr="00815C10">
        <w:rPr>
          <w:sz w:val="27"/>
          <w:szCs w:val="27"/>
        </w:rPr>
        <w:t>особо опасный, технически сложный и уникальный объект капитального строительства;</w:t>
      </w:r>
    </w:p>
    <w:p w14:paraId="6DF1B8AC" w14:textId="77777777" w:rsidR="003B341C" w:rsidRPr="00815C10" w:rsidRDefault="003B341C" w:rsidP="003B341C">
      <w:pPr>
        <w:autoSpaceDE w:val="0"/>
        <w:autoSpaceDN w:val="0"/>
        <w:adjustRightInd w:val="0"/>
        <w:ind w:firstLine="708"/>
        <w:jc w:val="both"/>
        <w:outlineLvl w:val="1"/>
        <w:rPr>
          <w:sz w:val="27"/>
          <w:szCs w:val="27"/>
        </w:rPr>
      </w:pPr>
      <w:r w:rsidRPr="00815C10">
        <w:rPr>
          <w:sz w:val="27"/>
          <w:szCs w:val="27"/>
        </w:rPr>
        <w:t>объект культурного наследия (памятник истории и культуры) народов Российской Федерации;</w:t>
      </w:r>
    </w:p>
    <w:p w14:paraId="6D46A1D5" w14:textId="77777777" w:rsidR="003B341C" w:rsidRPr="00815C10" w:rsidRDefault="003B341C" w:rsidP="003B341C">
      <w:pPr>
        <w:autoSpaceDE w:val="0"/>
        <w:autoSpaceDN w:val="0"/>
        <w:adjustRightInd w:val="0"/>
        <w:ind w:firstLine="708"/>
        <w:jc w:val="both"/>
        <w:outlineLvl w:val="1"/>
        <w:rPr>
          <w:sz w:val="27"/>
          <w:szCs w:val="27"/>
        </w:rPr>
      </w:pPr>
      <w:r w:rsidRPr="00815C10">
        <w:rPr>
          <w:sz w:val="27"/>
          <w:szCs w:val="27"/>
        </w:rPr>
        <w:t>г) документом, предусмотренным приложением N 1 к настоящему Положению в отношении показателя оценки, предусмотренного подпунктом "в" пункта 24 настоящего Положения, его детализирующих показателей устанавливается положение о принятии к оценке исключительно исполненного договора (договоров), относящегося к одному или нескольким из следующих договоров (контрактов):</w:t>
      </w:r>
    </w:p>
    <w:p w14:paraId="49BB5241" w14:textId="77777777" w:rsidR="003B341C" w:rsidRPr="00815C10" w:rsidRDefault="003B341C" w:rsidP="003B341C">
      <w:pPr>
        <w:autoSpaceDE w:val="0"/>
        <w:autoSpaceDN w:val="0"/>
        <w:adjustRightInd w:val="0"/>
        <w:ind w:firstLine="708"/>
        <w:jc w:val="both"/>
        <w:outlineLvl w:val="1"/>
        <w:rPr>
          <w:sz w:val="27"/>
          <w:szCs w:val="27"/>
        </w:rPr>
      </w:pPr>
      <w:r w:rsidRPr="00815C10">
        <w:rPr>
          <w:sz w:val="27"/>
          <w:szCs w:val="27"/>
        </w:rPr>
        <w:t>контракт, предусмотренный частью 16 статьи 34 Федерального закона (при условии, что контракт жизненного цикла предусматривает проектирование, строительство, реконструкцию, капитальный ремонт объекта капитального строительства);</w:t>
      </w:r>
    </w:p>
    <w:p w14:paraId="324F546A" w14:textId="77777777" w:rsidR="003B341C" w:rsidRPr="00815C10" w:rsidRDefault="003B341C" w:rsidP="003B341C">
      <w:pPr>
        <w:autoSpaceDE w:val="0"/>
        <w:autoSpaceDN w:val="0"/>
        <w:adjustRightInd w:val="0"/>
        <w:ind w:firstLine="708"/>
        <w:jc w:val="both"/>
        <w:outlineLvl w:val="1"/>
        <w:rPr>
          <w:sz w:val="27"/>
          <w:szCs w:val="27"/>
        </w:rPr>
      </w:pPr>
      <w:r w:rsidRPr="00815C10">
        <w:rPr>
          <w:sz w:val="27"/>
          <w:szCs w:val="27"/>
        </w:rPr>
        <w:t>контракт, предусмотренный частью 16.1 статьи 34 Федерального закона;</w:t>
      </w:r>
    </w:p>
    <w:p w14:paraId="28664751" w14:textId="77777777" w:rsidR="003B341C" w:rsidRPr="00815C10" w:rsidRDefault="003B341C" w:rsidP="003B341C">
      <w:pPr>
        <w:autoSpaceDE w:val="0"/>
        <w:autoSpaceDN w:val="0"/>
        <w:adjustRightInd w:val="0"/>
        <w:ind w:firstLine="708"/>
        <w:jc w:val="both"/>
        <w:outlineLvl w:val="1"/>
        <w:rPr>
          <w:sz w:val="27"/>
          <w:szCs w:val="27"/>
        </w:rPr>
      </w:pPr>
      <w:r w:rsidRPr="00815C10">
        <w:rPr>
          <w:sz w:val="27"/>
          <w:szCs w:val="27"/>
        </w:rPr>
        <w:t>контракт, предусмотренный частью 56 статьи 112 Федерального закона;</w:t>
      </w:r>
    </w:p>
    <w:p w14:paraId="76CABBF9" w14:textId="77777777" w:rsidR="003B341C" w:rsidRPr="00815C10" w:rsidRDefault="003B341C" w:rsidP="003B341C">
      <w:pPr>
        <w:autoSpaceDE w:val="0"/>
        <w:autoSpaceDN w:val="0"/>
        <w:adjustRightInd w:val="0"/>
        <w:ind w:firstLine="708"/>
        <w:jc w:val="both"/>
        <w:outlineLvl w:val="1"/>
        <w:rPr>
          <w:sz w:val="27"/>
          <w:szCs w:val="27"/>
        </w:rPr>
      </w:pPr>
      <w:r w:rsidRPr="00815C10">
        <w:rPr>
          <w:sz w:val="27"/>
          <w:szCs w:val="27"/>
        </w:rPr>
        <w:t>договор, не относящийся к контрактам, указанным в абзацах втором - четвертом настоящего подпункта, и предусматривающий выполнение работ по строительству, реконструкции, капитальному ремонту, сносу объекта капитального строительства (в том числе линейного объекта), проведение работ по сохранению объектов культурного наследия (памятников истории и культуры) народов Российской Федерации;</w:t>
      </w:r>
    </w:p>
    <w:p w14:paraId="5A9A3F95" w14:textId="77777777" w:rsidR="003B341C" w:rsidRPr="00815C10" w:rsidRDefault="003B341C" w:rsidP="003B341C">
      <w:pPr>
        <w:autoSpaceDE w:val="0"/>
        <w:autoSpaceDN w:val="0"/>
        <w:adjustRightInd w:val="0"/>
        <w:ind w:firstLine="708"/>
        <w:jc w:val="both"/>
        <w:outlineLvl w:val="1"/>
        <w:rPr>
          <w:sz w:val="27"/>
          <w:szCs w:val="27"/>
        </w:rPr>
      </w:pPr>
      <w:r w:rsidRPr="00815C10">
        <w:rPr>
          <w:sz w:val="27"/>
          <w:szCs w:val="27"/>
        </w:rPr>
        <w:lastRenderedPageBreak/>
        <w:t>д) к оценке принимаются документы, предусмотренные абзацем третьим подпункта "в" пункта 28 настоящего Положения, в том числе если к ним не приложена проектная документация (если проектная документация является приложением к таким документам).</w:t>
      </w:r>
    </w:p>
    <w:p w14:paraId="6A862858" w14:textId="77777777" w:rsidR="003B341C" w:rsidRPr="00815C10" w:rsidRDefault="003B341C" w:rsidP="003B341C">
      <w:pPr>
        <w:ind w:firstLine="708"/>
        <w:jc w:val="both"/>
        <w:rPr>
          <w:sz w:val="27"/>
          <w:szCs w:val="27"/>
        </w:rPr>
      </w:pPr>
      <w:r w:rsidRPr="00815C10">
        <w:rPr>
          <w:sz w:val="27"/>
          <w:szCs w:val="27"/>
        </w:rPr>
        <w:t>В соответствии с извещением о проведении закупки Заказчиком для оценки заявок участников закупки использованы следующие критерии оценки:</w:t>
      </w:r>
    </w:p>
    <w:p w14:paraId="37C6A36B" w14:textId="77777777" w:rsidR="003B341C" w:rsidRPr="00815C10" w:rsidRDefault="003B341C" w:rsidP="003B341C">
      <w:pPr>
        <w:ind w:firstLine="708"/>
        <w:jc w:val="both"/>
        <w:rPr>
          <w:sz w:val="27"/>
          <w:szCs w:val="27"/>
        </w:rPr>
      </w:pPr>
      <w:r w:rsidRPr="00815C10">
        <w:rPr>
          <w:sz w:val="27"/>
          <w:szCs w:val="27"/>
        </w:rPr>
        <w:t>- цена контракта, сумма цен единиц товара, работы, услуги;</w:t>
      </w:r>
    </w:p>
    <w:p w14:paraId="5A78057A" w14:textId="77777777" w:rsidR="003B341C" w:rsidRPr="00815C10" w:rsidRDefault="003B341C" w:rsidP="003B341C">
      <w:pPr>
        <w:ind w:firstLine="708"/>
        <w:jc w:val="both"/>
        <w:rPr>
          <w:sz w:val="27"/>
          <w:szCs w:val="27"/>
        </w:rPr>
      </w:pPr>
      <w:r w:rsidRPr="00815C10">
        <w:rPr>
          <w:sz w:val="27"/>
          <w:szCs w:val="27"/>
        </w:rPr>
        <w:t>- 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14:paraId="49770FB5" w14:textId="77777777" w:rsidR="003B341C" w:rsidRPr="00815C10" w:rsidRDefault="003B341C" w:rsidP="003B341C">
      <w:pPr>
        <w:autoSpaceDE w:val="0"/>
        <w:autoSpaceDN w:val="0"/>
        <w:adjustRightInd w:val="0"/>
        <w:ind w:firstLine="708"/>
        <w:jc w:val="both"/>
        <w:outlineLvl w:val="1"/>
        <w:rPr>
          <w:i/>
          <w:sz w:val="27"/>
          <w:szCs w:val="27"/>
        </w:rPr>
      </w:pPr>
      <w:r w:rsidRPr="00815C10">
        <w:rPr>
          <w:sz w:val="27"/>
          <w:szCs w:val="27"/>
        </w:rPr>
        <w:t>Согласно электронному документу «</w:t>
      </w:r>
      <w:r w:rsidRPr="00815C10">
        <w:rPr>
          <w:i/>
          <w:sz w:val="27"/>
          <w:szCs w:val="27"/>
        </w:rPr>
        <w:t>Порядок рассмотрения и оценки заявок на участие в конкурсах.</w:t>
      </w:r>
      <w:r w:rsidRPr="00815C10">
        <w:rPr>
          <w:i/>
          <w:sz w:val="27"/>
          <w:szCs w:val="27"/>
          <w:lang w:val="en-US"/>
        </w:rPr>
        <w:t>docx</w:t>
      </w:r>
      <w:r w:rsidRPr="00815C10">
        <w:rPr>
          <w:sz w:val="27"/>
          <w:szCs w:val="27"/>
        </w:rPr>
        <w:t>» к извещению о проведении закупки показателем названного критерия является «</w:t>
      </w:r>
      <w:r w:rsidRPr="00815C10">
        <w:rPr>
          <w:i/>
          <w:sz w:val="27"/>
          <w:szCs w:val="27"/>
        </w:rPr>
        <w:t>наличие у участников закупки опыта работы, связанного с предметом контракта</w:t>
      </w:r>
      <w:r w:rsidRPr="00815C10">
        <w:rPr>
          <w:sz w:val="27"/>
          <w:szCs w:val="27"/>
        </w:rPr>
        <w:t>», который в свою очередь содержит, в том числе, детализирующий показатель оценки «</w:t>
      </w:r>
      <w:r w:rsidRPr="00815C10">
        <w:rPr>
          <w:i/>
          <w:sz w:val="27"/>
          <w:szCs w:val="27"/>
        </w:rPr>
        <w:t>общая цена исполненных участником закупки договоров</w:t>
      </w:r>
      <w:r w:rsidRPr="00815C10">
        <w:rPr>
          <w:sz w:val="27"/>
          <w:szCs w:val="27"/>
        </w:rPr>
        <w:t>»</w:t>
      </w:r>
      <w:r w:rsidRPr="00815C10">
        <w:rPr>
          <w:i/>
          <w:sz w:val="27"/>
          <w:szCs w:val="27"/>
        </w:rPr>
        <w:t>.</w:t>
      </w:r>
    </w:p>
    <w:p w14:paraId="77A26C4A" w14:textId="77777777" w:rsidR="003B341C" w:rsidRPr="00815C10" w:rsidRDefault="003B341C" w:rsidP="003B341C">
      <w:pPr>
        <w:autoSpaceDE w:val="0"/>
        <w:autoSpaceDN w:val="0"/>
        <w:adjustRightInd w:val="0"/>
        <w:ind w:firstLine="708"/>
        <w:jc w:val="both"/>
        <w:outlineLvl w:val="1"/>
        <w:rPr>
          <w:sz w:val="27"/>
          <w:szCs w:val="27"/>
        </w:rPr>
      </w:pPr>
      <w:r w:rsidRPr="00815C10">
        <w:rPr>
          <w:sz w:val="27"/>
          <w:szCs w:val="27"/>
        </w:rPr>
        <w:t>Также в Приложении № 4 «</w:t>
      </w:r>
      <w:r w:rsidRPr="00815C10">
        <w:rPr>
          <w:i/>
          <w:sz w:val="27"/>
          <w:szCs w:val="27"/>
        </w:rPr>
        <w:t>Отдельные положения о применении отдельных критериев оценки, показателей оценки и показателей оценки, детализирующих показатели оценки, предусмотренных разделом II настоящего документа</w:t>
      </w:r>
      <w:r w:rsidRPr="00815C10">
        <w:rPr>
          <w:sz w:val="27"/>
          <w:szCs w:val="27"/>
        </w:rPr>
        <w:t>» к извещению о проведении закупки Заказчиком установлен следующий порядок в отношении рассматриваемых показателей:</w:t>
      </w:r>
    </w:p>
    <w:p w14:paraId="2D215569" w14:textId="77777777" w:rsidR="003B341C" w:rsidRPr="00815C10" w:rsidRDefault="003B341C" w:rsidP="003B341C">
      <w:pPr>
        <w:widowControl w:val="0"/>
        <w:autoSpaceDE w:val="0"/>
        <w:autoSpaceDN w:val="0"/>
        <w:adjustRightInd w:val="0"/>
        <w:ind w:firstLine="709"/>
        <w:jc w:val="both"/>
        <w:rPr>
          <w:i/>
          <w:sz w:val="27"/>
          <w:szCs w:val="27"/>
        </w:rPr>
      </w:pPr>
      <w:r w:rsidRPr="00815C10">
        <w:rPr>
          <w:i/>
          <w:sz w:val="27"/>
          <w:szCs w:val="27"/>
        </w:rPr>
        <w:t>«В целях оценки по детализирующему показателю оценки «Общая цена исполненных участником закупки договоров» (Характеристика квалификации участников закупки №2) показателя оценки «наличие у участников закупки опыта работы, связанного с предметом контракта» критерия оценки «квалификация участников закупки» в соответствии с пунктом 28 Положения Заказчиком установлены предмет договора (договоров), оцениваемого по детализирующему показателю оценки «Общая цена исполненных участником закупки договоров», сопоставимый с предметом контракта, заключаемого по результатам определения поставщика (подрядчика, исполнителя) и перечень документов, подтверждающих наличие у участника закупки опыта выполнения работы, связанного с предметом контракта.</w:t>
      </w:r>
    </w:p>
    <w:p w14:paraId="72D660CD" w14:textId="77777777" w:rsidR="003B341C" w:rsidRPr="00815C10" w:rsidRDefault="003B341C" w:rsidP="003B341C">
      <w:pPr>
        <w:autoSpaceDE w:val="0"/>
        <w:autoSpaceDN w:val="0"/>
        <w:adjustRightInd w:val="0"/>
        <w:ind w:firstLine="709"/>
        <w:jc w:val="both"/>
        <w:rPr>
          <w:rFonts w:eastAsia="Calibri"/>
          <w:i/>
          <w:iCs/>
          <w:sz w:val="27"/>
          <w:szCs w:val="27"/>
          <w:lang w:eastAsia="en-US"/>
        </w:rPr>
      </w:pPr>
      <w:r w:rsidRPr="00815C10">
        <w:rPr>
          <w:rFonts w:eastAsia="Calibri"/>
          <w:i/>
          <w:iCs/>
          <w:sz w:val="27"/>
          <w:szCs w:val="27"/>
          <w:lang w:eastAsia="en-US"/>
        </w:rPr>
        <w:t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Законом № 44-ФЗ, предусматривающие выполнение работ по строительству, реконструкции, капитальному ремонту, сносу объектов капитального строительства (за исключением линейных объектов).</w:t>
      </w:r>
    </w:p>
    <w:p w14:paraId="254C9980" w14:textId="77777777" w:rsidR="003B341C" w:rsidRPr="00815C10" w:rsidRDefault="003B341C" w:rsidP="003B341C">
      <w:pPr>
        <w:autoSpaceDE w:val="0"/>
        <w:autoSpaceDN w:val="0"/>
        <w:adjustRightInd w:val="0"/>
        <w:ind w:firstLine="709"/>
        <w:jc w:val="both"/>
        <w:rPr>
          <w:rFonts w:eastAsia="Calibri"/>
          <w:i/>
          <w:sz w:val="27"/>
          <w:szCs w:val="27"/>
          <w:lang w:eastAsia="en-US"/>
        </w:rPr>
      </w:pPr>
      <w:r w:rsidRPr="00815C10">
        <w:rPr>
          <w:rFonts w:eastAsia="Calibri"/>
          <w:bCs/>
          <w:i/>
          <w:sz w:val="27"/>
          <w:szCs w:val="27"/>
          <w:lang w:eastAsia="en-US"/>
        </w:rPr>
        <w:t>Перечень документов,</w:t>
      </w:r>
      <w:r w:rsidRPr="00815C10">
        <w:rPr>
          <w:rFonts w:eastAsia="Calibri"/>
          <w:i/>
          <w:sz w:val="27"/>
          <w:szCs w:val="27"/>
          <w:lang w:eastAsia="en-US"/>
        </w:rPr>
        <w:t xml:space="preserve"> подтверждающих наличие у участника закупки опыта выполнения работы, связанного с предметом контракта: </w:t>
      </w:r>
    </w:p>
    <w:p w14:paraId="06A99540" w14:textId="77777777" w:rsidR="003B341C" w:rsidRPr="00815C10" w:rsidRDefault="003B341C" w:rsidP="003B341C">
      <w:pPr>
        <w:autoSpaceDE w:val="0"/>
        <w:autoSpaceDN w:val="0"/>
        <w:adjustRightInd w:val="0"/>
        <w:ind w:firstLine="709"/>
        <w:jc w:val="both"/>
        <w:rPr>
          <w:rFonts w:eastAsia="Calibri"/>
          <w:i/>
          <w:sz w:val="27"/>
          <w:szCs w:val="27"/>
          <w:lang w:eastAsia="en-US"/>
        </w:rPr>
      </w:pPr>
      <w:r w:rsidRPr="00815C10">
        <w:rPr>
          <w:rFonts w:eastAsia="Calibri"/>
          <w:i/>
          <w:sz w:val="27"/>
          <w:szCs w:val="27"/>
          <w:lang w:eastAsia="en-US"/>
        </w:rPr>
        <w:t>1) Исполненный договор (договоры);</w:t>
      </w:r>
    </w:p>
    <w:p w14:paraId="32CF723F" w14:textId="77777777" w:rsidR="003B341C" w:rsidRPr="00815C10" w:rsidRDefault="003B341C" w:rsidP="003B341C">
      <w:pPr>
        <w:autoSpaceDE w:val="0"/>
        <w:autoSpaceDN w:val="0"/>
        <w:adjustRightInd w:val="0"/>
        <w:ind w:firstLine="709"/>
        <w:jc w:val="both"/>
        <w:rPr>
          <w:rFonts w:eastAsia="Calibri"/>
          <w:i/>
          <w:sz w:val="27"/>
          <w:szCs w:val="27"/>
          <w:lang w:eastAsia="en-US"/>
        </w:rPr>
      </w:pPr>
      <w:r w:rsidRPr="00815C10">
        <w:rPr>
          <w:rFonts w:eastAsia="Calibri"/>
          <w:i/>
          <w:sz w:val="27"/>
          <w:szCs w:val="27"/>
          <w:lang w:eastAsia="en-US"/>
        </w:rPr>
        <w:t>2) Акт (акты) приемки выполненных работ (в т.ч. по форме КС</w:t>
      </w:r>
      <w:r w:rsidRPr="00815C10">
        <w:rPr>
          <w:rFonts w:eastAsia="Calibri"/>
          <w:i/>
          <w:sz w:val="27"/>
          <w:szCs w:val="27"/>
          <w:lang w:eastAsia="en-US"/>
        </w:rPr>
        <w:noBreakHyphen/>
        <w:t xml:space="preserve">2), составленные при исполнении такого договора (договоров). При этом последний </w:t>
      </w:r>
      <w:r w:rsidRPr="00815C10">
        <w:rPr>
          <w:rFonts w:eastAsia="Calibri"/>
          <w:i/>
          <w:sz w:val="27"/>
          <w:szCs w:val="27"/>
          <w:lang w:eastAsia="en-US"/>
        </w:rPr>
        <w:lastRenderedPageBreak/>
        <w:t>акт, составленный при исполнении договора (договоров), должен быть подписан не ранее чем за 5 лет до даты окончания срока подачи заявок;</w:t>
      </w:r>
    </w:p>
    <w:p w14:paraId="5B5EA4FD" w14:textId="77777777" w:rsidR="003B341C" w:rsidRPr="00815C10" w:rsidRDefault="003B341C" w:rsidP="003B341C">
      <w:pPr>
        <w:autoSpaceDE w:val="0"/>
        <w:autoSpaceDN w:val="0"/>
        <w:adjustRightInd w:val="0"/>
        <w:ind w:firstLine="709"/>
        <w:jc w:val="both"/>
        <w:rPr>
          <w:rFonts w:eastAsia="Calibri"/>
          <w:i/>
          <w:sz w:val="27"/>
          <w:szCs w:val="27"/>
          <w:lang w:eastAsia="en-US"/>
        </w:rPr>
      </w:pPr>
      <w:r w:rsidRPr="00815C10">
        <w:rPr>
          <w:rFonts w:eastAsia="Calibri"/>
          <w:i/>
          <w:sz w:val="27"/>
          <w:szCs w:val="27"/>
          <w:lang w:eastAsia="en-US"/>
        </w:rPr>
        <w:t>3) Разрешение на ввод объекта капитального строительства в эксплуатацию (за исключением случаев,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деятельности).</w:t>
      </w:r>
    </w:p>
    <w:p w14:paraId="58EC7066" w14:textId="77777777" w:rsidR="003B341C" w:rsidRPr="00815C10" w:rsidRDefault="003B341C" w:rsidP="003B341C">
      <w:pPr>
        <w:autoSpaceDE w:val="0"/>
        <w:autoSpaceDN w:val="0"/>
        <w:adjustRightInd w:val="0"/>
        <w:ind w:firstLine="709"/>
        <w:jc w:val="both"/>
        <w:rPr>
          <w:rFonts w:eastAsia="Calibri"/>
          <w:i/>
          <w:sz w:val="27"/>
          <w:szCs w:val="27"/>
          <w:lang w:eastAsia="en-US"/>
        </w:rPr>
      </w:pPr>
      <w:r w:rsidRPr="00815C10">
        <w:rPr>
          <w:rFonts w:eastAsia="Calibri"/>
          <w:i/>
          <w:sz w:val="27"/>
          <w:szCs w:val="27"/>
          <w:lang w:eastAsia="en-US"/>
        </w:rPr>
        <w:t xml:space="preserve">В случае наличия противоречий между информацией, содержащейся в единой информационной системе, и информацией, содержащейся в документах, направляемых участниками закупки, приоритет имеет информация, содержащаяся в единой информационной системе. </w:t>
      </w:r>
    </w:p>
    <w:p w14:paraId="01A0E7E1" w14:textId="77777777" w:rsidR="003B341C" w:rsidRPr="00815C10" w:rsidRDefault="003B341C" w:rsidP="003B341C">
      <w:pPr>
        <w:autoSpaceDE w:val="0"/>
        <w:autoSpaceDN w:val="0"/>
        <w:adjustRightInd w:val="0"/>
        <w:ind w:firstLine="709"/>
        <w:jc w:val="both"/>
        <w:rPr>
          <w:rFonts w:eastAsia="Calibri"/>
          <w:i/>
          <w:iCs/>
          <w:sz w:val="27"/>
          <w:szCs w:val="27"/>
          <w:lang w:eastAsia="en-US"/>
        </w:rPr>
      </w:pPr>
      <w:r w:rsidRPr="00815C10">
        <w:rPr>
          <w:rFonts w:eastAsia="Calibri"/>
          <w:i/>
          <w:sz w:val="27"/>
          <w:szCs w:val="27"/>
          <w:lang w:eastAsia="en-US"/>
        </w:rPr>
        <w:t>В случае отсутствия в составе заявки договора (договоров) и/или актов приемки выполненных работ по такому договору (договорам) (в т.ч. по форме КС-2), подтверждающих цену выполненных работ, и/или разрешений на ввод объектов капитального строительства в эксплуатацию (за исключением случаев,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деятельности), такой договор (договоры) при оценке заявки по детализирующему показателю</w:t>
      </w:r>
      <w:r w:rsidRPr="00815C10">
        <w:rPr>
          <w:rFonts w:eastAsia="Calibri"/>
          <w:i/>
          <w:iCs/>
          <w:sz w:val="27"/>
          <w:szCs w:val="27"/>
          <w:lang w:eastAsia="en-US"/>
        </w:rPr>
        <w:t xml:space="preserve"> «Общая цена исполненных участником закупки договоров» учтены не будут.</w:t>
      </w:r>
    </w:p>
    <w:p w14:paraId="14EC48A8" w14:textId="77777777" w:rsidR="003B341C" w:rsidRPr="00815C10" w:rsidRDefault="003B341C" w:rsidP="003B341C">
      <w:pPr>
        <w:autoSpaceDE w:val="0"/>
        <w:autoSpaceDN w:val="0"/>
        <w:adjustRightInd w:val="0"/>
        <w:ind w:firstLine="709"/>
        <w:jc w:val="both"/>
        <w:rPr>
          <w:rFonts w:eastAsia="Calibri"/>
          <w:i/>
          <w:iCs/>
          <w:sz w:val="27"/>
          <w:szCs w:val="27"/>
          <w:lang w:eastAsia="en-US"/>
        </w:rPr>
      </w:pPr>
      <w:r w:rsidRPr="00815C10">
        <w:rPr>
          <w:rFonts w:eastAsia="Calibri"/>
          <w:i/>
          <w:iCs/>
          <w:sz w:val="27"/>
          <w:szCs w:val="27"/>
          <w:lang w:eastAsia="en-US"/>
        </w:rPr>
        <w:t>При оценке заявки по детализирующему показателю «</w:t>
      </w:r>
      <w:r w:rsidRPr="00815C10">
        <w:rPr>
          <w:i/>
          <w:sz w:val="27"/>
          <w:szCs w:val="27"/>
        </w:rPr>
        <w:t>Общая цена исполненных участником закупки договоров</w:t>
      </w:r>
      <w:r w:rsidRPr="00815C10">
        <w:rPr>
          <w:rFonts w:eastAsia="Calibri"/>
          <w:i/>
          <w:iCs/>
          <w:sz w:val="27"/>
          <w:szCs w:val="27"/>
          <w:lang w:eastAsia="en-US"/>
        </w:rPr>
        <w:t>» (Характеристика квалификации участников закупки № 2) не будут учтены следующие представленные в составе заявки договоры:</w:t>
      </w:r>
    </w:p>
    <w:p w14:paraId="47AC0510" w14:textId="77777777" w:rsidR="003B341C" w:rsidRPr="00815C10" w:rsidRDefault="003B341C" w:rsidP="003B341C">
      <w:pPr>
        <w:autoSpaceDE w:val="0"/>
        <w:autoSpaceDN w:val="0"/>
        <w:adjustRightInd w:val="0"/>
        <w:ind w:firstLine="709"/>
        <w:jc w:val="both"/>
        <w:rPr>
          <w:rFonts w:eastAsia="Calibri"/>
          <w:i/>
          <w:iCs/>
          <w:sz w:val="27"/>
          <w:szCs w:val="27"/>
          <w:lang w:eastAsia="en-US"/>
        </w:rPr>
      </w:pPr>
      <w:r w:rsidRPr="00815C10">
        <w:rPr>
          <w:rFonts w:eastAsia="Calibri"/>
          <w:i/>
          <w:iCs/>
          <w:sz w:val="27"/>
          <w:szCs w:val="27"/>
          <w:lang w:eastAsia="en-US"/>
        </w:rPr>
        <w:t>- договор (договоры), не предусматривающие выполнение работ по строительству, реконструкции, капитальному ремонту, сносу объектов капитального строительства (за исключением линейных объектов);</w:t>
      </w:r>
    </w:p>
    <w:p w14:paraId="2D4B065A" w14:textId="77777777" w:rsidR="003B341C" w:rsidRPr="00815C10" w:rsidRDefault="003B341C" w:rsidP="003B341C">
      <w:pPr>
        <w:autoSpaceDE w:val="0"/>
        <w:autoSpaceDN w:val="0"/>
        <w:adjustRightInd w:val="0"/>
        <w:ind w:firstLine="709"/>
        <w:jc w:val="both"/>
        <w:rPr>
          <w:rFonts w:eastAsia="Calibri"/>
          <w:i/>
          <w:iCs/>
          <w:sz w:val="27"/>
          <w:szCs w:val="27"/>
          <w:lang w:eastAsia="en-US"/>
        </w:rPr>
      </w:pPr>
      <w:r w:rsidRPr="00815C10">
        <w:rPr>
          <w:rFonts w:eastAsia="Calibri"/>
          <w:i/>
          <w:iCs/>
          <w:sz w:val="27"/>
          <w:szCs w:val="27"/>
          <w:lang w:eastAsia="en-US"/>
        </w:rPr>
        <w:t>- договор (договоры), по которым представлены последние акты, составленные при исполнении договора (договоров), подписанные ранее, чем за 5 лет до даты окончания срока подачи заявок;</w:t>
      </w:r>
    </w:p>
    <w:p w14:paraId="323F6A16" w14:textId="77777777" w:rsidR="003B341C" w:rsidRPr="00815C10" w:rsidRDefault="003B341C" w:rsidP="003B341C">
      <w:pPr>
        <w:autoSpaceDE w:val="0"/>
        <w:autoSpaceDN w:val="0"/>
        <w:adjustRightInd w:val="0"/>
        <w:ind w:firstLine="709"/>
        <w:jc w:val="both"/>
        <w:rPr>
          <w:rFonts w:eastAsia="Calibri"/>
          <w:i/>
          <w:iCs/>
          <w:sz w:val="27"/>
          <w:szCs w:val="27"/>
          <w:lang w:eastAsia="en-US"/>
        </w:rPr>
      </w:pPr>
      <w:r w:rsidRPr="00815C10">
        <w:rPr>
          <w:rFonts w:eastAsia="Calibri"/>
          <w:i/>
          <w:iCs/>
          <w:sz w:val="27"/>
          <w:szCs w:val="27"/>
          <w:lang w:eastAsia="en-US"/>
        </w:rPr>
        <w:t>- договор (договоры), по которым представленный акт (акты) приемки выполненных работ не подтверждают цену выполненных работ.</w:t>
      </w:r>
    </w:p>
    <w:p w14:paraId="45D59B18" w14:textId="77777777" w:rsidR="003B341C" w:rsidRPr="00815C10" w:rsidRDefault="003B341C" w:rsidP="003B341C">
      <w:pPr>
        <w:autoSpaceDE w:val="0"/>
        <w:autoSpaceDN w:val="0"/>
        <w:adjustRightInd w:val="0"/>
        <w:ind w:firstLine="709"/>
        <w:jc w:val="both"/>
        <w:rPr>
          <w:rFonts w:eastAsia="Calibri"/>
          <w:i/>
          <w:sz w:val="27"/>
          <w:szCs w:val="27"/>
          <w:lang w:eastAsia="en-US"/>
        </w:rPr>
      </w:pPr>
      <w:r w:rsidRPr="00815C10">
        <w:rPr>
          <w:rFonts w:eastAsia="Calibri"/>
          <w:i/>
          <w:sz w:val="27"/>
          <w:szCs w:val="27"/>
          <w:lang w:eastAsia="en-US"/>
        </w:rPr>
        <w:t xml:space="preserve">К оценке принимаются документы, предусмотренные настоящим пунктом, в случае их представления в заявке в полном объеме и со всеми приложениями (в случае если проектная документация является приложением к таким документам, то к оценке принимаются документы, в том числе, если к ним не приложена такая проектная документация). </w:t>
      </w:r>
    </w:p>
    <w:p w14:paraId="2EABBE0A" w14:textId="77777777" w:rsidR="003B341C" w:rsidRPr="00815C10" w:rsidRDefault="003B341C" w:rsidP="003B341C">
      <w:pPr>
        <w:autoSpaceDE w:val="0"/>
        <w:autoSpaceDN w:val="0"/>
        <w:adjustRightInd w:val="0"/>
        <w:ind w:firstLine="709"/>
        <w:jc w:val="both"/>
        <w:rPr>
          <w:rFonts w:eastAsia="Calibri"/>
          <w:i/>
          <w:sz w:val="27"/>
          <w:szCs w:val="27"/>
          <w:lang w:eastAsia="en-US"/>
        </w:rPr>
      </w:pPr>
      <w:r w:rsidRPr="00815C10">
        <w:rPr>
          <w:rFonts w:eastAsia="Calibri"/>
          <w:i/>
          <w:sz w:val="27"/>
          <w:szCs w:val="27"/>
          <w:lang w:eastAsia="en-US"/>
        </w:rPr>
        <w:t xml:space="preserve">Документы направляются в форме электронных документов или в форме электронных образов бумажных документов. </w:t>
      </w:r>
    </w:p>
    <w:p w14:paraId="0DA642B4" w14:textId="77777777" w:rsidR="003B341C" w:rsidRPr="00815C10" w:rsidRDefault="003B341C" w:rsidP="003B341C">
      <w:pPr>
        <w:keepNext/>
        <w:widowControl w:val="0"/>
        <w:autoSpaceDE w:val="0"/>
        <w:autoSpaceDN w:val="0"/>
        <w:ind w:firstLine="709"/>
        <w:contextualSpacing/>
        <w:jc w:val="both"/>
        <w:rPr>
          <w:i/>
          <w:sz w:val="27"/>
          <w:szCs w:val="27"/>
        </w:rPr>
      </w:pPr>
      <w:r w:rsidRPr="00815C10">
        <w:rPr>
          <w:i/>
          <w:sz w:val="27"/>
          <w:szCs w:val="27"/>
        </w:rPr>
        <w:t xml:space="preserve">Для Заказчика лучшим является наибольшее значение детализирующего показателя оценки «Общая цена исполненных участником закупки договоров» </w:t>
      </w:r>
      <w:r w:rsidRPr="00815C10">
        <w:rPr>
          <w:i/>
          <w:sz w:val="27"/>
          <w:szCs w:val="27"/>
        </w:rPr>
        <w:lastRenderedPageBreak/>
        <w:t>(Характеристика квалификации участников закупки №2).</w:t>
      </w:r>
    </w:p>
    <w:p w14:paraId="3E59A84A" w14:textId="77777777" w:rsidR="003B341C" w:rsidRPr="00815C10" w:rsidRDefault="003B341C" w:rsidP="003B341C">
      <w:pPr>
        <w:keepNext/>
        <w:widowControl w:val="0"/>
        <w:autoSpaceDE w:val="0"/>
        <w:autoSpaceDN w:val="0"/>
        <w:ind w:firstLine="709"/>
        <w:contextualSpacing/>
        <w:jc w:val="both"/>
        <w:rPr>
          <w:i/>
          <w:sz w:val="27"/>
          <w:szCs w:val="27"/>
        </w:rPr>
      </w:pPr>
      <w:r w:rsidRPr="00815C10">
        <w:rPr>
          <w:i/>
          <w:sz w:val="27"/>
          <w:szCs w:val="27"/>
        </w:rPr>
        <w:t>Оценка заявок осуществляется по формуле:</w:t>
      </w:r>
    </w:p>
    <w:p w14:paraId="109A01DE" w14:textId="77777777" w:rsidR="003B341C" w:rsidRPr="00815C10" w:rsidRDefault="003B341C" w:rsidP="003B341C">
      <w:pPr>
        <w:keepNext/>
        <w:widowControl w:val="0"/>
        <w:tabs>
          <w:tab w:val="left" w:pos="708"/>
          <w:tab w:val="center" w:pos="4677"/>
          <w:tab w:val="right" w:pos="9355"/>
        </w:tabs>
        <w:ind w:firstLine="709"/>
        <w:contextualSpacing/>
        <w:jc w:val="center"/>
        <w:rPr>
          <w:i/>
          <w:noProof/>
          <w:position w:val="-26"/>
          <w:sz w:val="27"/>
          <w:szCs w:val="27"/>
          <w:lang w:eastAsia="en-US"/>
        </w:rPr>
      </w:pPr>
      <w:r w:rsidRPr="00815C10">
        <w:rPr>
          <w:i/>
          <w:noProof/>
          <w:position w:val="-26"/>
          <w:sz w:val="27"/>
          <w:szCs w:val="27"/>
        </w:rPr>
        <w:drawing>
          <wp:inline distT="0" distB="0" distL="0" distR="0" wp14:anchorId="343F855C" wp14:editId="03EBEB93">
            <wp:extent cx="2084070" cy="467995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4070" cy="467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465319" w14:textId="77777777" w:rsidR="003B341C" w:rsidRPr="00815C10" w:rsidRDefault="003B341C" w:rsidP="003B341C">
      <w:pPr>
        <w:keepNext/>
        <w:widowControl w:val="0"/>
        <w:autoSpaceDE w:val="0"/>
        <w:autoSpaceDN w:val="0"/>
        <w:ind w:firstLine="709"/>
        <w:jc w:val="both"/>
        <w:rPr>
          <w:i/>
          <w:sz w:val="27"/>
          <w:szCs w:val="27"/>
        </w:rPr>
      </w:pPr>
      <w:r w:rsidRPr="00815C10">
        <w:rPr>
          <w:i/>
          <w:sz w:val="27"/>
          <w:szCs w:val="27"/>
        </w:rPr>
        <w:t>где:</w:t>
      </w:r>
    </w:p>
    <w:p w14:paraId="47EEE1CA" w14:textId="77777777" w:rsidR="003B341C" w:rsidRPr="00815C10" w:rsidRDefault="003B341C" w:rsidP="003B341C">
      <w:pPr>
        <w:keepNext/>
        <w:widowControl w:val="0"/>
        <w:autoSpaceDE w:val="0"/>
        <w:autoSpaceDN w:val="0"/>
        <w:adjustRightInd w:val="0"/>
        <w:ind w:firstLine="709"/>
        <w:jc w:val="both"/>
        <w:rPr>
          <w:i/>
          <w:sz w:val="27"/>
          <w:szCs w:val="27"/>
          <w:lang w:eastAsia="en-US"/>
        </w:rPr>
      </w:pPr>
      <w:r w:rsidRPr="00815C10">
        <w:rPr>
          <w:i/>
          <w:sz w:val="27"/>
          <w:szCs w:val="27"/>
          <w:lang w:eastAsia="en-US"/>
        </w:rPr>
        <w:t>Х</w:t>
      </w:r>
      <w:r w:rsidRPr="00815C10">
        <w:rPr>
          <w:i/>
          <w:sz w:val="27"/>
          <w:szCs w:val="27"/>
          <w:vertAlign w:val="subscript"/>
          <w:lang w:eastAsia="en-US"/>
        </w:rPr>
        <w:t>i</w:t>
      </w:r>
      <w:r w:rsidRPr="00815C10">
        <w:rPr>
          <w:i/>
          <w:sz w:val="27"/>
          <w:szCs w:val="27"/>
          <w:lang w:eastAsia="en-US"/>
        </w:rPr>
        <w:t xml:space="preserve"> - значение характеристики квалификации участников закупки, содержащееся в предложении участника закупки, заявка (часть заявки) которого подлежит в соответствии с </w:t>
      </w:r>
      <w:hyperlink r:id="rId29" w:history="1">
        <w:r w:rsidRPr="00815C10">
          <w:rPr>
            <w:i/>
            <w:sz w:val="27"/>
            <w:szCs w:val="27"/>
            <w:lang w:eastAsia="en-US"/>
          </w:rPr>
          <w:t>Законом</w:t>
        </w:r>
      </w:hyperlink>
      <w:r w:rsidRPr="00815C10">
        <w:rPr>
          <w:i/>
          <w:sz w:val="27"/>
          <w:szCs w:val="27"/>
        </w:rPr>
        <w:t xml:space="preserve"> </w:t>
      </w:r>
      <w:r w:rsidRPr="00815C10">
        <w:rPr>
          <w:i/>
          <w:sz w:val="27"/>
          <w:szCs w:val="27"/>
          <w:lang w:eastAsia="en-US"/>
        </w:rPr>
        <w:t>оценке по критерию оценки «Квалификация участников закупки»;</w:t>
      </w:r>
    </w:p>
    <w:p w14:paraId="3258D807" w14:textId="77777777" w:rsidR="003B341C" w:rsidRPr="00815C10" w:rsidRDefault="003B341C" w:rsidP="003B341C">
      <w:pPr>
        <w:keepNext/>
        <w:widowControl w:val="0"/>
        <w:autoSpaceDE w:val="0"/>
        <w:autoSpaceDN w:val="0"/>
        <w:adjustRightInd w:val="0"/>
        <w:ind w:firstLine="709"/>
        <w:jc w:val="both"/>
        <w:rPr>
          <w:i/>
          <w:sz w:val="27"/>
          <w:szCs w:val="27"/>
        </w:rPr>
      </w:pPr>
      <w:r w:rsidRPr="00815C10">
        <w:rPr>
          <w:i/>
          <w:sz w:val="27"/>
          <w:szCs w:val="27"/>
        </w:rPr>
        <w:t>Х</w:t>
      </w:r>
      <w:r w:rsidRPr="00815C10">
        <w:rPr>
          <w:i/>
          <w:sz w:val="27"/>
          <w:szCs w:val="27"/>
          <w:vertAlign w:val="subscript"/>
          <w:lang w:val="en-US"/>
        </w:rPr>
        <w:t>min</w:t>
      </w:r>
      <w:r w:rsidRPr="00815C10">
        <w:rPr>
          <w:i/>
          <w:sz w:val="27"/>
          <w:szCs w:val="27"/>
        </w:rPr>
        <w:t xml:space="preserve"> - минимальное значение характеристики квалификации участников закупки, содержащееся в заявках (частях заявок), подлежащих в соответствии с Законом оценке по критерию оценки «Квалификация участников закупки»;</w:t>
      </w:r>
    </w:p>
    <w:p w14:paraId="15644FA0" w14:textId="77777777" w:rsidR="003B341C" w:rsidRPr="00815C10" w:rsidRDefault="003B341C" w:rsidP="003B341C">
      <w:pPr>
        <w:keepNext/>
        <w:widowControl w:val="0"/>
        <w:autoSpaceDE w:val="0"/>
        <w:autoSpaceDN w:val="0"/>
        <w:adjustRightInd w:val="0"/>
        <w:ind w:firstLine="709"/>
        <w:jc w:val="both"/>
        <w:rPr>
          <w:i/>
          <w:sz w:val="27"/>
          <w:szCs w:val="27"/>
        </w:rPr>
      </w:pPr>
      <w:r w:rsidRPr="00815C10">
        <w:rPr>
          <w:i/>
          <w:sz w:val="27"/>
          <w:szCs w:val="27"/>
        </w:rPr>
        <w:t>Х</w:t>
      </w:r>
      <w:r w:rsidRPr="00815C10">
        <w:rPr>
          <w:i/>
          <w:sz w:val="27"/>
          <w:szCs w:val="27"/>
          <w:vertAlign w:val="subscript"/>
        </w:rPr>
        <w:t>max</w:t>
      </w:r>
      <w:r w:rsidRPr="00815C10">
        <w:rPr>
          <w:i/>
          <w:sz w:val="27"/>
          <w:szCs w:val="27"/>
        </w:rPr>
        <w:t xml:space="preserve"> - максимальное значение характеристики квалификации участников закупки, содержащееся в заявках (частях заявок), подлежащих в соответствии с Законом оценке по критерию оценки «Квалификация участников закупки».</w:t>
      </w:r>
    </w:p>
    <w:p w14:paraId="444F60C0" w14:textId="77777777" w:rsidR="003B341C" w:rsidRPr="00815C10" w:rsidRDefault="003B341C" w:rsidP="003B341C">
      <w:pPr>
        <w:widowControl w:val="0"/>
        <w:autoSpaceDE w:val="0"/>
        <w:autoSpaceDN w:val="0"/>
        <w:adjustRightInd w:val="0"/>
        <w:ind w:firstLine="709"/>
        <w:jc w:val="both"/>
        <w:rPr>
          <w:i/>
          <w:color w:val="000000"/>
          <w:sz w:val="27"/>
          <w:szCs w:val="27"/>
        </w:rPr>
      </w:pPr>
      <w:r w:rsidRPr="00815C10">
        <w:rPr>
          <w:i/>
          <w:sz w:val="27"/>
          <w:szCs w:val="27"/>
        </w:rPr>
        <w:t>Представленные участником закупки в составе заявки документы предлагается указывать в рекомендованной форме «Наличие у участников закупки опыта выполнения работы, связанного с предметом контракта» (Приложение №1 к Требованиям к содержанию, составу заявки на участие в закупке, инструкции по ее заполнению).».</w:t>
      </w:r>
    </w:p>
    <w:p w14:paraId="1AF7D8B4" w14:textId="77777777" w:rsidR="006F54BA" w:rsidRPr="00815C10" w:rsidRDefault="006F54BA" w:rsidP="006F54BA">
      <w:pPr>
        <w:autoSpaceDE w:val="0"/>
        <w:ind w:firstLine="708"/>
        <w:jc w:val="both"/>
        <w:outlineLvl w:val="1"/>
        <w:rPr>
          <w:color w:val="000000"/>
          <w:sz w:val="27"/>
          <w:szCs w:val="27"/>
        </w:rPr>
      </w:pPr>
      <w:r w:rsidRPr="00815C10">
        <w:rPr>
          <w:color w:val="000000"/>
          <w:sz w:val="27"/>
          <w:szCs w:val="27"/>
        </w:rPr>
        <w:t xml:space="preserve">В соответствии с пп. р) п. 2 ч. 1 ст. 43 Закона о контрактной системе для участия в конкурентном способе заявка на участие в закупке, если иное не предусмотрено настоящим Федеральным законом, в случае проведения электронного конкурса и установления критерия, предусмотренного пунктом 4 части 1 статьи 32 настоящего Федерального закона, заявка на участие в закупке может содержать документы, подтверждающие квалификацию участника закупки. </w:t>
      </w:r>
    </w:p>
    <w:p w14:paraId="3494283B" w14:textId="09ADCBBD" w:rsidR="006F54BA" w:rsidRPr="00815C10" w:rsidRDefault="006F54BA" w:rsidP="006F54BA">
      <w:pPr>
        <w:autoSpaceDE w:val="0"/>
        <w:ind w:firstLine="708"/>
        <w:jc w:val="both"/>
        <w:outlineLvl w:val="1"/>
        <w:rPr>
          <w:color w:val="000000"/>
          <w:sz w:val="27"/>
          <w:szCs w:val="27"/>
        </w:rPr>
      </w:pPr>
      <w:r w:rsidRPr="00815C10">
        <w:rPr>
          <w:color w:val="000000"/>
          <w:sz w:val="27"/>
          <w:szCs w:val="27"/>
        </w:rPr>
        <w:t xml:space="preserve">Из протокола подведения итогов определения поставщика (подрядчика, исполнителя) от 16.10.2023 №ИЭОК2 следует, что </w:t>
      </w:r>
      <w:r w:rsidRPr="00815C10">
        <w:rPr>
          <w:sz w:val="27"/>
          <w:szCs w:val="27"/>
        </w:rPr>
        <w:t xml:space="preserve">Заявителем в качестве подтверждения наличия опыта по критерию «квалификация участников закупки», представлены, </w:t>
      </w:r>
      <w:r w:rsidR="00831350" w:rsidRPr="00815C10">
        <w:rPr>
          <w:sz w:val="27"/>
          <w:szCs w:val="27"/>
        </w:rPr>
        <w:t>16 из 19 контрактов/договоров</w:t>
      </w:r>
      <w:r w:rsidRPr="00815C10">
        <w:rPr>
          <w:sz w:val="27"/>
          <w:szCs w:val="27"/>
        </w:rPr>
        <w:t>, соответствующи</w:t>
      </w:r>
      <w:r w:rsidR="00831350" w:rsidRPr="00815C10">
        <w:rPr>
          <w:sz w:val="27"/>
          <w:szCs w:val="27"/>
        </w:rPr>
        <w:t>х</w:t>
      </w:r>
      <w:r w:rsidRPr="00815C10">
        <w:rPr>
          <w:color w:val="000000"/>
          <w:sz w:val="27"/>
          <w:szCs w:val="27"/>
        </w:rPr>
        <w:t xml:space="preserve"> извещению и приняты</w:t>
      </w:r>
      <w:r w:rsidR="00831350" w:rsidRPr="00815C10">
        <w:rPr>
          <w:color w:val="000000"/>
          <w:sz w:val="27"/>
          <w:szCs w:val="27"/>
        </w:rPr>
        <w:t>х</w:t>
      </w:r>
      <w:r w:rsidRPr="00815C10">
        <w:rPr>
          <w:color w:val="000000"/>
          <w:sz w:val="27"/>
          <w:szCs w:val="27"/>
        </w:rPr>
        <w:t xml:space="preserve"> комиссией </w:t>
      </w:r>
      <w:r w:rsidR="00831350" w:rsidRPr="00815C10">
        <w:rPr>
          <w:color w:val="000000"/>
          <w:sz w:val="27"/>
          <w:szCs w:val="27"/>
        </w:rPr>
        <w:t xml:space="preserve">Уполномоченного органа </w:t>
      </w:r>
      <w:r w:rsidRPr="00815C10">
        <w:rPr>
          <w:color w:val="000000"/>
          <w:sz w:val="27"/>
          <w:szCs w:val="27"/>
        </w:rPr>
        <w:t>для оценки заявок.</w:t>
      </w:r>
    </w:p>
    <w:p w14:paraId="6B6DBB65" w14:textId="70911356" w:rsidR="00831350" w:rsidRPr="00815C10" w:rsidRDefault="00831350" w:rsidP="006F54BA">
      <w:pPr>
        <w:autoSpaceDE w:val="0"/>
        <w:ind w:firstLine="708"/>
        <w:jc w:val="both"/>
        <w:outlineLvl w:val="1"/>
        <w:rPr>
          <w:color w:val="000000"/>
          <w:sz w:val="27"/>
          <w:szCs w:val="27"/>
        </w:rPr>
      </w:pPr>
      <w:r w:rsidRPr="00815C10">
        <w:rPr>
          <w:color w:val="000000"/>
          <w:sz w:val="27"/>
          <w:szCs w:val="27"/>
        </w:rPr>
        <w:t xml:space="preserve">Из материалов дела следует, что общая сумма вышеуказанных </w:t>
      </w:r>
      <w:r w:rsidRPr="00815C10">
        <w:rPr>
          <w:sz w:val="27"/>
          <w:szCs w:val="27"/>
        </w:rPr>
        <w:t xml:space="preserve">19 контрактов/договоров </w:t>
      </w:r>
      <w:r w:rsidR="0036429D" w:rsidRPr="00815C10">
        <w:rPr>
          <w:sz w:val="27"/>
          <w:szCs w:val="27"/>
        </w:rPr>
        <w:t xml:space="preserve">заключенных и исполненных в период с 2016 по 2022 год </w:t>
      </w:r>
      <w:r w:rsidRPr="00815C10">
        <w:rPr>
          <w:sz w:val="27"/>
          <w:szCs w:val="27"/>
        </w:rPr>
        <w:t>составляет 5 758 648 256,04 руб.</w:t>
      </w:r>
    </w:p>
    <w:p w14:paraId="00D2F104" w14:textId="01BEF561" w:rsidR="0036429D" w:rsidRPr="00815C10" w:rsidRDefault="00831350" w:rsidP="0036429D">
      <w:pPr>
        <w:widowControl w:val="0"/>
        <w:ind w:right="-5" w:firstLine="720"/>
        <w:jc w:val="both"/>
        <w:rPr>
          <w:sz w:val="27"/>
          <w:szCs w:val="27"/>
        </w:rPr>
      </w:pPr>
      <w:r w:rsidRPr="00815C10">
        <w:rPr>
          <w:sz w:val="27"/>
          <w:szCs w:val="27"/>
        </w:rPr>
        <w:t xml:space="preserve">При этом, основанием для отказа от заключения контракта с победителем </w:t>
      </w:r>
      <w:r w:rsidR="00B41FEA">
        <w:rPr>
          <w:sz w:val="27"/>
          <w:szCs w:val="27"/>
        </w:rPr>
        <w:t>определения поставщика послужил</w:t>
      </w:r>
      <w:r w:rsidRPr="00815C10">
        <w:rPr>
          <w:sz w:val="27"/>
          <w:szCs w:val="27"/>
        </w:rPr>
        <w:t xml:space="preserve"> официальный ответ Управления Федеральной налоговой службы России по Санкт-Петербургу (исх. № 24-05/49489 от 24.10.2023)</w:t>
      </w:r>
      <w:r w:rsidR="00B41FEA">
        <w:rPr>
          <w:sz w:val="27"/>
          <w:szCs w:val="27"/>
        </w:rPr>
        <w:t>,</w:t>
      </w:r>
      <w:r w:rsidR="0036429D" w:rsidRPr="00815C10">
        <w:rPr>
          <w:sz w:val="27"/>
          <w:szCs w:val="27"/>
        </w:rPr>
        <w:t xml:space="preserve"> согласно которому</w:t>
      </w:r>
      <w:r w:rsidRPr="00815C10">
        <w:rPr>
          <w:sz w:val="27"/>
          <w:szCs w:val="27"/>
        </w:rPr>
        <w:t xml:space="preserve"> сумма реализации, отраженная в</w:t>
      </w:r>
      <w:r w:rsidR="0036429D" w:rsidRPr="00815C10">
        <w:rPr>
          <w:sz w:val="27"/>
          <w:szCs w:val="27"/>
        </w:rPr>
        <w:t xml:space="preserve"> декларациях по налогу на добавленную стоимость Заявителя в разрезе 2016-2022 годов, составила 2 728 124 241,00 рублей, а именно:</w:t>
      </w:r>
    </w:p>
    <w:p w14:paraId="17C27DAE" w14:textId="77777777" w:rsidR="0036429D" w:rsidRPr="00815C10" w:rsidRDefault="0036429D" w:rsidP="00954D1A">
      <w:pPr>
        <w:widowControl w:val="0"/>
        <w:tabs>
          <w:tab w:val="left" w:pos="1134"/>
        </w:tabs>
        <w:ind w:right="-5" w:firstLine="720"/>
        <w:jc w:val="both"/>
        <w:rPr>
          <w:sz w:val="27"/>
          <w:szCs w:val="27"/>
        </w:rPr>
      </w:pPr>
      <w:r w:rsidRPr="00815C10">
        <w:rPr>
          <w:sz w:val="27"/>
          <w:szCs w:val="27"/>
        </w:rPr>
        <w:t>-</w:t>
      </w:r>
      <w:r w:rsidRPr="00815C10">
        <w:rPr>
          <w:sz w:val="27"/>
          <w:szCs w:val="27"/>
        </w:rPr>
        <w:tab/>
        <w:t>за 2016 год - 21 939 215,00 рублей;</w:t>
      </w:r>
    </w:p>
    <w:p w14:paraId="3EAED5CB" w14:textId="77777777" w:rsidR="0036429D" w:rsidRPr="00815C10" w:rsidRDefault="0036429D" w:rsidP="00954D1A">
      <w:pPr>
        <w:widowControl w:val="0"/>
        <w:tabs>
          <w:tab w:val="left" w:pos="1134"/>
        </w:tabs>
        <w:ind w:right="-5" w:firstLine="720"/>
        <w:jc w:val="both"/>
        <w:rPr>
          <w:sz w:val="27"/>
          <w:szCs w:val="27"/>
        </w:rPr>
      </w:pPr>
      <w:r w:rsidRPr="00815C10">
        <w:rPr>
          <w:sz w:val="27"/>
          <w:szCs w:val="27"/>
        </w:rPr>
        <w:t>-</w:t>
      </w:r>
      <w:r w:rsidRPr="00815C10">
        <w:rPr>
          <w:sz w:val="27"/>
          <w:szCs w:val="27"/>
        </w:rPr>
        <w:tab/>
        <w:t>за 2017 год - 153 133 820,00 рублей;</w:t>
      </w:r>
    </w:p>
    <w:p w14:paraId="1C351371" w14:textId="77777777" w:rsidR="0036429D" w:rsidRPr="00815C10" w:rsidRDefault="0036429D" w:rsidP="00954D1A">
      <w:pPr>
        <w:widowControl w:val="0"/>
        <w:tabs>
          <w:tab w:val="left" w:pos="1134"/>
        </w:tabs>
        <w:ind w:right="-5" w:firstLine="720"/>
        <w:jc w:val="both"/>
        <w:rPr>
          <w:sz w:val="27"/>
          <w:szCs w:val="27"/>
        </w:rPr>
      </w:pPr>
      <w:r w:rsidRPr="00815C10">
        <w:rPr>
          <w:sz w:val="27"/>
          <w:szCs w:val="27"/>
        </w:rPr>
        <w:t>-</w:t>
      </w:r>
      <w:r w:rsidRPr="00815C10">
        <w:rPr>
          <w:sz w:val="27"/>
          <w:szCs w:val="27"/>
        </w:rPr>
        <w:tab/>
        <w:t>за 2018 год - 191 469 847,00 рублей;</w:t>
      </w:r>
    </w:p>
    <w:p w14:paraId="5EF3F712" w14:textId="77777777" w:rsidR="0036429D" w:rsidRPr="00815C10" w:rsidRDefault="0036429D" w:rsidP="00954D1A">
      <w:pPr>
        <w:widowControl w:val="0"/>
        <w:tabs>
          <w:tab w:val="left" w:pos="1134"/>
        </w:tabs>
        <w:ind w:right="-5" w:firstLine="720"/>
        <w:jc w:val="both"/>
        <w:rPr>
          <w:sz w:val="27"/>
          <w:szCs w:val="27"/>
        </w:rPr>
      </w:pPr>
      <w:r w:rsidRPr="00815C10">
        <w:rPr>
          <w:sz w:val="27"/>
          <w:szCs w:val="27"/>
        </w:rPr>
        <w:t>-</w:t>
      </w:r>
      <w:r w:rsidRPr="00815C10">
        <w:rPr>
          <w:sz w:val="27"/>
          <w:szCs w:val="27"/>
        </w:rPr>
        <w:tab/>
        <w:t>за 2019 год - 136 327 798,00 рублей;</w:t>
      </w:r>
    </w:p>
    <w:p w14:paraId="3761ED02" w14:textId="77777777" w:rsidR="0036429D" w:rsidRPr="00815C10" w:rsidRDefault="0036429D" w:rsidP="00954D1A">
      <w:pPr>
        <w:widowControl w:val="0"/>
        <w:tabs>
          <w:tab w:val="left" w:pos="1134"/>
        </w:tabs>
        <w:ind w:right="-5" w:firstLine="720"/>
        <w:jc w:val="both"/>
        <w:rPr>
          <w:sz w:val="27"/>
          <w:szCs w:val="27"/>
        </w:rPr>
      </w:pPr>
      <w:r w:rsidRPr="00815C10">
        <w:rPr>
          <w:sz w:val="27"/>
          <w:szCs w:val="27"/>
        </w:rPr>
        <w:lastRenderedPageBreak/>
        <w:t>-</w:t>
      </w:r>
      <w:r w:rsidRPr="00815C10">
        <w:rPr>
          <w:sz w:val="27"/>
          <w:szCs w:val="27"/>
        </w:rPr>
        <w:tab/>
        <w:t>за 2020 год - 57 636 649,00 рублей;</w:t>
      </w:r>
    </w:p>
    <w:p w14:paraId="7BD141B5" w14:textId="77777777" w:rsidR="0036429D" w:rsidRPr="00815C10" w:rsidRDefault="0036429D" w:rsidP="00954D1A">
      <w:pPr>
        <w:widowControl w:val="0"/>
        <w:tabs>
          <w:tab w:val="left" w:pos="1134"/>
        </w:tabs>
        <w:ind w:right="-5" w:firstLine="720"/>
        <w:jc w:val="both"/>
        <w:rPr>
          <w:sz w:val="27"/>
          <w:szCs w:val="27"/>
        </w:rPr>
      </w:pPr>
      <w:r w:rsidRPr="00815C10">
        <w:rPr>
          <w:sz w:val="27"/>
          <w:szCs w:val="27"/>
        </w:rPr>
        <w:t>-</w:t>
      </w:r>
      <w:r w:rsidRPr="00815C10">
        <w:rPr>
          <w:sz w:val="27"/>
          <w:szCs w:val="27"/>
        </w:rPr>
        <w:tab/>
        <w:t>за 2021 год - 196 284 213,00 рублей;</w:t>
      </w:r>
    </w:p>
    <w:p w14:paraId="4F66A518" w14:textId="220C44B7" w:rsidR="00831350" w:rsidRPr="00815C10" w:rsidRDefault="0036429D" w:rsidP="00954D1A">
      <w:pPr>
        <w:widowControl w:val="0"/>
        <w:tabs>
          <w:tab w:val="left" w:pos="1134"/>
        </w:tabs>
        <w:ind w:right="-5" w:firstLine="720"/>
        <w:jc w:val="both"/>
        <w:rPr>
          <w:sz w:val="27"/>
          <w:szCs w:val="27"/>
        </w:rPr>
      </w:pPr>
      <w:r w:rsidRPr="00815C10">
        <w:rPr>
          <w:sz w:val="27"/>
          <w:szCs w:val="27"/>
        </w:rPr>
        <w:t>-</w:t>
      </w:r>
      <w:r w:rsidRPr="00815C10">
        <w:rPr>
          <w:sz w:val="27"/>
          <w:szCs w:val="27"/>
        </w:rPr>
        <w:tab/>
        <w:t>за 2022 год - 1 971 332 699,00 рублей.</w:t>
      </w:r>
    </w:p>
    <w:p w14:paraId="56371CCB" w14:textId="77777777" w:rsidR="001B1B68" w:rsidRPr="00815C10" w:rsidRDefault="0036429D" w:rsidP="006F54BA">
      <w:pPr>
        <w:autoSpaceDE w:val="0"/>
        <w:ind w:firstLine="708"/>
        <w:jc w:val="both"/>
        <w:outlineLvl w:val="1"/>
        <w:rPr>
          <w:color w:val="000000"/>
          <w:sz w:val="27"/>
          <w:szCs w:val="27"/>
        </w:rPr>
      </w:pPr>
      <w:r w:rsidRPr="00815C10">
        <w:rPr>
          <w:color w:val="000000"/>
          <w:sz w:val="27"/>
          <w:szCs w:val="27"/>
        </w:rPr>
        <w:t>Вместе с тем, Комиссия УФАС отмечает, что отсутствие</w:t>
      </w:r>
      <w:r w:rsidR="006F54BA" w:rsidRPr="00815C10">
        <w:rPr>
          <w:color w:val="000000"/>
          <w:sz w:val="27"/>
          <w:szCs w:val="27"/>
        </w:rPr>
        <w:t xml:space="preserve"> в бухгалтерской отчетности </w:t>
      </w:r>
      <w:r w:rsidRPr="00815C10">
        <w:rPr>
          <w:color w:val="000000"/>
          <w:sz w:val="27"/>
          <w:szCs w:val="27"/>
        </w:rPr>
        <w:t>Заявителя</w:t>
      </w:r>
      <w:r w:rsidR="006F54BA" w:rsidRPr="00815C10">
        <w:rPr>
          <w:color w:val="000000"/>
          <w:sz w:val="27"/>
          <w:szCs w:val="27"/>
        </w:rPr>
        <w:t xml:space="preserve"> информации об исполнении спорных </w:t>
      </w:r>
      <w:r w:rsidRPr="00815C10">
        <w:rPr>
          <w:color w:val="000000"/>
          <w:sz w:val="27"/>
          <w:szCs w:val="27"/>
        </w:rPr>
        <w:t>контрактах/</w:t>
      </w:r>
      <w:r w:rsidR="006F54BA" w:rsidRPr="00815C10">
        <w:rPr>
          <w:color w:val="000000"/>
          <w:sz w:val="27"/>
          <w:szCs w:val="27"/>
        </w:rPr>
        <w:t xml:space="preserve">договорах не </w:t>
      </w:r>
      <w:r w:rsidRPr="00815C10">
        <w:rPr>
          <w:color w:val="000000"/>
          <w:sz w:val="27"/>
          <w:szCs w:val="27"/>
        </w:rPr>
        <w:t xml:space="preserve">может свидетельствовать о предоставлении недостоверной информации </w:t>
      </w:r>
      <w:r w:rsidRPr="00815C10">
        <w:rPr>
          <w:sz w:val="27"/>
          <w:szCs w:val="27"/>
        </w:rPr>
        <w:t>об опыте выполнения работ</w:t>
      </w:r>
      <w:r w:rsidR="006F54BA" w:rsidRPr="00815C10">
        <w:rPr>
          <w:color w:val="000000"/>
          <w:sz w:val="27"/>
          <w:szCs w:val="27"/>
        </w:rPr>
        <w:t>, поскольку неотражение каких-либо операций в бухгалтерском учете и бухгалтерской отчетности, свидетельствует о нарушении ее составления, но не исключает факта совершения хозяйственных операций</w:t>
      </w:r>
      <w:r w:rsidR="001B1B68" w:rsidRPr="00815C10">
        <w:rPr>
          <w:color w:val="000000"/>
          <w:sz w:val="27"/>
          <w:szCs w:val="27"/>
        </w:rPr>
        <w:t>.</w:t>
      </w:r>
    </w:p>
    <w:p w14:paraId="3BF6D438" w14:textId="5FE5A537" w:rsidR="006F54BA" w:rsidRPr="00815C10" w:rsidRDefault="001B1B68" w:rsidP="006F54BA">
      <w:pPr>
        <w:autoSpaceDE w:val="0"/>
        <w:ind w:firstLine="708"/>
        <w:jc w:val="both"/>
        <w:outlineLvl w:val="1"/>
        <w:rPr>
          <w:color w:val="000000"/>
          <w:sz w:val="27"/>
          <w:szCs w:val="27"/>
        </w:rPr>
      </w:pPr>
      <w:r w:rsidRPr="00815C10">
        <w:rPr>
          <w:color w:val="000000"/>
          <w:sz w:val="27"/>
          <w:szCs w:val="27"/>
        </w:rPr>
        <w:t xml:space="preserve">Указанная позиция подтверждается </w:t>
      </w:r>
      <w:r w:rsidRPr="003B341C">
        <w:rPr>
          <w:color w:val="000000"/>
          <w:sz w:val="27"/>
          <w:szCs w:val="27"/>
        </w:rPr>
        <w:t xml:space="preserve">постановлением Арбитражного суда </w:t>
      </w:r>
      <w:r w:rsidRPr="00815C10">
        <w:rPr>
          <w:color w:val="000000"/>
          <w:sz w:val="27"/>
          <w:szCs w:val="27"/>
        </w:rPr>
        <w:t>Волго-Вятского округа</w:t>
      </w:r>
      <w:r w:rsidRPr="003B341C">
        <w:rPr>
          <w:color w:val="000000"/>
          <w:sz w:val="27"/>
          <w:szCs w:val="27"/>
        </w:rPr>
        <w:t xml:space="preserve"> от </w:t>
      </w:r>
      <w:r w:rsidRPr="00815C10">
        <w:rPr>
          <w:color w:val="000000"/>
          <w:sz w:val="27"/>
          <w:szCs w:val="27"/>
        </w:rPr>
        <w:t>14</w:t>
      </w:r>
      <w:r w:rsidRPr="003B341C">
        <w:rPr>
          <w:color w:val="000000"/>
          <w:sz w:val="27"/>
          <w:szCs w:val="27"/>
        </w:rPr>
        <w:t>.</w:t>
      </w:r>
      <w:r w:rsidRPr="00815C10">
        <w:rPr>
          <w:color w:val="000000"/>
          <w:sz w:val="27"/>
          <w:szCs w:val="27"/>
        </w:rPr>
        <w:t>08</w:t>
      </w:r>
      <w:r w:rsidRPr="003B341C">
        <w:rPr>
          <w:color w:val="000000"/>
          <w:sz w:val="27"/>
          <w:szCs w:val="27"/>
        </w:rPr>
        <w:t xml:space="preserve">.2023 по делу № </w:t>
      </w:r>
      <w:r w:rsidRPr="00815C10">
        <w:rPr>
          <w:color w:val="000000"/>
          <w:sz w:val="27"/>
          <w:szCs w:val="27"/>
        </w:rPr>
        <w:t>28</w:t>
      </w:r>
      <w:r w:rsidRPr="003B341C">
        <w:rPr>
          <w:color w:val="000000"/>
          <w:sz w:val="27"/>
          <w:szCs w:val="27"/>
        </w:rPr>
        <w:t>-</w:t>
      </w:r>
      <w:r w:rsidRPr="00815C10">
        <w:rPr>
          <w:color w:val="000000"/>
          <w:sz w:val="27"/>
          <w:szCs w:val="27"/>
        </w:rPr>
        <w:t>4584</w:t>
      </w:r>
      <w:r w:rsidRPr="003B341C">
        <w:rPr>
          <w:color w:val="000000"/>
          <w:sz w:val="27"/>
          <w:szCs w:val="27"/>
        </w:rPr>
        <w:t>/2022, законность которого установлена определением Верховного суда Российской Федерации от</w:t>
      </w:r>
      <w:r w:rsidRPr="00815C10">
        <w:rPr>
          <w:color w:val="000000"/>
          <w:sz w:val="27"/>
          <w:szCs w:val="27"/>
        </w:rPr>
        <w:t xml:space="preserve"> 26.10.2023 № 301-ЭС23-20109</w:t>
      </w:r>
      <w:r w:rsidR="006F54BA" w:rsidRPr="00815C10">
        <w:rPr>
          <w:color w:val="000000"/>
          <w:sz w:val="27"/>
          <w:szCs w:val="27"/>
        </w:rPr>
        <w:t xml:space="preserve">. </w:t>
      </w:r>
    </w:p>
    <w:p w14:paraId="4B3AF673" w14:textId="2EDA8D11" w:rsidR="00954D1A" w:rsidRPr="00815C10" w:rsidRDefault="00954D1A" w:rsidP="006F54BA">
      <w:pPr>
        <w:autoSpaceDE w:val="0"/>
        <w:ind w:firstLine="708"/>
        <w:jc w:val="both"/>
        <w:outlineLvl w:val="1"/>
        <w:rPr>
          <w:sz w:val="27"/>
          <w:szCs w:val="27"/>
        </w:rPr>
      </w:pPr>
      <w:r w:rsidRPr="00815C10">
        <w:rPr>
          <w:color w:val="000000"/>
          <w:sz w:val="27"/>
          <w:szCs w:val="27"/>
        </w:rPr>
        <w:t>Кроме того, в ответе Управления Федеральной</w:t>
      </w:r>
      <w:r w:rsidRPr="00815C10">
        <w:rPr>
          <w:sz w:val="27"/>
          <w:szCs w:val="27"/>
        </w:rPr>
        <w:t xml:space="preserve"> налоговой службы России по Санкт-Петербургу (исх. № 24-05/49489 от 24.10.2023) также указано о возможных рисках совершения налоговых правонарушений.</w:t>
      </w:r>
    </w:p>
    <w:p w14:paraId="0EDD153E" w14:textId="07128F9F" w:rsidR="00954D1A" w:rsidRPr="00815C10" w:rsidRDefault="001B1B68" w:rsidP="006F54BA">
      <w:pPr>
        <w:autoSpaceDE w:val="0"/>
        <w:ind w:firstLine="708"/>
        <w:jc w:val="both"/>
        <w:outlineLvl w:val="1"/>
        <w:rPr>
          <w:color w:val="000000"/>
          <w:sz w:val="27"/>
          <w:szCs w:val="27"/>
        </w:rPr>
      </w:pPr>
      <w:r w:rsidRPr="00815C10">
        <w:rPr>
          <w:color w:val="000000"/>
          <w:sz w:val="27"/>
          <w:szCs w:val="27"/>
        </w:rPr>
        <w:t>При этом положения ч. 9 ст. 31 Закона о контрактной системе не дают Заказчику право отказа от заключения контракта за нарушения составления бухгалтерской отчетности.</w:t>
      </w:r>
    </w:p>
    <w:p w14:paraId="4C0BBA19" w14:textId="4D46E41F" w:rsidR="007621D1" w:rsidRPr="00815C10" w:rsidRDefault="007621D1" w:rsidP="007621D1">
      <w:pPr>
        <w:ind w:firstLine="708"/>
        <w:jc w:val="both"/>
        <w:rPr>
          <w:sz w:val="27"/>
          <w:szCs w:val="27"/>
        </w:rPr>
      </w:pPr>
      <w:r w:rsidRPr="00815C10">
        <w:rPr>
          <w:sz w:val="27"/>
          <w:szCs w:val="27"/>
        </w:rPr>
        <w:t xml:space="preserve">Исходя из имеющийся в деле материалов с Комиссия УФАС не усматривает, что Заявитель, как участник закупки, </w:t>
      </w:r>
      <w:r w:rsidR="001B1B68" w:rsidRPr="00815C10">
        <w:rPr>
          <w:sz w:val="27"/>
          <w:szCs w:val="27"/>
        </w:rPr>
        <w:t xml:space="preserve">представил </w:t>
      </w:r>
      <w:r w:rsidRPr="00815C10">
        <w:rPr>
          <w:sz w:val="27"/>
          <w:szCs w:val="27"/>
        </w:rPr>
        <w:t>какую-либо недостоверную информацию</w:t>
      </w:r>
      <w:r w:rsidR="00815C10" w:rsidRPr="00815C10">
        <w:rPr>
          <w:sz w:val="27"/>
          <w:szCs w:val="27"/>
        </w:rPr>
        <w:t xml:space="preserve"> относительно опыта выполнения работ</w:t>
      </w:r>
      <w:r w:rsidRPr="00815C10">
        <w:rPr>
          <w:sz w:val="27"/>
          <w:szCs w:val="27"/>
        </w:rPr>
        <w:t xml:space="preserve">. </w:t>
      </w:r>
    </w:p>
    <w:p w14:paraId="2DE35B49" w14:textId="0EA81B15" w:rsidR="007621D1" w:rsidRPr="00815C10" w:rsidRDefault="007621D1" w:rsidP="007621D1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815C10">
        <w:rPr>
          <w:sz w:val="27"/>
          <w:szCs w:val="27"/>
        </w:rPr>
        <w:t>Следовательно, при принятии Заказчиком решения об отказе от заключения контракта с победителем определения поставщика, им нарушены положения ч. 9 ст. 31 и ч. 1 ст. 51 Закона о контрактной системе.</w:t>
      </w:r>
    </w:p>
    <w:p w14:paraId="719C3385" w14:textId="584525FC" w:rsidR="00B46AD1" w:rsidRPr="00815C10" w:rsidRDefault="00B46AD1" w:rsidP="00BE3F43">
      <w:pPr>
        <w:widowControl w:val="0"/>
        <w:ind w:firstLine="708"/>
        <w:jc w:val="both"/>
        <w:rPr>
          <w:sz w:val="27"/>
          <w:szCs w:val="27"/>
        </w:rPr>
      </w:pPr>
      <w:r w:rsidRPr="00815C10">
        <w:rPr>
          <w:sz w:val="27"/>
          <w:szCs w:val="27"/>
        </w:rPr>
        <w:t>Выявленн</w:t>
      </w:r>
      <w:r w:rsidR="00B41FEA">
        <w:rPr>
          <w:sz w:val="27"/>
          <w:szCs w:val="27"/>
        </w:rPr>
        <w:t>ы</w:t>
      </w:r>
      <w:r w:rsidRPr="00815C10">
        <w:rPr>
          <w:sz w:val="27"/>
          <w:szCs w:val="27"/>
        </w:rPr>
        <w:t xml:space="preserve">е в действиях </w:t>
      </w:r>
      <w:r w:rsidR="007621D1" w:rsidRPr="00815C10">
        <w:rPr>
          <w:sz w:val="27"/>
          <w:szCs w:val="27"/>
        </w:rPr>
        <w:t>Заказчика</w:t>
      </w:r>
      <w:r w:rsidRPr="00815C10">
        <w:rPr>
          <w:color w:val="000000"/>
          <w:sz w:val="27"/>
          <w:szCs w:val="27"/>
        </w:rPr>
        <w:t xml:space="preserve"> нарушени</w:t>
      </w:r>
      <w:r w:rsidR="00B41FEA">
        <w:rPr>
          <w:color w:val="000000"/>
          <w:sz w:val="27"/>
          <w:szCs w:val="27"/>
        </w:rPr>
        <w:t>я</w:t>
      </w:r>
      <w:r w:rsidRPr="00815C10">
        <w:rPr>
          <w:color w:val="000000"/>
          <w:sz w:val="27"/>
          <w:szCs w:val="27"/>
        </w:rPr>
        <w:t xml:space="preserve"> явля</w:t>
      </w:r>
      <w:r w:rsidR="00B41FEA">
        <w:rPr>
          <w:color w:val="000000"/>
          <w:sz w:val="27"/>
          <w:szCs w:val="27"/>
        </w:rPr>
        <w:t>ю</w:t>
      </w:r>
      <w:r w:rsidRPr="00815C10">
        <w:rPr>
          <w:color w:val="000000"/>
          <w:sz w:val="27"/>
          <w:szCs w:val="27"/>
        </w:rPr>
        <w:t>тся существенным</w:t>
      </w:r>
      <w:r w:rsidR="00B41FEA">
        <w:rPr>
          <w:color w:val="000000"/>
          <w:sz w:val="27"/>
          <w:szCs w:val="27"/>
        </w:rPr>
        <w:t>и</w:t>
      </w:r>
      <w:r w:rsidRPr="00815C10">
        <w:rPr>
          <w:color w:val="000000"/>
          <w:sz w:val="27"/>
          <w:szCs w:val="27"/>
        </w:rPr>
        <w:t>, что дает основание для выдачи обязательно</w:t>
      </w:r>
      <w:r w:rsidR="0008712F" w:rsidRPr="00815C10">
        <w:rPr>
          <w:color w:val="000000"/>
          <w:sz w:val="27"/>
          <w:szCs w:val="27"/>
        </w:rPr>
        <w:t>го для исполнения предписания о</w:t>
      </w:r>
      <w:r w:rsidR="00B41FEA">
        <w:rPr>
          <w:color w:val="000000"/>
          <w:sz w:val="27"/>
          <w:szCs w:val="27"/>
        </w:rPr>
        <w:t>б</w:t>
      </w:r>
      <w:r w:rsidRPr="00815C10">
        <w:rPr>
          <w:color w:val="000000"/>
          <w:sz w:val="27"/>
          <w:szCs w:val="27"/>
        </w:rPr>
        <w:t xml:space="preserve"> </w:t>
      </w:r>
      <w:r w:rsidR="00B41FEA">
        <w:rPr>
          <w:color w:val="000000"/>
          <w:sz w:val="27"/>
          <w:szCs w:val="27"/>
        </w:rPr>
        <w:t>их</w:t>
      </w:r>
      <w:r w:rsidRPr="00815C10">
        <w:rPr>
          <w:color w:val="000000"/>
          <w:sz w:val="27"/>
          <w:szCs w:val="27"/>
        </w:rPr>
        <w:t xml:space="preserve"> устранении</w:t>
      </w:r>
      <w:r w:rsidR="00B41FEA">
        <w:rPr>
          <w:color w:val="000000"/>
          <w:sz w:val="27"/>
          <w:szCs w:val="27"/>
        </w:rPr>
        <w:t>.</w:t>
      </w:r>
    </w:p>
    <w:p w14:paraId="00317DE6" w14:textId="77777777" w:rsidR="0059225C" w:rsidRDefault="0059225C" w:rsidP="00BE3F43">
      <w:pPr>
        <w:widowControl w:val="0"/>
        <w:ind w:firstLine="708"/>
        <w:jc w:val="both"/>
        <w:rPr>
          <w:sz w:val="27"/>
          <w:szCs w:val="27"/>
        </w:rPr>
      </w:pPr>
    </w:p>
    <w:p w14:paraId="460F69C0" w14:textId="55BEE43A" w:rsidR="009D3CD4" w:rsidRPr="00815C10" w:rsidRDefault="009D3CD4" w:rsidP="00BE3F43">
      <w:pPr>
        <w:widowControl w:val="0"/>
        <w:ind w:firstLine="708"/>
        <w:jc w:val="both"/>
        <w:rPr>
          <w:sz w:val="27"/>
          <w:szCs w:val="27"/>
        </w:rPr>
      </w:pPr>
      <w:r w:rsidRPr="00815C10">
        <w:rPr>
          <w:sz w:val="27"/>
          <w:szCs w:val="27"/>
        </w:rPr>
        <w:t>Комиссия УФАС, руководствуясь ст. 24, 32, 48, 99, 10</w:t>
      </w:r>
      <w:r w:rsidR="00B46AD1" w:rsidRPr="00815C10">
        <w:rPr>
          <w:sz w:val="27"/>
          <w:szCs w:val="27"/>
        </w:rPr>
        <w:t>6 Закона о контрактной системе</w:t>
      </w:r>
      <w:r w:rsidRPr="00815C10">
        <w:rPr>
          <w:sz w:val="27"/>
          <w:szCs w:val="27"/>
        </w:rPr>
        <w:t>,</w:t>
      </w:r>
    </w:p>
    <w:p w14:paraId="4BA5E363" w14:textId="77777777" w:rsidR="001064F7" w:rsidRPr="00815C10" w:rsidRDefault="001064F7" w:rsidP="0023148F">
      <w:pPr>
        <w:jc w:val="center"/>
        <w:rPr>
          <w:sz w:val="27"/>
          <w:szCs w:val="27"/>
        </w:rPr>
      </w:pPr>
    </w:p>
    <w:p w14:paraId="1EB5AFD2" w14:textId="77777777" w:rsidR="00230A00" w:rsidRPr="00815C10" w:rsidRDefault="00230A00" w:rsidP="0023148F">
      <w:pPr>
        <w:jc w:val="center"/>
        <w:rPr>
          <w:sz w:val="27"/>
          <w:szCs w:val="27"/>
        </w:rPr>
      </w:pPr>
    </w:p>
    <w:p w14:paraId="6FFFAD50" w14:textId="77777777" w:rsidR="0023148F" w:rsidRPr="00815C10" w:rsidRDefault="0023148F" w:rsidP="0023148F">
      <w:pPr>
        <w:jc w:val="center"/>
        <w:rPr>
          <w:b/>
          <w:sz w:val="27"/>
          <w:szCs w:val="27"/>
        </w:rPr>
      </w:pPr>
      <w:r w:rsidRPr="00815C10">
        <w:rPr>
          <w:b/>
          <w:sz w:val="27"/>
          <w:szCs w:val="27"/>
        </w:rPr>
        <w:t xml:space="preserve">РЕШИЛА: </w:t>
      </w:r>
    </w:p>
    <w:p w14:paraId="4B77B998" w14:textId="77777777" w:rsidR="001064F7" w:rsidRPr="00815C10" w:rsidRDefault="001064F7" w:rsidP="0023148F">
      <w:pPr>
        <w:autoSpaceDE w:val="0"/>
        <w:autoSpaceDN w:val="0"/>
        <w:adjustRightInd w:val="0"/>
        <w:ind w:firstLine="708"/>
        <w:jc w:val="both"/>
        <w:outlineLvl w:val="1"/>
        <w:rPr>
          <w:sz w:val="27"/>
          <w:szCs w:val="27"/>
        </w:rPr>
      </w:pPr>
    </w:p>
    <w:p w14:paraId="6ADB06EF" w14:textId="640F9101" w:rsidR="0023148F" w:rsidRPr="00815C10" w:rsidRDefault="00E424B2" w:rsidP="006D4F5B">
      <w:pPr>
        <w:ind w:right="-5" w:firstLine="720"/>
        <w:jc w:val="both"/>
        <w:rPr>
          <w:sz w:val="27"/>
          <w:szCs w:val="27"/>
        </w:rPr>
      </w:pPr>
      <w:r w:rsidRPr="00815C10">
        <w:rPr>
          <w:sz w:val="27"/>
          <w:szCs w:val="27"/>
        </w:rPr>
        <w:t>1.</w:t>
      </w:r>
      <w:r w:rsidR="00F402EC" w:rsidRPr="00815C10">
        <w:rPr>
          <w:sz w:val="27"/>
          <w:szCs w:val="27"/>
        </w:rPr>
        <w:t xml:space="preserve"> </w:t>
      </w:r>
      <w:r w:rsidR="0023148F" w:rsidRPr="00815C10">
        <w:rPr>
          <w:sz w:val="27"/>
          <w:szCs w:val="27"/>
        </w:rPr>
        <w:t xml:space="preserve">Признать жалобу </w:t>
      </w:r>
      <w:r w:rsidR="00966F13" w:rsidRPr="00815C10">
        <w:rPr>
          <w:iCs/>
          <w:sz w:val="27"/>
          <w:szCs w:val="27"/>
          <w:lang w:eastAsia="en-US"/>
        </w:rPr>
        <w:t xml:space="preserve">ООО «Монтажно-строительное управление «Регион» </w:t>
      </w:r>
      <w:r w:rsidR="009D3CD4" w:rsidRPr="00815C10">
        <w:rPr>
          <w:sz w:val="27"/>
          <w:szCs w:val="27"/>
        </w:rPr>
        <w:t>обоснованной</w:t>
      </w:r>
      <w:r w:rsidR="0023148F" w:rsidRPr="00815C10">
        <w:rPr>
          <w:sz w:val="27"/>
          <w:szCs w:val="27"/>
        </w:rPr>
        <w:t>.</w:t>
      </w:r>
    </w:p>
    <w:p w14:paraId="0B67E590" w14:textId="6FCF1C05" w:rsidR="009D3CD4" w:rsidRPr="00815C10" w:rsidRDefault="009D3CD4" w:rsidP="009D3CD4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outlineLvl w:val="1"/>
        <w:rPr>
          <w:color w:val="000000"/>
          <w:sz w:val="27"/>
          <w:szCs w:val="27"/>
        </w:rPr>
      </w:pPr>
      <w:r w:rsidRPr="00815C10">
        <w:rPr>
          <w:color w:val="000000"/>
          <w:sz w:val="27"/>
          <w:szCs w:val="27"/>
        </w:rPr>
        <w:t xml:space="preserve">2. Признать в действиях </w:t>
      </w:r>
      <w:r w:rsidR="00D05458" w:rsidRPr="00815C10">
        <w:rPr>
          <w:color w:val="000000"/>
          <w:sz w:val="27"/>
          <w:szCs w:val="27"/>
        </w:rPr>
        <w:t xml:space="preserve">Заказчика </w:t>
      </w:r>
      <w:r w:rsidRPr="00815C10">
        <w:rPr>
          <w:color w:val="000000"/>
          <w:sz w:val="27"/>
          <w:szCs w:val="27"/>
        </w:rPr>
        <w:t>нарушени</w:t>
      </w:r>
      <w:r w:rsidR="00A61292" w:rsidRPr="00815C10">
        <w:rPr>
          <w:color w:val="000000"/>
          <w:sz w:val="27"/>
          <w:szCs w:val="27"/>
        </w:rPr>
        <w:t>я</w:t>
      </w:r>
      <w:r w:rsidRPr="00815C10">
        <w:rPr>
          <w:color w:val="000000"/>
          <w:sz w:val="27"/>
          <w:szCs w:val="27"/>
        </w:rPr>
        <w:t xml:space="preserve"> </w:t>
      </w:r>
      <w:r w:rsidR="00D05458" w:rsidRPr="00815C10">
        <w:rPr>
          <w:sz w:val="27"/>
          <w:szCs w:val="27"/>
        </w:rPr>
        <w:t xml:space="preserve">ч. 9 ст. 31 и ч. 1 ст. 51 </w:t>
      </w:r>
      <w:r w:rsidRPr="00815C10">
        <w:rPr>
          <w:color w:val="000000"/>
          <w:sz w:val="27"/>
          <w:szCs w:val="27"/>
        </w:rPr>
        <w:t>Закона о контрактной системе</w:t>
      </w:r>
      <w:r w:rsidR="00B41FEA">
        <w:rPr>
          <w:color w:val="000000"/>
          <w:sz w:val="27"/>
          <w:szCs w:val="27"/>
        </w:rPr>
        <w:t>.</w:t>
      </w:r>
    </w:p>
    <w:p w14:paraId="52E16B68" w14:textId="6F1E43EC" w:rsidR="00B46AD1" w:rsidRPr="00815C10" w:rsidRDefault="009D3CD4" w:rsidP="00B46AD1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sz w:val="27"/>
          <w:szCs w:val="27"/>
        </w:rPr>
      </w:pPr>
      <w:r w:rsidRPr="00815C10">
        <w:rPr>
          <w:color w:val="000000"/>
          <w:sz w:val="27"/>
          <w:szCs w:val="27"/>
        </w:rPr>
        <w:t>3.</w:t>
      </w:r>
      <w:r w:rsidR="00B46AD1" w:rsidRPr="00815C10">
        <w:rPr>
          <w:color w:val="000000"/>
          <w:sz w:val="27"/>
          <w:szCs w:val="27"/>
        </w:rPr>
        <w:t xml:space="preserve"> </w:t>
      </w:r>
      <w:r w:rsidR="00B46AD1" w:rsidRPr="00815C10">
        <w:rPr>
          <w:sz w:val="27"/>
          <w:szCs w:val="27"/>
        </w:rPr>
        <w:t>Выдать Уполномоченному органу, Заказчику, аукционной комиссии и оператору электронной площадки обязательное для исполнения предписание об устранении выявленного нарушения</w:t>
      </w:r>
      <w:r w:rsidR="0059225C">
        <w:rPr>
          <w:sz w:val="27"/>
          <w:szCs w:val="27"/>
        </w:rPr>
        <w:t>.</w:t>
      </w:r>
    </w:p>
    <w:p w14:paraId="110BEC36" w14:textId="204FE084" w:rsidR="009D3CD4" w:rsidRPr="00815C10" w:rsidRDefault="009D3CD4" w:rsidP="009D3CD4">
      <w:pPr>
        <w:tabs>
          <w:tab w:val="left" w:pos="1134"/>
          <w:tab w:val="left" w:pos="2700"/>
        </w:tabs>
        <w:ind w:firstLine="720"/>
        <w:jc w:val="both"/>
        <w:rPr>
          <w:sz w:val="27"/>
          <w:szCs w:val="27"/>
        </w:rPr>
      </w:pPr>
      <w:r w:rsidRPr="00815C10">
        <w:rPr>
          <w:color w:val="000000"/>
          <w:sz w:val="27"/>
          <w:szCs w:val="27"/>
        </w:rPr>
        <w:lastRenderedPageBreak/>
        <w:t>4.</w:t>
      </w:r>
      <w:r w:rsidRPr="00815C10">
        <w:rPr>
          <w:color w:val="000000"/>
          <w:sz w:val="27"/>
          <w:szCs w:val="27"/>
        </w:rPr>
        <w:tab/>
      </w:r>
      <w:r w:rsidRPr="00815C10">
        <w:rPr>
          <w:color w:val="000000"/>
          <w:sz w:val="27"/>
          <w:szCs w:val="27"/>
          <w:lang w:val="x-none" w:eastAsia="x-none"/>
        </w:rPr>
        <w:t>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</w:t>
      </w:r>
      <w:r w:rsidRPr="00815C10">
        <w:rPr>
          <w:color w:val="000000"/>
          <w:sz w:val="27"/>
          <w:szCs w:val="27"/>
          <w:lang w:eastAsia="x-none"/>
        </w:rPr>
        <w:t>ых</w:t>
      </w:r>
      <w:r w:rsidRPr="00815C10">
        <w:rPr>
          <w:color w:val="000000"/>
          <w:sz w:val="27"/>
          <w:szCs w:val="27"/>
          <w:lang w:val="x-none" w:eastAsia="x-none"/>
        </w:rPr>
        <w:t xml:space="preserve"> лиц </w:t>
      </w:r>
      <w:r w:rsidR="00B41FEA">
        <w:rPr>
          <w:color w:val="000000"/>
          <w:sz w:val="27"/>
          <w:szCs w:val="27"/>
          <w:lang w:eastAsia="x-none"/>
        </w:rPr>
        <w:t>Заказчика</w:t>
      </w:r>
      <w:r w:rsidRPr="00815C10">
        <w:rPr>
          <w:color w:val="000000"/>
          <w:sz w:val="27"/>
          <w:szCs w:val="27"/>
          <w:lang w:eastAsia="x-none"/>
        </w:rPr>
        <w:t>.</w:t>
      </w:r>
    </w:p>
    <w:p w14:paraId="19111BBF" w14:textId="77777777" w:rsidR="00525FB3" w:rsidRDefault="00525FB3" w:rsidP="000100E5">
      <w:pPr>
        <w:tabs>
          <w:tab w:val="left" w:pos="2700"/>
        </w:tabs>
        <w:ind w:firstLine="720"/>
        <w:jc w:val="both"/>
        <w:rPr>
          <w:i/>
          <w:sz w:val="27"/>
          <w:szCs w:val="27"/>
        </w:rPr>
      </w:pPr>
    </w:p>
    <w:p w14:paraId="082155F5" w14:textId="77777777" w:rsidR="00335CD1" w:rsidRPr="00815C10" w:rsidRDefault="0023148F" w:rsidP="000100E5">
      <w:pPr>
        <w:tabs>
          <w:tab w:val="left" w:pos="2700"/>
        </w:tabs>
        <w:ind w:firstLine="720"/>
        <w:jc w:val="both"/>
        <w:rPr>
          <w:i/>
          <w:sz w:val="27"/>
          <w:szCs w:val="27"/>
        </w:rPr>
      </w:pPr>
      <w:bookmarkStart w:id="1" w:name="_GoBack"/>
      <w:bookmarkEnd w:id="1"/>
      <w:r w:rsidRPr="00815C10">
        <w:rPr>
          <w:i/>
          <w:sz w:val="27"/>
          <w:szCs w:val="27"/>
        </w:rPr>
        <w:t>Настоящее решение может быть обжаловано в судебном порядке в течение трёх месяцев со дня принятия.</w:t>
      </w:r>
    </w:p>
    <w:sectPr w:rsidR="00335CD1" w:rsidRPr="00815C10" w:rsidSect="0059225C">
      <w:headerReference w:type="default" r:id="rId30"/>
      <w:pgSz w:w="11906" w:h="16838"/>
      <w:pgMar w:top="1134" w:right="850" w:bottom="156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7E4A36" w14:textId="77777777" w:rsidR="00C14BB5" w:rsidRDefault="00C14BB5" w:rsidP="003F5525">
      <w:r>
        <w:separator/>
      </w:r>
    </w:p>
  </w:endnote>
  <w:endnote w:type="continuationSeparator" w:id="0">
    <w:p w14:paraId="235BC2EF" w14:textId="77777777" w:rsidR="00C14BB5" w:rsidRDefault="00C14BB5" w:rsidP="003F55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altName w:val="Times New Roman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001906" w14:textId="77777777" w:rsidR="00C14BB5" w:rsidRDefault="00C14BB5" w:rsidP="003F5525">
      <w:r>
        <w:separator/>
      </w:r>
    </w:p>
  </w:footnote>
  <w:footnote w:type="continuationSeparator" w:id="0">
    <w:p w14:paraId="734932B0" w14:textId="77777777" w:rsidR="00C14BB5" w:rsidRDefault="00C14BB5" w:rsidP="003F55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50730345"/>
      <w:docPartObj>
        <w:docPartGallery w:val="Page Numbers (Top of Page)"/>
        <w:docPartUnique/>
      </w:docPartObj>
    </w:sdtPr>
    <w:sdtEndPr/>
    <w:sdtContent>
      <w:p w14:paraId="2C37DE50" w14:textId="36E87333" w:rsidR="00D025CB" w:rsidRDefault="00D025CB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5FB3">
          <w:rPr>
            <w:noProof/>
          </w:rPr>
          <w:t>13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 w15:restartNumberingAfterBreak="0">
    <w:nsid w:val="77C92ED2"/>
    <w:multiLevelType w:val="hybridMultilevel"/>
    <w:tmpl w:val="813E906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587"/>
    <w:rsid w:val="00002E48"/>
    <w:rsid w:val="00004731"/>
    <w:rsid w:val="000100E5"/>
    <w:rsid w:val="000111C7"/>
    <w:rsid w:val="0001593F"/>
    <w:rsid w:val="00015A2D"/>
    <w:rsid w:val="00022D20"/>
    <w:rsid w:val="000237F5"/>
    <w:rsid w:val="000252F4"/>
    <w:rsid w:val="0003284F"/>
    <w:rsid w:val="000331AD"/>
    <w:rsid w:val="0003625A"/>
    <w:rsid w:val="000440A7"/>
    <w:rsid w:val="000508CA"/>
    <w:rsid w:val="00054B3C"/>
    <w:rsid w:val="0005622F"/>
    <w:rsid w:val="000659EA"/>
    <w:rsid w:val="00065C24"/>
    <w:rsid w:val="00067ABB"/>
    <w:rsid w:val="000772EB"/>
    <w:rsid w:val="000803D5"/>
    <w:rsid w:val="0008712F"/>
    <w:rsid w:val="00092CD8"/>
    <w:rsid w:val="00097633"/>
    <w:rsid w:val="000A187A"/>
    <w:rsid w:val="000A5D03"/>
    <w:rsid w:val="000B5422"/>
    <w:rsid w:val="000B6018"/>
    <w:rsid w:val="000B7C19"/>
    <w:rsid w:val="000C5092"/>
    <w:rsid w:val="000C78D3"/>
    <w:rsid w:val="000D05DC"/>
    <w:rsid w:val="000D2518"/>
    <w:rsid w:val="000D2C33"/>
    <w:rsid w:val="000D6D02"/>
    <w:rsid w:val="000E2BCA"/>
    <w:rsid w:val="000F2400"/>
    <w:rsid w:val="00100995"/>
    <w:rsid w:val="001027BD"/>
    <w:rsid w:val="00105001"/>
    <w:rsid w:val="001064F7"/>
    <w:rsid w:val="00110B52"/>
    <w:rsid w:val="00111593"/>
    <w:rsid w:val="00122209"/>
    <w:rsid w:val="0013592C"/>
    <w:rsid w:val="00142891"/>
    <w:rsid w:val="0014419B"/>
    <w:rsid w:val="00145356"/>
    <w:rsid w:val="00147C12"/>
    <w:rsid w:val="00150334"/>
    <w:rsid w:val="0015214C"/>
    <w:rsid w:val="0015288A"/>
    <w:rsid w:val="00152C43"/>
    <w:rsid w:val="001543AF"/>
    <w:rsid w:val="00163FFB"/>
    <w:rsid w:val="00167228"/>
    <w:rsid w:val="00171682"/>
    <w:rsid w:val="00173C20"/>
    <w:rsid w:val="001747E7"/>
    <w:rsid w:val="0017627C"/>
    <w:rsid w:val="00182F38"/>
    <w:rsid w:val="00187467"/>
    <w:rsid w:val="0018758E"/>
    <w:rsid w:val="00191103"/>
    <w:rsid w:val="00196586"/>
    <w:rsid w:val="00196998"/>
    <w:rsid w:val="001A3092"/>
    <w:rsid w:val="001A508A"/>
    <w:rsid w:val="001A5773"/>
    <w:rsid w:val="001B05FB"/>
    <w:rsid w:val="001B083B"/>
    <w:rsid w:val="001B1B68"/>
    <w:rsid w:val="001B3FF6"/>
    <w:rsid w:val="001B6DCC"/>
    <w:rsid w:val="001C4374"/>
    <w:rsid w:val="001C66E0"/>
    <w:rsid w:val="001D20FE"/>
    <w:rsid w:val="001D5375"/>
    <w:rsid w:val="001D5FD1"/>
    <w:rsid w:val="001D666A"/>
    <w:rsid w:val="001D7F5F"/>
    <w:rsid w:val="001E7D2F"/>
    <w:rsid w:val="001F249A"/>
    <w:rsid w:val="001F2E54"/>
    <w:rsid w:val="001F4058"/>
    <w:rsid w:val="001F43AB"/>
    <w:rsid w:val="001F72E5"/>
    <w:rsid w:val="002033BE"/>
    <w:rsid w:val="002040F2"/>
    <w:rsid w:val="00211270"/>
    <w:rsid w:val="00217D76"/>
    <w:rsid w:val="0022007C"/>
    <w:rsid w:val="00227804"/>
    <w:rsid w:val="00230A00"/>
    <w:rsid w:val="00230BEB"/>
    <w:rsid w:val="0023148F"/>
    <w:rsid w:val="002407B3"/>
    <w:rsid w:val="00240F2F"/>
    <w:rsid w:val="00242D3A"/>
    <w:rsid w:val="00263531"/>
    <w:rsid w:val="0026394B"/>
    <w:rsid w:val="002749B2"/>
    <w:rsid w:val="002749D1"/>
    <w:rsid w:val="002765D4"/>
    <w:rsid w:val="00292A3D"/>
    <w:rsid w:val="00296491"/>
    <w:rsid w:val="00296779"/>
    <w:rsid w:val="00297709"/>
    <w:rsid w:val="002A013C"/>
    <w:rsid w:val="002A0BD3"/>
    <w:rsid w:val="002A1D38"/>
    <w:rsid w:val="002A2AD8"/>
    <w:rsid w:val="002A47AA"/>
    <w:rsid w:val="002A4A2F"/>
    <w:rsid w:val="002A57B8"/>
    <w:rsid w:val="002A60F8"/>
    <w:rsid w:val="002A6B96"/>
    <w:rsid w:val="002A7B32"/>
    <w:rsid w:val="002B0880"/>
    <w:rsid w:val="002B1717"/>
    <w:rsid w:val="002B3033"/>
    <w:rsid w:val="002B619E"/>
    <w:rsid w:val="002C32CA"/>
    <w:rsid w:val="002C4BB1"/>
    <w:rsid w:val="002C69EC"/>
    <w:rsid w:val="002C7556"/>
    <w:rsid w:val="002D5315"/>
    <w:rsid w:val="002D6F0D"/>
    <w:rsid w:val="002E067F"/>
    <w:rsid w:val="002E414C"/>
    <w:rsid w:val="002E5D25"/>
    <w:rsid w:val="002E6CBD"/>
    <w:rsid w:val="002F303E"/>
    <w:rsid w:val="002F662D"/>
    <w:rsid w:val="003006FB"/>
    <w:rsid w:val="00304632"/>
    <w:rsid w:val="00304D43"/>
    <w:rsid w:val="003050D9"/>
    <w:rsid w:val="00307E9F"/>
    <w:rsid w:val="003101DB"/>
    <w:rsid w:val="00315E98"/>
    <w:rsid w:val="00317F9B"/>
    <w:rsid w:val="0032183C"/>
    <w:rsid w:val="00322640"/>
    <w:rsid w:val="00327F4F"/>
    <w:rsid w:val="00330EF5"/>
    <w:rsid w:val="00335CD1"/>
    <w:rsid w:val="00336E95"/>
    <w:rsid w:val="00340657"/>
    <w:rsid w:val="00340D36"/>
    <w:rsid w:val="00340DD2"/>
    <w:rsid w:val="0034244E"/>
    <w:rsid w:val="003603A7"/>
    <w:rsid w:val="003611CC"/>
    <w:rsid w:val="0036429D"/>
    <w:rsid w:val="00366757"/>
    <w:rsid w:val="00382B08"/>
    <w:rsid w:val="00391AB5"/>
    <w:rsid w:val="00391BD0"/>
    <w:rsid w:val="003933CA"/>
    <w:rsid w:val="00393A60"/>
    <w:rsid w:val="003A52DA"/>
    <w:rsid w:val="003A7229"/>
    <w:rsid w:val="003B0730"/>
    <w:rsid w:val="003B341C"/>
    <w:rsid w:val="003B4438"/>
    <w:rsid w:val="003C43E0"/>
    <w:rsid w:val="003C5308"/>
    <w:rsid w:val="003D0BB6"/>
    <w:rsid w:val="003D18A4"/>
    <w:rsid w:val="003D672D"/>
    <w:rsid w:val="003E07E0"/>
    <w:rsid w:val="003E22FD"/>
    <w:rsid w:val="003F1308"/>
    <w:rsid w:val="003F47C7"/>
    <w:rsid w:val="003F5525"/>
    <w:rsid w:val="00400B06"/>
    <w:rsid w:val="004011BB"/>
    <w:rsid w:val="00403B16"/>
    <w:rsid w:val="0041379B"/>
    <w:rsid w:val="00424447"/>
    <w:rsid w:val="00427BA0"/>
    <w:rsid w:val="004305CE"/>
    <w:rsid w:val="00434EDD"/>
    <w:rsid w:val="0044089A"/>
    <w:rsid w:val="004416EE"/>
    <w:rsid w:val="00450D28"/>
    <w:rsid w:val="00455B99"/>
    <w:rsid w:val="004617F7"/>
    <w:rsid w:val="00462F84"/>
    <w:rsid w:val="00472462"/>
    <w:rsid w:val="00474F17"/>
    <w:rsid w:val="00475925"/>
    <w:rsid w:val="004833F3"/>
    <w:rsid w:val="004907E9"/>
    <w:rsid w:val="004912AA"/>
    <w:rsid w:val="00492836"/>
    <w:rsid w:val="00493A64"/>
    <w:rsid w:val="00496BDF"/>
    <w:rsid w:val="004975F5"/>
    <w:rsid w:val="004A75EA"/>
    <w:rsid w:val="004B0D80"/>
    <w:rsid w:val="004B1C1D"/>
    <w:rsid w:val="004B285D"/>
    <w:rsid w:val="004B4966"/>
    <w:rsid w:val="004C13F6"/>
    <w:rsid w:val="004D052D"/>
    <w:rsid w:val="004D4A21"/>
    <w:rsid w:val="004D678A"/>
    <w:rsid w:val="004D7594"/>
    <w:rsid w:val="004E422C"/>
    <w:rsid w:val="004E5845"/>
    <w:rsid w:val="004E745D"/>
    <w:rsid w:val="004F5D59"/>
    <w:rsid w:val="00501230"/>
    <w:rsid w:val="00503541"/>
    <w:rsid w:val="005063F9"/>
    <w:rsid w:val="00507E17"/>
    <w:rsid w:val="00516488"/>
    <w:rsid w:val="005173E4"/>
    <w:rsid w:val="00521843"/>
    <w:rsid w:val="00525FB3"/>
    <w:rsid w:val="005275B8"/>
    <w:rsid w:val="00532250"/>
    <w:rsid w:val="005332AA"/>
    <w:rsid w:val="005349CD"/>
    <w:rsid w:val="0053727C"/>
    <w:rsid w:val="00537F77"/>
    <w:rsid w:val="00541C72"/>
    <w:rsid w:val="00546A56"/>
    <w:rsid w:val="00546B75"/>
    <w:rsid w:val="005561B7"/>
    <w:rsid w:val="005621E4"/>
    <w:rsid w:val="005676ED"/>
    <w:rsid w:val="00573E16"/>
    <w:rsid w:val="00584906"/>
    <w:rsid w:val="005868FE"/>
    <w:rsid w:val="00586DDE"/>
    <w:rsid w:val="0059225C"/>
    <w:rsid w:val="00593C0E"/>
    <w:rsid w:val="0059431F"/>
    <w:rsid w:val="0059515F"/>
    <w:rsid w:val="005A045B"/>
    <w:rsid w:val="005A3176"/>
    <w:rsid w:val="005B7C9F"/>
    <w:rsid w:val="005B7F21"/>
    <w:rsid w:val="005C3E1A"/>
    <w:rsid w:val="005C415C"/>
    <w:rsid w:val="005C6DC4"/>
    <w:rsid w:val="005D6BE0"/>
    <w:rsid w:val="005E3CD3"/>
    <w:rsid w:val="005F0D55"/>
    <w:rsid w:val="005F4A37"/>
    <w:rsid w:val="005F661B"/>
    <w:rsid w:val="006020CB"/>
    <w:rsid w:val="00602A78"/>
    <w:rsid w:val="006042B3"/>
    <w:rsid w:val="00605AE8"/>
    <w:rsid w:val="00606CB6"/>
    <w:rsid w:val="00613F95"/>
    <w:rsid w:val="006149D4"/>
    <w:rsid w:val="00617F93"/>
    <w:rsid w:val="00622589"/>
    <w:rsid w:val="00622D08"/>
    <w:rsid w:val="0062562C"/>
    <w:rsid w:val="00627DCA"/>
    <w:rsid w:val="00632BD2"/>
    <w:rsid w:val="00634A1D"/>
    <w:rsid w:val="00635AD1"/>
    <w:rsid w:val="00637370"/>
    <w:rsid w:val="00640CAB"/>
    <w:rsid w:val="006424E2"/>
    <w:rsid w:val="0064474F"/>
    <w:rsid w:val="0064661F"/>
    <w:rsid w:val="0065100C"/>
    <w:rsid w:val="006568CA"/>
    <w:rsid w:val="00660E5C"/>
    <w:rsid w:val="006621F5"/>
    <w:rsid w:val="00662BD5"/>
    <w:rsid w:val="00663C69"/>
    <w:rsid w:val="0067002A"/>
    <w:rsid w:val="00680220"/>
    <w:rsid w:val="00681504"/>
    <w:rsid w:val="0068502A"/>
    <w:rsid w:val="0068622C"/>
    <w:rsid w:val="00690A58"/>
    <w:rsid w:val="00695140"/>
    <w:rsid w:val="006A0409"/>
    <w:rsid w:val="006A3DEC"/>
    <w:rsid w:val="006A4FBB"/>
    <w:rsid w:val="006A7E4D"/>
    <w:rsid w:val="006B18E3"/>
    <w:rsid w:val="006B4814"/>
    <w:rsid w:val="006C301D"/>
    <w:rsid w:val="006C4083"/>
    <w:rsid w:val="006D089E"/>
    <w:rsid w:val="006D2007"/>
    <w:rsid w:val="006D42C4"/>
    <w:rsid w:val="006D4F5B"/>
    <w:rsid w:val="006D512C"/>
    <w:rsid w:val="006E0E70"/>
    <w:rsid w:val="006E4854"/>
    <w:rsid w:val="006E4FDC"/>
    <w:rsid w:val="006E69CC"/>
    <w:rsid w:val="006E7472"/>
    <w:rsid w:val="006F23C7"/>
    <w:rsid w:val="006F54BA"/>
    <w:rsid w:val="006F643A"/>
    <w:rsid w:val="006F6832"/>
    <w:rsid w:val="00700C48"/>
    <w:rsid w:val="00703421"/>
    <w:rsid w:val="0070611E"/>
    <w:rsid w:val="007078B5"/>
    <w:rsid w:val="00713680"/>
    <w:rsid w:val="00717591"/>
    <w:rsid w:val="0073799B"/>
    <w:rsid w:val="0075636B"/>
    <w:rsid w:val="007621D1"/>
    <w:rsid w:val="007718EB"/>
    <w:rsid w:val="00772FA9"/>
    <w:rsid w:val="00780F5E"/>
    <w:rsid w:val="0078131C"/>
    <w:rsid w:val="00782023"/>
    <w:rsid w:val="0078295A"/>
    <w:rsid w:val="00785866"/>
    <w:rsid w:val="00787C67"/>
    <w:rsid w:val="00796071"/>
    <w:rsid w:val="007960BE"/>
    <w:rsid w:val="00797C25"/>
    <w:rsid w:val="00797C80"/>
    <w:rsid w:val="00797FBE"/>
    <w:rsid w:val="007A2EFE"/>
    <w:rsid w:val="007A5B05"/>
    <w:rsid w:val="007B0266"/>
    <w:rsid w:val="007B0D0F"/>
    <w:rsid w:val="007B2152"/>
    <w:rsid w:val="007B230D"/>
    <w:rsid w:val="007B4C2F"/>
    <w:rsid w:val="007B60E4"/>
    <w:rsid w:val="007B7577"/>
    <w:rsid w:val="007C166D"/>
    <w:rsid w:val="007C6370"/>
    <w:rsid w:val="007C725B"/>
    <w:rsid w:val="007D0B24"/>
    <w:rsid w:val="007D1C35"/>
    <w:rsid w:val="007D2515"/>
    <w:rsid w:val="007D2AC1"/>
    <w:rsid w:val="007E1267"/>
    <w:rsid w:val="007E3F9B"/>
    <w:rsid w:val="007E44E6"/>
    <w:rsid w:val="007F2CE3"/>
    <w:rsid w:val="007F7587"/>
    <w:rsid w:val="00800AA6"/>
    <w:rsid w:val="008069F8"/>
    <w:rsid w:val="008120C2"/>
    <w:rsid w:val="00815C10"/>
    <w:rsid w:val="008174B3"/>
    <w:rsid w:val="00817C2F"/>
    <w:rsid w:val="0082531F"/>
    <w:rsid w:val="00826877"/>
    <w:rsid w:val="00826BCB"/>
    <w:rsid w:val="0082789A"/>
    <w:rsid w:val="00831350"/>
    <w:rsid w:val="00832632"/>
    <w:rsid w:val="008372D8"/>
    <w:rsid w:val="00837D2E"/>
    <w:rsid w:val="00841F30"/>
    <w:rsid w:val="008420D9"/>
    <w:rsid w:val="00843248"/>
    <w:rsid w:val="00844A32"/>
    <w:rsid w:val="0084656D"/>
    <w:rsid w:val="00850710"/>
    <w:rsid w:val="00850AA3"/>
    <w:rsid w:val="00856FF1"/>
    <w:rsid w:val="00860C95"/>
    <w:rsid w:val="008668D8"/>
    <w:rsid w:val="00876477"/>
    <w:rsid w:val="00882417"/>
    <w:rsid w:val="00886D45"/>
    <w:rsid w:val="00886D66"/>
    <w:rsid w:val="00887537"/>
    <w:rsid w:val="00893014"/>
    <w:rsid w:val="008A1053"/>
    <w:rsid w:val="008A36A7"/>
    <w:rsid w:val="008A399F"/>
    <w:rsid w:val="008A3C17"/>
    <w:rsid w:val="008A7E03"/>
    <w:rsid w:val="008B2547"/>
    <w:rsid w:val="008B2C4E"/>
    <w:rsid w:val="008B30D3"/>
    <w:rsid w:val="008C22F6"/>
    <w:rsid w:val="008C634A"/>
    <w:rsid w:val="008C7198"/>
    <w:rsid w:val="008D327E"/>
    <w:rsid w:val="008D3C0E"/>
    <w:rsid w:val="008D5BC2"/>
    <w:rsid w:val="008E084B"/>
    <w:rsid w:val="008E3158"/>
    <w:rsid w:val="008F1E28"/>
    <w:rsid w:val="008F3DAF"/>
    <w:rsid w:val="008F5F48"/>
    <w:rsid w:val="008F629D"/>
    <w:rsid w:val="008F7987"/>
    <w:rsid w:val="008F798E"/>
    <w:rsid w:val="00903BE6"/>
    <w:rsid w:val="00904E2B"/>
    <w:rsid w:val="00906A8B"/>
    <w:rsid w:val="009130F5"/>
    <w:rsid w:val="009158D3"/>
    <w:rsid w:val="00915ADD"/>
    <w:rsid w:val="00924ADD"/>
    <w:rsid w:val="00931461"/>
    <w:rsid w:val="009341E8"/>
    <w:rsid w:val="009417DA"/>
    <w:rsid w:val="00943661"/>
    <w:rsid w:val="00945B1A"/>
    <w:rsid w:val="009506BF"/>
    <w:rsid w:val="009525CE"/>
    <w:rsid w:val="009537B2"/>
    <w:rsid w:val="00954D1A"/>
    <w:rsid w:val="00955720"/>
    <w:rsid w:val="00956610"/>
    <w:rsid w:val="00960D0B"/>
    <w:rsid w:val="00960F8F"/>
    <w:rsid w:val="00961F92"/>
    <w:rsid w:val="00966F13"/>
    <w:rsid w:val="009678BF"/>
    <w:rsid w:val="00967AA9"/>
    <w:rsid w:val="009705C1"/>
    <w:rsid w:val="00974DA3"/>
    <w:rsid w:val="00975BF1"/>
    <w:rsid w:val="009760EC"/>
    <w:rsid w:val="00977742"/>
    <w:rsid w:val="00977F3B"/>
    <w:rsid w:val="00980166"/>
    <w:rsid w:val="00983860"/>
    <w:rsid w:val="00985142"/>
    <w:rsid w:val="00992B31"/>
    <w:rsid w:val="009932AB"/>
    <w:rsid w:val="00995FFC"/>
    <w:rsid w:val="009A0574"/>
    <w:rsid w:val="009A3CFE"/>
    <w:rsid w:val="009A441D"/>
    <w:rsid w:val="009A496B"/>
    <w:rsid w:val="009A77F7"/>
    <w:rsid w:val="009B3977"/>
    <w:rsid w:val="009B423B"/>
    <w:rsid w:val="009C0C6A"/>
    <w:rsid w:val="009C1C36"/>
    <w:rsid w:val="009C26DA"/>
    <w:rsid w:val="009C4FDF"/>
    <w:rsid w:val="009D183D"/>
    <w:rsid w:val="009D3CD4"/>
    <w:rsid w:val="009D3D29"/>
    <w:rsid w:val="009D4950"/>
    <w:rsid w:val="009D4B29"/>
    <w:rsid w:val="009D5E33"/>
    <w:rsid w:val="009E0FFC"/>
    <w:rsid w:val="009E48D5"/>
    <w:rsid w:val="009E4F30"/>
    <w:rsid w:val="009F0DD7"/>
    <w:rsid w:val="009F3061"/>
    <w:rsid w:val="009F43C3"/>
    <w:rsid w:val="009F4C2E"/>
    <w:rsid w:val="009F6075"/>
    <w:rsid w:val="009F639F"/>
    <w:rsid w:val="009F66CE"/>
    <w:rsid w:val="00A00DD4"/>
    <w:rsid w:val="00A01B55"/>
    <w:rsid w:val="00A1026E"/>
    <w:rsid w:val="00A224B8"/>
    <w:rsid w:val="00A25D56"/>
    <w:rsid w:val="00A276C6"/>
    <w:rsid w:val="00A32994"/>
    <w:rsid w:val="00A32BE4"/>
    <w:rsid w:val="00A44D0F"/>
    <w:rsid w:val="00A4573B"/>
    <w:rsid w:val="00A46FBC"/>
    <w:rsid w:val="00A529BA"/>
    <w:rsid w:val="00A61292"/>
    <w:rsid w:val="00A612BB"/>
    <w:rsid w:val="00A61477"/>
    <w:rsid w:val="00A617AF"/>
    <w:rsid w:val="00A619CB"/>
    <w:rsid w:val="00A639E9"/>
    <w:rsid w:val="00A645CE"/>
    <w:rsid w:val="00A65042"/>
    <w:rsid w:val="00A667D9"/>
    <w:rsid w:val="00A730AB"/>
    <w:rsid w:val="00A8511B"/>
    <w:rsid w:val="00A856E7"/>
    <w:rsid w:val="00A85B46"/>
    <w:rsid w:val="00A92165"/>
    <w:rsid w:val="00A94145"/>
    <w:rsid w:val="00AA13B3"/>
    <w:rsid w:val="00AA1CB4"/>
    <w:rsid w:val="00AA2902"/>
    <w:rsid w:val="00AA3B8C"/>
    <w:rsid w:val="00AA608D"/>
    <w:rsid w:val="00AB3CAC"/>
    <w:rsid w:val="00AB3D68"/>
    <w:rsid w:val="00AB448C"/>
    <w:rsid w:val="00AB5132"/>
    <w:rsid w:val="00AD1BCE"/>
    <w:rsid w:val="00AD29F5"/>
    <w:rsid w:val="00AD3100"/>
    <w:rsid w:val="00AE4976"/>
    <w:rsid w:val="00AE4C10"/>
    <w:rsid w:val="00AE5FAB"/>
    <w:rsid w:val="00AE5FB9"/>
    <w:rsid w:val="00AE7A66"/>
    <w:rsid w:val="00AE7D96"/>
    <w:rsid w:val="00AF1090"/>
    <w:rsid w:val="00AF55B0"/>
    <w:rsid w:val="00B0343C"/>
    <w:rsid w:val="00B1283C"/>
    <w:rsid w:val="00B135AD"/>
    <w:rsid w:val="00B20A22"/>
    <w:rsid w:val="00B21525"/>
    <w:rsid w:val="00B22AAB"/>
    <w:rsid w:val="00B30607"/>
    <w:rsid w:val="00B30E7A"/>
    <w:rsid w:val="00B36D7D"/>
    <w:rsid w:val="00B4025C"/>
    <w:rsid w:val="00B40BD6"/>
    <w:rsid w:val="00B41FEA"/>
    <w:rsid w:val="00B43D8E"/>
    <w:rsid w:val="00B46AD1"/>
    <w:rsid w:val="00B473AD"/>
    <w:rsid w:val="00B47DE2"/>
    <w:rsid w:val="00B5493F"/>
    <w:rsid w:val="00B61821"/>
    <w:rsid w:val="00B64B63"/>
    <w:rsid w:val="00B75111"/>
    <w:rsid w:val="00B7777B"/>
    <w:rsid w:val="00B875FA"/>
    <w:rsid w:val="00B9532C"/>
    <w:rsid w:val="00B973A9"/>
    <w:rsid w:val="00BA1A0B"/>
    <w:rsid w:val="00BA4969"/>
    <w:rsid w:val="00BA4C82"/>
    <w:rsid w:val="00BB1872"/>
    <w:rsid w:val="00BB3D0E"/>
    <w:rsid w:val="00BB558A"/>
    <w:rsid w:val="00BB6C45"/>
    <w:rsid w:val="00BB6D53"/>
    <w:rsid w:val="00BC3D27"/>
    <w:rsid w:val="00BD43F4"/>
    <w:rsid w:val="00BD60BD"/>
    <w:rsid w:val="00BD74CB"/>
    <w:rsid w:val="00BD77C1"/>
    <w:rsid w:val="00BE3F43"/>
    <w:rsid w:val="00BF16B7"/>
    <w:rsid w:val="00BF32FF"/>
    <w:rsid w:val="00BF587B"/>
    <w:rsid w:val="00BF7298"/>
    <w:rsid w:val="00C021EE"/>
    <w:rsid w:val="00C06BFD"/>
    <w:rsid w:val="00C075A4"/>
    <w:rsid w:val="00C14BB5"/>
    <w:rsid w:val="00C24EDA"/>
    <w:rsid w:val="00C33A01"/>
    <w:rsid w:val="00C50DD2"/>
    <w:rsid w:val="00C515AD"/>
    <w:rsid w:val="00C53267"/>
    <w:rsid w:val="00C63106"/>
    <w:rsid w:val="00C67BEA"/>
    <w:rsid w:val="00C71B6F"/>
    <w:rsid w:val="00C7549C"/>
    <w:rsid w:val="00C80A92"/>
    <w:rsid w:val="00C862C8"/>
    <w:rsid w:val="00C90AB5"/>
    <w:rsid w:val="00C97D33"/>
    <w:rsid w:val="00CA0995"/>
    <w:rsid w:val="00CA2054"/>
    <w:rsid w:val="00CA5C88"/>
    <w:rsid w:val="00CB0AB7"/>
    <w:rsid w:val="00CB31B8"/>
    <w:rsid w:val="00CC5F2E"/>
    <w:rsid w:val="00CC7892"/>
    <w:rsid w:val="00CD104A"/>
    <w:rsid w:val="00CD1527"/>
    <w:rsid w:val="00CF372B"/>
    <w:rsid w:val="00CF3FAB"/>
    <w:rsid w:val="00CF63E6"/>
    <w:rsid w:val="00CF7057"/>
    <w:rsid w:val="00D001C3"/>
    <w:rsid w:val="00D02080"/>
    <w:rsid w:val="00D025CB"/>
    <w:rsid w:val="00D05458"/>
    <w:rsid w:val="00D11BE3"/>
    <w:rsid w:val="00D15A87"/>
    <w:rsid w:val="00D249E3"/>
    <w:rsid w:val="00D314DE"/>
    <w:rsid w:val="00D31F0F"/>
    <w:rsid w:val="00D420D8"/>
    <w:rsid w:val="00D511BC"/>
    <w:rsid w:val="00D55D4B"/>
    <w:rsid w:val="00D64789"/>
    <w:rsid w:val="00D64B8D"/>
    <w:rsid w:val="00D65EBC"/>
    <w:rsid w:val="00D70128"/>
    <w:rsid w:val="00D70218"/>
    <w:rsid w:val="00D747EE"/>
    <w:rsid w:val="00D75E84"/>
    <w:rsid w:val="00D7624E"/>
    <w:rsid w:val="00D8028B"/>
    <w:rsid w:val="00D86B90"/>
    <w:rsid w:val="00D87311"/>
    <w:rsid w:val="00D9111E"/>
    <w:rsid w:val="00D95203"/>
    <w:rsid w:val="00DA6951"/>
    <w:rsid w:val="00DA6B99"/>
    <w:rsid w:val="00DA788A"/>
    <w:rsid w:val="00DB0A95"/>
    <w:rsid w:val="00DB192D"/>
    <w:rsid w:val="00DB24F8"/>
    <w:rsid w:val="00DB6FE4"/>
    <w:rsid w:val="00DC1114"/>
    <w:rsid w:val="00DC2297"/>
    <w:rsid w:val="00DC49FD"/>
    <w:rsid w:val="00DD0268"/>
    <w:rsid w:val="00DD25AD"/>
    <w:rsid w:val="00DD27B0"/>
    <w:rsid w:val="00DD4D39"/>
    <w:rsid w:val="00DE1BDB"/>
    <w:rsid w:val="00DE1F35"/>
    <w:rsid w:val="00DE3CDA"/>
    <w:rsid w:val="00DF0AEA"/>
    <w:rsid w:val="00DF0F86"/>
    <w:rsid w:val="00DF5E58"/>
    <w:rsid w:val="00DF7B10"/>
    <w:rsid w:val="00E02192"/>
    <w:rsid w:val="00E0440B"/>
    <w:rsid w:val="00E04E09"/>
    <w:rsid w:val="00E05CA2"/>
    <w:rsid w:val="00E06327"/>
    <w:rsid w:val="00E212C6"/>
    <w:rsid w:val="00E23AE4"/>
    <w:rsid w:val="00E23E30"/>
    <w:rsid w:val="00E33092"/>
    <w:rsid w:val="00E36231"/>
    <w:rsid w:val="00E37606"/>
    <w:rsid w:val="00E37FF7"/>
    <w:rsid w:val="00E413CC"/>
    <w:rsid w:val="00E424B2"/>
    <w:rsid w:val="00E4405F"/>
    <w:rsid w:val="00E45EF5"/>
    <w:rsid w:val="00E46F6E"/>
    <w:rsid w:val="00E47D3F"/>
    <w:rsid w:val="00E512D2"/>
    <w:rsid w:val="00E542AC"/>
    <w:rsid w:val="00E604C0"/>
    <w:rsid w:val="00E6309E"/>
    <w:rsid w:val="00E65310"/>
    <w:rsid w:val="00E73860"/>
    <w:rsid w:val="00E7670C"/>
    <w:rsid w:val="00E909AE"/>
    <w:rsid w:val="00E94710"/>
    <w:rsid w:val="00EA16B8"/>
    <w:rsid w:val="00EB184E"/>
    <w:rsid w:val="00EB4424"/>
    <w:rsid w:val="00EC18E6"/>
    <w:rsid w:val="00EC2126"/>
    <w:rsid w:val="00EC59CA"/>
    <w:rsid w:val="00EE2972"/>
    <w:rsid w:val="00EE6AFF"/>
    <w:rsid w:val="00EF39B9"/>
    <w:rsid w:val="00EF5045"/>
    <w:rsid w:val="00EF649D"/>
    <w:rsid w:val="00F008A5"/>
    <w:rsid w:val="00F015EA"/>
    <w:rsid w:val="00F02FD7"/>
    <w:rsid w:val="00F06C0E"/>
    <w:rsid w:val="00F07465"/>
    <w:rsid w:val="00F11779"/>
    <w:rsid w:val="00F1611F"/>
    <w:rsid w:val="00F24DF9"/>
    <w:rsid w:val="00F2547D"/>
    <w:rsid w:val="00F26C3E"/>
    <w:rsid w:val="00F33EAD"/>
    <w:rsid w:val="00F34AB0"/>
    <w:rsid w:val="00F35D8C"/>
    <w:rsid w:val="00F36E15"/>
    <w:rsid w:val="00F402EC"/>
    <w:rsid w:val="00F40BEE"/>
    <w:rsid w:val="00F41A79"/>
    <w:rsid w:val="00F5368B"/>
    <w:rsid w:val="00F559BC"/>
    <w:rsid w:val="00F579F0"/>
    <w:rsid w:val="00F618BA"/>
    <w:rsid w:val="00F657B1"/>
    <w:rsid w:val="00F70415"/>
    <w:rsid w:val="00F80E80"/>
    <w:rsid w:val="00F8259D"/>
    <w:rsid w:val="00F831DD"/>
    <w:rsid w:val="00F84A44"/>
    <w:rsid w:val="00F8567A"/>
    <w:rsid w:val="00F86FC3"/>
    <w:rsid w:val="00F91C6C"/>
    <w:rsid w:val="00F958EA"/>
    <w:rsid w:val="00FA2657"/>
    <w:rsid w:val="00FA345B"/>
    <w:rsid w:val="00FA7184"/>
    <w:rsid w:val="00FB773E"/>
    <w:rsid w:val="00FB7DBC"/>
    <w:rsid w:val="00FC3B03"/>
    <w:rsid w:val="00FC3FEE"/>
    <w:rsid w:val="00FC475D"/>
    <w:rsid w:val="00FC73C9"/>
    <w:rsid w:val="00FD07A5"/>
    <w:rsid w:val="00FD35B6"/>
    <w:rsid w:val="00FD39BF"/>
    <w:rsid w:val="00FD3F56"/>
    <w:rsid w:val="00FE387C"/>
    <w:rsid w:val="00FE5BE5"/>
    <w:rsid w:val="00FE7D1E"/>
    <w:rsid w:val="00FF2038"/>
    <w:rsid w:val="00FF3458"/>
    <w:rsid w:val="00FF498C"/>
    <w:rsid w:val="00FF4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CD5A0"/>
  <w15:chartTrackingRefBased/>
  <w15:docId w15:val="{23D57019-3472-410F-8265-0DFFB6E9C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55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aliases w:val="Footnote Text Char Знак Знак Знак,Footnote Text Char Знак Знак1,Знак4 Знак Знак Знак,Знак4 Знак Знак1,Знак2 Знак,Знак Знак,Знак1 Знак,Знак21 Знак,Знак11 Знак,Знак111 Знак,Знак8 Знак Знак Знак,Знак8 Знак Знак1,Знак4 Знак1 Знак,Зн Знак"/>
    <w:basedOn w:val="a0"/>
    <w:link w:val="a4"/>
    <w:uiPriority w:val="99"/>
    <w:qFormat/>
    <w:locked/>
    <w:rsid w:val="003F5525"/>
    <w:rPr>
      <w:rFonts w:ascii="MS Mincho" w:eastAsia="MS Mincho"/>
      <w:lang w:val="x-none" w:eastAsia="ja-JP"/>
    </w:rPr>
  </w:style>
  <w:style w:type="paragraph" w:styleId="a4">
    <w:name w:val="footnote text"/>
    <w:aliases w:val="Footnote Text Char Знак Знак,Footnote Text Char Знак,Знак4 Знак Знак,Знак4 Знак,Знак2,Знак,Знак1,Знак21,Знак11,Знак111,Знак8 Знак Знак,Знак8 Знак,Знак4 Знак1,Знак4,Текст сноски Знак2,Текст сноски Знак1 Знак1,Зн,Текст сноски Знак Знак,Знак5"/>
    <w:basedOn w:val="a"/>
    <w:link w:val="a3"/>
    <w:uiPriority w:val="99"/>
    <w:unhideWhenUsed/>
    <w:qFormat/>
    <w:rsid w:val="003F5525"/>
    <w:rPr>
      <w:rFonts w:ascii="MS Mincho" w:eastAsia="MS Mincho" w:hAnsiTheme="minorHAnsi" w:cstheme="minorBidi"/>
      <w:sz w:val="22"/>
      <w:szCs w:val="22"/>
      <w:lang w:val="x-none" w:eastAsia="ja-JP"/>
    </w:rPr>
  </w:style>
  <w:style w:type="character" w:customStyle="1" w:styleId="1">
    <w:name w:val="Текст сноски Знак1"/>
    <w:basedOn w:val="a0"/>
    <w:uiPriority w:val="99"/>
    <w:semiHidden/>
    <w:rsid w:val="003F552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aliases w:val="Знак сноски-FN,Ссылка на сноску 45,SUPERS,Знак сноски 1,Ciae niinee-FN,fr,Used by Word for Help footnote symbols"/>
    <w:uiPriority w:val="99"/>
    <w:unhideWhenUsed/>
    <w:qFormat/>
    <w:rsid w:val="003F5525"/>
    <w:rPr>
      <w:vertAlign w:val="superscript"/>
    </w:rPr>
  </w:style>
  <w:style w:type="paragraph" w:styleId="a6">
    <w:name w:val="List Paragraph"/>
    <w:basedOn w:val="a"/>
    <w:uiPriority w:val="34"/>
    <w:qFormat/>
    <w:rsid w:val="0068502A"/>
    <w:pPr>
      <w:ind w:left="720"/>
      <w:contextualSpacing/>
    </w:pPr>
  </w:style>
  <w:style w:type="table" w:styleId="a7">
    <w:name w:val="Table Grid"/>
    <w:basedOn w:val="a1"/>
    <w:uiPriority w:val="39"/>
    <w:rsid w:val="006149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D025C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025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D025C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025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D025CB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D025CB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tandard">
    <w:name w:val="Standard"/>
    <w:uiPriority w:val="99"/>
    <w:semiHidden/>
    <w:rsid w:val="008668D8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10">
    <w:name w:val="Обычный1"/>
    <w:rsid w:val="00B20A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">
    <w:name w:val="Сетка таблицы1"/>
    <w:basedOn w:val="a1"/>
    <w:uiPriority w:val="59"/>
    <w:rsid w:val="009D3C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49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2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0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5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0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2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7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1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DC4C5C65649C423954D433155E5E1B423BB3996E53A159D0D1A964B67F801E76B6DB4C4B21D5016E2DD139032VBIAN" TargetMode="External"/><Relationship Id="rId13" Type="http://schemas.openxmlformats.org/officeDocument/2006/relationships/hyperlink" Target="consultantplus://offline/ref=ADC4C5C65649C423954D433155E5E1B423BB3996E53A159D0D1A964B67F801E76B6DB4C4B21D5016E2DD139032VBIAN" TargetMode="External"/><Relationship Id="rId18" Type="http://schemas.openxmlformats.org/officeDocument/2006/relationships/hyperlink" Target="consultantplus://offline/ref=5DC1A971D4D7CC56041C0745DAD30C5B3472B8F1A3FD78B70E22BE8156B931A617ED34E44BE852D866D6F7365FF9B78B17A964D3BBEF8AB9U2IDN" TargetMode="External"/><Relationship Id="rId26" Type="http://schemas.openxmlformats.org/officeDocument/2006/relationships/hyperlink" Target="consultantplus://offline/ref=62650C008220697776F60409718225A0BF5B016C747CA6D4AD937E0FF99F56F4F42287EE08FD806E1B9FB26A98753144CD86A8671444F2u4M4N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5DC1A971D4D7CC56041C0745DAD30C5B3472B8F1A3FD78B70E22BE8156B931A617ED34E74DEA54D0358CE73216ADB2941FB27AD4A5EFU8I9N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ADC4C5C65649C423954D433155E5E1B423BB3996E53A159D0D1A964B67F801E76B6DB4C4B21D5016E2DD139032VBIAN" TargetMode="External"/><Relationship Id="rId17" Type="http://schemas.openxmlformats.org/officeDocument/2006/relationships/hyperlink" Target="consultantplus://offline/ref=5DC1A971D4D7CC56041C0745DAD30C5B3472B8F1A3FD78B70E22BE8156B931A605ED6CE84AE048DB64C3A16719UAIFN" TargetMode="External"/><Relationship Id="rId25" Type="http://schemas.openxmlformats.org/officeDocument/2006/relationships/hyperlink" Target="consultantplus://offline/ref=62650C008220697776F60409718225A0BF5B016C747CA6D4AD937E0FF99F56F4F42287EE08FD88661B9FB26A98753144CD86A8671444F2u4M4N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5DC1A971D4D7CC56041C0745DAD30C5B3472B8F1A3FD78B70E22BE8156B931A605ED6CE84AE048DB64C3A16719UAIFN" TargetMode="External"/><Relationship Id="rId20" Type="http://schemas.openxmlformats.org/officeDocument/2006/relationships/hyperlink" Target="consultantplus://offline/ref=5DC1A971D4D7CC56041C0745DAD30C5B3472B8F1A3FD78B70E22BE8156B931A605ED6CE84AE048DB64C3A16719UAIFN" TargetMode="External"/><Relationship Id="rId29" Type="http://schemas.openxmlformats.org/officeDocument/2006/relationships/hyperlink" Target="consultantplus://offline/ref=B3C223EEA16C809702B1F50B25F6DEAC2D9B1BCA94925FD717EB04B7D37F30B694608ABEE2F92AC4FB377697B4W9z4H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DC4C5C65649C423954D433155E5E1B423BB3996E53A159D0D1A964B67F801E7796DECCBB410481CB79255C53DB9AA298E7E428C06DFV5I9N" TargetMode="External"/><Relationship Id="rId24" Type="http://schemas.openxmlformats.org/officeDocument/2006/relationships/hyperlink" Target="consultantplus://offline/ref=62650C008220697776F60409718225A0BF5B016C747CA6D4AD937E0FF99F56F4F42287ED08FC8A64449AA77BC0793852D383B37B1646uFM3N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5DC1A971D4D7CC56041C0745DAD30C5B3472B8F1A3FD78B70E22BE8156B931A617ED34E74DEA57D0358CE73216ADB2941FB27AD4A5EFU8I9N" TargetMode="External"/><Relationship Id="rId23" Type="http://schemas.openxmlformats.org/officeDocument/2006/relationships/hyperlink" Target="consultantplus://offline/ref=5DC1A971D4D7CC56041C0745DAD30C5B3472B8F1A3FD78B70E22BE8156B931A617ED34E64BE952D0358CE73216ADB2941FB27AD4A5EFU8I9N" TargetMode="External"/><Relationship Id="rId28" Type="http://schemas.openxmlformats.org/officeDocument/2006/relationships/image" Target="media/image1.wmf"/><Relationship Id="rId10" Type="http://schemas.openxmlformats.org/officeDocument/2006/relationships/hyperlink" Target="consultantplus://offline/ref=ADC4C5C65649C423954D433155E5E1B423BB3996E53A159D0D1A964B67F801E76B6DB4C4B21D5016E2DD139032VBIAN" TargetMode="External"/><Relationship Id="rId19" Type="http://schemas.openxmlformats.org/officeDocument/2006/relationships/hyperlink" Target="consultantplus://offline/ref=5DC1A971D4D7CC56041C0745DAD30C5B3472B8F1A3FD78B70E22BE8156B931A617ED34E44BE852D866D6F7365FF9B78B17A964D3BBEF8AB9U2IDN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DC4C5C65649C423954D433155E5E1B423BB3996E53A159D0D1A964B67F801E7796DECCBB415471CB79255C53DB9AA298E7E428C06DFV5I9N" TargetMode="External"/><Relationship Id="rId14" Type="http://schemas.openxmlformats.org/officeDocument/2006/relationships/hyperlink" Target="consultantplus://offline/ref=ADC4C5C65649C423954D433155E5E1B423BB3996E53A159D0D1A964B67F801E7796DECCBB415471CB79255C53DB9AA298E7E428C06DFV5I9N" TargetMode="External"/><Relationship Id="rId22" Type="http://schemas.openxmlformats.org/officeDocument/2006/relationships/hyperlink" Target="consultantplus://offline/ref=5DC1A971D4D7CC56041C0745DAD30C5B3472B8F1A3FD78B70E22BE8156B931A617ED34E74DEA5FD0358CE73216ADB2941FB27AD4A5EFU8I9N" TargetMode="External"/><Relationship Id="rId27" Type="http://schemas.openxmlformats.org/officeDocument/2006/relationships/hyperlink" Target="consultantplus://offline/ref=62650C008220697776F60409718225A0BF5B016C747CA6D4AD937E0FF99F56F4F42287EE08FD806D1B9FB26A98753144CD86A8671444F2u4M4N" TargetMode="External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C74B39-8FB5-4E2B-8B66-AAC06E597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5051</Words>
  <Characters>28794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Кудряшов Николай Игоревич</cp:lastModifiedBy>
  <cp:revision>2</cp:revision>
  <cp:lastPrinted>2023-10-09T12:35:00Z</cp:lastPrinted>
  <dcterms:created xsi:type="dcterms:W3CDTF">2023-11-09T18:23:00Z</dcterms:created>
  <dcterms:modified xsi:type="dcterms:W3CDTF">2023-11-09T18:23:00Z</dcterms:modified>
</cp:coreProperties>
</file>