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5A5C" w:rsidRPr="001F4C63" w:rsidRDefault="00715A5C" w:rsidP="00715A5C">
      <w:pPr>
        <w:tabs>
          <w:tab w:val="left" w:pos="5812"/>
        </w:tabs>
        <w:spacing w:line="238" w:lineRule="atLeast"/>
        <w:ind w:left="4820"/>
        <w:rPr>
          <w:color w:val="000000"/>
          <w:sz w:val="24"/>
          <w:szCs w:val="24"/>
        </w:rPr>
      </w:pPr>
      <w:r w:rsidRPr="001F4C63">
        <w:rPr>
          <w:color w:val="000000"/>
          <w:sz w:val="24"/>
          <w:szCs w:val="24"/>
        </w:rPr>
        <w:t>ГОСУДАРСТВЕННОЕ КАЗЕННОЕ УЧРЕЖДЕНИЕ РЕСПУБЛИКИ ДАГЕСТАН "ДИРЕКЦИЯ ЕДИНОГО ГОСУДАРСТВЕННОГО ЗАКАЗЧИКА-ЗАСТРОЙЩИКА"</w:t>
      </w:r>
    </w:p>
    <w:p w:rsidR="00715A5C" w:rsidRPr="001F4C63" w:rsidRDefault="00715A5C" w:rsidP="00715A5C">
      <w:pPr>
        <w:tabs>
          <w:tab w:val="left" w:pos="5812"/>
        </w:tabs>
        <w:spacing w:line="238" w:lineRule="atLeast"/>
        <w:ind w:left="4820"/>
        <w:rPr>
          <w:color w:val="000000"/>
          <w:sz w:val="24"/>
          <w:szCs w:val="24"/>
        </w:rPr>
      </w:pPr>
      <w:r w:rsidRPr="001F4C63">
        <w:rPr>
          <w:color w:val="000000"/>
          <w:sz w:val="24"/>
          <w:szCs w:val="24"/>
        </w:rPr>
        <w:t>367010, Дагестан Республика, Махачкала Город, Малыгина Улица, дом 1</w:t>
      </w:r>
    </w:p>
    <w:p w:rsidR="00715A5C" w:rsidRPr="001F4C63" w:rsidRDefault="00A05BE2" w:rsidP="00715A5C">
      <w:pPr>
        <w:tabs>
          <w:tab w:val="left" w:pos="5812"/>
        </w:tabs>
        <w:spacing w:line="238" w:lineRule="atLeast"/>
        <w:ind w:left="4820"/>
        <w:rPr>
          <w:color w:val="000000"/>
          <w:sz w:val="24"/>
          <w:szCs w:val="24"/>
        </w:rPr>
      </w:pPr>
      <w:hyperlink r:id="rId9" w:history="1">
        <w:r w:rsidR="00715A5C" w:rsidRPr="001F4C63">
          <w:rPr>
            <w:color w:val="000000"/>
            <w:sz w:val="24"/>
            <w:szCs w:val="24"/>
          </w:rPr>
          <w:t>gku-tender@mail.ru</w:t>
        </w:r>
      </w:hyperlink>
    </w:p>
    <w:p w:rsidR="00715A5C" w:rsidRPr="001F4C63" w:rsidRDefault="00715A5C" w:rsidP="00715A5C">
      <w:pPr>
        <w:tabs>
          <w:tab w:val="left" w:pos="5812"/>
        </w:tabs>
        <w:spacing w:line="238" w:lineRule="atLeast"/>
        <w:ind w:left="4820"/>
        <w:rPr>
          <w:color w:val="000000"/>
          <w:sz w:val="24"/>
          <w:szCs w:val="24"/>
        </w:rPr>
      </w:pPr>
    </w:p>
    <w:p w:rsidR="00715A5C" w:rsidRPr="001F4C63" w:rsidRDefault="00715A5C" w:rsidP="00715A5C">
      <w:pPr>
        <w:tabs>
          <w:tab w:val="left" w:pos="5812"/>
        </w:tabs>
        <w:spacing w:line="238" w:lineRule="atLeast"/>
        <w:ind w:left="4820"/>
        <w:rPr>
          <w:color w:val="000000"/>
          <w:sz w:val="24"/>
          <w:szCs w:val="24"/>
        </w:rPr>
      </w:pPr>
      <w:r w:rsidRPr="001F4C63">
        <w:rPr>
          <w:color w:val="000000"/>
          <w:sz w:val="24"/>
          <w:szCs w:val="24"/>
        </w:rPr>
        <w:t>Комитет по государственным закупкам Республики Дагестан</w:t>
      </w:r>
    </w:p>
    <w:p w:rsidR="00715A5C" w:rsidRPr="001F4C63" w:rsidRDefault="00715A5C" w:rsidP="00715A5C">
      <w:pPr>
        <w:tabs>
          <w:tab w:val="left" w:pos="5812"/>
        </w:tabs>
        <w:spacing w:line="238" w:lineRule="atLeast"/>
        <w:ind w:left="4820"/>
        <w:rPr>
          <w:color w:val="000000"/>
          <w:sz w:val="24"/>
          <w:szCs w:val="24"/>
        </w:rPr>
      </w:pPr>
      <w:r w:rsidRPr="001F4C63">
        <w:rPr>
          <w:color w:val="000000"/>
          <w:sz w:val="24"/>
          <w:szCs w:val="24"/>
        </w:rPr>
        <w:t>367032, РД, г. Махачкала, ул. М. Гаджиева, 170</w:t>
      </w:r>
    </w:p>
    <w:p w:rsidR="00715A5C" w:rsidRPr="001F4C63" w:rsidRDefault="00715A5C" w:rsidP="00715A5C">
      <w:pPr>
        <w:tabs>
          <w:tab w:val="left" w:pos="5812"/>
        </w:tabs>
        <w:spacing w:line="238" w:lineRule="atLeast"/>
        <w:ind w:left="4820"/>
        <w:rPr>
          <w:color w:val="000000"/>
          <w:sz w:val="24"/>
          <w:szCs w:val="24"/>
        </w:rPr>
      </w:pPr>
      <w:r w:rsidRPr="001F4C63">
        <w:rPr>
          <w:color w:val="000000"/>
          <w:sz w:val="24"/>
          <w:szCs w:val="24"/>
        </w:rPr>
        <w:t>e-</w:t>
      </w:r>
      <w:proofErr w:type="spellStart"/>
      <w:r w:rsidRPr="001F4C63">
        <w:rPr>
          <w:color w:val="000000"/>
          <w:sz w:val="24"/>
          <w:szCs w:val="24"/>
        </w:rPr>
        <w:t>mail</w:t>
      </w:r>
      <w:proofErr w:type="spellEnd"/>
      <w:r w:rsidRPr="001F4C63">
        <w:rPr>
          <w:color w:val="000000"/>
          <w:sz w:val="24"/>
          <w:szCs w:val="24"/>
        </w:rPr>
        <w:t>: kgzinfo@mail.ru</w:t>
      </w:r>
    </w:p>
    <w:p w:rsidR="00715A5C" w:rsidRPr="001F4C63" w:rsidRDefault="00715A5C" w:rsidP="00715A5C">
      <w:pPr>
        <w:tabs>
          <w:tab w:val="left" w:pos="5812"/>
        </w:tabs>
        <w:spacing w:line="238" w:lineRule="atLeast"/>
        <w:ind w:left="4820"/>
        <w:rPr>
          <w:color w:val="000000"/>
          <w:sz w:val="24"/>
          <w:szCs w:val="24"/>
        </w:rPr>
      </w:pPr>
    </w:p>
    <w:p w:rsidR="00715A5C" w:rsidRPr="001F4C63" w:rsidRDefault="00715A5C" w:rsidP="00715A5C">
      <w:pPr>
        <w:tabs>
          <w:tab w:val="left" w:pos="5812"/>
        </w:tabs>
        <w:spacing w:line="238" w:lineRule="atLeast"/>
        <w:ind w:left="4820"/>
        <w:rPr>
          <w:color w:val="000000"/>
          <w:sz w:val="24"/>
          <w:szCs w:val="24"/>
        </w:rPr>
      </w:pPr>
      <w:r w:rsidRPr="001F4C63">
        <w:rPr>
          <w:color w:val="000000"/>
          <w:sz w:val="24"/>
          <w:szCs w:val="24"/>
        </w:rPr>
        <w:t>ООО «РТС-тендер»</w:t>
      </w:r>
    </w:p>
    <w:p w:rsidR="00715A5C" w:rsidRPr="001F4C63" w:rsidRDefault="00715A5C" w:rsidP="00715A5C">
      <w:pPr>
        <w:tabs>
          <w:tab w:val="left" w:pos="5812"/>
        </w:tabs>
        <w:spacing w:line="238" w:lineRule="atLeast"/>
        <w:ind w:left="4820"/>
        <w:rPr>
          <w:color w:val="000000"/>
          <w:sz w:val="24"/>
          <w:szCs w:val="24"/>
        </w:rPr>
      </w:pPr>
      <w:r w:rsidRPr="001F4C63">
        <w:rPr>
          <w:color w:val="000000"/>
          <w:sz w:val="24"/>
          <w:szCs w:val="24"/>
        </w:rPr>
        <w:t xml:space="preserve">127006, г. Москва, ул. </w:t>
      </w:r>
      <w:proofErr w:type="spellStart"/>
      <w:r w:rsidRPr="001F4C63">
        <w:rPr>
          <w:color w:val="000000"/>
          <w:sz w:val="24"/>
          <w:szCs w:val="24"/>
        </w:rPr>
        <w:t>Долгоруковская</w:t>
      </w:r>
      <w:proofErr w:type="spellEnd"/>
      <w:r w:rsidRPr="001F4C63">
        <w:rPr>
          <w:color w:val="000000"/>
          <w:sz w:val="24"/>
          <w:szCs w:val="24"/>
        </w:rPr>
        <w:t>, д. 38, стр. 1</w:t>
      </w:r>
    </w:p>
    <w:p w:rsidR="00715A5C" w:rsidRPr="001F4C63" w:rsidRDefault="00715A5C" w:rsidP="00715A5C">
      <w:pPr>
        <w:tabs>
          <w:tab w:val="left" w:pos="5812"/>
        </w:tabs>
        <w:spacing w:line="238" w:lineRule="atLeast"/>
        <w:ind w:left="4820"/>
        <w:rPr>
          <w:color w:val="000000"/>
          <w:sz w:val="24"/>
          <w:szCs w:val="24"/>
          <w:lang w:val="en-US"/>
        </w:rPr>
      </w:pPr>
      <w:proofErr w:type="gramStart"/>
      <w:r w:rsidRPr="001F4C63">
        <w:rPr>
          <w:color w:val="000000"/>
          <w:sz w:val="24"/>
          <w:szCs w:val="24"/>
          <w:lang w:val="en-US"/>
        </w:rPr>
        <w:t>e-mail</w:t>
      </w:r>
      <w:proofErr w:type="gramEnd"/>
      <w:r w:rsidRPr="001F4C63">
        <w:rPr>
          <w:color w:val="000000"/>
          <w:sz w:val="24"/>
          <w:szCs w:val="24"/>
          <w:lang w:val="en-US"/>
        </w:rPr>
        <w:t xml:space="preserve">: </w:t>
      </w:r>
      <w:hyperlink r:id="rId10" w:history="1">
        <w:r w:rsidRPr="001F4C63">
          <w:rPr>
            <w:color w:val="000000"/>
            <w:sz w:val="24"/>
            <w:szCs w:val="24"/>
            <w:lang w:val="en-US"/>
          </w:rPr>
          <w:t>KO@rts-tender.ru</w:t>
        </w:r>
      </w:hyperlink>
    </w:p>
    <w:p w:rsidR="00715A5C" w:rsidRPr="001F4C63" w:rsidRDefault="00715A5C" w:rsidP="00715A5C">
      <w:pPr>
        <w:tabs>
          <w:tab w:val="left" w:pos="5812"/>
        </w:tabs>
        <w:spacing w:line="238" w:lineRule="atLeast"/>
        <w:ind w:left="4820"/>
        <w:rPr>
          <w:color w:val="000000"/>
          <w:sz w:val="24"/>
          <w:szCs w:val="24"/>
          <w:lang w:val="en-US"/>
        </w:rPr>
      </w:pPr>
    </w:p>
    <w:p w:rsidR="00715A5C" w:rsidRPr="001F4C63" w:rsidRDefault="00715A5C" w:rsidP="00715A5C">
      <w:pPr>
        <w:tabs>
          <w:tab w:val="left" w:pos="5812"/>
        </w:tabs>
        <w:spacing w:line="238" w:lineRule="atLeast"/>
        <w:ind w:left="4820"/>
        <w:rPr>
          <w:color w:val="000000"/>
          <w:sz w:val="24"/>
          <w:szCs w:val="24"/>
        </w:rPr>
      </w:pPr>
      <w:r w:rsidRPr="001F4C63">
        <w:rPr>
          <w:color w:val="000000"/>
          <w:sz w:val="24"/>
          <w:szCs w:val="24"/>
        </w:rPr>
        <w:t>ООО «ТРАСТ»</w:t>
      </w:r>
    </w:p>
    <w:p w:rsidR="004148C1" w:rsidRPr="001F4C63" w:rsidRDefault="00715A5C" w:rsidP="00715A5C">
      <w:pPr>
        <w:tabs>
          <w:tab w:val="left" w:pos="5812"/>
        </w:tabs>
        <w:spacing w:line="238" w:lineRule="atLeast"/>
        <w:ind w:left="4820"/>
        <w:rPr>
          <w:color w:val="000000"/>
          <w:sz w:val="24"/>
          <w:szCs w:val="24"/>
        </w:rPr>
      </w:pPr>
      <w:r w:rsidRPr="001F4C63">
        <w:rPr>
          <w:color w:val="000000"/>
          <w:sz w:val="24"/>
          <w:szCs w:val="24"/>
        </w:rPr>
        <w:t xml:space="preserve">Ставропольский край, ул. </w:t>
      </w:r>
      <w:proofErr w:type="gramStart"/>
      <w:r w:rsidRPr="001F4C63">
        <w:rPr>
          <w:color w:val="000000"/>
          <w:sz w:val="24"/>
          <w:szCs w:val="24"/>
        </w:rPr>
        <w:t>Селекционная</w:t>
      </w:r>
      <w:proofErr w:type="gramEnd"/>
    </w:p>
    <w:p w:rsidR="009655EC" w:rsidRPr="001F4C63" w:rsidRDefault="009655EC" w:rsidP="00715A5C">
      <w:pPr>
        <w:tabs>
          <w:tab w:val="left" w:pos="5812"/>
        </w:tabs>
        <w:spacing w:line="238" w:lineRule="atLeast"/>
        <w:ind w:left="4820"/>
        <w:rPr>
          <w:color w:val="000000"/>
          <w:sz w:val="24"/>
          <w:szCs w:val="24"/>
        </w:rPr>
      </w:pPr>
    </w:p>
    <w:p w:rsidR="00CD1A95" w:rsidRPr="001F4C63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1F4C63">
        <w:rPr>
          <w:rFonts w:ascii="Times New Roman" w:hAnsi="Times New Roman"/>
          <w:sz w:val="24"/>
          <w:szCs w:val="24"/>
        </w:rPr>
        <w:t>Р</w:t>
      </w:r>
      <w:proofErr w:type="gramEnd"/>
      <w:r w:rsidRPr="001F4C63">
        <w:rPr>
          <w:rFonts w:ascii="Times New Roman" w:hAnsi="Times New Roman"/>
          <w:sz w:val="24"/>
          <w:szCs w:val="24"/>
        </w:rPr>
        <w:t xml:space="preserve"> Е Ш Е Н И Е № </w:t>
      </w:r>
      <w:r w:rsidR="00F532B1" w:rsidRPr="001F4C63">
        <w:rPr>
          <w:rFonts w:ascii="Times New Roman" w:hAnsi="Times New Roman"/>
          <w:sz w:val="24"/>
          <w:szCs w:val="24"/>
        </w:rPr>
        <w:t>005/06/106-</w:t>
      </w:r>
      <w:r w:rsidR="00015A53" w:rsidRPr="001F4C63">
        <w:rPr>
          <w:rFonts w:ascii="Times New Roman" w:hAnsi="Times New Roman"/>
          <w:sz w:val="24"/>
          <w:szCs w:val="24"/>
        </w:rPr>
        <w:t>2</w:t>
      </w:r>
      <w:r w:rsidR="00715A5C" w:rsidRPr="001F4C63">
        <w:rPr>
          <w:rFonts w:ascii="Times New Roman" w:hAnsi="Times New Roman"/>
          <w:sz w:val="24"/>
          <w:szCs w:val="24"/>
        </w:rPr>
        <w:t>497</w:t>
      </w:r>
      <w:r w:rsidR="00F532B1" w:rsidRPr="001F4C63">
        <w:rPr>
          <w:rFonts w:ascii="Times New Roman" w:hAnsi="Times New Roman"/>
          <w:sz w:val="24"/>
          <w:szCs w:val="24"/>
        </w:rPr>
        <w:t>/</w:t>
      </w:r>
      <w:r w:rsidR="00A52376" w:rsidRPr="001F4C63">
        <w:rPr>
          <w:rFonts w:ascii="Times New Roman" w:hAnsi="Times New Roman"/>
          <w:sz w:val="24"/>
          <w:szCs w:val="24"/>
        </w:rPr>
        <w:t>202</w:t>
      </w:r>
      <w:r w:rsidR="00015A53" w:rsidRPr="001F4C63">
        <w:rPr>
          <w:rFonts w:ascii="Times New Roman" w:hAnsi="Times New Roman"/>
          <w:sz w:val="24"/>
          <w:szCs w:val="24"/>
        </w:rPr>
        <w:t>3</w:t>
      </w:r>
    </w:p>
    <w:p w:rsidR="00CD1A95" w:rsidRPr="001F4C63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1F4C63">
        <w:rPr>
          <w:rFonts w:ascii="Times New Roman" w:hAnsi="Times New Roman"/>
          <w:sz w:val="24"/>
          <w:szCs w:val="24"/>
        </w:rPr>
        <w:t>Комиссии Управления ФАС России по Республике Дагестан</w:t>
      </w:r>
    </w:p>
    <w:p w:rsidR="00CD1A95" w:rsidRPr="001F4C63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1F4C63">
        <w:rPr>
          <w:rFonts w:ascii="Times New Roman" w:hAnsi="Times New Roman"/>
          <w:sz w:val="24"/>
          <w:szCs w:val="24"/>
        </w:rPr>
        <w:t>по контролю в сфере закупок</w:t>
      </w:r>
    </w:p>
    <w:p w:rsidR="00CD1A95" w:rsidRPr="001F4C63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</w:p>
    <w:p w:rsidR="00CD1A95" w:rsidRPr="001F4C63" w:rsidRDefault="00715A5C" w:rsidP="00612AF5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1F4C63">
        <w:rPr>
          <w:rFonts w:ascii="Times New Roman" w:hAnsi="Times New Roman"/>
          <w:sz w:val="24"/>
          <w:szCs w:val="24"/>
        </w:rPr>
        <w:t>01</w:t>
      </w:r>
      <w:r w:rsidR="00B3198F" w:rsidRPr="001F4C63">
        <w:rPr>
          <w:rFonts w:ascii="Times New Roman" w:hAnsi="Times New Roman"/>
          <w:sz w:val="24"/>
          <w:szCs w:val="24"/>
        </w:rPr>
        <w:t>.</w:t>
      </w:r>
      <w:r w:rsidR="00015A53" w:rsidRPr="001F4C63">
        <w:rPr>
          <w:rFonts w:ascii="Times New Roman" w:hAnsi="Times New Roman"/>
          <w:sz w:val="24"/>
          <w:szCs w:val="24"/>
        </w:rPr>
        <w:t>11</w:t>
      </w:r>
      <w:r w:rsidR="00F532B1" w:rsidRPr="001F4C63">
        <w:rPr>
          <w:rFonts w:ascii="Times New Roman" w:hAnsi="Times New Roman"/>
          <w:sz w:val="24"/>
          <w:szCs w:val="24"/>
        </w:rPr>
        <w:t>.20</w:t>
      </w:r>
      <w:r w:rsidR="00A52376" w:rsidRPr="001F4C63">
        <w:rPr>
          <w:rFonts w:ascii="Times New Roman" w:hAnsi="Times New Roman"/>
          <w:sz w:val="24"/>
          <w:szCs w:val="24"/>
        </w:rPr>
        <w:t>2</w:t>
      </w:r>
      <w:r w:rsidR="00015A53" w:rsidRPr="001F4C63">
        <w:rPr>
          <w:rFonts w:ascii="Times New Roman" w:hAnsi="Times New Roman"/>
          <w:sz w:val="24"/>
          <w:szCs w:val="24"/>
        </w:rPr>
        <w:t>3</w:t>
      </w:r>
      <w:r w:rsidR="00CD1A95" w:rsidRPr="001F4C63">
        <w:rPr>
          <w:rFonts w:ascii="Times New Roman" w:hAnsi="Times New Roman"/>
          <w:sz w:val="24"/>
          <w:szCs w:val="24"/>
        </w:rPr>
        <w:t>г.</w:t>
      </w:r>
      <w:r w:rsidR="00CD1A95" w:rsidRPr="001F4C63">
        <w:rPr>
          <w:rFonts w:ascii="Times New Roman" w:hAnsi="Times New Roman"/>
          <w:sz w:val="24"/>
          <w:szCs w:val="24"/>
        </w:rPr>
        <w:tab/>
      </w:r>
      <w:r w:rsidR="00CD1A95" w:rsidRPr="001F4C63">
        <w:rPr>
          <w:rFonts w:ascii="Times New Roman" w:hAnsi="Times New Roman"/>
          <w:sz w:val="24"/>
          <w:szCs w:val="24"/>
        </w:rPr>
        <w:tab/>
      </w:r>
      <w:r w:rsidR="00CD1A95" w:rsidRPr="001F4C63">
        <w:rPr>
          <w:rFonts w:ascii="Times New Roman" w:hAnsi="Times New Roman"/>
          <w:sz w:val="24"/>
          <w:szCs w:val="24"/>
        </w:rPr>
        <w:tab/>
      </w:r>
      <w:r w:rsidR="00CD1A95" w:rsidRPr="001F4C63">
        <w:rPr>
          <w:rFonts w:ascii="Times New Roman" w:hAnsi="Times New Roman"/>
          <w:sz w:val="24"/>
          <w:szCs w:val="24"/>
        </w:rPr>
        <w:tab/>
      </w:r>
      <w:r w:rsidR="00CD1A95" w:rsidRPr="001F4C63">
        <w:rPr>
          <w:rFonts w:ascii="Times New Roman" w:hAnsi="Times New Roman"/>
          <w:sz w:val="24"/>
          <w:szCs w:val="24"/>
        </w:rPr>
        <w:tab/>
      </w:r>
      <w:r w:rsidR="00CD1A95" w:rsidRPr="001F4C63">
        <w:rPr>
          <w:rFonts w:ascii="Times New Roman" w:hAnsi="Times New Roman"/>
          <w:sz w:val="24"/>
          <w:szCs w:val="24"/>
        </w:rPr>
        <w:tab/>
      </w:r>
      <w:r w:rsidR="00CD1A95" w:rsidRPr="001F4C63">
        <w:rPr>
          <w:rFonts w:ascii="Times New Roman" w:hAnsi="Times New Roman"/>
          <w:sz w:val="24"/>
          <w:szCs w:val="24"/>
        </w:rPr>
        <w:tab/>
      </w:r>
      <w:r w:rsidR="00A569A7" w:rsidRPr="001F4C63">
        <w:rPr>
          <w:rFonts w:ascii="Times New Roman" w:hAnsi="Times New Roman"/>
          <w:sz w:val="24"/>
          <w:szCs w:val="24"/>
        </w:rPr>
        <w:tab/>
      </w:r>
      <w:r w:rsidR="0040566C" w:rsidRPr="001F4C63">
        <w:rPr>
          <w:rFonts w:ascii="Times New Roman" w:hAnsi="Times New Roman"/>
          <w:sz w:val="24"/>
          <w:szCs w:val="24"/>
        </w:rPr>
        <w:tab/>
      </w:r>
      <w:r w:rsidR="00AB73FB" w:rsidRPr="001F4C63">
        <w:rPr>
          <w:rFonts w:ascii="Times New Roman" w:hAnsi="Times New Roman"/>
          <w:sz w:val="24"/>
          <w:szCs w:val="24"/>
        </w:rPr>
        <w:t xml:space="preserve"> </w:t>
      </w:r>
      <w:r w:rsidR="00CD1A95" w:rsidRPr="001F4C63">
        <w:rPr>
          <w:rFonts w:ascii="Times New Roman" w:hAnsi="Times New Roman"/>
          <w:sz w:val="24"/>
          <w:szCs w:val="24"/>
        </w:rPr>
        <w:t>г. Махачкала</w:t>
      </w:r>
    </w:p>
    <w:p w:rsidR="00CD1A95" w:rsidRPr="001F4C63" w:rsidRDefault="00CD1A95" w:rsidP="003C27A0">
      <w:pPr>
        <w:ind w:firstLine="700"/>
        <w:jc w:val="both"/>
        <w:rPr>
          <w:sz w:val="24"/>
          <w:szCs w:val="24"/>
        </w:rPr>
      </w:pPr>
    </w:p>
    <w:p w:rsidR="006F33BC" w:rsidRPr="001F4C63" w:rsidRDefault="006F33BC" w:rsidP="00590A60">
      <w:pPr>
        <w:ind w:firstLine="700"/>
        <w:jc w:val="both"/>
        <w:rPr>
          <w:sz w:val="24"/>
          <w:szCs w:val="24"/>
        </w:rPr>
      </w:pPr>
      <w:r w:rsidRPr="001F4C63">
        <w:rPr>
          <w:sz w:val="24"/>
          <w:szCs w:val="24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015A53" w:rsidRPr="001F4C63" w:rsidRDefault="00015A53" w:rsidP="00015A53">
      <w:pPr>
        <w:ind w:firstLine="700"/>
        <w:jc w:val="both"/>
        <w:rPr>
          <w:sz w:val="24"/>
          <w:szCs w:val="24"/>
        </w:rPr>
      </w:pPr>
      <w:r w:rsidRPr="001F4C63">
        <w:rPr>
          <w:sz w:val="24"/>
          <w:szCs w:val="24"/>
        </w:rPr>
        <w:t>Ведущего заседание Комиссии – Бабаева К.А. – Руководителя Дагестанского УФАС России.</w:t>
      </w:r>
    </w:p>
    <w:p w:rsidR="00015A53" w:rsidRPr="001F4C63" w:rsidRDefault="00015A53" w:rsidP="00015A53">
      <w:pPr>
        <w:ind w:firstLine="700"/>
        <w:jc w:val="both"/>
        <w:rPr>
          <w:sz w:val="24"/>
          <w:szCs w:val="24"/>
        </w:rPr>
      </w:pPr>
      <w:r w:rsidRPr="001F4C63">
        <w:rPr>
          <w:sz w:val="24"/>
          <w:szCs w:val="24"/>
        </w:rPr>
        <w:t>Членов Комиссии:</w:t>
      </w:r>
    </w:p>
    <w:p w:rsidR="00015A53" w:rsidRPr="001F4C63" w:rsidRDefault="00015A53" w:rsidP="00015A53">
      <w:pPr>
        <w:ind w:firstLine="700"/>
        <w:jc w:val="both"/>
        <w:rPr>
          <w:sz w:val="24"/>
          <w:szCs w:val="24"/>
        </w:rPr>
      </w:pPr>
      <w:proofErr w:type="spellStart"/>
      <w:r w:rsidRPr="001F4C63">
        <w:rPr>
          <w:sz w:val="24"/>
          <w:szCs w:val="24"/>
        </w:rPr>
        <w:t>Багамаева</w:t>
      </w:r>
      <w:proofErr w:type="spellEnd"/>
      <w:r w:rsidRPr="001F4C63">
        <w:rPr>
          <w:sz w:val="24"/>
          <w:szCs w:val="24"/>
        </w:rPr>
        <w:t xml:space="preserve"> Т.Р. – Главного специалиста эксперта отдела контроля закупок Дагестанского УФАС России;</w:t>
      </w:r>
    </w:p>
    <w:p w:rsidR="006E6705" w:rsidRPr="001F4C63" w:rsidRDefault="00015A53" w:rsidP="00015A53">
      <w:pPr>
        <w:ind w:firstLine="700"/>
        <w:jc w:val="both"/>
        <w:rPr>
          <w:sz w:val="24"/>
          <w:szCs w:val="24"/>
        </w:rPr>
      </w:pPr>
      <w:r w:rsidRPr="001F4C63">
        <w:rPr>
          <w:sz w:val="24"/>
          <w:szCs w:val="24"/>
        </w:rPr>
        <w:t>Магомедова А.Ш. – Главного специалиста эксперта отдела контроля закупок Дагестанского УФАС России,</w:t>
      </w:r>
    </w:p>
    <w:p w:rsidR="000C6957" w:rsidRPr="001F4C63" w:rsidRDefault="00CD1A95" w:rsidP="00715A5C">
      <w:pPr>
        <w:ind w:firstLine="700"/>
        <w:jc w:val="both"/>
        <w:rPr>
          <w:sz w:val="24"/>
          <w:szCs w:val="24"/>
        </w:rPr>
      </w:pPr>
      <w:r w:rsidRPr="001F4C63">
        <w:rPr>
          <w:sz w:val="24"/>
          <w:szCs w:val="24"/>
        </w:rPr>
        <w:t xml:space="preserve">рассмотрев жалобу </w:t>
      </w:r>
      <w:r w:rsidR="00715A5C" w:rsidRPr="001F4C63">
        <w:rPr>
          <w:sz w:val="24"/>
          <w:szCs w:val="24"/>
        </w:rPr>
        <w:t>ООО «ТРАСТ»</w:t>
      </w:r>
      <w:r w:rsidR="001F242A" w:rsidRPr="001F4C63">
        <w:rPr>
          <w:sz w:val="24"/>
          <w:szCs w:val="24"/>
        </w:rPr>
        <w:t xml:space="preserve"> (далее – Заявитель) </w:t>
      </w:r>
      <w:bookmarkStart w:id="0" w:name="_GoBack"/>
      <w:bookmarkEnd w:id="0"/>
      <w:r w:rsidR="00015A53" w:rsidRPr="001F4C63">
        <w:rPr>
          <w:sz w:val="24"/>
          <w:szCs w:val="24"/>
        </w:rPr>
        <w:t>на действия ГКУ РД "ДИРЕКЦИЯ ЕДИНОГО ГОСУДАРСТВЕННОГО ЗАКАЗЧИКА-ЗАСТРОЙЩИКА" (далее - Заказчик) при проведении Комитетом по государственным закупкам Республики Дагестан (далее Уполномоченный орган) открытого конкурса в ЭФ № 010320000842300</w:t>
      </w:r>
      <w:r w:rsidR="00715A5C" w:rsidRPr="001F4C63">
        <w:rPr>
          <w:sz w:val="24"/>
          <w:szCs w:val="24"/>
        </w:rPr>
        <w:t>2975</w:t>
      </w:r>
      <w:r w:rsidR="00015A53" w:rsidRPr="001F4C63">
        <w:rPr>
          <w:sz w:val="24"/>
          <w:szCs w:val="24"/>
        </w:rPr>
        <w:t xml:space="preserve"> (далее – Конкурс) «</w:t>
      </w:r>
      <w:r w:rsidR="00715A5C" w:rsidRPr="001F4C63">
        <w:rPr>
          <w:sz w:val="24"/>
          <w:szCs w:val="24"/>
        </w:rPr>
        <w:t xml:space="preserve">Оснащение мебелью общеобразовательной организации на 80 учебных </w:t>
      </w:r>
      <w:proofErr w:type="gramStart"/>
      <w:r w:rsidR="00715A5C" w:rsidRPr="001F4C63">
        <w:rPr>
          <w:sz w:val="24"/>
          <w:szCs w:val="24"/>
        </w:rPr>
        <w:t>в</w:t>
      </w:r>
      <w:proofErr w:type="gramEnd"/>
      <w:r w:rsidR="00715A5C" w:rsidRPr="001F4C63">
        <w:rPr>
          <w:sz w:val="24"/>
          <w:szCs w:val="24"/>
        </w:rPr>
        <w:t xml:space="preserve"> с. </w:t>
      </w:r>
      <w:proofErr w:type="spellStart"/>
      <w:r w:rsidR="00715A5C" w:rsidRPr="001F4C63">
        <w:rPr>
          <w:sz w:val="24"/>
          <w:szCs w:val="24"/>
        </w:rPr>
        <w:t>Тисси</w:t>
      </w:r>
      <w:proofErr w:type="spellEnd"/>
      <w:r w:rsidR="00715A5C" w:rsidRPr="001F4C63">
        <w:rPr>
          <w:sz w:val="24"/>
          <w:szCs w:val="24"/>
        </w:rPr>
        <w:t xml:space="preserve"> </w:t>
      </w:r>
      <w:proofErr w:type="spellStart"/>
      <w:r w:rsidR="00715A5C" w:rsidRPr="001F4C63">
        <w:rPr>
          <w:sz w:val="24"/>
          <w:szCs w:val="24"/>
        </w:rPr>
        <w:t>Цумадинского</w:t>
      </w:r>
      <w:proofErr w:type="spellEnd"/>
      <w:r w:rsidR="00715A5C" w:rsidRPr="001F4C63">
        <w:rPr>
          <w:sz w:val="24"/>
          <w:szCs w:val="24"/>
        </w:rPr>
        <w:t xml:space="preserve"> </w:t>
      </w:r>
      <w:proofErr w:type="gramStart"/>
      <w:r w:rsidR="00715A5C" w:rsidRPr="001F4C63">
        <w:rPr>
          <w:sz w:val="24"/>
          <w:szCs w:val="24"/>
        </w:rPr>
        <w:t>района</w:t>
      </w:r>
      <w:proofErr w:type="gramEnd"/>
      <w:r w:rsidR="00715A5C" w:rsidRPr="001F4C63">
        <w:rPr>
          <w:sz w:val="24"/>
          <w:szCs w:val="24"/>
        </w:rPr>
        <w:t xml:space="preserve"> Республики Дагестан</w:t>
      </w:r>
      <w:r w:rsidR="00015A53" w:rsidRPr="001F4C63">
        <w:rPr>
          <w:sz w:val="24"/>
          <w:szCs w:val="24"/>
        </w:rPr>
        <w:t>» (далее – Конкурс)</w:t>
      </w:r>
      <w:r w:rsidR="004148C1" w:rsidRPr="001F4C63">
        <w:rPr>
          <w:sz w:val="24"/>
          <w:szCs w:val="24"/>
        </w:rPr>
        <w:t xml:space="preserve">, </w:t>
      </w:r>
    </w:p>
    <w:p w:rsidR="00715A5C" w:rsidRPr="001F4C63" w:rsidRDefault="00715A5C" w:rsidP="00715A5C">
      <w:pPr>
        <w:ind w:firstLine="700"/>
        <w:jc w:val="both"/>
        <w:rPr>
          <w:sz w:val="24"/>
          <w:szCs w:val="24"/>
        </w:rPr>
      </w:pPr>
      <w:r w:rsidRPr="001F4C63">
        <w:rPr>
          <w:sz w:val="24"/>
          <w:szCs w:val="24"/>
        </w:rPr>
        <w:t xml:space="preserve">в присутствии представителя Заказчика - </w:t>
      </w:r>
      <w:proofErr w:type="spellStart"/>
      <w:r w:rsidRPr="001F4C63">
        <w:rPr>
          <w:sz w:val="24"/>
          <w:szCs w:val="24"/>
        </w:rPr>
        <w:t>Зайнукова</w:t>
      </w:r>
      <w:proofErr w:type="spellEnd"/>
      <w:r w:rsidRPr="001F4C63">
        <w:rPr>
          <w:sz w:val="24"/>
          <w:szCs w:val="24"/>
        </w:rPr>
        <w:t xml:space="preserve"> М.М. (по  доверенности),</w:t>
      </w:r>
    </w:p>
    <w:p w:rsidR="0024220A" w:rsidRPr="001F4C63" w:rsidRDefault="00F11B94" w:rsidP="004148C1">
      <w:pPr>
        <w:ind w:firstLine="700"/>
        <w:jc w:val="both"/>
        <w:rPr>
          <w:sz w:val="24"/>
          <w:szCs w:val="24"/>
        </w:rPr>
      </w:pPr>
      <w:r w:rsidRPr="001F4C63">
        <w:rPr>
          <w:sz w:val="24"/>
          <w:szCs w:val="24"/>
        </w:rPr>
        <w:t>в</w:t>
      </w:r>
      <w:r w:rsidR="000C6957" w:rsidRPr="001F4C63">
        <w:rPr>
          <w:sz w:val="24"/>
          <w:szCs w:val="24"/>
        </w:rPr>
        <w:t xml:space="preserve"> отсутствии представител</w:t>
      </w:r>
      <w:r w:rsidRPr="001F4C63">
        <w:rPr>
          <w:sz w:val="24"/>
          <w:szCs w:val="24"/>
        </w:rPr>
        <w:t>ей</w:t>
      </w:r>
      <w:r w:rsidR="00715A5C" w:rsidRPr="001F4C63">
        <w:rPr>
          <w:sz w:val="24"/>
          <w:szCs w:val="24"/>
        </w:rPr>
        <w:t xml:space="preserve"> иных</w:t>
      </w:r>
      <w:r w:rsidRPr="001F4C63">
        <w:rPr>
          <w:sz w:val="24"/>
          <w:szCs w:val="24"/>
        </w:rPr>
        <w:t xml:space="preserve"> сторон</w:t>
      </w:r>
      <w:r w:rsidR="004148C1" w:rsidRPr="001F4C63">
        <w:rPr>
          <w:sz w:val="24"/>
          <w:szCs w:val="24"/>
        </w:rPr>
        <w:t xml:space="preserve"> (</w:t>
      </w:r>
      <w:proofErr w:type="gramStart"/>
      <w:r w:rsidR="004148C1" w:rsidRPr="001F4C63">
        <w:rPr>
          <w:sz w:val="24"/>
          <w:szCs w:val="24"/>
        </w:rPr>
        <w:t>извещены</w:t>
      </w:r>
      <w:proofErr w:type="gramEnd"/>
      <w:r w:rsidR="004148C1" w:rsidRPr="001F4C63">
        <w:rPr>
          <w:sz w:val="24"/>
          <w:szCs w:val="24"/>
        </w:rPr>
        <w:t>)</w:t>
      </w:r>
      <w:r w:rsidR="0024220A" w:rsidRPr="001F4C63">
        <w:rPr>
          <w:sz w:val="24"/>
          <w:szCs w:val="24"/>
        </w:rPr>
        <w:t>,</w:t>
      </w:r>
    </w:p>
    <w:p w:rsidR="00CD1A95" w:rsidRPr="001F4C63" w:rsidRDefault="00CD1A95" w:rsidP="00590A60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1F4C63">
        <w:rPr>
          <w:rFonts w:ascii="Times New Roman" w:hAnsi="Times New Roman"/>
          <w:sz w:val="24"/>
          <w:szCs w:val="24"/>
        </w:rPr>
        <w:t>У С Т А Н О В И Л А:</w:t>
      </w:r>
    </w:p>
    <w:p w:rsidR="00CD1A95" w:rsidRPr="001F4C63" w:rsidRDefault="00715A5C" w:rsidP="00590A60">
      <w:pPr>
        <w:tabs>
          <w:tab w:val="left" w:pos="142"/>
        </w:tabs>
        <w:ind w:firstLine="700"/>
        <w:jc w:val="both"/>
        <w:rPr>
          <w:sz w:val="24"/>
          <w:szCs w:val="24"/>
        </w:rPr>
      </w:pPr>
      <w:r w:rsidRPr="001F4C63">
        <w:rPr>
          <w:sz w:val="24"/>
          <w:szCs w:val="24"/>
        </w:rPr>
        <w:t>29.10</w:t>
      </w:r>
      <w:r w:rsidR="00F11351" w:rsidRPr="001F4C63">
        <w:rPr>
          <w:sz w:val="24"/>
          <w:szCs w:val="24"/>
        </w:rPr>
        <w:t>.20</w:t>
      </w:r>
      <w:r w:rsidR="00A52376" w:rsidRPr="001F4C63">
        <w:rPr>
          <w:sz w:val="24"/>
          <w:szCs w:val="24"/>
        </w:rPr>
        <w:t>2</w:t>
      </w:r>
      <w:r w:rsidR="00015A53" w:rsidRPr="001F4C63">
        <w:rPr>
          <w:sz w:val="24"/>
          <w:szCs w:val="24"/>
        </w:rPr>
        <w:t>3</w:t>
      </w:r>
      <w:r w:rsidR="00CD1A95" w:rsidRPr="001F4C63">
        <w:rPr>
          <w:sz w:val="24"/>
          <w:szCs w:val="24"/>
        </w:rPr>
        <w:t xml:space="preserve">г. в </w:t>
      </w:r>
      <w:proofErr w:type="gramStart"/>
      <w:r w:rsidR="00CD1A95" w:rsidRPr="001F4C63">
        <w:rPr>
          <w:sz w:val="24"/>
          <w:szCs w:val="24"/>
        </w:rPr>
        <w:t>Дагестанское</w:t>
      </w:r>
      <w:proofErr w:type="gramEnd"/>
      <w:r w:rsidR="00CD1A95" w:rsidRPr="001F4C63">
        <w:rPr>
          <w:sz w:val="24"/>
          <w:szCs w:val="24"/>
        </w:rPr>
        <w:t xml:space="preserve"> УФАС России поступила жалоба Заявителя на действия Заказчика при проведении </w:t>
      </w:r>
      <w:r w:rsidR="005732E5" w:rsidRPr="001F4C63">
        <w:rPr>
          <w:sz w:val="24"/>
          <w:szCs w:val="24"/>
        </w:rPr>
        <w:t>Конкурса</w:t>
      </w:r>
      <w:r w:rsidR="00CD1A95" w:rsidRPr="001F4C63">
        <w:rPr>
          <w:sz w:val="24"/>
          <w:szCs w:val="24"/>
        </w:rPr>
        <w:t>.</w:t>
      </w:r>
    </w:p>
    <w:p w:rsidR="00262D13" w:rsidRPr="001F4C63" w:rsidRDefault="00262D13" w:rsidP="00F04938">
      <w:pPr>
        <w:tabs>
          <w:tab w:val="left" w:pos="142"/>
        </w:tabs>
        <w:ind w:firstLine="700"/>
        <w:jc w:val="both"/>
        <w:rPr>
          <w:sz w:val="24"/>
          <w:szCs w:val="24"/>
        </w:rPr>
      </w:pPr>
      <w:r w:rsidRPr="001F4C63">
        <w:rPr>
          <w:sz w:val="24"/>
          <w:szCs w:val="24"/>
        </w:rPr>
        <w:t>В жалобе Заявителя указывается, что</w:t>
      </w:r>
      <w:r w:rsidR="008E3FD1" w:rsidRPr="001F4C63">
        <w:rPr>
          <w:sz w:val="24"/>
          <w:szCs w:val="24"/>
        </w:rPr>
        <w:t xml:space="preserve"> </w:t>
      </w:r>
      <w:r w:rsidR="005732E5" w:rsidRPr="001F4C63">
        <w:rPr>
          <w:sz w:val="24"/>
          <w:szCs w:val="24"/>
        </w:rPr>
        <w:t>Конкурсная</w:t>
      </w:r>
      <w:r w:rsidR="00E34600" w:rsidRPr="001F4C63">
        <w:rPr>
          <w:sz w:val="24"/>
          <w:szCs w:val="24"/>
        </w:rPr>
        <w:t xml:space="preserve"> </w:t>
      </w:r>
      <w:r w:rsidRPr="001F4C63">
        <w:rPr>
          <w:sz w:val="24"/>
          <w:szCs w:val="24"/>
        </w:rPr>
        <w:t xml:space="preserve">документация не соответствует Федеральному закону №44-ФЗ от 05.04.2013 «О контрактной системе в сфере закупок </w:t>
      </w:r>
      <w:r w:rsidRPr="001F4C63">
        <w:rPr>
          <w:sz w:val="24"/>
          <w:szCs w:val="24"/>
        </w:rPr>
        <w:lastRenderedPageBreak/>
        <w:t>товаров, работ, услуг для обеспечения государственных и муниципальных нужд» (далее – Закон о контрактной системе).</w:t>
      </w:r>
    </w:p>
    <w:p w:rsidR="00CD1A95" w:rsidRPr="001F4C63" w:rsidRDefault="006E044F" w:rsidP="00F04938">
      <w:pPr>
        <w:tabs>
          <w:tab w:val="left" w:pos="142"/>
        </w:tabs>
        <w:ind w:firstLine="700"/>
        <w:jc w:val="both"/>
        <w:rPr>
          <w:sz w:val="24"/>
          <w:szCs w:val="24"/>
        </w:rPr>
      </w:pPr>
      <w:r w:rsidRPr="001F4C63">
        <w:rPr>
          <w:sz w:val="24"/>
          <w:szCs w:val="24"/>
        </w:rPr>
        <w:t>И</w:t>
      </w:r>
      <w:r w:rsidR="00CD1A95" w:rsidRPr="001F4C63">
        <w:rPr>
          <w:sz w:val="24"/>
          <w:szCs w:val="24"/>
        </w:rPr>
        <w:t>сследовав представленные сторонами материалы, проведя анализ информации, содержащейся в единой информационной системе в сфере закупок (далее – Единая информационная система), а также на сайте оператора электронной площадк</w:t>
      </w:r>
      <w:proofErr w:type="gramStart"/>
      <w:r w:rsidR="00CD1A95" w:rsidRPr="001F4C63">
        <w:rPr>
          <w:sz w:val="24"/>
          <w:szCs w:val="24"/>
        </w:rPr>
        <w:t xml:space="preserve">и </w:t>
      </w:r>
      <w:r w:rsidR="00015A53" w:rsidRPr="001F4C63">
        <w:rPr>
          <w:sz w:val="24"/>
          <w:szCs w:val="24"/>
        </w:rPr>
        <w:t>ООО</w:t>
      </w:r>
      <w:proofErr w:type="gramEnd"/>
      <w:r w:rsidR="00015A53" w:rsidRPr="001F4C63">
        <w:rPr>
          <w:sz w:val="24"/>
          <w:szCs w:val="24"/>
        </w:rPr>
        <w:t xml:space="preserve"> «РТС-тендер»</w:t>
      </w:r>
      <w:r w:rsidRPr="001F4C63">
        <w:rPr>
          <w:sz w:val="24"/>
          <w:szCs w:val="24"/>
        </w:rPr>
        <w:t xml:space="preserve"> </w:t>
      </w:r>
      <w:r w:rsidR="00CD1A95" w:rsidRPr="001F4C63">
        <w:rPr>
          <w:sz w:val="24"/>
          <w:szCs w:val="24"/>
        </w:rPr>
        <w:t>(далее – Оператор электронной площадки)</w:t>
      </w:r>
      <w:r w:rsidR="002D1B52" w:rsidRPr="001F4C63">
        <w:rPr>
          <w:sz w:val="24"/>
          <w:szCs w:val="24"/>
        </w:rPr>
        <w:t>,</w:t>
      </w:r>
      <w:r w:rsidR="00A569A7" w:rsidRPr="001F4C63">
        <w:rPr>
          <w:sz w:val="24"/>
          <w:szCs w:val="24"/>
        </w:rPr>
        <w:t xml:space="preserve"> </w:t>
      </w:r>
      <w:r w:rsidR="00CD1A95" w:rsidRPr="001F4C63">
        <w:rPr>
          <w:sz w:val="24"/>
          <w:szCs w:val="24"/>
        </w:rPr>
        <w:t>Комиссия установила следующее.</w:t>
      </w:r>
    </w:p>
    <w:p w:rsidR="00CD1A95" w:rsidRPr="001F4C63" w:rsidRDefault="00715A5C" w:rsidP="00F04938">
      <w:pPr>
        <w:tabs>
          <w:tab w:val="left" w:pos="142"/>
        </w:tabs>
        <w:ind w:firstLine="700"/>
        <w:jc w:val="both"/>
        <w:rPr>
          <w:sz w:val="24"/>
          <w:szCs w:val="24"/>
        </w:rPr>
      </w:pPr>
      <w:r w:rsidRPr="001F4C63">
        <w:rPr>
          <w:sz w:val="24"/>
          <w:szCs w:val="24"/>
        </w:rPr>
        <w:t>13</w:t>
      </w:r>
      <w:r w:rsidR="00B3198F" w:rsidRPr="001F4C63">
        <w:rPr>
          <w:sz w:val="24"/>
          <w:szCs w:val="24"/>
        </w:rPr>
        <w:t>.</w:t>
      </w:r>
      <w:r w:rsidR="00015A53" w:rsidRPr="001F4C63">
        <w:rPr>
          <w:sz w:val="24"/>
          <w:szCs w:val="24"/>
        </w:rPr>
        <w:t>10</w:t>
      </w:r>
      <w:r w:rsidR="00E34600" w:rsidRPr="001F4C63">
        <w:rPr>
          <w:sz w:val="24"/>
          <w:szCs w:val="24"/>
        </w:rPr>
        <w:t>.</w:t>
      </w:r>
      <w:r w:rsidR="00CD1A95" w:rsidRPr="001F4C63">
        <w:rPr>
          <w:sz w:val="24"/>
          <w:szCs w:val="24"/>
        </w:rPr>
        <w:t>20</w:t>
      </w:r>
      <w:r w:rsidR="00E81234" w:rsidRPr="001F4C63">
        <w:rPr>
          <w:sz w:val="24"/>
          <w:szCs w:val="24"/>
        </w:rPr>
        <w:t>2</w:t>
      </w:r>
      <w:r w:rsidR="00015A53" w:rsidRPr="001F4C63">
        <w:rPr>
          <w:sz w:val="24"/>
          <w:szCs w:val="24"/>
        </w:rPr>
        <w:t>3</w:t>
      </w:r>
      <w:r w:rsidR="001368F2" w:rsidRPr="001F4C63">
        <w:rPr>
          <w:sz w:val="24"/>
          <w:szCs w:val="24"/>
        </w:rPr>
        <w:t xml:space="preserve"> </w:t>
      </w:r>
      <w:r w:rsidR="00E3043F" w:rsidRPr="001F4C63">
        <w:rPr>
          <w:sz w:val="24"/>
          <w:szCs w:val="24"/>
        </w:rPr>
        <w:t>Уполномоченным органом</w:t>
      </w:r>
      <w:r w:rsidR="000E16E5" w:rsidRPr="001F4C63">
        <w:rPr>
          <w:sz w:val="24"/>
          <w:szCs w:val="24"/>
        </w:rPr>
        <w:t xml:space="preserve"> </w:t>
      </w:r>
      <w:r w:rsidR="00CD1A95" w:rsidRPr="001F4C63">
        <w:rPr>
          <w:sz w:val="24"/>
          <w:szCs w:val="24"/>
        </w:rPr>
        <w:t>в Единой информационной системе были размещены извещение и документация</w:t>
      </w:r>
      <w:r w:rsidR="00FE337D" w:rsidRPr="001F4C63">
        <w:rPr>
          <w:sz w:val="24"/>
          <w:szCs w:val="24"/>
        </w:rPr>
        <w:t xml:space="preserve"> </w:t>
      </w:r>
      <w:r w:rsidR="00CD1A95" w:rsidRPr="001F4C63">
        <w:rPr>
          <w:sz w:val="24"/>
          <w:szCs w:val="24"/>
        </w:rPr>
        <w:t>по проведению</w:t>
      </w:r>
      <w:r w:rsidR="00181295" w:rsidRPr="001F4C63">
        <w:rPr>
          <w:sz w:val="24"/>
          <w:szCs w:val="24"/>
        </w:rPr>
        <w:t xml:space="preserve"> </w:t>
      </w:r>
      <w:r w:rsidR="00573B01" w:rsidRPr="001F4C63">
        <w:rPr>
          <w:sz w:val="24"/>
          <w:szCs w:val="24"/>
        </w:rPr>
        <w:t>Конкурса</w:t>
      </w:r>
      <w:r w:rsidR="00CD1A95" w:rsidRPr="001F4C63">
        <w:rPr>
          <w:sz w:val="24"/>
          <w:szCs w:val="24"/>
        </w:rPr>
        <w:t>.</w:t>
      </w:r>
    </w:p>
    <w:p w:rsidR="00F04938" w:rsidRPr="001F4C63" w:rsidRDefault="00CD1A95" w:rsidP="00F04938">
      <w:pPr>
        <w:tabs>
          <w:tab w:val="left" w:pos="142"/>
        </w:tabs>
        <w:ind w:firstLine="700"/>
        <w:jc w:val="both"/>
        <w:rPr>
          <w:sz w:val="24"/>
          <w:szCs w:val="24"/>
        </w:rPr>
      </w:pPr>
      <w:r w:rsidRPr="001F4C63">
        <w:rPr>
          <w:sz w:val="24"/>
          <w:szCs w:val="24"/>
        </w:rPr>
        <w:t xml:space="preserve">Начальная (максимальная) цена контракта – </w:t>
      </w:r>
      <w:r w:rsidR="00715A5C" w:rsidRPr="001F4C63">
        <w:rPr>
          <w:sz w:val="24"/>
          <w:szCs w:val="24"/>
        </w:rPr>
        <w:t>6 011 500,00</w:t>
      </w:r>
      <w:r w:rsidR="00AD0B9C" w:rsidRPr="001F4C63">
        <w:rPr>
          <w:sz w:val="24"/>
          <w:szCs w:val="24"/>
        </w:rPr>
        <w:t xml:space="preserve"> </w:t>
      </w:r>
      <w:r w:rsidRPr="001F4C63">
        <w:rPr>
          <w:sz w:val="24"/>
          <w:szCs w:val="24"/>
        </w:rPr>
        <w:t>руб</w:t>
      </w:r>
      <w:r w:rsidR="008F1453" w:rsidRPr="001F4C63">
        <w:rPr>
          <w:sz w:val="24"/>
          <w:szCs w:val="24"/>
        </w:rPr>
        <w:t>лей</w:t>
      </w:r>
      <w:r w:rsidR="00F04938" w:rsidRPr="001F4C63">
        <w:rPr>
          <w:sz w:val="24"/>
          <w:szCs w:val="24"/>
        </w:rPr>
        <w:t>.</w:t>
      </w:r>
    </w:p>
    <w:p w:rsidR="00F04938" w:rsidRPr="001F4C63" w:rsidRDefault="00F04938" w:rsidP="00F04938">
      <w:pPr>
        <w:tabs>
          <w:tab w:val="left" w:pos="142"/>
        </w:tabs>
        <w:ind w:firstLine="700"/>
        <w:jc w:val="both"/>
        <w:rPr>
          <w:sz w:val="24"/>
          <w:szCs w:val="24"/>
        </w:rPr>
      </w:pPr>
      <w:r w:rsidRPr="001F4C63">
        <w:rPr>
          <w:sz w:val="24"/>
          <w:szCs w:val="24"/>
        </w:rPr>
        <w:t>1. Заявитель указывает, что в нарушение ч. 1 ст. 94 срок исполнения контракта короче срока поставки, так как он включает в себя как сроки поставки, так и приемку, оплату и прочие обязательства по контракту.</w:t>
      </w:r>
    </w:p>
    <w:p w:rsidR="00D247A7" w:rsidRPr="001F4C63" w:rsidRDefault="00D247A7" w:rsidP="00F04938">
      <w:pPr>
        <w:tabs>
          <w:tab w:val="left" w:pos="142"/>
        </w:tabs>
        <w:ind w:firstLine="700"/>
        <w:jc w:val="both"/>
        <w:rPr>
          <w:sz w:val="24"/>
          <w:szCs w:val="24"/>
        </w:rPr>
      </w:pPr>
      <w:r w:rsidRPr="001F4C63">
        <w:rPr>
          <w:sz w:val="24"/>
          <w:szCs w:val="24"/>
        </w:rPr>
        <w:t>Комиссией установлено, что в п. 8 Описания объекта закупки срок поставки указан 20 рабочих дней, а в извещении 20 календарных дней.</w:t>
      </w:r>
    </w:p>
    <w:p w:rsidR="00F04938" w:rsidRPr="001F4C63" w:rsidRDefault="00F04938" w:rsidP="00F04938">
      <w:pPr>
        <w:tabs>
          <w:tab w:val="left" w:pos="142"/>
        </w:tabs>
        <w:ind w:firstLine="700"/>
        <w:jc w:val="both"/>
        <w:rPr>
          <w:sz w:val="24"/>
          <w:szCs w:val="24"/>
        </w:rPr>
      </w:pPr>
      <w:r w:rsidRPr="001F4C63">
        <w:rPr>
          <w:sz w:val="24"/>
          <w:szCs w:val="24"/>
        </w:rPr>
        <w:t xml:space="preserve">Согласно </w:t>
      </w:r>
      <w:hyperlink r:id="rId11" w:history="1">
        <w:r w:rsidRPr="001F4C63">
          <w:rPr>
            <w:sz w:val="24"/>
            <w:szCs w:val="24"/>
          </w:rPr>
          <w:t>части 1 статьи 94</w:t>
        </w:r>
      </w:hyperlink>
      <w:r w:rsidRPr="001F4C63">
        <w:rPr>
          <w:sz w:val="24"/>
          <w:szCs w:val="24"/>
        </w:rPr>
        <w:t xml:space="preserve"> Закона N 44-ФЗ исполнение контракта включает в себя следующий комплекс мер, реализуемых после заключения контракта и направленных на достижение целей осуществления закупки путем взаимодействия заказчика с поставщиком (подрядчиком, исполнителем) в соответствии с гражданским законодательством и Законом N 44-ФЗ, в том числе:</w:t>
      </w:r>
    </w:p>
    <w:p w:rsidR="00F04938" w:rsidRPr="001F4C63" w:rsidRDefault="00F04938" w:rsidP="00F04938">
      <w:pPr>
        <w:tabs>
          <w:tab w:val="left" w:pos="142"/>
        </w:tabs>
        <w:ind w:firstLine="700"/>
        <w:jc w:val="both"/>
        <w:rPr>
          <w:sz w:val="24"/>
          <w:szCs w:val="24"/>
        </w:rPr>
      </w:pPr>
      <w:r w:rsidRPr="001F4C63">
        <w:rPr>
          <w:sz w:val="24"/>
          <w:szCs w:val="24"/>
        </w:rPr>
        <w:t>1) приемку поставленного товара, выполненной работы (ее результатов), оказанной услуги, отдельных этапов исполнения контракта, предусмотренных контрактом, включая проведение в соответствии с Законом N 44-ФЗ экспертизы поставленного товара, результатов выполненной работы, оказанной услуги, отдельных этапов исполнения контракта;</w:t>
      </w:r>
    </w:p>
    <w:p w:rsidR="00F04938" w:rsidRPr="001F4C63" w:rsidRDefault="00F04938" w:rsidP="00F04938">
      <w:pPr>
        <w:tabs>
          <w:tab w:val="left" w:pos="142"/>
        </w:tabs>
        <w:ind w:firstLine="700"/>
        <w:jc w:val="both"/>
        <w:rPr>
          <w:sz w:val="24"/>
          <w:szCs w:val="24"/>
        </w:rPr>
      </w:pPr>
      <w:r w:rsidRPr="001F4C63">
        <w:rPr>
          <w:sz w:val="24"/>
          <w:szCs w:val="24"/>
        </w:rPr>
        <w:t>2) оплату заказчиком поставщику (подрядчику, исполнителю) поставленного товара, выполненной работы (ее результатов), оказанной услуги, а также отдельных этапов исполнения контракта;</w:t>
      </w:r>
    </w:p>
    <w:p w:rsidR="00F04938" w:rsidRPr="001F4C63" w:rsidRDefault="00F04938" w:rsidP="00F04938">
      <w:pPr>
        <w:tabs>
          <w:tab w:val="left" w:pos="142"/>
        </w:tabs>
        <w:ind w:firstLine="700"/>
        <w:jc w:val="both"/>
        <w:rPr>
          <w:sz w:val="24"/>
          <w:szCs w:val="24"/>
        </w:rPr>
      </w:pPr>
      <w:r w:rsidRPr="001F4C63">
        <w:rPr>
          <w:sz w:val="24"/>
          <w:szCs w:val="24"/>
        </w:rPr>
        <w:t xml:space="preserve">3) взаимодействие заказчика с поставщиком (подрядчиком, исполнителем) при исполнении, изменении, расторжении контракта в соответствии со </w:t>
      </w:r>
      <w:hyperlink r:id="rId12" w:history="1">
        <w:r w:rsidRPr="001F4C63">
          <w:rPr>
            <w:sz w:val="24"/>
            <w:szCs w:val="24"/>
          </w:rPr>
          <w:t>статьей 95</w:t>
        </w:r>
      </w:hyperlink>
      <w:r w:rsidRPr="001F4C63">
        <w:rPr>
          <w:sz w:val="24"/>
          <w:szCs w:val="24"/>
        </w:rPr>
        <w:t xml:space="preserve"> Закона </w:t>
      </w:r>
      <w:r w:rsidR="00F6348B" w:rsidRPr="001F4C63">
        <w:rPr>
          <w:sz w:val="24"/>
          <w:szCs w:val="24"/>
        </w:rPr>
        <w:t>о контрактной системе</w:t>
      </w:r>
      <w:r w:rsidRPr="001F4C63">
        <w:rPr>
          <w:sz w:val="24"/>
          <w:szCs w:val="24"/>
        </w:rPr>
        <w:t>, применении мер ответственности и совершении иных действий в случае нарушения поставщиком (подрядчиком, исполнителем) или заказчиком условий контракта.</w:t>
      </w:r>
    </w:p>
    <w:p w:rsidR="00F04938" w:rsidRPr="001F4C63" w:rsidRDefault="00F04938" w:rsidP="00F04938">
      <w:pPr>
        <w:tabs>
          <w:tab w:val="left" w:pos="142"/>
        </w:tabs>
        <w:ind w:firstLine="700"/>
        <w:jc w:val="both"/>
        <w:rPr>
          <w:sz w:val="24"/>
          <w:szCs w:val="24"/>
        </w:rPr>
      </w:pPr>
      <w:r w:rsidRPr="001F4C63">
        <w:rPr>
          <w:sz w:val="24"/>
          <w:szCs w:val="24"/>
        </w:rPr>
        <w:t xml:space="preserve">Согласно </w:t>
      </w:r>
      <w:hyperlink r:id="rId13" w:history="1">
        <w:r w:rsidRPr="001F4C63">
          <w:rPr>
            <w:sz w:val="24"/>
            <w:szCs w:val="24"/>
          </w:rPr>
          <w:t>пункту 8 части 1 статьи 42</w:t>
        </w:r>
      </w:hyperlink>
      <w:r w:rsidRPr="001F4C63">
        <w:rPr>
          <w:sz w:val="24"/>
          <w:szCs w:val="24"/>
        </w:rPr>
        <w:t xml:space="preserve"> Закона </w:t>
      </w:r>
      <w:r w:rsidR="00F6348B" w:rsidRPr="001F4C63">
        <w:rPr>
          <w:sz w:val="24"/>
          <w:szCs w:val="24"/>
        </w:rPr>
        <w:t>о контрактной системе</w:t>
      </w:r>
      <w:r w:rsidRPr="001F4C63">
        <w:rPr>
          <w:sz w:val="24"/>
          <w:szCs w:val="24"/>
        </w:rPr>
        <w:t xml:space="preserve"> при осуществлении закупки путем проведения открытых конкурентных способов заказчик формирует и размещает в единой информационной системе извещение об осуществлении закупки, </w:t>
      </w:r>
      <w:proofErr w:type="gramStart"/>
      <w:r w:rsidRPr="001F4C63">
        <w:rPr>
          <w:sz w:val="24"/>
          <w:szCs w:val="24"/>
        </w:rPr>
        <w:t>содержащее</w:t>
      </w:r>
      <w:proofErr w:type="gramEnd"/>
      <w:r w:rsidRPr="001F4C63">
        <w:rPr>
          <w:sz w:val="24"/>
          <w:szCs w:val="24"/>
        </w:rPr>
        <w:t xml:space="preserve"> в том числе информацию о сроке исполнения контракта (отдельных этапов исполнения контракта, если проектом контракта предусмотрены такие этапы).</w:t>
      </w:r>
    </w:p>
    <w:p w:rsidR="00F04938" w:rsidRPr="001F4C63" w:rsidRDefault="00A05BE2" w:rsidP="00F04938">
      <w:pPr>
        <w:tabs>
          <w:tab w:val="left" w:pos="142"/>
        </w:tabs>
        <w:ind w:firstLine="700"/>
        <w:jc w:val="both"/>
        <w:rPr>
          <w:sz w:val="24"/>
          <w:szCs w:val="24"/>
        </w:rPr>
      </w:pPr>
      <w:hyperlink r:id="rId14" w:history="1">
        <w:r w:rsidR="00F04938" w:rsidRPr="001F4C63">
          <w:rPr>
            <w:sz w:val="24"/>
            <w:szCs w:val="24"/>
          </w:rPr>
          <w:t>Частью 1 статьи 2</w:t>
        </w:r>
      </w:hyperlink>
      <w:r w:rsidR="00F04938" w:rsidRPr="001F4C63">
        <w:rPr>
          <w:sz w:val="24"/>
          <w:szCs w:val="24"/>
        </w:rPr>
        <w:t xml:space="preserve"> Закона </w:t>
      </w:r>
      <w:r w:rsidR="00F6348B" w:rsidRPr="001F4C63">
        <w:rPr>
          <w:sz w:val="24"/>
          <w:szCs w:val="24"/>
        </w:rPr>
        <w:t>о контрактной системе</w:t>
      </w:r>
      <w:r w:rsidR="00F04938" w:rsidRPr="001F4C63">
        <w:rPr>
          <w:sz w:val="24"/>
          <w:szCs w:val="24"/>
        </w:rPr>
        <w:t xml:space="preserve"> установлено, что законодательство Российской Федерации о контрактной системе в сфере закупок товаров, работ, услуг для обеспечения государственных и муниципальных нужд </w:t>
      </w:r>
      <w:proofErr w:type="gramStart"/>
      <w:r w:rsidR="00F04938" w:rsidRPr="001F4C63">
        <w:rPr>
          <w:sz w:val="24"/>
          <w:szCs w:val="24"/>
        </w:rPr>
        <w:t>основывается</w:t>
      </w:r>
      <w:proofErr w:type="gramEnd"/>
      <w:r w:rsidR="00F04938" w:rsidRPr="001F4C63">
        <w:rPr>
          <w:sz w:val="24"/>
          <w:szCs w:val="24"/>
        </w:rPr>
        <w:t xml:space="preserve"> в том числе на положениях Гражданского </w:t>
      </w:r>
      <w:hyperlink r:id="rId15" w:history="1">
        <w:r w:rsidR="00F04938" w:rsidRPr="001F4C63">
          <w:rPr>
            <w:sz w:val="24"/>
            <w:szCs w:val="24"/>
          </w:rPr>
          <w:t>кодекса</w:t>
        </w:r>
      </w:hyperlink>
      <w:r w:rsidR="00F04938" w:rsidRPr="001F4C63">
        <w:rPr>
          <w:sz w:val="24"/>
          <w:szCs w:val="24"/>
        </w:rPr>
        <w:t xml:space="preserve"> Российской Федерации (далее - ГК РФ).</w:t>
      </w:r>
    </w:p>
    <w:p w:rsidR="00F04938" w:rsidRPr="001F4C63" w:rsidRDefault="00F04938" w:rsidP="00F04938">
      <w:pPr>
        <w:tabs>
          <w:tab w:val="left" w:pos="142"/>
        </w:tabs>
        <w:ind w:firstLine="700"/>
        <w:jc w:val="both"/>
        <w:rPr>
          <w:sz w:val="24"/>
          <w:szCs w:val="24"/>
        </w:rPr>
      </w:pPr>
      <w:r w:rsidRPr="001F4C63">
        <w:rPr>
          <w:sz w:val="24"/>
          <w:szCs w:val="24"/>
        </w:rPr>
        <w:t xml:space="preserve">В соответствии со </w:t>
      </w:r>
      <w:hyperlink r:id="rId16" w:history="1">
        <w:r w:rsidRPr="001F4C63">
          <w:rPr>
            <w:sz w:val="24"/>
            <w:szCs w:val="24"/>
          </w:rPr>
          <w:t>статьей 190</w:t>
        </w:r>
      </w:hyperlink>
      <w:r w:rsidRPr="001F4C63">
        <w:rPr>
          <w:sz w:val="24"/>
          <w:szCs w:val="24"/>
        </w:rPr>
        <w:t xml:space="preserve"> ГК </w:t>
      </w:r>
      <w:proofErr w:type="gramStart"/>
      <w:r w:rsidRPr="001F4C63">
        <w:rPr>
          <w:sz w:val="24"/>
          <w:szCs w:val="24"/>
        </w:rPr>
        <w:t>РФ</w:t>
      </w:r>
      <w:proofErr w:type="gramEnd"/>
      <w:r w:rsidRPr="001F4C63">
        <w:rPr>
          <w:sz w:val="24"/>
          <w:szCs w:val="24"/>
        </w:rPr>
        <w:t xml:space="preserve"> установленный законом, иными правовыми актами, сделкой или назначаемый судом срок определяется календарной датой или истечением периода времени, который исчисляется годами, месяцами, неделями, днями или часами.</w:t>
      </w:r>
    </w:p>
    <w:p w:rsidR="00F04938" w:rsidRPr="001F4C63" w:rsidRDefault="00F04938" w:rsidP="00F04938">
      <w:pPr>
        <w:tabs>
          <w:tab w:val="left" w:pos="142"/>
        </w:tabs>
        <w:ind w:firstLine="700"/>
        <w:jc w:val="both"/>
        <w:rPr>
          <w:sz w:val="24"/>
          <w:szCs w:val="24"/>
        </w:rPr>
      </w:pPr>
      <w:r w:rsidRPr="001F4C63">
        <w:rPr>
          <w:sz w:val="24"/>
          <w:szCs w:val="24"/>
        </w:rPr>
        <w:t>Срок может определяться также указанием на событие, которое должно неизбежно наступить.</w:t>
      </w:r>
    </w:p>
    <w:p w:rsidR="00F04938" w:rsidRPr="001F4C63" w:rsidRDefault="00F04938" w:rsidP="00F04938">
      <w:pPr>
        <w:tabs>
          <w:tab w:val="left" w:pos="142"/>
        </w:tabs>
        <w:ind w:firstLine="700"/>
        <w:jc w:val="both"/>
        <w:rPr>
          <w:sz w:val="24"/>
          <w:szCs w:val="24"/>
        </w:rPr>
      </w:pPr>
      <w:r w:rsidRPr="001F4C63">
        <w:rPr>
          <w:sz w:val="24"/>
          <w:szCs w:val="24"/>
        </w:rPr>
        <w:t>Таким образом, указываемый в извещении об осуществлении закупки срок исполнения контракта представляет собой срок, включающий в том числе приемку поставленного товара, выполненной работы, оказанной услуги  а также оплату заказчиком поставщику (подрядчику, исполнителю) поставленного товара, выполненной работы, оказанной услуги</w:t>
      </w:r>
      <w:proofErr w:type="gramStart"/>
      <w:r w:rsidRPr="001F4C63">
        <w:rPr>
          <w:sz w:val="24"/>
          <w:szCs w:val="24"/>
        </w:rPr>
        <w:t xml:space="preserve"> .</w:t>
      </w:r>
      <w:proofErr w:type="gramEnd"/>
    </w:p>
    <w:p w:rsidR="00F04938" w:rsidRPr="001F4C63" w:rsidRDefault="00F04938" w:rsidP="00F04938">
      <w:pPr>
        <w:tabs>
          <w:tab w:val="left" w:pos="142"/>
        </w:tabs>
        <w:ind w:firstLine="700"/>
        <w:jc w:val="both"/>
        <w:rPr>
          <w:sz w:val="24"/>
          <w:szCs w:val="24"/>
        </w:rPr>
      </w:pPr>
      <w:r w:rsidRPr="001F4C63">
        <w:rPr>
          <w:sz w:val="24"/>
          <w:szCs w:val="24"/>
        </w:rPr>
        <w:lastRenderedPageBreak/>
        <w:t xml:space="preserve">Согласно </w:t>
      </w:r>
      <w:hyperlink r:id="rId17" w:history="1">
        <w:r w:rsidRPr="001F4C63">
          <w:rPr>
            <w:sz w:val="24"/>
            <w:szCs w:val="24"/>
          </w:rPr>
          <w:t>ч. 3 ст. 7</w:t>
        </w:r>
      </w:hyperlink>
      <w:r w:rsidRPr="001F4C63">
        <w:rPr>
          <w:sz w:val="24"/>
          <w:szCs w:val="24"/>
        </w:rPr>
        <w:t xml:space="preserve"> Закона о контрактной системе информация, предусмотренная настоящим Федеральным </w:t>
      </w:r>
      <w:hyperlink r:id="rId18" w:history="1">
        <w:r w:rsidRPr="001F4C63">
          <w:rPr>
            <w:sz w:val="24"/>
            <w:szCs w:val="24"/>
          </w:rPr>
          <w:t>законом</w:t>
        </w:r>
      </w:hyperlink>
      <w:r w:rsidRPr="001F4C63">
        <w:rPr>
          <w:sz w:val="24"/>
          <w:szCs w:val="24"/>
        </w:rPr>
        <w:t xml:space="preserve"> и размещенная в единой информационной системе, должна быть полной и достоверной.</w:t>
      </w:r>
    </w:p>
    <w:p w:rsidR="00F04938" w:rsidRPr="001F4C63" w:rsidRDefault="00F04938" w:rsidP="00F04938">
      <w:pPr>
        <w:tabs>
          <w:tab w:val="left" w:pos="142"/>
        </w:tabs>
        <w:ind w:firstLine="700"/>
        <w:jc w:val="both"/>
        <w:rPr>
          <w:sz w:val="24"/>
          <w:szCs w:val="24"/>
        </w:rPr>
      </w:pPr>
      <w:r w:rsidRPr="001F4C63">
        <w:rPr>
          <w:sz w:val="24"/>
          <w:szCs w:val="24"/>
        </w:rPr>
        <w:t>Таким образом, Заказчиком нарушены положения ч. 3 ст. 7 Закона о контрактной системе.</w:t>
      </w:r>
    </w:p>
    <w:p w:rsidR="00ED66A1" w:rsidRPr="001F4C63" w:rsidRDefault="00F04938" w:rsidP="00ED66A1">
      <w:pPr>
        <w:ind w:firstLine="700"/>
        <w:jc w:val="both"/>
        <w:rPr>
          <w:sz w:val="24"/>
          <w:szCs w:val="24"/>
        </w:rPr>
      </w:pPr>
      <w:r w:rsidRPr="001F4C63">
        <w:rPr>
          <w:sz w:val="24"/>
          <w:szCs w:val="24"/>
        </w:rPr>
        <w:t>2</w:t>
      </w:r>
      <w:r w:rsidR="00ED66A1" w:rsidRPr="001F4C63">
        <w:rPr>
          <w:sz w:val="24"/>
          <w:szCs w:val="24"/>
        </w:rPr>
        <w:t>. Согласно доводу Заявителя, Заказчиком неправомерно выбран способ определения поставщика (подрядчика, исполнителя) путем проведения открытого конкурса в электронной форме вместо электронного аукциона.</w:t>
      </w:r>
    </w:p>
    <w:p w:rsidR="00ED66A1" w:rsidRPr="001F4C63" w:rsidRDefault="00ED66A1" w:rsidP="00ED66A1">
      <w:pPr>
        <w:ind w:firstLine="700"/>
        <w:jc w:val="both"/>
        <w:rPr>
          <w:sz w:val="24"/>
          <w:szCs w:val="24"/>
        </w:rPr>
      </w:pPr>
      <w:r w:rsidRPr="001F4C63">
        <w:rPr>
          <w:sz w:val="24"/>
          <w:szCs w:val="24"/>
        </w:rPr>
        <w:t xml:space="preserve">В соответствии с </w:t>
      </w:r>
      <w:hyperlink r:id="rId19" w:history="1">
        <w:r w:rsidRPr="001F4C63">
          <w:rPr>
            <w:sz w:val="24"/>
            <w:szCs w:val="24"/>
          </w:rPr>
          <w:t>частью 1 статьи 24</w:t>
        </w:r>
      </w:hyperlink>
      <w:r w:rsidRPr="001F4C63">
        <w:rPr>
          <w:sz w:val="24"/>
          <w:szCs w:val="24"/>
        </w:rPr>
        <w:t xml:space="preserve"> Закона о контрактной системе заказчики при осуществлении закупок используют конкурентные способы определения поставщиков (подрядчиков, исполнителей) или осуществляют закупки у единственного поставщика (подрядчика, исполнителя).</w:t>
      </w:r>
    </w:p>
    <w:p w:rsidR="00ED66A1" w:rsidRPr="001F4C63" w:rsidRDefault="00ED66A1" w:rsidP="00ED66A1">
      <w:pPr>
        <w:ind w:firstLine="700"/>
        <w:jc w:val="both"/>
        <w:rPr>
          <w:sz w:val="24"/>
          <w:szCs w:val="24"/>
        </w:rPr>
      </w:pPr>
      <w:proofErr w:type="gramStart"/>
      <w:r w:rsidRPr="001F4C63">
        <w:rPr>
          <w:sz w:val="24"/>
          <w:szCs w:val="24"/>
        </w:rPr>
        <w:t xml:space="preserve">Согласно </w:t>
      </w:r>
      <w:hyperlink r:id="rId20" w:history="1">
        <w:r w:rsidRPr="001F4C63">
          <w:rPr>
            <w:sz w:val="24"/>
            <w:szCs w:val="24"/>
          </w:rPr>
          <w:t>части 2 статьи 24</w:t>
        </w:r>
      </w:hyperlink>
      <w:r w:rsidRPr="001F4C63">
        <w:rPr>
          <w:sz w:val="24"/>
          <w:szCs w:val="24"/>
        </w:rPr>
        <w:t xml:space="preserve"> Закона о контрактной системе конкурентными способами определения поставщиков (подрядчиков, исполнителей) являются конкурсы (открытый конкурс, конкурс с ограниченным участием, двухэтапный конкурс, закрытый конкурс, закрытый конкурс с ограниченным участием, закрытый двухэтапный конкурс), аукционы (аукцион в электронной форме (далее также - электронный аукцион), закрытый аукцион), запрос котировок, запрос предложений.</w:t>
      </w:r>
      <w:proofErr w:type="gramEnd"/>
    </w:p>
    <w:p w:rsidR="00ED66A1" w:rsidRPr="001F4C63" w:rsidRDefault="00ED66A1" w:rsidP="00ED66A1">
      <w:pPr>
        <w:ind w:firstLine="700"/>
        <w:jc w:val="both"/>
        <w:rPr>
          <w:sz w:val="24"/>
          <w:szCs w:val="24"/>
        </w:rPr>
      </w:pPr>
      <w:r w:rsidRPr="001F4C63">
        <w:rPr>
          <w:sz w:val="24"/>
          <w:szCs w:val="24"/>
        </w:rPr>
        <w:t xml:space="preserve">В соответствии с </w:t>
      </w:r>
      <w:hyperlink r:id="rId21" w:history="1">
        <w:r w:rsidRPr="001F4C63">
          <w:rPr>
            <w:sz w:val="24"/>
            <w:szCs w:val="24"/>
          </w:rPr>
          <w:t>частью 5 статьи 24</w:t>
        </w:r>
      </w:hyperlink>
      <w:r w:rsidRPr="001F4C63">
        <w:rPr>
          <w:sz w:val="24"/>
          <w:szCs w:val="24"/>
        </w:rPr>
        <w:t xml:space="preserve"> Закона о контрактной системе заказчик выбирает способ определения поставщика (подрядчика, исполнителя) в соответствии с положениями </w:t>
      </w:r>
      <w:hyperlink r:id="rId22" w:history="1">
        <w:r w:rsidRPr="001F4C63">
          <w:rPr>
            <w:sz w:val="24"/>
            <w:szCs w:val="24"/>
          </w:rPr>
          <w:t>главы 3</w:t>
        </w:r>
      </w:hyperlink>
      <w:r w:rsidRPr="001F4C63">
        <w:rPr>
          <w:sz w:val="24"/>
          <w:szCs w:val="24"/>
        </w:rPr>
        <w:t xml:space="preserve"> Закона о контрактной системе. При этом он не вправе совершать действия, влекущие за собой необоснованное сокращение числа участников закупки.</w:t>
      </w:r>
    </w:p>
    <w:p w:rsidR="00ED66A1" w:rsidRPr="001F4C63" w:rsidRDefault="00ED66A1" w:rsidP="00ED66A1">
      <w:pPr>
        <w:ind w:firstLine="700"/>
        <w:jc w:val="both"/>
        <w:rPr>
          <w:sz w:val="24"/>
          <w:szCs w:val="24"/>
        </w:rPr>
      </w:pPr>
      <w:r w:rsidRPr="001F4C63">
        <w:rPr>
          <w:sz w:val="24"/>
          <w:szCs w:val="24"/>
        </w:rPr>
        <w:t xml:space="preserve">Согласно </w:t>
      </w:r>
      <w:hyperlink r:id="rId23" w:history="1">
        <w:r w:rsidRPr="001F4C63">
          <w:rPr>
            <w:sz w:val="24"/>
            <w:szCs w:val="24"/>
          </w:rPr>
          <w:t>части 2 статьи 59</w:t>
        </w:r>
      </w:hyperlink>
      <w:r w:rsidRPr="001F4C63">
        <w:rPr>
          <w:sz w:val="24"/>
          <w:szCs w:val="24"/>
        </w:rPr>
        <w:t xml:space="preserve"> Закона о контрактной системе заказчик обязан проводить электронный аукцион в случае, если осуществляются закупки товаров, работ, услуг, включенные в перечень, установленный Правительством Российской Федерации.</w:t>
      </w:r>
    </w:p>
    <w:p w:rsidR="00ED66A1" w:rsidRPr="001F4C63" w:rsidRDefault="00ED66A1" w:rsidP="00ED66A1">
      <w:pPr>
        <w:ind w:firstLine="700"/>
        <w:jc w:val="both"/>
        <w:rPr>
          <w:sz w:val="24"/>
          <w:szCs w:val="24"/>
        </w:rPr>
      </w:pPr>
      <w:r w:rsidRPr="001F4C63">
        <w:rPr>
          <w:sz w:val="24"/>
          <w:szCs w:val="24"/>
        </w:rPr>
        <w:t>Распоряжением Правительства Российской Федерации от 21.03.2016 N 471-р утвержден "</w:t>
      </w:r>
      <w:hyperlink r:id="rId24" w:history="1">
        <w:r w:rsidRPr="001F4C63">
          <w:rPr>
            <w:sz w:val="24"/>
            <w:szCs w:val="24"/>
          </w:rPr>
          <w:t>Перечень</w:t>
        </w:r>
      </w:hyperlink>
      <w:r w:rsidRPr="001F4C63">
        <w:rPr>
          <w:sz w:val="24"/>
          <w:szCs w:val="24"/>
        </w:rPr>
        <w:t xml:space="preserve"> товаров, работ, услуг, в случае осуществления закупок, которых заказчик обязан проводить аукцион в электронной форме (электронный аукцион)" (далее - Перечень).</w:t>
      </w:r>
    </w:p>
    <w:p w:rsidR="000E4480" w:rsidRPr="001F4C63" w:rsidRDefault="00D247A7" w:rsidP="00DB4BD3">
      <w:pPr>
        <w:ind w:firstLine="700"/>
        <w:jc w:val="both"/>
        <w:rPr>
          <w:sz w:val="24"/>
          <w:szCs w:val="24"/>
        </w:rPr>
      </w:pPr>
      <w:r w:rsidRPr="001F4C63">
        <w:rPr>
          <w:sz w:val="24"/>
          <w:szCs w:val="24"/>
        </w:rPr>
        <w:t xml:space="preserve">Представитель Заказчика на заседании Комиссии пояснил, что </w:t>
      </w:r>
      <w:r w:rsidR="00DB4BD3" w:rsidRPr="001F4C63">
        <w:rPr>
          <w:sz w:val="24"/>
          <w:szCs w:val="24"/>
        </w:rPr>
        <w:t xml:space="preserve">оснащение мебелью общеобразовательной организации на 80 учебных </w:t>
      </w:r>
      <w:proofErr w:type="gramStart"/>
      <w:r w:rsidR="00DB4BD3" w:rsidRPr="001F4C63">
        <w:rPr>
          <w:sz w:val="24"/>
          <w:szCs w:val="24"/>
        </w:rPr>
        <w:t>в</w:t>
      </w:r>
      <w:proofErr w:type="gramEnd"/>
      <w:r w:rsidR="00DB4BD3" w:rsidRPr="001F4C63">
        <w:rPr>
          <w:sz w:val="24"/>
          <w:szCs w:val="24"/>
        </w:rPr>
        <w:t xml:space="preserve"> с. </w:t>
      </w:r>
      <w:proofErr w:type="spellStart"/>
      <w:r w:rsidR="00DB4BD3" w:rsidRPr="001F4C63">
        <w:rPr>
          <w:sz w:val="24"/>
          <w:szCs w:val="24"/>
        </w:rPr>
        <w:t>Тисси</w:t>
      </w:r>
      <w:proofErr w:type="spellEnd"/>
      <w:r w:rsidR="00DB4BD3" w:rsidRPr="001F4C63">
        <w:rPr>
          <w:sz w:val="24"/>
          <w:szCs w:val="24"/>
        </w:rPr>
        <w:t xml:space="preserve"> </w:t>
      </w:r>
      <w:proofErr w:type="spellStart"/>
      <w:r w:rsidR="00DB4BD3" w:rsidRPr="001F4C63">
        <w:rPr>
          <w:sz w:val="24"/>
          <w:szCs w:val="24"/>
        </w:rPr>
        <w:t>Цумадинского</w:t>
      </w:r>
      <w:proofErr w:type="spellEnd"/>
      <w:r w:rsidR="00DB4BD3" w:rsidRPr="001F4C63">
        <w:rPr>
          <w:sz w:val="24"/>
          <w:szCs w:val="24"/>
        </w:rPr>
        <w:t xml:space="preserve"> </w:t>
      </w:r>
      <w:proofErr w:type="gramStart"/>
      <w:r w:rsidR="00DB4BD3" w:rsidRPr="001F4C63">
        <w:rPr>
          <w:sz w:val="24"/>
          <w:szCs w:val="24"/>
        </w:rPr>
        <w:t>района</w:t>
      </w:r>
      <w:proofErr w:type="gramEnd"/>
      <w:r w:rsidR="00DB4BD3" w:rsidRPr="001F4C63">
        <w:rPr>
          <w:sz w:val="24"/>
          <w:szCs w:val="24"/>
        </w:rPr>
        <w:t xml:space="preserve"> Республики Дагестан, </w:t>
      </w:r>
      <w:r w:rsidR="0073606A" w:rsidRPr="001F4C63">
        <w:rPr>
          <w:sz w:val="24"/>
          <w:szCs w:val="24"/>
        </w:rPr>
        <w:t xml:space="preserve"> </w:t>
      </w:r>
      <w:r w:rsidR="00911521" w:rsidRPr="001F4C63">
        <w:rPr>
          <w:sz w:val="24"/>
          <w:szCs w:val="24"/>
        </w:rPr>
        <w:t xml:space="preserve">потребность в закупке именно услуг заключается в необходимости именно оснащения общеобразовательных учреждений, а не просто выгрузка товара по адресам указанным Заказчиком. </w:t>
      </w:r>
    </w:p>
    <w:p w:rsidR="00911521" w:rsidRPr="001F4C63" w:rsidRDefault="00911521" w:rsidP="00911521">
      <w:pPr>
        <w:ind w:firstLine="700"/>
        <w:jc w:val="both"/>
        <w:rPr>
          <w:sz w:val="24"/>
          <w:szCs w:val="24"/>
        </w:rPr>
      </w:pPr>
      <w:r w:rsidRPr="001F4C63">
        <w:rPr>
          <w:sz w:val="24"/>
          <w:szCs w:val="24"/>
        </w:rPr>
        <w:t>В силу части 9 статьи 105 Закона о контрактной системе к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 w:rsidR="00911521" w:rsidRPr="001F4C63" w:rsidRDefault="00911521" w:rsidP="00911521">
      <w:pPr>
        <w:ind w:firstLine="700"/>
        <w:jc w:val="both"/>
        <w:rPr>
          <w:sz w:val="24"/>
          <w:szCs w:val="24"/>
        </w:rPr>
      </w:pPr>
      <w:r w:rsidRPr="001F4C63">
        <w:rPr>
          <w:sz w:val="24"/>
          <w:szCs w:val="24"/>
        </w:rPr>
        <w:t>Из приведенных положений Закона о контрактной системе следует, что обязанность доказывания нарушения своих прав и законных интересов лежит на подателе жалобы.</w:t>
      </w:r>
    </w:p>
    <w:p w:rsidR="00911521" w:rsidRPr="001F4C63" w:rsidRDefault="00911521" w:rsidP="00911521">
      <w:pPr>
        <w:ind w:firstLine="700"/>
        <w:jc w:val="both"/>
        <w:rPr>
          <w:sz w:val="24"/>
          <w:szCs w:val="24"/>
        </w:rPr>
      </w:pPr>
      <w:r w:rsidRPr="001F4C63">
        <w:rPr>
          <w:sz w:val="24"/>
          <w:szCs w:val="24"/>
        </w:rPr>
        <w:t>Вместе с тем, в нарушение указанных норм Закона о контрактной системе Заявителем не представлено документальных подтверждений обоснованности доводов жалобы, в том числе, в части отсутствия возможности подготовки заявки на участие в Конкурсе, а также доказательств того, каким образом действия Заказчика нарушают его права и законные интересы.</w:t>
      </w:r>
    </w:p>
    <w:p w:rsidR="00ED66A1" w:rsidRPr="001F4C63" w:rsidRDefault="00911521" w:rsidP="00911521">
      <w:pPr>
        <w:ind w:firstLine="700"/>
        <w:jc w:val="both"/>
        <w:rPr>
          <w:sz w:val="24"/>
          <w:szCs w:val="24"/>
        </w:rPr>
      </w:pPr>
      <w:r w:rsidRPr="001F4C63">
        <w:rPr>
          <w:sz w:val="24"/>
          <w:szCs w:val="24"/>
        </w:rPr>
        <w:t xml:space="preserve">В связи </w:t>
      </w:r>
      <w:proofErr w:type="gramStart"/>
      <w:r w:rsidRPr="001F4C63">
        <w:rPr>
          <w:sz w:val="24"/>
          <w:szCs w:val="24"/>
        </w:rPr>
        <w:t>с</w:t>
      </w:r>
      <w:proofErr w:type="gramEnd"/>
      <w:r w:rsidRPr="001F4C63">
        <w:rPr>
          <w:sz w:val="24"/>
          <w:szCs w:val="24"/>
        </w:rPr>
        <w:t xml:space="preserve"> </w:t>
      </w:r>
      <w:proofErr w:type="gramStart"/>
      <w:r w:rsidRPr="001F4C63">
        <w:rPr>
          <w:sz w:val="24"/>
          <w:szCs w:val="24"/>
        </w:rPr>
        <w:t>изложенным</w:t>
      </w:r>
      <w:proofErr w:type="gramEnd"/>
      <w:r w:rsidRPr="001F4C63">
        <w:rPr>
          <w:sz w:val="24"/>
          <w:szCs w:val="24"/>
        </w:rPr>
        <w:t>, Комиссия приходит к выводу о необоснованности довода жалобы Заявителя.</w:t>
      </w:r>
    </w:p>
    <w:p w:rsidR="00F73A52" w:rsidRPr="001F4C63" w:rsidRDefault="00F73A52" w:rsidP="007E4980">
      <w:pPr>
        <w:ind w:firstLine="700"/>
        <w:jc w:val="both"/>
        <w:rPr>
          <w:sz w:val="24"/>
          <w:szCs w:val="24"/>
        </w:rPr>
      </w:pPr>
      <w:r w:rsidRPr="001F4C63">
        <w:rPr>
          <w:sz w:val="24"/>
          <w:szCs w:val="24"/>
        </w:rPr>
        <w:t xml:space="preserve">3. Заявитель указывает, что в ряде позиций Технического задания, а именно в п. 2, 60, 61 имеются </w:t>
      </w:r>
      <w:r w:rsidR="00906C8C" w:rsidRPr="001F4C63">
        <w:rPr>
          <w:sz w:val="24"/>
          <w:szCs w:val="24"/>
        </w:rPr>
        <w:t>разночтения</w:t>
      </w:r>
      <w:r w:rsidRPr="001F4C63">
        <w:rPr>
          <w:sz w:val="24"/>
          <w:szCs w:val="24"/>
        </w:rPr>
        <w:t>, что вводит участников закупки в заблуждение и не позволяет объективно заполнить заявку</w:t>
      </w:r>
      <w:r w:rsidR="00906C8C" w:rsidRPr="001F4C63">
        <w:rPr>
          <w:sz w:val="24"/>
          <w:szCs w:val="24"/>
        </w:rPr>
        <w:t>.</w:t>
      </w:r>
    </w:p>
    <w:p w:rsidR="00F73A52" w:rsidRPr="001F4C63" w:rsidRDefault="00F73A52" w:rsidP="00F73A52">
      <w:pPr>
        <w:ind w:firstLine="700"/>
        <w:jc w:val="both"/>
        <w:rPr>
          <w:sz w:val="24"/>
          <w:szCs w:val="24"/>
        </w:rPr>
      </w:pPr>
      <w:r w:rsidRPr="001F4C63">
        <w:rPr>
          <w:sz w:val="24"/>
          <w:szCs w:val="24"/>
        </w:rPr>
        <w:t xml:space="preserve">Комиссией установлено, что в пункте 2  «Доска пробковая» указано «Габариты, </w:t>
      </w:r>
      <w:proofErr w:type="spellStart"/>
      <w:r w:rsidRPr="001F4C63">
        <w:rPr>
          <w:sz w:val="24"/>
          <w:szCs w:val="24"/>
        </w:rPr>
        <w:t>ШхВ</w:t>
      </w:r>
      <w:proofErr w:type="spellEnd"/>
      <w:r w:rsidRPr="001F4C63">
        <w:rPr>
          <w:sz w:val="24"/>
          <w:szCs w:val="24"/>
        </w:rPr>
        <w:t>, ≥100×150 см» «Расположение: горизонтальная или вертикальная»</w:t>
      </w:r>
      <w:proofErr w:type="gramStart"/>
      <w:r w:rsidRPr="001F4C63">
        <w:rPr>
          <w:sz w:val="24"/>
          <w:szCs w:val="24"/>
        </w:rPr>
        <w:t>.</w:t>
      </w:r>
      <w:proofErr w:type="gramEnd"/>
      <w:r w:rsidRPr="001F4C63">
        <w:rPr>
          <w:sz w:val="24"/>
          <w:szCs w:val="24"/>
        </w:rPr>
        <w:t xml:space="preserve">  </w:t>
      </w:r>
      <w:proofErr w:type="gramStart"/>
      <w:r w:rsidRPr="001F4C63">
        <w:rPr>
          <w:sz w:val="24"/>
          <w:szCs w:val="24"/>
        </w:rPr>
        <w:t>п</w:t>
      </w:r>
      <w:proofErr w:type="gramEnd"/>
      <w:r w:rsidRPr="001F4C63">
        <w:rPr>
          <w:sz w:val="24"/>
          <w:szCs w:val="24"/>
        </w:rPr>
        <w:t xml:space="preserve">.60 </w:t>
      </w:r>
      <w:r w:rsidRPr="001F4C63">
        <w:rPr>
          <w:sz w:val="24"/>
          <w:szCs w:val="24"/>
        </w:rPr>
        <w:lastRenderedPageBreak/>
        <w:t>«Читальный стол» заказчик указывает «Опоры регулируемые. Диапазон регулирования ≥10» .«Высота столешницы над уровнем пола 756мм»</w:t>
      </w:r>
      <w:proofErr w:type="gramStart"/>
      <w:r w:rsidRPr="001F4C63">
        <w:rPr>
          <w:sz w:val="24"/>
          <w:szCs w:val="24"/>
        </w:rPr>
        <w:t>.</w:t>
      </w:r>
      <w:proofErr w:type="gramEnd"/>
      <w:r w:rsidRPr="001F4C63">
        <w:rPr>
          <w:sz w:val="24"/>
          <w:szCs w:val="24"/>
        </w:rPr>
        <w:t xml:space="preserve"> </w:t>
      </w:r>
      <w:proofErr w:type="gramStart"/>
      <w:r w:rsidRPr="001F4C63">
        <w:rPr>
          <w:sz w:val="24"/>
          <w:szCs w:val="24"/>
        </w:rPr>
        <w:t>п</w:t>
      </w:r>
      <w:proofErr w:type="gramEnd"/>
      <w:r w:rsidRPr="001F4C63">
        <w:rPr>
          <w:sz w:val="24"/>
          <w:szCs w:val="24"/>
        </w:rPr>
        <w:t xml:space="preserve">.61 «Стол руководителя с тумбами комплект» заказчик указывает конкретную высоту «Высота стола должна быть 748мм». «Регулируемые опоры установлены на нижний торец боковых опор». </w:t>
      </w:r>
    </w:p>
    <w:p w:rsidR="00F73A52" w:rsidRPr="001F4C63" w:rsidRDefault="00F73A52" w:rsidP="00F73A52">
      <w:pPr>
        <w:tabs>
          <w:tab w:val="left" w:pos="851"/>
          <w:tab w:val="left" w:pos="993"/>
        </w:tabs>
        <w:ind w:firstLine="700"/>
        <w:jc w:val="both"/>
        <w:rPr>
          <w:rFonts w:eastAsiaTheme="minorHAnsi"/>
          <w:sz w:val="24"/>
          <w:szCs w:val="24"/>
          <w:lang w:eastAsia="en-US"/>
        </w:rPr>
      </w:pPr>
      <w:r w:rsidRPr="001F4C63">
        <w:rPr>
          <w:rFonts w:eastAsiaTheme="minorHAnsi"/>
          <w:sz w:val="24"/>
          <w:szCs w:val="24"/>
          <w:lang w:eastAsia="en-US"/>
        </w:rPr>
        <w:t xml:space="preserve">Согласно </w:t>
      </w:r>
      <w:hyperlink r:id="rId25" w:history="1">
        <w:r w:rsidRPr="001F4C63">
          <w:rPr>
            <w:rFonts w:eastAsiaTheme="minorHAnsi"/>
            <w:sz w:val="24"/>
            <w:szCs w:val="24"/>
            <w:lang w:eastAsia="en-US"/>
          </w:rPr>
          <w:t>пункту 1 части 1 статьи 33</w:t>
        </w:r>
      </w:hyperlink>
      <w:r w:rsidRPr="001F4C63">
        <w:rPr>
          <w:rFonts w:eastAsiaTheme="minorHAnsi"/>
          <w:sz w:val="24"/>
          <w:szCs w:val="24"/>
          <w:lang w:eastAsia="en-US"/>
        </w:rPr>
        <w:t xml:space="preserve">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  <w:proofErr w:type="gramStart"/>
      <w:r w:rsidRPr="001F4C63">
        <w:rPr>
          <w:rFonts w:eastAsiaTheme="minorHAnsi"/>
          <w:sz w:val="24"/>
          <w:szCs w:val="24"/>
          <w:lang w:eastAsia="en-US"/>
        </w:rPr>
        <w:t>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</w:t>
      </w:r>
      <w:proofErr w:type="gramEnd"/>
      <w:r w:rsidRPr="001F4C63">
        <w:rPr>
          <w:rFonts w:eastAsiaTheme="minorHAnsi"/>
          <w:sz w:val="24"/>
          <w:szCs w:val="24"/>
          <w:lang w:eastAsia="en-US"/>
        </w:rPr>
        <w:t xml:space="preserve"> указанные машины и оборудование.</w:t>
      </w:r>
    </w:p>
    <w:p w:rsidR="00F73A52" w:rsidRPr="001F4C63" w:rsidRDefault="00F73A52" w:rsidP="00F73A52">
      <w:pPr>
        <w:tabs>
          <w:tab w:val="left" w:pos="851"/>
          <w:tab w:val="left" w:pos="993"/>
        </w:tabs>
        <w:ind w:firstLine="700"/>
        <w:jc w:val="both"/>
        <w:rPr>
          <w:rFonts w:eastAsiaTheme="minorHAnsi"/>
          <w:sz w:val="24"/>
          <w:szCs w:val="24"/>
          <w:lang w:eastAsia="en-US"/>
        </w:rPr>
      </w:pPr>
      <w:r w:rsidRPr="001F4C63">
        <w:rPr>
          <w:rFonts w:eastAsiaTheme="minorHAnsi"/>
          <w:sz w:val="24"/>
          <w:szCs w:val="24"/>
          <w:lang w:eastAsia="en-US"/>
        </w:rPr>
        <w:t xml:space="preserve">В соответствии с </w:t>
      </w:r>
      <w:hyperlink r:id="rId26" w:history="1">
        <w:r w:rsidRPr="001F4C63">
          <w:rPr>
            <w:rFonts w:eastAsiaTheme="minorHAnsi"/>
            <w:sz w:val="24"/>
            <w:szCs w:val="24"/>
            <w:lang w:eastAsia="en-US"/>
          </w:rPr>
          <w:t>частью 2 статьи 33</w:t>
        </w:r>
      </w:hyperlink>
      <w:r w:rsidRPr="001F4C63">
        <w:rPr>
          <w:rFonts w:eastAsiaTheme="minorHAnsi"/>
          <w:sz w:val="24"/>
          <w:szCs w:val="24"/>
          <w:lang w:eastAsia="en-US"/>
        </w:rPr>
        <w:t xml:space="preserve"> Закона о контрактной системе описание объекта закупки в соответствии с требованиями, указанными в </w:t>
      </w:r>
      <w:hyperlink r:id="rId27" w:history="1">
        <w:r w:rsidRPr="001F4C63">
          <w:rPr>
            <w:rFonts w:eastAsiaTheme="minorHAnsi"/>
            <w:sz w:val="24"/>
            <w:szCs w:val="24"/>
            <w:lang w:eastAsia="en-US"/>
          </w:rPr>
          <w:t>части 1 статьи 33</w:t>
        </w:r>
      </w:hyperlink>
      <w:r w:rsidRPr="001F4C63">
        <w:rPr>
          <w:rFonts w:eastAsiaTheme="minorHAnsi"/>
          <w:sz w:val="24"/>
          <w:szCs w:val="24"/>
          <w:lang w:eastAsia="en-US"/>
        </w:rPr>
        <w:t xml:space="preserve"> Закона о контрактной системе, должно содержать показатели, позволяющие определить соответствие </w:t>
      </w:r>
      <w:proofErr w:type="gramStart"/>
      <w:r w:rsidRPr="001F4C63">
        <w:rPr>
          <w:rFonts w:eastAsiaTheme="minorHAnsi"/>
          <w:sz w:val="24"/>
          <w:szCs w:val="24"/>
          <w:lang w:eastAsia="en-US"/>
        </w:rPr>
        <w:t>закупаемых</w:t>
      </w:r>
      <w:proofErr w:type="gramEnd"/>
      <w:r w:rsidRPr="001F4C63">
        <w:rPr>
          <w:rFonts w:eastAsiaTheme="minorHAnsi"/>
          <w:sz w:val="24"/>
          <w:szCs w:val="24"/>
          <w:lang w:eastAsia="en-US"/>
        </w:rPr>
        <w:t xml:space="preserve"> товара, работы, услуги установленным заказчиком требованиям.</w:t>
      </w:r>
    </w:p>
    <w:p w:rsidR="00F656EF" w:rsidRPr="001F4C63" w:rsidRDefault="00F73A52" w:rsidP="00F73A52">
      <w:pPr>
        <w:ind w:firstLine="700"/>
        <w:jc w:val="both"/>
        <w:rPr>
          <w:rFonts w:eastAsiaTheme="minorHAnsi"/>
          <w:sz w:val="24"/>
          <w:szCs w:val="24"/>
          <w:lang w:eastAsia="en-US"/>
        </w:rPr>
      </w:pPr>
      <w:r w:rsidRPr="001F4C63">
        <w:rPr>
          <w:rFonts w:eastAsiaTheme="minorHAnsi"/>
          <w:sz w:val="24"/>
          <w:szCs w:val="24"/>
          <w:lang w:eastAsia="en-US"/>
        </w:rPr>
        <w:t xml:space="preserve">Согласно </w:t>
      </w:r>
      <w:hyperlink r:id="rId28" w:history="1">
        <w:r w:rsidRPr="001F4C63">
          <w:rPr>
            <w:rFonts w:eastAsiaTheme="minorHAnsi"/>
            <w:sz w:val="24"/>
            <w:szCs w:val="24"/>
            <w:lang w:eastAsia="en-US"/>
          </w:rPr>
          <w:t>пункту 1 части 2 статьи 42</w:t>
        </w:r>
      </w:hyperlink>
      <w:r w:rsidRPr="001F4C63">
        <w:rPr>
          <w:rFonts w:eastAsiaTheme="minorHAnsi"/>
          <w:sz w:val="24"/>
          <w:szCs w:val="24"/>
          <w:lang w:eastAsia="en-US"/>
        </w:rPr>
        <w:t xml:space="preserve"> Закона о контрактной системе </w:t>
      </w:r>
      <w:proofErr w:type="gramStart"/>
      <w:r w:rsidRPr="001F4C63">
        <w:rPr>
          <w:rFonts w:eastAsiaTheme="minorHAnsi"/>
          <w:sz w:val="24"/>
          <w:szCs w:val="24"/>
          <w:lang w:eastAsia="en-US"/>
        </w:rPr>
        <w:t>Извещение</w:t>
      </w:r>
      <w:proofErr w:type="gramEnd"/>
      <w:r w:rsidRPr="001F4C63">
        <w:rPr>
          <w:rFonts w:eastAsiaTheme="minorHAnsi"/>
          <w:sz w:val="24"/>
          <w:szCs w:val="24"/>
          <w:lang w:eastAsia="en-US"/>
        </w:rPr>
        <w:t xml:space="preserve"> об осуществлении закупки, если иное не предусмотрено настоящим Федеральным </w:t>
      </w:r>
      <w:hyperlink r:id="rId29" w:history="1">
        <w:r w:rsidRPr="001F4C63">
          <w:rPr>
            <w:rFonts w:eastAsiaTheme="minorHAnsi"/>
            <w:sz w:val="24"/>
            <w:szCs w:val="24"/>
            <w:lang w:eastAsia="en-US"/>
          </w:rPr>
          <w:t>законом</w:t>
        </w:r>
      </w:hyperlink>
      <w:r w:rsidRPr="001F4C63">
        <w:rPr>
          <w:rFonts w:eastAsiaTheme="minorHAnsi"/>
          <w:sz w:val="24"/>
          <w:szCs w:val="24"/>
          <w:lang w:eastAsia="en-US"/>
        </w:rPr>
        <w:t xml:space="preserve">, должно содержать описание объекта закупки в соответствии со </w:t>
      </w:r>
      <w:hyperlink r:id="rId30" w:history="1">
        <w:r w:rsidRPr="001F4C63">
          <w:rPr>
            <w:rFonts w:eastAsiaTheme="minorHAnsi"/>
            <w:sz w:val="24"/>
            <w:szCs w:val="24"/>
            <w:lang w:eastAsia="en-US"/>
          </w:rPr>
          <w:t>статьей 33</w:t>
        </w:r>
      </w:hyperlink>
      <w:r w:rsidRPr="001F4C63">
        <w:rPr>
          <w:rFonts w:eastAsiaTheme="minorHAnsi"/>
          <w:sz w:val="24"/>
          <w:szCs w:val="24"/>
          <w:lang w:eastAsia="en-US"/>
        </w:rPr>
        <w:t xml:space="preserve"> настоящего Федерального закона.</w:t>
      </w:r>
      <w:r w:rsidR="007E4980" w:rsidRPr="001F4C63">
        <w:rPr>
          <w:rFonts w:eastAsiaTheme="minorHAnsi"/>
          <w:sz w:val="24"/>
          <w:szCs w:val="24"/>
          <w:lang w:eastAsia="en-US"/>
        </w:rPr>
        <w:t xml:space="preserve">. </w:t>
      </w:r>
    </w:p>
    <w:p w:rsidR="00F73A52" w:rsidRPr="001F4C63" w:rsidRDefault="00F73A52" w:rsidP="00906C8C">
      <w:pPr>
        <w:ind w:firstLine="700"/>
        <w:jc w:val="both"/>
        <w:rPr>
          <w:rFonts w:eastAsiaTheme="minorHAnsi"/>
          <w:sz w:val="24"/>
          <w:szCs w:val="24"/>
          <w:lang w:eastAsia="en-US"/>
        </w:rPr>
      </w:pPr>
      <w:r w:rsidRPr="001F4C63">
        <w:rPr>
          <w:rFonts w:eastAsiaTheme="minorHAnsi"/>
          <w:sz w:val="24"/>
          <w:szCs w:val="24"/>
          <w:lang w:eastAsia="en-US"/>
        </w:rPr>
        <w:t>По мнению Комиссии, содержание Технического задания во взаимосвязи с Инструкцией по заполнению заявки, вводит уч</w:t>
      </w:r>
      <w:r w:rsidR="00906C8C" w:rsidRPr="001F4C63">
        <w:rPr>
          <w:rFonts w:eastAsiaTheme="minorHAnsi"/>
          <w:sz w:val="24"/>
          <w:szCs w:val="24"/>
          <w:lang w:eastAsia="en-US"/>
        </w:rPr>
        <w:t>астников закупки в заблуждение и не позволяют заполнить заявку на участие в закупке.</w:t>
      </w:r>
    </w:p>
    <w:p w:rsidR="00F73A52" w:rsidRPr="001F4C63" w:rsidRDefault="00F73A52" w:rsidP="00906C8C">
      <w:pPr>
        <w:ind w:firstLine="700"/>
        <w:jc w:val="both"/>
        <w:rPr>
          <w:rFonts w:eastAsiaTheme="minorHAnsi"/>
          <w:sz w:val="24"/>
          <w:szCs w:val="24"/>
          <w:lang w:eastAsia="en-US"/>
        </w:rPr>
      </w:pPr>
      <w:r w:rsidRPr="001F4C63">
        <w:rPr>
          <w:rFonts w:eastAsiaTheme="minorHAnsi"/>
          <w:sz w:val="24"/>
          <w:szCs w:val="24"/>
          <w:lang w:eastAsia="en-US"/>
        </w:rPr>
        <w:t xml:space="preserve">Представитель Заказчик на заседании Комиссии </w:t>
      </w:r>
      <w:r w:rsidR="00906C8C" w:rsidRPr="001F4C63">
        <w:rPr>
          <w:rFonts w:eastAsiaTheme="minorHAnsi"/>
          <w:sz w:val="24"/>
          <w:szCs w:val="24"/>
          <w:lang w:eastAsia="en-US"/>
        </w:rPr>
        <w:t xml:space="preserve">не представил </w:t>
      </w:r>
      <w:r w:rsidRPr="001F4C63">
        <w:rPr>
          <w:rFonts w:eastAsiaTheme="minorHAnsi"/>
          <w:sz w:val="24"/>
          <w:szCs w:val="24"/>
          <w:lang w:eastAsia="en-US"/>
        </w:rPr>
        <w:t>пояснений относительно потребности в установлении данных показателей</w:t>
      </w:r>
      <w:r w:rsidR="00906C8C" w:rsidRPr="001F4C63">
        <w:rPr>
          <w:rFonts w:eastAsiaTheme="minorHAnsi"/>
          <w:sz w:val="24"/>
          <w:szCs w:val="24"/>
          <w:lang w:eastAsia="en-US"/>
        </w:rPr>
        <w:t>.</w:t>
      </w:r>
    </w:p>
    <w:p w:rsidR="0091142E" w:rsidRPr="001F4C63" w:rsidRDefault="00F73A52" w:rsidP="00F73A52">
      <w:pPr>
        <w:ind w:firstLine="700"/>
        <w:jc w:val="both"/>
        <w:rPr>
          <w:rFonts w:eastAsiaTheme="minorHAnsi"/>
          <w:sz w:val="24"/>
          <w:szCs w:val="24"/>
          <w:lang w:eastAsia="en-US"/>
        </w:rPr>
      </w:pPr>
      <w:r w:rsidRPr="001F4C63">
        <w:rPr>
          <w:rFonts w:eastAsiaTheme="minorHAnsi"/>
          <w:sz w:val="24"/>
          <w:szCs w:val="24"/>
          <w:lang w:eastAsia="en-US"/>
        </w:rPr>
        <w:t xml:space="preserve">На основании изложенного, Комиссии приходит к выводу нарушении Заказчиком требований </w:t>
      </w:r>
      <w:hyperlink r:id="rId31" w:history="1">
        <w:r w:rsidRPr="001F4C63">
          <w:rPr>
            <w:rFonts w:eastAsiaTheme="minorHAnsi"/>
            <w:sz w:val="24"/>
            <w:szCs w:val="24"/>
            <w:lang w:eastAsia="en-US"/>
          </w:rPr>
          <w:t>п. 1 ч. 2 ст. 42</w:t>
        </w:r>
      </w:hyperlink>
      <w:r w:rsidRPr="001F4C63">
        <w:rPr>
          <w:rFonts w:eastAsiaTheme="minorHAnsi"/>
          <w:sz w:val="24"/>
          <w:szCs w:val="24"/>
          <w:lang w:eastAsia="en-US"/>
        </w:rPr>
        <w:t xml:space="preserve"> Закона о контрактной системе</w:t>
      </w:r>
    </w:p>
    <w:p w:rsidR="00906C8C" w:rsidRPr="001F4C63" w:rsidRDefault="00906C8C" w:rsidP="00D240D1">
      <w:pPr>
        <w:ind w:firstLine="700"/>
        <w:jc w:val="both"/>
        <w:rPr>
          <w:rFonts w:eastAsiaTheme="minorHAnsi"/>
          <w:sz w:val="24"/>
          <w:szCs w:val="24"/>
          <w:lang w:eastAsia="en-US"/>
        </w:rPr>
      </w:pPr>
      <w:r w:rsidRPr="001F4C63">
        <w:rPr>
          <w:rFonts w:eastAsiaTheme="minorHAnsi"/>
          <w:sz w:val="24"/>
          <w:szCs w:val="24"/>
          <w:lang w:eastAsia="en-US"/>
        </w:rPr>
        <w:t>4. Заявитель указывает, что в извещении указан ОКПД «31.01.11.190 Мебель офисная металлическая прочая» но в техническом задании имеются деревянные товары. Соответственно заказчик должен был указать ОКПД на мебель деревянную</w:t>
      </w:r>
    </w:p>
    <w:p w:rsidR="009C162E" w:rsidRPr="001F4C63" w:rsidRDefault="009C162E" w:rsidP="009C162E">
      <w:pPr>
        <w:ind w:firstLine="700"/>
        <w:jc w:val="both"/>
        <w:rPr>
          <w:sz w:val="24"/>
          <w:szCs w:val="24"/>
        </w:rPr>
      </w:pPr>
      <w:r w:rsidRPr="001F4C63">
        <w:rPr>
          <w:sz w:val="24"/>
          <w:szCs w:val="24"/>
        </w:rPr>
        <w:t>В соответствии с п. 5 ч. 4 ст. 105 Закона о контрактной системе при проведении электронных процедур жалоба должна содержать указание на обжалуемые действия (бездействие) субъекта (субъектов) контроля, доводы жалобы.</w:t>
      </w:r>
    </w:p>
    <w:p w:rsidR="009C162E" w:rsidRPr="001F4C63" w:rsidRDefault="009C162E" w:rsidP="009C162E">
      <w:pPr>
        <w:ind w:firstLine="700"/>
        <w:jc w:val="both"/>
        <w:rPr>
          <w:sz w:val="24"/>
          <w:szCs w:val="24"/>
        </w:rPr>
      </w:pPr>
      <w:r w:rsidRPr="001F4C63">
        <w:rPr>
          <w:sz w:val="24"/>
          <w:szCs w:val="24"/>
        </w:rPr>
        <w:t>Из приведенных положений Закона о контрактной системе следует, что обязанность доказывания нарушения своих прав и законных интересов лежит на подателе жалобы.</w:t>
      </w:r>
    </w:p>
    <w:p w:rsidR="009C162E" w:rsidRPr="001F4C63" w:rsidRDefault="009C162E" w:rsidP="009C162E">
      <w:pPr>
        <w:ind w:firstLine="700"/>
        <w:jc w:val="both"/>
        <w:rPr>
          <w:sz w:val="24"/>
          <w:szCs w:val="24"/>
        </w:rPr>
      </w:pPr>
      <w:r w:rsidRPr="001F4C63">
        <w:rPr>
          <w:sz w:val="24"/>
          <w:szCs w:val="24"/>
        </w:rPr>
        <w:t>Вместе с тем, Заявитель на заседание Комиссии явку представителей не обеспечил, и доказатель</w:t>
      </w:r>
      <w:proofErr w:type="gramStart"/>
      <w:r w:rsidRPr="001F4C63">
        <w:rPr>
          <w:sz w:val="24"/>
          <w:szCs w:val="24"/>
        </w:rPr>
        <w:t>ств св</w:t>
      </w:r>
      <w:proofErr w:type="gramEnd"/>
      <w:r w:rsidRPr="001F4C63">
        <w:rPr>
          <w:sz w:val="24"/>
          <w:szCs w:val="24"/>
        </w:rPr>
        <w:t>идетельствующих о том, что вышеуказанные требования Заказчика не позволяют сформировать заявку и ограничивают количество участников закупки не представил.</w:t>
      </w:r>
    </w:p>
    <w:p w:rsidR="009C162E" w:rsidRPr="001F4C63" w:rsidRDefault="009C162E" w:rsidP="009C162E">
      <w:pPr>
        <w:ind w:firstLine="700"/>
        <w:jc w:val="both"/>
        <w:rPr>
          <w:sz w:val="24"/>
          <w:szCs w:val="24"/>
        </w:rPr>
      </w:pPr>
      <w:r w:rsidRPr="001F4C63">
        <w:rPr>
          <w:sz w:val="24"/>
          <w:szCs w:val="24"/>
        </w:rPr>
        <w:t>В связи с чем, довод жалобы Заявителя признается необоснованным.</w:t>
      </w:r>
    </w:p>
    <w:p w:rsidR="007116AF" w:rsidRPr="001F4C63" w:rsidRDefault="00E34600" w:rsidP="009C162E">
      <w:pPr>
        <w:ind w:firstLine="700"/>
        <w:jc w:val="both"/>
        <w:rPr>
          <w:sz w:val="24"/>
          <w:szCs w:val="24"/>
        </w:rPr>
      </w:pPr>
      <w:r w:rsidRPr="001F4C63">
        <w:rPr>
          <w:sz w:val="24"/>
          <w:szCs w:val="24"/>
        </w:rPr>
        <w:t>На основании изложенного, руководствуясь ст. 99 Закона о контрактной системе, Комиссия,</w:t>
      </w:r>
      <w:r w:rsidR="007116AF" w:rsidRPr="001F4C63">
        <w:rPr>
          <w:sz w:val="24"/>
          <w:szCs w:val="24"/>
        </w:rPr>
        <w:t xml:space="preserve"> </w:t>
      </w:r>
    </w:p>
    <w:p w:rsidR="007116AF" w:rsidRPr="001F4C63" w:rsidRDefault="007116AF" w:rsidP="007116AF">
      <w:pPr>
        <w:ind w:firstLine="700"/>
        <w:jc w:val="center"/>
        <w:rPr>
          <w:sz w:val="24"/>
          <w:szCs w:val="24"/>
        </w:rPr>
      </w:pPr>
      <w:proofErr w:type="gramStart"/>
      <w:r w:rsidRPr="001F4C63">
        <w:rPr>
          <w:sz w:val="24"/>
          <w:szCs w:val="24"/>
        </w:rPr>
        <w:t>Р</w:t>
      </w:r>
      <w:proofErr w:type="gramEnd"/>
      <w:r w:rsidRPr="001F4C63">
        <w:rPr>
          <w:sz w:val="24"/>
          <w:szCs w:val="24"/>
        </w:rPr>
        <w:t xml:space="preserve"> Е Ш И Л А:</w:t>
      </w:r>
    </w:p>
    <w:p w:rsidR="00F4403A" w:rsidRPr="001F4C63" w:rsidRDefault="00F4403A" w:rsidP="00F4403A">
      <w:pPr>
        <w:ind w:firstLine="700"/>
        <w:jc w:val="both"/>
        <w:rPr>
          <w:sz w:val="24"/>
          <w:szCs w:val="24"/>
        </w:rPr>
      </w:pPr>
      <w:r w:rsidRPr="001F4C63">
        <w:rPr>
          <w:sz w:val="24"/>
          <w:szCs w:val="24"/>
        </w:rPr>
        <w:lastRenderedPageBreak/>
        <w:t>1.</w:t>
      </w:r>
      <w:r w:rsidRPr="001F4C63">
        <w:rPr>
          <w:sz w:val="24"/>
          <w:szCs w:val="24"/>
        </w:rPr>
        <w:tab/>
        <w:t>Жалобу Заявителя признать обоснованной частично.</w:t>
      </w:r>
    </w:p>
    <w:p w:rsidR="00F4403A" w:rsidRPr="001F4C63" w:rsidRDefault="00F4403A" w:rsidP="00F4403A">
      <w:pPr>
        <w:ind w:firstLine="700"/>
        <w:jc w:val="both"/>
        <w:rPr>
          <w:sz w:val="24"/>
          <w:szCs w:val="24"/>
        </w:rPr>
      </w:pPr>
      <w:r w:rsidRPr="001F4C63">
        <w:rPr>
          <w:sz w:val="24"/>
          <w:szCs w:val="24"/>
        </w:rPr>
        <w:t>2.</w:t>
      </w:r>
      <w:r w:rsidRPr="001F4C63">
        <w:rPr>
          <w:sz w:val="24"/>
          <w:szCs w:val="24"/>
        </w:rPr>
        <w:tab/>
        <w:t>Признать в действиях Заказчика нарушения ч. 3 ст. 7</w:t>
      </w:r>
      <w:r w:rsidR="001F4C63">
        <w:rPr>
          <w:sz w:val="24"/>
          <w:szCs w:val="24"/>
        </w:rPr>
        <w:t xml:space="preserve"> и </w:t>
      </w:r>
      <w:r w:rsidR="00E3702F" w:rsidRPr="001F4C63">
        <w:rPr>
          <w:sz w:val="24"/>
          <w:szCs w:val="24"/>
        </w:rPr>
        <w:t xml:space="preserve"> п. 1 ч. 2 ст. 42 </w:t>
      </w:r>
      <w:r w:rsidRPr="001F4C63">
        <w:rPr>
          <w:sz w:val="24"/>
          <w:szCs w:val="24"/>
        </w:rPr>
        <w:t>Закона о контрактной системе.</w:t>
      </w:r>
    </w:p>
    <w:p w:rsidR="00F4403A" w:rsidRPr="001F4C63" w:rsidRDefault="00F4403A" w:rsidP="00F4403A">
      <w:pPr>
        <w:ind w:firstLine="700"/>
        <w:jc w:val="both"/>
        <w:rPr>
          <w:sz w:val="24"/>
          <w:szCs w:val="24"/>
        </w:rPr>
      </w:pPr>
      <w:r w:rsidRPr="001F4C63">
        <w:rPr>
          <w:sz w:val="24"/>
          <w:szCs w:val="24"/>
        </w:rPr>
        <w:t>3.</w:t>
      </w:r>
      <w:r w:rsidRPr="001F4C63">
        <w:rPr>
          <w:sz w:val="24"/>
          <w:szCs w:val="24"/>
        </w:rPr>
        <w:tab/>
        <w:t>Выдать Заказчику, Уполномоченному органу, его комиссии, Оператору электронной площадки предписание об устранении выявленных нарушений.</w:t>
      </w:r>
    </w:p>
    <w:p w:rsidR="007116AF" w:rsidRPr="001F4C63" w:rsidRDefault="00F4403A" w:rsidP="00F4403A">
      <w:pPr>
        <w:ind w:firstLine="700"/>
        <w:jc w:val="both"/>
        <w:rPr>
          <w:sz w:val="24"/>
          <w:szCs w:val="24"/>
        </w:rPr>
      </w:pPr>
      <w:r w:rsidRPr="001F4C63">
        <w:rPr>
          <w:sz w:val="24"/>
          <w:szCs w:val="24"/>
        </w:rPr>
        <w:t>4.</w:t>
      </w:r>
      <w:r w:rsidRPr="001F4C63">
        <w:rPr>
          <w:sz w:val="24"/>
          <w:szCs w:val="24"/>
        </w:rPr>
        <w:tab/>
        <w:t>Передать материалы дела соответствующему должностному лицу Дагестанского УФАС России для рассмотрения вопроса о возбуждении дела об административном правонарушении.</w:t>
      </w:r>
    </w:p>
    <w:p w:rsidR="00F4403A" w:rsidRPr="001F4C63" w:rsidRDefault="00F4403A" w:rsidP="00590A60">
      <w:pPr>
        <w:ind w:firstLine="700"/>
        <w:jc w:val="both"/>
        <w:rPr>
          <w:sz w:val="24"/>
          <w:szCs w:val="24"/>
        </w:rPr>
      </w:pPr>
    </w:p>
    <w:p w:rsidR="00F31266" w:rsidRPr="001F4C63" w:rsidRDefault="00F31266" w:rsidP="00590A60">
      <w:pPr>
        <w:ind w:firstLine="700"/>
        <w:jc w:val="both"/>
        <w:rPr>
          <w:sz w:val="24"/>
          <w:szCs w:val="24"/>
        </w:rPr>
      </w:pPr>
      <w:r w:rsidRPr="001F4C63">
        <w:rPr>
          <w:sz w:val="24"/>
          <w:szCs w:val="24"/>
        </w:rPr>
        <w:t>Решение может быть обжаловано в судебном порядке в течение трех месяцев со дня его принятия.</w:t>
      </w:r>
    </w:p>
    <w:p w:rsidR="00EA23F7" w:rsidRPr="001F4C63" w:rsidRDefault="00EA23F7" w:rsidP="00590A60">
      <w:pPr>
        <w:ind w:firstLine="700"/>
        <w:jc w:val="both"/>
        <w:rPr>
          <w:sz w:val="24"/>
          <w:szCs w:val="24"/>
        </w:rPr>
      </w:pPr>
    </w:p>
    <w:p w:rsidR="00015A53" w:rsidRPr="001F4C63" w:rsidRDefault="00015A53" w:rsidP="00015A53">
      <w:pPr>
        <w:ind w:firstLine="700"/>
        <w:jc w:val="right"/>
        <w:rPr>
          <w:rFonts w:eastAsia="Calibri"/>
          <w:color w:val="000000"/>
          <w:sz w:val="24"/>
          <w:szCs w:val="24"/>
        </w:rPr>
      </w:pPr>
      <w:r w:rsidRPr="001F4C63">
        <w:rPr>
          <w:rFonts w:eastAsia="Calibri"/>
          <w:color w:val="000000"/>
          <w:sz w:val="24"/>
          <w:szCs w:val="24"/>
        </w:rPr>
        <w:t>Ведущий заседание Комиссии</w:t>
      </w:r>
      <w:r w:rsidRPr="001F4C63">
        <w:rPr>
          <w:rFonts w:eastAsia="Calibri"/>
          <w:color w:val="000000"/>
          <w:sz w:val="24"/>
          <w:szCs w:val="24"/>
        </w:rPr>
        <w:tab/>
      </w:r>
      <w:r w:rsidRPr="001F4C63">
        <w:rPr>
          <w:rFonts w:eastAsia="Calibri"/>
          <w:color w:val="000000"/>
          <w:sz w:val="24"/>
          <w:szCs w:val="24"/>
        </w:rPr>
        <w:tab/>
      </w:r>
      <w:r w:rsidRPr="001F4C63">
        <w:rPr>
          <w:rFonts w:eastAsia="Calibri"/>
          <w:color w:val="000000"/>
          <w:sz w:val="24"/>
          <w:szCs w:val="24"/>
        </w:rPr>
        <w:tab/>
      </w:r>
      <w:r w:rsidRPr="001F4C63">
        <w:rPr>
          <w:rFonts w:eastAsia="Calibri"/>
          <w:color w:val="000000"/>
          <w:sz w:val="24"/>
          <w:szCs w:val="24"/>
        </w:rPr>
        <w:tab/>
      </w:r>
      <w:r w:rsidRPr="001F4C63">
        <w:rPr>
          <w:rFonts w:eastAsia="Calibri"/>
          <w:color w:val="000000"/>
          <w:sz w:val="24"/>
          <w:szCs w:val="24"/>
        </w:rPr>
        <w:tab/>
        <w:t xml:space="preserve">              К.А. Бабаев</w:t>
      </w:r>
    </w:p>
    <w:p w:rsidR="00015A53" w:rsidRPr="001F4C63" w:rsidRDefault="00015A53" w:rsidP="00015A53">
      <w:pPr>
        <w:ind w:firstLine="700"/>
        <w:jc w:val="right"/>
        <w:rPr>
          <w:rFonts w:eastAsia="Calibri"/>
          <w:color w:val="000000"/>
          <w:sz w:val="24"/>
          <w:szCs w:val="24"/>
        </w:rPr>
      </w:pPr>
    </w:p>
    <w:p w:rsidR="00015A53" w:rsidRPr="001F4C63" w:rsidRDefault="00015A53" w:rsidP="00015A53">
      <w:pPr>
        <w:ind w:firstLine="700"/>
        <w:jc w:val="right"/>
        <w:rPr>
          <w:rFonts w:eastAsia="Calibri"/>
          <w:color w:val="000000"/>
          <w:sz w:val="24"/>
          <w:szCs w:val="24"/>
        </w:rPr>
      </w:pPr>
    </w:p>
    <w:p w:rsidR="00015A53" w:rsidRPr="001F4C63" w:rsidRDefault="00015A53" w:rsidP="00015A53">
      <w:pPr>
        <w:ind w:firstLine="700"/>
        <w:jc w:val="right"/>
        <w:rPr>
          <w:rFonts w:eastAsia="Calibri"/>
          <w:color w:val="000000"/>
          <w:sz w:val="24"/>
          <w:szCs w:val="24"/>
        </w:rPr>
      </w:pPr>
      <w:r w:rsidRPr="001F4C63">
        <w:rPr>
          <w:rFonts w:eastAsia="Calibri"/>
          <w:color w:val="000000"/>
          <w:sz w:val="24"/>
          <w:szCs w:val="24"/>
        </w:rPr>
        <w:t>Члены Комиссии:</w:t>
      </w:r>
      <w:r w:rsidRPr="001F4C63">
        <w:rPr>
          <w:rFonts w:eastAsia="Calibri"/>
          <w:color w:val="000000"/>
          <w:sz w:val="24"/>
          <w:szCs w:val="24"/>
        </w:rPr>
        <w:tab/>
      </w:r>
      <w:r w:rsidRPr="001F4C63">
        <w:rPr>
          <w:rFonts w:eastAsia="Calibri"/>
          <w:color w:val="000000"/>
          <w:sz w:val="24"/>
          <w:szCs w:val="24"/>
        </w:rPr>
        <w:tab/>
      </w:r>
      <w:r w:rsidRPr="001F4C63">
        <w:rPr>
          <w:rFonts w:eastAsia="Calibri"/>
          <w:color w:val="000000"/>
          <w:sz w:val="24"/>
          <w:szCs w:val="24"/>
        </w:rPr>
        <w:tab/>
      </w:r>
      <w:r w:rsidRPr="001F4C63">
        <w:rPr>
          <w:rFonts w:eastAsia="Calibri"/>
          <w:color w:val="000000"/>
          <w:sz w:val="24"/>
          <w:szCs w:val="24"/>
        </w:rPr>
        <w:tab/>
      </w:r>
      <w:r w:rsidRPr="001F4C63">
        <w:rPr>
          <w:rFonts w:eastAsia="Calibri"/>
          <w:color w:val="000000"/>
          <w:sz w:val="24"/>
          <w:szCs w:val="24"/>
        </w:rPr>
        <w:tab/>
      </w:r>
      <w:r w:rsidRPr="001F4C63">
        <w:rPr>
          <w:rFonts w:eastAsia="Calibri"/>
          <w:color w:val="000000"/>
          <w:sz w:val="24"/>
          <w:szCs w:val="24"/>
        </w:rPr>
        <w:tab/>
      </w:r>
      <w:r w:rsidRPr="001F4C63">
        <w:rPr>
          <w:rFonts w:eastAsia="Calibri"/>
          <w:color w:val="000000"/>
          <w:sz w:val="24"/>
          <w:szCs w:val="24"/>
        </w:rPr>
        <w:tab/>
        <w:t xml:space="preserve">           Т.Р. </w:t>
      </w:r>
      <w:proofErr w:type="spellStart"/>
      <w:r w:rsidRPr="001F4C63">
        <w:rPr>
          <w:rFonts w:eastAsia="Calibri"/>
          <w:color w:val="000000"/>
          <w:sz w:val="24"/>
          <w:szCs w:val="24"/>
        </w:rPr>
        <w:t>Багамаев</w:t>
      </w:r>
      <w:proofErr w:type="spellEnd"/>
    </w:p>
    <w:p w:rsidR="00015A53" w:rsidRPr="001F4C63" w:rsidRDefault="00015A53" w:rsidP="00015A53">
      <w:pPr>
        <w:ind w:firstLine="700"/>
        <w:jc w:val="right"/>
        <w:rPr>
          <w:rFonts w:eastAsia="Calibri"/>
          <w:color w:val="000000"/>
          <w:sz w:val="24"/>
          <w:szCs w:val="24"/>
        </w:rPr>
      </w:pPr>
    </w:p>
    <w:p w:rsidR="00D320BD" w:rsidRPr="001F4C63" w:rsidRDefault="00015A53" w:rsidP="00015A53">
      <w:pPr>
        <w:ind w:firstLine="700"/>
        <w:jc w:val="right"/>
        <w:rPr>
          <w:rFonts w:eastAsia="Calibri"/>
          <w:color w:val="000000"/>
          <w:sz w:val="24"/>
          <w:szCs w:val="24"/>
        </w:rPr>
      </w:pPr>
      <w:r w:rsidRPr="001F4C63">
        <w:rPr>
          <w:rFonts w:eastAsia="Calibri"/>
          <w:color w:val="000000"/>
          <w:sz w:val="24"/>
          <w:szCs w:val="24"/>
        </w:rPr>
        <w:t>А.Ш. Магомедов</w:t>
      </w:r>
    </w:p>
    <w:p w:rsidR="002971C4" w:rsidRPr="001F4C63" w:rsidRDefault="002971C4" w:rsidP="00590A60">
      <w:pPr>
        <w:ind w:firstLine="700"/>
        <w:jc w:val="right"/>
        <w:rPr>
          <w:rFonts w:eastAsia="Calibri"/>
          <w:color w:val="000000"/>
          <w:sz w:val="24"/>
          <w:szCs w:val="24"/>
        </w:rPr>
      </w:pPr>
    </w:p>
    <w:p w:rsidR="00D55909" w:rsidRPr="001F4C63" w:rsidRDefault="00D55909" w:rsidP="00590A60">
      <w:pPr>
        <w:ind w:firstLine="700"/>
        <w:jc w:val="right"/>
        <w:rPr>
          <w:rFonts w:eastAsia="Calibri"/>
          <w:color w:val="000000"/>
          <w:sz w:val="24"/>
          <w:szCs w:val="24"/>
        </w:rPr>
      </w:pPr>
    </w:p>
    <w:p w:rsidR="006003BC" w:rsidRPr="001F4C63" w:rsidRDefault="00F31266" w:rsidP="006003BC">
      <w:pPr>
        <w:ind w:firstLine="720"/>
        <w:jc w:val="both"/>
        <w:rPr>
          <w:rFonts w:eastAsia="Calibri"/>
          <w:color w:val="000000"/>
          <w:sz w:val="24"/>
          <w:szCs w:val="24"/>
        </w:rPr>
      </w:pPr>
      <w:r w:rsidRPr="001F4C63">
        <w:rPr>
          <w:sz w:val="24"/>
          <w:szCs w:val="24"/>
        </w:rPr>
        <w:t xml:space="preserve">Исп. </w:t>
      </w:r>
      <w:r w:rsidR="00314A8F" w:rsidRPr="001F4C63">
        <w:rPr>
          <w:sz w:val="24"/>
          <w:szCs w:val="24"/>
        </w:rPr>
        <w:t>Магомедов А.Ш.</w:t>
      </w:r>
      <w:r w:rsidR="00590A60" w:rsidRPr="001F4C63">
        <w:rPr>
          <w:sz w:val="24"/>
          <w:szCs w:val="24"/>
        </w:rPr>
        <w:t xml:space="preserve"> </w:t>
      </w:r>
      <w:r w:rsidR="006003BC" w:rsidRPr="001F4C63">
        <w:rPr>
          <w:sz w:val="24"/>
          <w:szCs w:val="24"/>
        </w:rPr>
        <w:t>(67-20-95)</w:t>
      </w:r>
    </w:p>
    <w:sectPr w:rsidR="006003BC" w:rsidRPr="001F4C63" w:rsidSect="00EA7C8B">
      <w:footerReference w:type="default" r:id="rId32"/>
      <w:pgSz w:w="11906" w:h="16838"/>
      <w:pgMar w:top="1134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5BE2" w:rsidRDefault="00A05BE2" w:rsidP="00D579F6">
      <w:r>
        <w:separator/>
      </w:r>
    </w:p>
  </w:endnote>
  <w:endnote w:type="continuationSeparator" w:id="0">
    <w:p w:rsidR="00A05BE2" w:rsidRDefault="00A05BE2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A905AE" w:rsidRPr="00D579F6" w:rsidRDefault="00A905AE">
        <w:pPr>
          <w:pStyle w:val="aa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1D4C3A">
          <w:rPr>
            <w:noProof/>
            <w:sz w:val="20"/>
            <w:szCs w:val="20"/>
          </w:rPr>
          <w:t>1</w:t>
        </w:r>
        <w:r w:rsidRPr="00D579F6">
          <w:rPr>
            <w:sz w:val="20"/>
            <w:szCs w:val="20"/>
          </w:rPr>
          <w:fldChar w:fldCharType="end"/>
        </w:r>
      </w:p>
    </w:sdtContent>
  </w:sdt>
  <w:p w:rsidR="00A905AE" w:rsidRDefault="00A905AE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5BE2" w:rsidRDefault="00A05BE2" w:rsidP="00D579F6">
      <w:r>
        <w:separator/>
      </w:r>
    </w:p>
  </w:footnote>
  <w:footnote w:type="continuationSeparator" w:id="0">
    <w:p w:rsidR="00A05BE2" w:rsidRDefault="00A05BE2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D7D3F"/>
    <w:multiLevelType w:val="hybridMultilevel"/>
    <w:tmpl w:val="AD343836"/>
    <w:lvl w:ilvl="0" w:tplc="97E4996E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4A7295C"/>
    <w:multiLevelType w:val="hybridMultilevel"/>
    <w:tmpl w:val="A864B6CC"/>
    <w:lvl w:ilvl="0" w:tplc="64045EA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0B4A"/>
    <w:rsid w:val="000012C7"/>
    <w:rsid w:val="0000442D"/>
    <w:rsid w:val="00005FC0"/>
    <w:rsid w:val="000061FB"/>
    <w:rsid w:val="000109D2"/>
    <w:rsid w:val="0001287F"/>
    <w:rsid w:val="00015916"/>
    <w:rsid w:val="00015A53"/>
    <w:rsid w:val="00033931"/>
    <w:rsid w:val="0003498B"/>
    <w:rsid w:val="000358CB"/>
    <w:rsid w:val="000371DE"/>
    <w:rsid w:val="000525DE"/>
    <w:rsid w:val="00053A94"/>
    <w:rsid w:val="000540F1"/>
    <w:rsid w:val="00055B25"/>
    <w:rsid w:val="000577E3"/>
    <w:rsid w:val="00064B64"/>
    <w:rsid w:val="00064F3D"/>
    <w:rsid w:val="00065BEB"/>
    <w:rsid w:val="00070513"/>
    <w:rsid w:val="00074047"/>
    <w:rsid w:val="00077B77"/>
    <w:rsid w:val="00081871"/>
    <w:rsid w:val="00082201"/>
    <w:rsid w:val="00082609"/>
    <w:rsid w:val="00084797"/>
    <w:rsid w:val="00085CC5"/>
    <w:rsid w:val="0008669C"/>
    <w:rsid w:val="00086CEE"/>
    <w:rsid w:val="00090FA9"/>
    <w:rsid w:val="00091D1C"/>
    <w:rsid w:val="00092932"/>
    <w:rsid w:val="000974FB"/>
    <w:rsid w:val="000A08A7"/>
    <w:rsid w:val="000A0E98"/>
    <w:rsid w:val="000A1452"/>
    <w:rsid w:val="000A5E91"/>
    <w:rsid w:val="000A7DE6"/>
    <w:rsid w:val="000B007B"/>
    <w:rsid w:val="000B55C3"/>
    <w:rsid w:val="000C0F44"/>
    <w:rsid w:val="000C1D15"/>
    <w:rsid w:val="000C27AB"/>
    <w:rsid w:val="000C2857"/>
    <w:rsid w:val="000C3197"/>
    <w:rsid w:val="000C6957"/>
    <w:rsid w:val="000D4285"/>
    <w:rsid w:val="000D4CAC"/>
    <w:rsid w:val="000D73F8"/>
    <w:rsid w:val="000D7B12"/>
    <w:rsid w:val="000E0862"/>
    <w:rsid w:val="000E16E5"/>
    <w:rsid w:val="000E4480"/>
    <w:rsid w:val="000E459B"/>
    <w:rsid w:val="000E4BC3"/>
    <w:rsid w:val="000E4F04"/>
    <w:rsid w:val="000E58F6"/>
    <w:rsid w:val="000E5ECE"/>
    <w:rsid w:val="000F5301"/>
    <w:rsid w:val="00102F1C"/>
    <w:rsid w:val="00104D42"/>
    <w:rsid w:val="0011088D"/>
    <w:rsid w:val="00115E06"/>
    <w:rsid w:val="00120493"/>
    <w:rsid w:val="00122380"/>
    <w:rsid w:val="0012249A"/>
    <w:rsid w:val="00124071"/>
    <w:rsid w:val="00127AAC"/>
    <w:rsid w:val="00127AF5"/>
    <w:rsid w:val="00133AF8"/>
    <w:rsid w:val="00134159"/>
    <w:rsid w:val="00135B23"/>
    <w:rsid w:val="0013645A"/>
    <w:rsid w:val="00136603"/>
    <w:rsid w:val="001368F2"/>
    <w:rsid w:val="00140BE1"/>
    <w:rsid w:val="00146D2B"/>
    <w:rsid w:val="00147A39"/>
    <w:rsid w:val="00152E8E"/>
    <w:rsid w:val="00153AC3"/>
    <w:rsid w:val="00155893"/>
    <w:rsid w:val="001576BD"/>
    <w:rsid w:val="001607A1"/>
    <w:rsid w:val="00162300"/>
    <w:rsid w:val="00163E67"/>
    <w:rsid w:val="00167B72"/>
    <w:rsid w:val="00171CB8"/>
    <w:rsid w:val="001736DC"/>
    <w:rsid w:val="00181295"/>
    <w:rsid w:val="001826F9"/>
    <w:rsid w:val="00184119"/>
    <w:rsid w:val="001873D6"/>
    <w:rsid w:val="00192B6E"/>
    <w:rsid w:val="00194757"/>
    <w:rsid w:val="001949C4"/>
    <w:rsid w:val="0019655F"/>
    <w:rsid w:val="00197A39"/>
    <w:rsid w:val="00197B7E"/>
    <w:rsid w:val="00197BE2"/>
    <w:rsid w:val="001A00FC"/>
    <w:rsid w:val="001A081F"/>
    <w:rsid w:val="001A450E"/>
    <w:rsid w:val="001B0EDB"/>
    <w:rsid w:val="001C27A7"/>
    <w:rsid w:val="001C4343"/>
    <w:rsid w:val="001C57B4"/>
    <w:rsid w:val="001D12D3"/>
    <w:rsid w:val="001D250E"/>
    <w:rsid w:val="001D36FF"/>
    <w:rsid w:val="001D4C3A"/>
    <w:rsid w:val="001D7D6D"/>
    <w:rsid w:val="001E05C3"/>
    <w:rsid w:val="001E23F5"/>
    <w:rsid w:val="001E2617"/>
    <w:rsid w:val="001E58CA"/>
    <w:rsid w:val="001E70CC"/>
    <w:rsid w:val="001F242A"/>
    <w:rsid w:val="001F4C63"/>
    <w:rsid w:val="001F7391"/>
    <w:rsid w:val="002128E9"/>
    <w:rsid w:val="00213463"/>
    <w:rsid w:val="00213DE7"/>
    <w:rsid w:val="00214D01"/>
    <w:rsid w:val="00214D77"/>
    <w:rsid w:val="00225B47"/>
    <w:rsid w:val="00231A41"/>
    <w:rsid w:val="00232845"/>
    <w:rsid w:val="0024220A"/>
    <w:rsid w:val="00242BEE"/>
    <w:rsid w:val="00243760"/>
    <w:rsid w:val="00243D85"/>
    <w:rsid w:val="002462EA"/>
    <w:rsid w:val="00246382"/>
    <w:rsid w:val="002541A9"/>
    <w:rsid w:val="00255933"/>
    <w:rsid w:val="00262D13"/>
    <w:rsid w:val="00262E0E"/>
    <w:rsid w:val="0026304D"/>
    <w:rsid w:val="0026312D"/>
    <w:rsid w:val="002658E4"/>
    <w:rsid w:val="00267344"/>
    <w:rsid w:val="002715A8"/>
    <w:rsid w:val="0027317C"/>
    <w:rsid w:val="00274575"/>
    <w:rsid w:val="00275CC8"/>
    <w:rsid w:val="00282A99"/>
    <w:rsid w:val="0028453B"/>
    <w:rsid w:val="00285EFC"/>
    <w:rsid w:val="0028637F"/>
    <w:rsid w:val="002874EB"/>
    <w:rsid w:val="00287F75"/>
    <w:rsid w:val="00293273"/>
    <w:rsid w:val="00295F11"/>
    <w:rsid w:val="002971C4"/>
    <w:rsid w:val="00297B41"/>
    <w:rsid w:val="002A2221"/>
    <w:rsid w:val="002A427E"/>
    <w:rsid w:val="002A5835"/>
    <w:rsid w:val="002A7F7B"/>
    <w:rsid w:val="002B4D97"/>
    <w:rsid w:val="002B772F"/>
    <w:rsid w:val="002C4083"/>
    <w:rsid w:val="002C52C5"/>
    <w:rsid w:val="002C552D"/>
    <w:rsid w:val="002C6C50"/>
    <w:rsid w:val="002D1B52"/>
    <w:rsid w:val="002D30A8"/>
    <w:rsid w:val="002E1129"/>
    <w:rsid w:val="002E14C5"/>
    <w:rsid w:val="002E2A3F"/>
    <w:rsid w:val="002E4CEA"/>
    <w:rsid w:val="002E50E8"/>
    <w:rsid w:val="002F1C05"/>
    <w:rsid w:val="002F4DAD"/>
    <w:rsid w:val="002F5049"/>
    <w:rsid w:val="002F53B1"/>
    <w:rsid w:val="00300DFC"/>
    <w:rsid w:val="00304AC2"/>
    <w:rsid w:val="00305026"/>
    <w:rsid w:val="00307439"/>
    <w:rsid w:val="0031056F"/>
    <w:rsid w:val="00310E54"/>
    <w:rsid w:val="003110C6"/>
    <w:rsid w:val="003117B4"/>
    <w:rsid w:val="0031296A"/>
    <w:rsid w:val="00313FC7"/>
    <w:rsid w:val="00314A8F"/>
    <w:rsid w:val="00316A8F"/>
    <w:rsid w:val="003174F6"/>
    <w:rsid w:val="00317AAD"/>
    <w:rsid w:val="003218B0"/>
    <w:rsid w:val="0032265C"/>
    <w:rsid w:val="00325239"/>
    <w:rsid w:val="00332111"/>
    <w:rsid w:val="003366CB"/>
    <w:rsid w:val="003420DD"/>
    <w:rsid w:val="00346339"/>
    <w:rsid w:val="003466BB"/>
    <w:rsid w:val="0035537C"/>
    <w:rsid w:val="00356A5B"/>
    <w:rsid w:val="00366BE4"/>
    <w:rsid w:val="003673C2"/>
    <w:rsid w:val="00373B8E"/>
    <w:rsid w:val="00374973"/>
    <w:rsid w:val="00374C4E"/>
    <w:rsid w:val="003774BC"/>
    <w:rsid w:val="003805FB"/>
    <w:rsid w:val="0038221C"/>
    <w:rsid w:val="003848D9"/>
    <w:rsid w:val="00384B77"/>
    <w:rsid w:val="00387C97"/>
    <w:rsid w:val="00392FBE"/>
    <w:rsid w:val="003934E3"/>
    <w:rsid w:val="003A25FB"/>
    <w:rsid w:val="003B0194"/>
    <w:rsid w:val="003B04CC"/>
    <w:rsid w:val="003B226B"/>
    <w:rsid w:val="003C0E03"/>
    <w:rsid w:val="003C1982"/>
    <w:rsid w:val="003C1C00"/>
    <w:rsid w:val="003C23D8"/>
    <w:rsid w:val="003C24EB"/>
    <w:rsid w:val="003C27A0"/>
    <w:rsid w:val="003D6731"/>
    <w:rsid w:val="003E0146"/>
    <w:rsid w:val="003E755C"/>
    <w:rsid w:val="003F2596"/>
    <w:rsid w:val="003F2D09"/>
    <w:rsid w:val="003F343F"/>
    <w:rsid w:val="003F421F"/>
    <w:rsid w:val="00400847"/>
    <w:rsid w:val="00402517"/>
    <w:rsid w:val="004025F4"/>
    <w:rsid w:val="004032D9"/>
    <w:rsid w:val="00403B89"/>
    <w:rsid w:val="0040566C"/>
    <w:rsid w:val="004148C1"/>
    <w:rsid w:val="00414C73"/>
    <w:rsid w:val="00414E7C"/>
    <w:rsid w:val="0041693B"/>
    <w:rsid w:val="004271ED"/>
    <w:rsid w:val="004301F2"/>
    <w:rsid w:val="00441581"/>
    <w:rsid w:val="0044236A"/>
    <w:rsid w:val="004445A2"/>
    <w:rsid w:val="00446061"/>
    <w:rsid w:val="004472CC"/>
    <w:rsid w:val="00454B34"/>
    <w:rsid w:val="004612D7"/>
    <w:rsid w:val="00461E6F"/>
    <w:rsid w:val="004626E9"/>
    <w:rsid w:val="00465FE4"/>
    <w:rsid w:val="00466767"/>
    <w:rsid w:val="00467F82"/>
    <w:rsid w:val="00470CB1"/>
    <w:rsid w:val="00470ED3"/>
    <w:rsid w:val="00472929"/>
    <w:rsid w:val="00475A94"/>
    <w:rsid w:val="00477ED7"/>
    <w:rsid w:val="00481486"/>
    <w:rsid w:val="00481943"/>
    <w:rsid w:val="00485F86"/>
    <w:rsid w:val="00487BD6"/>
    <w:rsid w:val="00487F4D"/>
    <w:rsid w:val="00493B8D"/>
    <w:rsid w:val="00495D77"/>
    <w:rsid w:val="004A08A9"/>
    <w:rsid w:val="004A0E4E"/>
    <w:rsid w:val="004A6028"/>
    <w:rsid w:val="004A6AD9"/>
    <w:rsid w:val="004A7FD2"/>
    <w:rsid w:val="004B0DC7"/>
    <w:rsid w:val="004B279B"/>
    <w:rsid w:val="004B411C"/>
    <w:rsid w:val="004B4507"/>
    <w:rsid w:val="004B72E6"/>
    <w:rsid w:val="004C0E75"/>
    <w:rsid w:val="004C2085"/>
    <w:rsid w:val="004C7633"/>
    <w:rsid w:val="004D0004"/>
    <w:rsid w:val="004D0BE2"/>
    <w:rsid w:val="004D1166"/>
    <w:rsid w:val="004D230F"/>
    <w:rsid w:val="004D6D8E"/>
    <w:rsid w:val="004D7FF3"/>
    <w:rsid w:val="004E1428"/>
    <w:rsid w:val="004E2B8A"/>
    <w:rsid w:val="004E3AE0"/>
    <w:rsid w:val="004E47CA"/>
    <w:rsid w:val="004E602A"/>
    <w:rsid w:val="004F0B0A"/>
    <w:rsid w:val="004F46C8"/>
    <w:rsid w:val="004F6A17"/>
    <w:rsid w:val="004F6C2D"/>
    <w:rsid w:val="004F6CA5"/>
    <w:rsid w:val="004F6EE1"/>
    <w:rsid w:val="00500B1B"/>
    <w:rsid w:val="00503F81"/>
    <w:rsid w:val="00505783"/>
    <w:rsid w:val="00507601"/>
    <w:rsid w:val="00515594"/>
    <w:rsid w:val="00517292"/>
    <w:rsid w:val="00520FA9"/>
    <w:rsid w:val="0052540F"/>
    <w:rsid w:val="00526AD7"/>
    <w:rsid w:val="0053545A"/>
    <w:rsid w:val="00536280"/>
    <w:rsid w:val="005362D2"/>
    <w:rsid w:val="00542F3C"/>
    <w:rsid w:val="00544591"/>
    <w:rsid w:val="005504FB"/>
    <w:rsid w:val="00560880"/>
    <w:rsid w:val="00560B3B"/>
    <w:rsid w:val="0056366D"/>
    <w:rsid w:val="0056609A"/>
    <w:rsid w:val="005732E5"/>
    <w:rsid w:val="00573B01"/>
    <w:rsid w:val="0058164F"/>
    <w:rsid w:val="00581B5F"/>
    <w:rsid w:val="005825EE"/>
    <w:rsid w:val="00585BBD"/>
    <w:rsid w:val="00585F73"/>
    <w:rsid w:val="0058796A"/>
    <w:rsid w:val="00590A60"/>
    <w:rsid w:val="00590D60"/>
    <w:rsid w:val="005A3393"/>
    <w:rsid w:val="005A39EE"/>
    <w:rsid w:val="005B0A9B"/>
    <w:rsid w:val="005B1F30"/>
    <w:rsid w:val="005B30D3"/>
    <w:rsid w:val="005B346D"/>
    <w:rsid w:val="005B431F"/>
    <w:rsid w:val="005B635E"/>
    <w:rsid w:val="005C34F6"/>
    <w:rsid w:val="005D7E3D"/>
    <w:rsid w:val="005E0FE6"/>
    <w:rsid w:val="005E4050"/>
    <w:rsid w:val="005E61FB"/>
    <w:rsid w:val="005F0070"/>
    <w:rsid w:val="005F1F2D"/>
    <w:rsid w:val="005F211D"/>
    <w:rsid w:val="006003BC"/>
    <w:rsid w:val="0060271C"/>
    <w:rsid w:val="00602BF8"/>
    <w:rsid w:val="00604F8F"/>
    <w:rsid w:val="00612AF5"/>
    <w:rsid w:val="006204E0"/>
    <w:rsid w:val="00626B68"/>
    <w:rsid w:val="00627C58"/>
    <w:rsid w:val="0063608A"/>
    <w:rsid w:val="00640E8E"/>
    <w:rsid w:val="00641116"/>
    <w:rsid w:val="00641680"/>
    <w:rsid w:val="00645196"/>
    <w:rsid w:val="00645BC3"/>
    <w:rsid w:val="00646EB0"/>
    <w:rsid w:val="00662BD6"/>
    <w:rsid w:val="00662C91"/>
    <w:rsid w:val="00662DBB"/>
    <w:rsid w:val="006667F8"/>
    <w:rsid w:val="0067188A"/>
    <w:rsid w:val="00673F96"/>
    <w:rsid w:val="00674CEA"/>
    <w:rsid w:val="006817B4"/>
    <w:rsid w:val="00683179"/>
    <w:rsid w:val="00693BFF"/>
    <w:rsid w:val="00697398"/>
    <w:rsid w:val="006A17EA"/>
    <w:rsid w:val="006A3EEF"/>
    <w:rsid w:val="006A5F46"/>
    <w:rsid w:val="006A6798"/>
    <w:rsid w:val="006A74D5"/>
    <w:rsid w:val="006A79BE"/>
    <w:rsid w:val="006A7ECF"/>
    <w:rsid w:val="006B02C3"/>
    <w:rsid w:val="006B2294"/>
    <w:rsid w:val="006B6871"/>
    <w:rsid w:val="006C0F4A"/>
    <w:rsid w:val="006C19EE"/>
    <w:rsid w:val="006C28DA"/>
    <w:rsid w:val="006C35BA"/>
    <w:rsid w:val="006C64D4"/>
    <w:rsid w:val="006D214A"/>
    <w:rsid w:val="006D586F"/>
    <w:rsid w:val="006D6D75"/>
    <w:rsid w:val="006D79C5"/>
    <w:rsid w:val="006E044F"/>
    <w:rsid w:val="006E0AD4"/>
    <w:rsid w:val="006E38C1"/>
    <w:rsid w:val="006E436C"/>
    <w:rsid w:val="006E6269"/>
    <w:rsid w:val="006E6705"/>
    <w:rsid w:val="006F2B6A"/>
    <w:rsid w:val="006F33BC"/>
    <w:rsid w:val="006F410F"/>
    <w:rsid w:val="006F47F8"/>
    <w:rsid w:val="00700D0F"/>
    <w:rsid w:val="00701723"/>
    <w:rsid w:val="007060F2"/>
    <w:rsid w:val="0071144F"/>
    <w:rsid w:val="007116AF"/>
    <w:rsid w:val="00715A5C"/>
    <w:rsid w:val="00720461"/>
    <w:rsid w:val="00721024"/>
    <w:rsid w:val="00724D35"/>
    <w:rsid w:val="00731CEE"/>
    <w:rsid w:val="007323AE"/>
    <w:rsid w:val="0073606A"/>
    <w:rsid w:val="00736363"/>
    <w:rsid w:val="00737930"/>
    <w:rsid w:val="007404EE"/>
    <w:rsid w:val="0074116E"/>
    <w:rsid w:val="00743798"/>
    <w:rsid w:val="00744F0F"/>
    <w:rsid w:val="00746B2C"/>
    <w:rsid w:val="00746FAE"/>
    <w:rsid w:val="0074793D"/>
    <w:rsid w:val="00750412"/>
    <w:rsid w:val="00761A56"/>
    <w:rsid w:val="007622E9"/>
    <w:rsid w:val="00763E9E"/>
    <w:rsid w:val="0076561F"/>
    <w:rsid w:val="00766B45"/>
    <w:rsid w:val="00767E4F"/>
    <w:rsid w:val="00771D5A"/>
    <w:rsid w:val="00772E27"/>
    <w:rsid w:val="00777414"/>
    <w:rsid w:val="00777445"/>
    <w:rsid w:val="0078091B"/>
    <w:rsid w:val="00781F9C"/>
    <w:rsid w:val="0078276F"/>
    <w:rsid w:val="007830AA"/>
    <w:rsid w:val="0078462B"/>
    <w:rsid w:val="0078575E"/>
    <w:rsid w:val="00787471"/>
    <w:rsid w:val="007876F6"/>
    <w:rsid w:val="007916A0"/>
    <w:rsid w:val="00791904"/>
    <w:rsid w:val="00791E34"/>
    <w:rsid w:val="007954C6"/>
    <w:rsid w:val="007956B7"/>
    <w:rsid w:val="007A03FF"/>
    <w:rsid w:val="007A19EF"/>
    <w:rsid w:val="007A295A"/>
    <w:rsid w:val="007A4303"/>
    <w:rsid w:val="007A6648"/>
    <w:rsid w:val="007A6AFD"/>
    <w:rsid w:val="007A705E"/>
    <w:rsid w:val="007A73AF"/>
    <w:rsid w:val="007B1ACD"/>
    <w:rsid w:val="007B2D4B"/>
    <w:rsid w:val="007B4A91"/>
    <w:rsid w:val="007C12B2"/>
    <w:rsid w:val="007C535A"/>
    <w:rsid w:val="007D4C9D"/>
    <w:rsid w:val="007D5798"/>
    <w:rsid w:val="007E0AD7"/>
    <w:rsid w:val="007E13E6"/>
    <w:rsid w:val="007E19F9"/>
    <w:rsid w:val="007E3896"/>
    <w:rsid w:val="007E4980"/>
    <w:rsid w:val="007E4D4E"/>
    <w:rsid w:val="007E5305"/>
    <w:rsid w:val="007F028D"/>
    <w:rsid w:val="007F1077"/>
    <w:rsid w:val="007F1F82"/>
    <w:rsid w:val="007F40BB"/>
    <w:rsid w:val="007F6AAA"/>
    <w:rsid w:val="007F6E0A"/>
    <w:rsid w:val="00805C17"/>
    <w:rsid w:val="00813CAB"/>
    <w:rsid w:val="00813E10"/>
    <w:rsid w:val="008143BF"/>
    <w:rsid w:val="00822FB1"/>
    <w:rsid w:val="00823764"/>
    <w:rsid w:val="008244D5"/>
    <w:rsid w:val="00825CDE"/>
    <w:rsid w:val="00830213"/>
    <w:rsid w:val="00830866"/>
    <w:rsid w:val="00832867"/>
    <w:rsid w:val="0084148A"/>
    <w:rsid w:val="00843B98"/>
    <w:rsid w:val="00854581"/>
    <w:rsid w:val="00856139"/>
    <w:rsid w:val="008563CE"/>
    <w:rsid w:val="00857EF3"/>
    <w:rsid w:val="008607B4"/>
    <w:rsid w:val="00860AD9"/>
    <w:rsid w:val="00860B7E"/>
    <w:rsid w:val="0086118E"/>
    <w:rsid w:val="00861BAE"/>
    <w:rsid w:val="008621D1"/>
    <w:rsid w:val="00863AA0"/>
    <w:rsid w:val="008645D4"/>
    <w:rsid w:val="0087186E"/>
    <w:rsid w:val="00872C1B"/>
    <w:rsid w:val="0087403A"/>
    <w:rsid w:val="00874B41"/>
    <w:rsid w:val="00874B42"/>
    <w:rsid w:val="00876311"/>
    <w:rsid w:val="00876337"/>
    <w:rsid w:val="008779C1"/>
    <w:rsid w:val="008812E7"/>
    <w:rsid w:val="00883788"/>
    <w:rsid w:val="00884582"/>
    <w:rsid w:val="008847D3"/>
    <w:rsid w:val="00884C5E"/>
    <w:rsid w:val="0089174B"/>
    <w:rsid w:val="00892FAB"/>
    <w:rsid w:val="00895012"/>
    <w:rsid w:val="00896CF5"/>
    <w:rsid w:val="008A2145"/>
    <w:rsid w:val="008A599C"/>
    <w:rsid w:val="008B0234"/>
    <w:rsid w:val="008B1408"/>
    <w:rsid w:val="008B2B5B"/>
    <w:rsid w:val="008B2D35"/>
    <w:rsid w:val="008B502D"/>
    <w:rsid w:val="008B5409"/>
    <w:rsid w:val="008B78F7"/>
    <w:rsid w:val="008C030E"/>
    <w:rsid w:val="008C2882"/>
    <w:rsid w:val="008C3A95"/>
    <w:rsid w:val="008C5130"/>
    <w:rsid w:val="008C64AC"/>
    <w:rsid w:val="008C70B8"/>
    <w:rsid w:val="008D1596"/>
    <w:rsid w:val="008D4E44"/>
    <w:rsid w:val="008E064D"/>
    <w:rsid w:val="008E0AD6"/>
    <w:rsid w:val="008E3FD1"/>
    <w:rsid w:val="008E559C"/>
    <w:rsid w:val="008E5B62"/>
    <w:rsid w:val="008E7497"/>
    <w:rsid w:val="008F1453"/>
    <w:rsid w:val="008F1BF5"/>
    <w:rsid w:val="008F6818"/>
    <w:rsid w:val="008F703B"/>
    <w:rsid w:val="00903FB5"/>
    <w:rsid w:val="009042C0"/>
    <w:rsid w:val="00906C8C"/>
    <w:rsid w:val="00907C87"/>
    <w:rsid w:val="0091142E"/>
    <w:rsid w:val="00911521"/>
    <w:rsid w:val="00911E68"/>
    <w:rsid w:val="00914520"/>
    <w:rsid w:val="00916196"/>
    <w:rsid w:val="00916C22"/>
    <w:rsid w:val="00916EE5"/>
    <w:rsid w:val="00922EA6"/>
    <w:rsid w:val="0092324A"/>
    <w:rsid w:val="0092597F"/>
    <w:rsid w:val="00926256"/>
    <w:rsid w:val="009311D5"/>
    <w:rsid w:val="00931AB8"/>
    <w:rsid w:val="0093312A"/>
    <w:rsid w:val="00936A9F"/>
    <w:rsid w:val="00941750"/>
    <w:rsid w:val="009430E0"/>
    <w:rsid w:val="00943E07"/>
    <w:rsid w:val="00947AF9"/>
    <w:rsid w:val="00950DD8"/>
    <w:rsid w:val="00952A57"/>
    <w:rsid w:val="0095502F"/>
    <w:rsid w:val="00957C97"/>
    <w:rsid w:val="009655EC"/>
    <w:rsid w:val="00966346"/>
    <w:rsid w:val="00970FF1"/>
    <w:rsid w:val="00971231"/>
    <w:rsid w:val="00971A9E"/>
    <w:rsid w:val="00974993"/>
    <w:rsid w:val="00975006"/>
    <w:rsid w:val="00981FF0"/>
    <w:rsid w:val="009846A4"/>
    <w:rsid w:val="009848FB"/>
    <w:rsid w:val="00986A36"/>
    <w:rsid w:val="00986F1C"/>
    <w:rsid w:val="00986F4B"/>
    <w:rsid w:val="00987591"/>
    <w:rsid w:val="00990587"/>
    <w:rsid w:val="009912CA"/>
    <w:rsid w:val="00991500"/>
    <w:rsid w:val="00991855"/>
    <w:rsid w:val="009936DA"/>
    <w:rsid w:val="00996143"/>
    <w:rsid w:val="00997DBF"/>
    <w:rsid w:val="00997FDF"/>
    <w:rsid w:val="009A00D9"/>
    <w:rsid w:val="009A4E8A"/>
    <w:rsid w:val="009A7633"/>
    <w:rsid w:val="009B34E6"/>
    <w:rsid w:val="009B5EC3"/>
    <w:rsid w:val="009B6090"/>
    <w:rsid w:val="009B7415"/>
    <w:rsid w:val="009C0C58"/>
    <w:rsid w:val="009C14F3"/>
    <w:rsid w:val="009C162E"/>
    <w:rsid w:val="009C203C"/>
    <w:rsid w:val="009D0700"/>
    <w:rsid w:val="009D50AB"/>
    <w:rsid w:val="009D534F"/>
    <w:rsid w:val="009E36D0"/>
    <w:rsid w:val="009E3C10"/>
    <w:rsid w:val="009F1236"/>
    <w:rsid w:val="009F3068"/>
    <w:rsid w:val="009F4158"/>
    <w:rsid w:val="009F450A"/>
    <w:rsid w:val="009F55E9"/>
    <w:rsid w:val="009F6BA3"/>
    <w:rsid w:val="00A00F0C"/>
    <w:rsid w:val="00A00FC7"/>
    <w:rsid w:val="00A05BE2"/>
    <w:rsid w:val="00A07E28"/>
    <w:rsid w:val="00A147DB"/>
    <w:rsid w:val="00A15622"/>
    <w:rsid w:val="00A17698"/>
    <w:rsid w:val="00A17C61"/>
    <w:rsid w:val="00A2089A"/>
    <w:rsid w:val="00A230E0"/>
    <w:rsid w:val="00A25284"/>
    <w:rsid w:val="00A26A77"/>
    <w:rsid w:val="00A2739B"/>
    <w:rsid w:val="00A27EA9"/>
    <w:rsid w:val="00A311C0"/>
    <w:rsid w:val="00A316FF"/>
    <w:rsid w:val="00A317FE"/>
    <w:rsid w:val="00A370A3"/>
    <w:rsid w:val="00A378C4"/>
    <w:rsid w:val="00A45099"/>
    <w:rsid w:val="00A5081D"/>
    <w:rsid w:val="00A52376"/>
    <w:rsid w:val="00A54D72"/>
    <w:rsid w:val="00A54F6A"/>
    <w:rsid w:val="00A55CB9"/>
    <w:rsid w:val="00A569A7"/>
    <w:rsid w:val="00A57B06"/>
    <w:rsid w:val="00A600C2"/>
    <w:rsid w:val="00A612BB"/>
    <w:rsid w:val="00A6346D"/>
    <w:rsid w:val="00A655BF"/>
    <w:rsid w:val="00A66D05"/>
    <w:rsid w:val="00A721D4"/>
    <w:rsid w:val="00A72786"/>
    <w:rsid w:val="00A72F8D"/>
    <w:rsid w:val="00A730EE"/>
    <w:rsid w:val="00A732B1"/>
    <w:rsid w:val="00A76AA8"/>
    <w:rsid w:val="00A800DE"/>
    <w:rsid w:val="00A808F8"/>
    <w:rsid w:val="00A82B29"/>
    <w:rsid w:val="00A905AE"/>
    <w:rsid w:val="00A91BCC"/>
    <w:rsid w:val="00A94EF1"/>
    <w:rsid w:val="00A9596B"/>
    <w:rsid w:val="00AA0322"/>
    <w:rsid w:val="00AA6090"/>
    <w:rsid w:val="00AA62C0"/>
    <w:rsid w:val="00AA67DC"/>
    <w:rsid w:val="00AB1B78"/>
    <w:rsid w:val="00AB237C"/>
    <w:rsid w:val="00AB53F0"/>
    <w:rsid w:val="00AB62A6"/>
    <w:rsid w:val="00AB73FB"/>
    <w:rsid w:val="00AD0B9C"/>
    <w:rsid w:val="00AD2F18"/>
    <w:rsid w:val="00AD3C33"/>
    <w:rsid w:val="00AD59A7"/>
    <w:rsid w:val="00AD614A"/>
    <w:rsid w:val="00AD7BD2"/>
    <w:rsid w:val="00AE1E3A"/>
    <w:rsid w:val="00AE2158"/>
    <w:rsid w:val="00AE271E"/>
    <w:rsid w:val="00AE2DEB"/>
    <w:rsid w:val="00AE62F7"/>
    <w:rsid w:val="00AE7E5F"/>
    <w:rsid w:val="00AF1424"/>
    <w:rsid w:val="00AF2E7F"/>
    <w:rsid w:val="00B0098F"/>
    <w:rsid w:val="00B04F2F"/>
    <w:rsid w:val="00B11D9C"/>
    <w:rsid w:val="00B1356B"/>
    <w:rsid w:val="00B20118"/>
    <w:rsid w:val="00B251D7"/>
    <w:rsid w:val="00B256E1"/>
    <w:rsid w:val="00B27E9A"/>
    <w:rsid w:val="00B310F5"/>
    <w:rsid w:val="00B3198F"/>
    <w:rsid w:val="00B32781"/>
    <w:rsid w:val="00B3641A"/>
    <w:rsid w:val="00B368A7"/>
    <w:rsid w:val="00B42722"/>
    <w:rsid w:val="00B427BE"/>
    <w:rsid w:val="00B434BF"/>
    <w:rsid w:val="00B45165"/>
    <w:rsid w:val="00B4557F"/>
    <w:rsid w:val="00B456F8"/>
    <w:rsid w:val="00B46CF7"/>
    <w:rsid w:val="00B60909"/>
    <w:rsid w:val="00B615AD"/>
    <w:rsid w:val="00B62A39"/>
    <w:rsid w:val="00B63F2E"/>
    <w:rsid w:val="00B72BF5"/>
    <w:rsid w:val="00B73B61"/>
    <w:rsid w:val="00B74307"/>
    <w:rsid w:val="00B749C9"/>
    <w:rsid w:val="00B76328"/>
    <w:rsid w:val="00B76B95"/>
    <w:rsid w:val="00B776B6"/>
    <w:rsid w:val="00B806DB"/>
    <w:rsid w:val="00B829E8"/>
    <w:rsid w:val="00B85D81"/>
    <w:rsid w:val="00B917AD"/>
    <w:rsid w:val="00B93676"/>
    <w:rsid w:val="00B94463"/>
    <w:rsid w:val="00B97444"/>
    <w:rsid w:val="00BA1959"/>
    <w:rsid w:val="00BA34C7"/>
    <w:rsid w:val="00BB27C0"/>
    <w:rsid w:val="00BB28C0"/>
    <w:rsid w:val="00BB3A4F"/>
    <w:rsid w:val="00BB527D"/>
    <w:rsid w:val="00BC0396"/>
    <w:rsid w:val="00BC0E7F"/>
    <w:rsid w:val="00BD1FB4"/>
    <w:rsid w:val="00BE2FD3"/>
    <w:rsid w:val="00BE715B"/>
    <w:rsid w:val="00BF20A8"/>
    <w:rsid w:val="00BF5235"/>
    <w:rsid w:val="00BF59DE"/>
    <w:rsid w:val="00BF5B68"/>
    <w:rsid w:val="00C109E3"/>
    <w:rsid w:val="00C112C4"/>
    <w:rsid w:val="00C21330"/>
    <w:rsid w:val="00C23E22"/>
    <w:rsid w:val="00C27071"/>
    <w:rsid w:val="00C35107"/>
    <w:rsid w:val="00C351A6"/>
    <w:rsid w:val="00C37E9C"/>
    <w:rsid w:val="00C43AC6"/>
    <w:rsid w:val="00C44CCE"/>
    <w:rsid w:val="00C464B6"/>
    <w:rsid w:val="00C47BF4"/>
    <w:rsid w:val="00C52C79"/>
    <w:rsid w:val="00C54156"/>
    <w:rsid w:val="00C57C39"/>
    <w:rsid w:val="00C62A1B"/>
    <w:rsid w:val="00C63060"/>
    <w:rsid w:val="00C65811"/>
    <w:rsid w:val="00C664F3"/>
    <w:rsid w:val="00C700AA"/>
    <w:rsid w:val="00C71352"/>
    <w:rsid w:val="00C71C21"/>
    <w:rsid w:val="00C71E2A"/>
    <w:rsid w:val="00C77DB9"/>
    <w:rsid w:val="00C81497"/>
    <w:rsid w:val="00C81A8D"/>
    <w:rsid w:val="00C81AD5"/>
    <w:rsid w:val="00C87A04"/>
    <w:rsid w:val="00C90A81"/>
    <w:rsid w:val="00C940D8"/>
    <w:rsid w:val="00C96FD5"/>
    <w:rsid w:val="00C97985"/>
    <w:rsid w:val="00CA4326"/>
    <w:rsid w:val="00CA5727"/>
    <w:rsid w:val="00CA7D80"/>
    <w:rsid w:val="00CB5C98"/>
    <w:rsid w:val="00CC0990"/>
    <w:rsid w:val="00CC1EE6"/>
    <w:rsid w:val="00CC4838"/>
    <w:rsid w:val="00CC74A1"/>
    <w:rsid w:val="00CD1A95"/>
    <w:rsid w:val="00CD4DF3"/>
    <w:rsid w:val="00CD577E"/>
    <w:rsid w:val="00CD5A9B"/>
    <w:rsid w:val="00CE1DF7"/>
    <w:rsid w:val="00CE43F9"/>
    <w:rsid w:val="00CE5BCC"/>
    <w:rsid w:val="00CE6B19"/>
    <w:rsid w:val="00CF0638"/>
    <w:rsid w:val="00D00A3E"/>
    <w:rsid w:val="00D013E0"/>
    <w:rsid w:val="00D02B47"/>
    <w:rsid w:val="00D02C95"/>
    <w:rsid w:val="00D033E1"/>
    <w:rsid w:val="00D034FC"/>
    <w:rsid w:val="00D035C9"/>
    <w:rsid w:val="00D037CE"/>
    <w:rsid w:val="00D074EE"/>
    <w:rsid w:val="00D0765F"/>
    <w:rsid w:val="00D12837"/>
    <w:rsid w:val="00D2231B"/>
    <w:rsid w:val="00D240D1"/>
    <w:rsid w:val="00D247A7"/>
    <w:rsid w:val="00D30601"/>
    <w:rsid w:val="00D308A1"/>
    <w:rsid w:val="00D320BD"/>
    <w:rsid w:val="00D32F6D"/>
    <w:rsid w:val="00D376A0"/>
    <w:rsid w:val="00D37747"/>
    <w:rsid w:val="00D4022F"/>
    <w:rsid w:val="00D40824"/>
    <w:rsid w:val="00D43D80"/>
    <w:rsid w:val="00D545A3"/>
    <w:rsid w:val="00D55909"/>
    <w:rsid w:val="00D5694C"/>
    <w:rsid w:val="00D579F6"/>
    <w:rsid w:val="00D60301"/>
    <w:rsid w:val="00D612B7"/>
    <w:rsid w:val="00D61A89"/>
    <w:rsid w:val="00D62DEE"/>
    <w:rsid w:val="00D64A49"/>
    <w:rsid w:val="00D65402"/>
    <w:rsid w:val="00D6577D"/>
    <w:rsid w:val="00D67286"/>
    <w:rsid w:val="00D71269"/>
    <w:rsid w:val="00D7157B"/>
    <w:rsid w:val="00D7188C"/>
    <w:rsid w:val="00D71C88"/>
    <w:rsid w:val="00D753F7"/>
    <w:rsid w:val="00D7587D"/>
    <w:rsid w:val="00D761E5"/>
    <w:rsid w:val="00D81DBE"/>
    <w:rsid w:val="00D91889"/>
    <w:rsid w:val="00D92E83"/>
    <w:rsid w:val="00D94FED"/>
    <w:rsid w:val="00D958DA"/>
    <w:rsid w:val="00D95FBB"/>
    <w:rsid w:val="00DA3AA4"/>
    <w:rsid w:val="00DB0AFF"/>
    <w:rsid w:val="00DB3133"/>
    <w:rsid w:val="00DB4BD3"/>
    <w:rsid w:val="00DB5617"/>
    <w:rsid w:val="00DB658F"/>
    <w:rsid w:val="00DB6DF6"/>
    <w:rsid w:val="00DC0B2A"/>
    <w:rsid w:val="00DC65CC"/>
    <w:rsid w:val="00DD3517"/>
    <w:rsid w:val="00DD39A9"/>
    <w:rsid w:val="00DD53D6"/>
    <w:rsid w:val="00DD572B"/>
    <w:rsid w:val="00DD6B3E"/>
    <w:rsid w:val="00DE284E"/>
    <w:rsid w:val="00DE2FDE"/>
    <w:rsid w:val="00DE5003"/>
    <w:rsid w:val="00DE5598"/>
    <w:rsid w:val="00DE6BB4"/>
    <w:rsid w:val="00DE7ACC"/>
    <w:rsid w:val="00DF20B1"/>
    <w:rsid w:val="00DF3819"/>
    <w:rsid w:val="00DF3F14"/>
    <w:rsid w:val="00DF61DB"/>
    <w:rsid w:val="00E00542"/>
    <w:rsid w:val="00E01ADE"/>
    <w:rsid w:val="00E01F87"/>
    <w:rsid w:val="00E031E2"/>
    <w:rsid w:val="00E04548"/>
    <w:rsid w:val="00E06EF3"/>
    <w:rsid w:val="00E07BED"/>
    <w:rsid w:val="00E10975"/>
    <w:rsid w:val="00E11E3C"/>
    <w:rsid w:val="00E137F6"/>
    <w:rsid w:val="00E143FA"/>
    <w:rsid w:val="00E14EEC"/>
    <w:rsid w:val="00E20DD3"/>
    <w:rsid w:val="00E25091"/>
    <w:rsid w:val="00E2572C"/>
    <w:rsid w:val="00E27737"/>
    <w:rsid w:val="00E3043F"/>
    <w:rsid w:val="00E34600"/>
    <w:rsid w:val="00E35087"/>
    <w:rsid w:val="00E369A7"/>
    <w:rsid w:val="00E3702F"/>
    <w:rsid w:val="00E41314"/>
    <w:rsid w:val="00E419E0"/>
    <w:rsid w:val="00E42E02"/>
    <w:rsid w:val="00E42EEF"/>
    <w:rsid w:val="00E43E1C"/>
    <w:rsid w:val="00E46101"/>
    <w:rsid w:val="00E52E2B"/>
    <w:rsid w:val="00E52E52"/>
    <w:rsid w:val="00E531CA"/>
    <w:rsid w:val="00E61C95"/>
    <w:rsid w:val="00E6202C"/>
    <w:rsid w:val="00E621D6"/>
    <w:rsid w:val="00E63DB4"/>
    <w:rsid w:val="00E6414E"/>
    <w:rsid w:val="00E65B93"/>
    <w:rsid w:val="00E708A8"/>
    <w:rsid w:val="00E70E61"/>
    <w:rsid w:val="00E76F01"/>
    <w:rsid w:val="00E81234"/>
    <w:rsid w:val="00E84C62"/>
    <w:rsid w:val="00E858AF"/>
    <w:rsid w:val="00E90C4A"/>
    <w:rsid w:val="00E93196"/>
    <w:rsid w:val="00EA0631"/>
    <w:rsid w:val="00EA23F7"/>
    <w:rsid w:val="00EA3843"/>
    <w:rsid w:val="00EA7C8B"/>
    <w:rsid w:val="00EB5FBB"/>
    <w:rsid w:val="00EB62C9"/>
    <w:rsid w:val="00EB68C9"/>
    <w:rsid w:val="00EB6F81"/>
    <w:rsid w:val="00EC1662"/>
    <w:rsid w:val="00EC41FA"/>
    <w:rsid w:val="00EC685B"/>
    <w:rsid w:val="00EC7854"/>
    <w:rsid w:val="00ED3630"/>
    <w:rsid w:val="00ED4883"/>
    <w:rsid w:val="00ED53FD"/>
    <w:rsid w:val="00ED66A1"/>
    <w:rsid w:val="00EE1116"/>
    <w:rsid w:val="00EE11C3"/>
    <w:rsid w:val="00EE35B7"/>
    <w:rsid w:val="00EE3732"/>
    <w:rsid w:val="00EF0195"/>
    <w:rsid w:val="00EF0251"/>
    <w:rsid w:val="00EF1807"/>
    <w:rsid w:val="00EF3C2D"/>
    <w:rsid w:val="00EF46AA"/>
    <w:rsid w:val="00EF5864"/>
    <w:rsid w:val="00F02460"/>
    <w:rsid w:val="00F03184"/>
    <w:rsid w:val="00F03942"/>
    <w:rsid w:val="00F03B88"/>
    <w:rsid w:val="00F04938"/>
    <w:rsid w:val="00F053F2"/>
    <w:rsid w:val="00F105A3"/>
    <w:rsid w:val="00F10DBF"/>
    <w:rsid w:val="00F111B0"/>
    <w:rsid w:val="00F11351"/>
    <w:rsid w:val="00F11692"/>
    <w:rsid w:val="00F11B71"/>
    <w:rsid w:val="00F11B94"/>
    <w:rsid w:val="00F13C1B"/>
    <w:rsid w:val="00F140A4"/>
    <w:rsid w:val="00F15601"/>
    <w:rsid w:val="00F17890"/>
    <w:rsid w:val="00F24655"/>
    <w:rsid w:val="00F24C18"/>
    <w:rsid w:val="00F311A3"/>
    <w:rsid w:val="00F31266"/>
    <w:rsid w:val="00F3150B"/>
    <w:rsid w:val="00F338B3"/>
    <w:rsid w:val="00F34044"/>
    <w:rsid w:val="00F342C3"/>
    <w:rsid w:val="00F41640"/>
    <w:rsid w:val="00F4403A"/>
    <w:rsid w:val="00F47A2A"/>
    <w:rsid w:val="00F51708"/>
    <w:rsid w:val="00F52876"/>
    <w:rsid w:val="00F532B1"/>
    <w:rsid w:val="00F54610"/>
    <w:rsid w:val="00F615A3"/>
    <w:rsid w:val="00F6348B"/>
    <w:rsid w:val="00F656EF"/>
    <w:rsid w:val="00F66B97"/>
    <w:rsid w:val="00F704B1"/>
    <w:rsid w:val="00F71F59"/>
    <w:rsid w:val="00F72460"/>
    <w:rsid w:val="00F72F79"/>
    <w:rsid w:val="00F73055"/>
    <w:rsid w:val="00F73A52"/>
    <w:rsid w:val="00F73A9B"/>
    <w:rsid w:val="00F74C59"/>
    <w:rsid w:val="00F7572D"/>
    <w:rsid w:val="00F767C7"/>
    <w:rsid w:val="00F76B11"/>
    <w:rsid w:val="00F76B17"/>
    <w:rsid w:val="00F80E33"/>
    <w:rsid w:val="00F8422F"/>
    <w:rsid w:val="00F847B7"/>
    <w:rsid w:val="00F851A5"/>
    <w:rsid w:val="00F854AD"/>
    <w:rsid w:val="00F861B0"/>
    <w:rsid w:val="00F8732D"/>
    <w:rsid w:val="00F87EEE"/>
    <w:rsid w:val="00F91150"/>
    <w:rsid w:val="00F92313"/>
    <w:rsid w:val="00F9348C"/>
    <w:rsid w:val="00F9383A"/>
    <w:rsid w:val="00F949EF"/>
    <w:rsid w:val="00F954B6"/>
    <w:rsid w:val="00F962FC"/>
    <w:rsid w:val="00F96313"/>
    <w:rsid w:val="00F96544"/>
    <w:rsid w:val="00FA11B3"/>
    <w:rsid w:val="00FA1ABB"/>
    <w:rsid w:val="00FA29E4"/>
    <w:rsid w:val="00FA2E61"/>
    <w:rsid w:val="00FA34D8"/>
    <w:rsid w:val="00FA4A8F"/>
    <w:rsid w:val="00FA5AB0"/>
    <w:rsid w:val="00FA5FE7"/>
    <w:rsid w:val="00FB111E"/>
    <w:rsid w:val="00FB3FD6"/>
    <w:rsid w:val="00FB56A1"/>
    <w:rsid w:val="00FC2F81"/>
    <w:rsid w:val="00FC49CF"/>
    <w:rsid w:val="00FC5620"/>
    <w:rsid w:val="00FC5B90"/>
    <w:rsid w:val="00FC6BF7"/>
    <w:rsid w:val="00FD07FB"/>
    <w:rsid w:val="00FD0A54"/>
    <w:rsid w:val="00FD17A0"/>
    <w:rsid w:val="00FD2A38"/>
    <w:rsid w:val="00FE2059"/>
    <w:rsid w:val="00FE2C71"/>
    <w:rsid w:val="00FE314D"/>
    <w:rsid w:val="00FE337D"/>
    <w:rsid w:val="00FE5187"/>
    <w:rsid w:val="00FF1C68"/>
    <w:rsid w:val="00FF2884"/>
    <w:rsid w:val="00FF3216"/>
    <w:rsid w:val="00FF41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basedOn w:val="a0"/>
    <w:unhideWhenUsed/>
    <w:rsid w:val="00CD1A95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d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e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table" w:styleId="af">
    <w:name w:val="Table Grid"/>
    <w:basedOn w:val="a1"/>
    <w:uiPriority w:val="39"/>
    <w:rsid w:val="00E14E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387C9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a4">
    <w:name w:val="Без интервала Знак"/>
    <w:link w:val="a3"/>
    <w:rsid w:val="00387C97"/>
    <w:rPr>
      <w:rFonts w:ascii="Calibri" w:eastAsia="Calibri" w:hAnsi="Calibri" w:cs="Times New Roman"/>
    </w:rPr>
  </w:style>
  <w:style w:type="table" w:customStyle="1" w:styleId="GridTableLight">
    <w:name w:val="Grid Table Light"/>
    <w:basedOn w:val="a1"/>
    <w:uiPriority w:val="40"/>
    <w:rsid w:val="00387C97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basedOn w:val="a0"/>
    <w:unhideWhenUsed/>
    <w:rsid w:val="00CD1A95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d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e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table" w:styleId="af">
    <w:name w:val="Table Grid"/>
    <w:basedOn w:val="a1"/>
    <w:uiPriority w:val="39"/>
    <w:rsid w:val="00E14E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387C9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a4">
    <w:name w:val="Без интервала Знак"/>
    <w:link w:val="a3"/>
    <w:rsid w:val="00387C97"/>
    <w:rPr>
      <w:rFonts w:ascii="Calibri" w:eastAsia="Calibri" w:hAnsi="Calibri" w:cs="Times New Roman"/>
    </w:rPr>
  </w:style>
  <w:style w:type="table" w:customStyle="1" w:styleId="GridTableLight">
    <w:name w:val="Grid Table Light"/>
    <w:basedOn w:val="a1"/>
    <w:uiPriority w:val="40"/>
    <w:rsid w:val="00387C97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2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80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2435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404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938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994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856776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34690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387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2568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8067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55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67865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1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05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6819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3392806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1910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55066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39445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40245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343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25C00FC65AB981543F0854A7AE1E95C5C6F28C2AFED1DE1296006AAE68073B1AFC778165485DDBAA414C6C43CCAD29688DCF245A7558a0j0I" TargetMode="External"/><Relationship Id="rId18" Type="http://schemas.openxmlformats.org/officeDocument/2006/relationships/hyperlink" Target="consultantplus://offline/ref=E1C0B016D9ED915A0B84473529E05BA19EEFE0D2ABFF6CADC5CBC800C6CA2F082EECDD7E0D260F71D281334A4FBAh1L" TargetMode="External"/><Relationship Id="rId26" Type="http://schemas.openxmlformats.org/officeDocument/2006/relationships/hyperlink" Target="consultantplus://offline/ref=0B101455ED9EB82FE0A6E0C81FA22EA811D7C11492AD166657E71B95834BF300DAB35019CFFC48EE3952EAD7D748BDE8D99F65E35708KDL9N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AA7F0B57C5EC20DB82969F025CC894A934DF09906C0298784C83EEE88E88EAA446BF363DC8B91356C3519191F3650E0100BE1980087FCA00vDT4I" TargetMode="External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25C00FC65AB981543F0854A7AE1E95C5C6F28C2AFED1DE1296006AAE68073B1AFC7781664A54DFA11C167C4785FA22748AD13B586B5803A1aDj6I" TargetMode="External"/><Relationship Id="rId17" Type="http://schemas.openxmlformats.org/officeDocument/2006/relationships/hyperlink" Target="consultantplus://offline/ref=E1C0B016D9ED915A0B84473529E05BA19EEFE0D2ABFF6CADC5CBC800C6CA2F083CEC85720C2F1178D394651B09F724CC01190F3F756AC0EABFh0L" TargetMode="External"/><Relationship Id="rId25" Type="http://schemas.openxmlformats.org/officeDocument/2006/relationships/hyperlink" Target="consultantplus://offline/ref=0B101455ED9EB82FE0A6E0C81FA22EA811D7C11492AD166657E71B95834BF300DAB3501ACFFD4DE66657FFC68F44BEF4C69E7BFF550AD8KDLCN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25C00FC65AB981543F0854A7AE1E95C5C6F28929FED4DE1296006AAE68073B1AFC7781664A54DCA410167C4785FA22748AD13B586B5803A1aDj6I" TargetMode="External"/><Relationship Id="rId20" Type="http://schemas.openxmlformats.org/officeDocument/2006/relationships/hyperlink" Target="consultantplus://offline/ref=AA7F0B57C5EC20DB82969F025CC894A934DF09906C0298784C83EEE88E88EAA446BF363FCFBE1A05921E90CDB5351D030DBE1B8814v7TCI" TargetMode="External"/><Relationship Id="rId29" Type="http://schemas.openxmlformats.org/officeDocument/2006/relationships/hyperlink" Target="consultantplus://offline/ref=0B101455ED9EB82FE0A6E0C81FA22EA811D7C11492AD166657E71B95834BF300C8B30816CCFD52E46D1DAC82D8K4LAN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25C00FC65AB981543F0854A7AE1E95C5C6F28C2AFED1DE1296006AAE68073B1AFC7781664A54DEA814167C4785FA22748AD13B586B5803A1aDj6I" TargetMode="External"/><Relationship Id="rId24" Type="http://schemas.openxmlformats.org/officeDocument/2006/relationships/hyperlink" Target="consultantplus://offline/ref=AA7F0B57C5EC20DB82969F025CC894A934D8079F6D0A98784C83EEE88E88EAA446BF363DC8B91151CA519191F3650E0100BE1980087FCA00vDT4I" TargetMode="External"/><Relationship Id="rId32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25C00FC65AB981543F0854A7AE1E95C5C6F28929FED4DE1296006AAE68073B1AEE77D96A4853C2A015032A16C3aAjCI" TargetMode="External"/><Relationship Id="rId23" Type="http://schemas.openxmlformats.org/officeDocument/2006/relationships/hyperlink" Target="consultantplus://offline/ref=AA7F0B57C5EC20DB82969F025CC894A934DF09906C0298784C83EEE88E88EAA446BF363DC8B81655CA519191F3650E0100BE1980087FCA00vDT4I" TargetMode="External"/><Relationship Id="rId28" Type="http://schemas.openxmlformats.org/officeDocument/2006/relationships/hyperlink" Target="consultantplus://offline/ref=0B101455ED9EB82FE0A6E0C81FA22EA811D7C11492AD166657E71B95834BF300DAB35019CEFF48EE3952EAD7D748BDE8D99F65E35708KDL9N" TargetMode="External"/><Relationship Id="rId10" Type="http://schemas.openxmlformats.org/officeDocument/2006/relationships/hyperlink" Target="mailto:KO@rts-tender.ru" TargetMode="External"/><Relationship Id="rId19" Type="http://schemas.openxmlformats.org/officeDocument/2006/relationships/hyperlink" Target="consultantplus://offline/ref=AA7F0B57C5EC20DB82969F025CC894A934DF09906C0298784C83EEE88E88EAA446BF363DC8B91357C5519191F3650E0100BE1980087FCA00vDT4I" TargetMode="External"/><Relationship Id="rId31" Type="http://schemas.openxmlformats.org/officeDocument/2006/relationships/hyperlink" Target="consultantplus://offline/ref=0B101455ED9EB82FE0A6E0C81FA22EA811D7C11492AD166657E71B95834BF300DAB35019CEFF48EE3952EAD7D748BDE8D99F65E35708KDL9N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gku-tender@mail.ru" TargetMode="External"/><Relationship Id="rId14" Type="http://schemas.openxmlformats.org/officeDocument/2006/relationships/hyperlink" Target="consultantplus://offline/ref=25C00FC65AB981543F0854A7AE1E95C5C6F28C2AFED1DE1296006AAE68073B1AFC7781664A55DCA316167C4785FA22748AD13B586B5803A1aDj6I" TargetMode="External"/><Relationship Id="rId22" Type="http://schemas.openxmlformats.org/officeDocument/2006/relationships/hyperlink" Target="consultantplus://offline/ref=AA7F0B57C5EC20DB82969F025CC894A934DF09906C0298784C83EEE88E88EAA446BF363DC8B91357C0519191F3650E0100BE1980087FCA00vDT4I" TargetMode="External"/><Relationship Id="rId27" Type="http://schemas.openxmlformats.org/officeDocument/2006/relationships/hyperlink" Target="consultantplus://offline/ref=0B101455ED9EB82FE0A6E0C81FA22EA811D7C11492AD166657E71B95834BF300DAB35019CFFD44EE3952EAD7D748BDE8D99F65E35708KDL9N" TargetMode="External"/><Relationship Id="rId30" Type="http://schemas.openxmlformats.org/officeDocument/2006/relationships/hyperlink" Target="consultantplus://offline/ref=0B101455ED9EB82FE0A6E0C81FA22EA811D7C11492AD166657E71B95834BF300DAB3501ACDFF4FED6B08FAD39E1CB2F7DA817AE14908DADDKELF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392658-0CAB-4EC5-ADB3-B1A21B97FC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5</Pages>
  <Words>2485</Words>
  <Characters>14169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16621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20</cp:revision>
  <cp:lastPrinted>2023-11-17T14:33:00Z</cp:lastPrinted>
  <dcterms:created xsi:type="dcterms:W3CDTF">2023-11-20T07:40:00Z</dcterms:created>
  <dcterms:modified xsi:type="dcterms:W3CDTF">2023-11-21T07:07:00Z</dcterms:modified>
</cp:coreProperties>
</file>