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9260A" w:rsidRPr="00C12291" w:rsidRDefault="0039260A" w:rsidP="004252B3">
      <w:pPr>
        <w:tabs>
          <w:tab w:val="left" w:pos="7545"/>
          <w:tab w:val="left" w:pos="7965"/>
        </w:tabs>
        <w:suppressAutoHyphens/>
        <w:spacing w:after="0" w:line="240" w:lineRule="auto"/>
        <w:ind w:left="5387" w:right="-142"/>
        <w:rPr>
          <w:rFonts w:ascii="Times New Roman" w:hAnsi="Times New Roman" w:cs="Times New Roman"/>
          <w:sz w:val="26"/>
          <w:szCs w:val="26"/>
        </w:rPr>
      </w:pPr>
    </w:p>
    <w:p w:rsidR="00B1731E" w:rsidRPr="00B1731E" w:rsidRDefault="00B1731E" w:rsidP="00B1731E">
      <w:pPr>
        <w:widowControl w:val="0"/>
        <w:autoSpaceDE w:val="0"/>
        <w:autoSpaceDN w:val="0"/>
        <w:adjustRightInd w:val="0"/>
        <w:spacing w:after="0" w:line="240" w:lineRule="auto"/>
        <w:ind w:left="5387"/>
        <w:rPr>
          <w:rFonts w:ascii="Times New Roman" w:hAnsi="Times New Roman" w:cs="Times New Roman"/>
          <w:b/>
          <w:sz w:val="26"/>
          <w:szCs w:val="26"/>
        </w:rPr>
      </w:pPr>
      <w:r w:rsidRPr="00B1731E">
        <w:rPr>
          <w:rFonts w:ascii="Times New Roman" w:hAnsi="Times New Roman" w:cs="Times New Roman"/>
          <w:b/>
          <w:sz w:val="26"/>
          <w:szCs w:val="26"/>
        </w:rPr>
        <w:t>Заказчик:</w:t>
      </w:r>
    </w:p>
    <w:p w:rsidR="00B1731E" w:rsidRPr="00B1731E" w:rsidRDefault="00B1731E" w:rsidP="00B1731E">
      <w:pPr>
        <w:widowControl w:val="0"/>
        <w:autoSpaceDE w:val="0"/>
        <w:autoSpaceDN w:val="0"/>
        <w:adjustRightInd w:val="0"/>
        <w:spacing w:after="0" w:line="240" w:lineRule="auto"/>
        <w:ind w:left="5387"/>
        <w:rPr>
          <w:rFonts w:ascii="Times New Roman" w:hAnsi="Times New Roman" w:cs="Times New Roman"/>
          <w:sz w:val="26"/>
          <w:szCs w:val="26"/>
        </w:rPr>
      </w:pPr>
      <w:r w:rsidRPr="00B1731E">
        <w:rPr>
          <w:rFonts w:ascii="Times New Roman" w:hAnsi="Times New Roman" w:cs="Times New Roman"/>
          <w:sz w:val="26"/>
          <w:szCs w:val="26"/>
        </w:rPr>
        <w:t>АДМИНИСТРАЦИЯ ВОЛОДАРСКОГО</w:t>
      </w:r>
    </w:p>
    <w:p w:rsidR="00B1731E" w:rsidRPr="00B1731E" w:rsidRDefault="00B1731E" w:rsidP="00B1731E">
      <w:pPr>
        <w:widowControl w:val="0"/>
        <w:autoSpaceDE w:val="0"/>
        <w:autoSpaceDN w:val="0"/>
        <w:adjustRightInd w:val="0"/>
        <w:spacing w:after="0" w:line="240" w:lineRule="auto"/>
        <w:ind w:left="5387"/>
        <w:rPr>
          <w:rFonts w:ascii="Times New Roman" w:hAnsi="Times New Roman" w:cs="Times New Roman"/>
          <w:sz w:val="26"/>
          <w:szCs w:val="26"/>
        </w:rPr>
      </w:pPr>
      <w:r w:rsidRPr="00B1731E">
        <w:rPr>
          <w:rFonts w:ascii="Times New Roman" w:hAnsi="Times New Roman" w:cs="Times New Roman"/>
          <w:sz w:val="26"/>
          <w:szCs w:val="26"/>
        </w:rPr>
        <w:t>СЕЛЬСКОГО ПОСЕЛЕНИЯ ЛУЖСКОГО</w:t>
      </w:r>
    </w:p>
    <w:p w:rsidR="00B1731E" w:rsidRPr="00B1731E" w:rsidRDefault="00B1731E" w:rsidP="00B1731E">
      <w:pPr>
        <w:widowControl w:val="0"/>
        <w:autoSpaceDE w:val="0"/>
        <w:autoSpaceDN w:val="0"/>
        <w:adjustRightInd w:val="0"/>
        <w:spacing w:after="0" w:line="240" w:lineRule="auto"/>
        <w:ind w:left="5387"/>
        <w:rPr>
          <w:rFonts w:ascii="Times New Roman" w:hAnsi="Times New Roman" w:cs="Times New Roman"/>
          <w:sz w:val="26"/>
          <w:szCs w:val="26"/>
        </w:rPr>
      </w:pPr>
      <w:r w:rsidRPr="00B1731E">
        <w:rPr>
          <w:rFonts w:ascii="Times New Roman" w:hAnsi="Times New Roman" w:cs="Times New Roman"/>
          <w:sz w:val="26"/>
          <w:szCs w:val="26"/>
        </w:rPr>
        <w:t>МУНИЦИПАЛЬНОГО РАЙОНА</w:t>
      </w:r>
    </w:p>
    <w:p w:rsidR="00B1731E" w:rsidRPr="00B1731E" w:rsidRDefault="00B1731E" w:rsidP="00B1731E">
      <w:pPr>
        <w:widowControl w:val="0"/>
        <w:autoSpaceDE w:val="0"/>
        <w:autoSpaceDN w:val="0"/>
        <w:adjustRightInd w:val="0"/>
        <w:spacing w:after="0" w:line="240" w:lineRule="auto"/>
        <w:ind w:left="5387"/>
        <w:rPr>
          <w:rFonts w:ascii="Times New Roman" w:hAnsi="Times New Roman" w:cs="Times New Roman"/>
          <w:sz w:val="26"/>
          <w:szCs w:val="26"/>
        </w:rPr>
      </w:pPr>
      <w:r w:rsidRPr="00B1731E">
        <w:rPr>
          <w:rFonts w:ascii="Times New Roman" w:hAnsi="Times New Roman" w:cs="Times New Roman"/>
          <w:sz w:val="26"/>
          <w:szCs w:val="26"/>
        </w:rPr>
        <w:t>ЛЕНИНГРАДСКОЙ ОБЛАСТИ,</w:t>
      </w:r>
    </w:p>
    <w:p w:rsidR="00B1731E" w:rsidRPr="00B1731E" w:rsidRDefault="00B1731E" w:rsidP="00B1731E">
      <w:pPr>
        <w:widowControl w:val="0"/>
        <w:autoSpaceDE w:val="0"/>
        <w:autoSpaceDN w:val="0"/>
        <w:adjustRightInd w:val="0"/>
        <w:spacing w:after="0" w:line="240" w:lineRule="auto"/>
        <w:ind w:left="5387"/>
        <w:rPr>
          <w:rFonts w:ascii="Times New Roman" w:hAnsi="Times New Roman" w:cs="Times New Roman"/>
          <w:sz w:val="26"/>
          <w:szCs w:val="26"/>
        </w:rPr>
      </w:pPr>
      <w:r w:rsidRPr="00B1731E">
        <w:rPr>
          <w:rFonts w:ascii="Times New Roman" w:hAnsi="Times New Roman" w:cs="Times New Roman"/>
          <w:sz w:val="26"/>
          <w:szCs w:val="26"/>
        </w:rPr>
        <w:t>volodarskoe-sp@mail.ru</w:t>
      </w:r>
    </w:p>
    <w:p w:rsidR="00B1731E" w:rsidRPr="00B1731E" w:rsidRDefault="00B1731E" w:rsidP="00B1731E">
      <w:pPr>
        <w:widowControl w:val="0"/>
        <w:autoSpaceDE w:val="0"/>
        <w:autoSpaceDN w:val="0"/>
        <w:adjustRightInd w:val="0"/>
        <w:spacing w:after="0" w:line="240" w:lineRule="auto"/>
        <w:ind w:left="5387"/>
        <w:rPr>
          <w:rFonts w:ascii="Times New Roman" w:hAnsi="Times New Roman" w:cs="Times New Roman"/>
          <w:b/>
          <w:sz w:val="26"/>
          <w:szCs w:val="26"/>
        </w:rPr>
      </w:pPr>
      <w:r w:rsidRPr="00B1731E">
        <w:rPr>
          <w:rFonts w:ascii="Times New Roman" w:hAnsi="Times New Roman" w:cs="Times New Roman"/>
          <w:b/>
          <w:sz w:val="26"/>
          <w:szCs w:val="26"/>
        </w:rPr>
        <w:t>Специализированная организация:</w:t>
      </w:r>
    </w:p>
    <w:p w:rsidR="00B1731E" w:rsidRPr="00B1731E" w:rsidRDefault="00B1731E" w:rsidP="00B1731E">
      <w:pPr>
        <w:widowControl w:val="0"/>
        <w:autoSpaceDE w:val="0"/>
        <w:autoSpaceDN w:val="0"/>
        <w:adjustRightInd w:val="0"/>
        <w:spacing w:after="0" w:line="240" w:lineRule="auto"/>
        <w:ind w:left="5387"/>
        <w:rPr>
          <w:rFonts w:ascii="Times New Roman" w:hAnsi="Times New Roman" w:cs="Times New Roman"/>
          <w:sz w:val="26"/>
          <w:szCs w:val="26"/>
        </w:rPr>
      </w:pPr>
      <w:r w:rsidRPr="00B1731E">
        <w:rPr>
          <w:rFonts w:ascii="Times New Roman" w:hAnsi="Times New Roman" w:cs="Times New Roman"/>
          <w:sz w:val="26"/>
          <w:szCs w:val="26"/>
        </w:rPr>
        <w:t>Государственное бюджетное учреждение</w:t>
      </w:r>
    </w:p>
    <w:p w:rsidR="00B1731E" w:rsidRPr="00B1731E" w:rsidRDefault="00B1731E" w:rsidP="00B1731E">
      <w:pPr>
        <w:widowControl w:val="0"/>
        <w:autoSpaceDE w:val="0"/>
        <w:autoSpaceDN w:val="0"/>
        <w:adjustRightInd w:val="0"/>
        <w:spacing w:after="0" w:line="240" w:lineRule="auto"/>
        <w:ind w:left="5387"/>
        <w:rPr>
          <w:rFonts w:ascii="Times New Roman" w:hAnsi="Times New Roman" w:cs="Times New Roman"/>
          <w:sz w:val="26"/>
          <w:szCs w:val="26"/>
        </w:rPr>
      </w:pPr>
      <w:r w:rsidRPr="00B1731E">
        <w:rPr>
          <w:rFonts w:ascii="Times New Roman" w:hAnsi="Times New Roman" w:cs="Times New Roman"/>
          <w:sz w:val="26"/>
          <w:szCs w:val="26"/>
        </w:rPr>
        <w:t>Ленинградской области «Фонд имущества</w:t>
      </w:r>
    </w:p>
    <w:p w:rsidR="00B1731E" w:rsidRPr="00B1731E" w:rsidRDefault="00B1731E" w:rsidP="00B1731E">
      <w:pPr>
        <w:widowControl w:val="0"/>
        <w:autoSpaceDE w:val="0"/>
        <w:autoSpaceDN w:val="0"/>
        <w:adjustRightInd w:val="0"/>
        <w:spacing w:after="0" w:line="240" w:lineRule="auto"/>
        <w:ind w:left="5387"/>
        <w:rPr>
          <w:rFonts w:ascii="Times New Roman" w:hAnsi="Times New Roman" w:cs="Times New Roman"/>
          <w:sz w:val="26"/>
          <w:szCs w:val="26"/>
        </w:rPr>
      </w:pPr>
      <w:r w:rsidRPr="00B1731E">
        <w:rPr>
          <w:rFonts w:ascii="Times New Roman" w:hAnsi="Times New Roman" w:cs="Times New Roman"/>
          <w:sz w:val="26"/>
          <w:szCs w:val="26"/>
        </w:rPr>
        <w:t>Ленинградской области»,</w:t>
      </w:r>
    </w:p>
    <w:p w:rsidR="00B1731E" w:rsidRPr="00B1731E" w:rsidRDefault="00B1731E" w:rsidP="00B1731E">
      <w:pPr>
        <w:widowControl w:val="0"/>
        <w:autoSpaceDE w:val="0"/>
        <w:autoSpaceDN w:val="0"/>
        <w:adjustRightInd w:val="0"/>
        <w:spacing w:after="0" w:line="240" w:lineRule="auto"/>
        <w:ind w:left="5387"/>
        <w:rPr>
          <w:rFonts w:ascii="Times New Roman" w:hAnsi="Times New Roman" w:cs="Times New Roman"/>
          <w:sz w:val="26"/>
          <w:szCs w:val="26"/>
        </w:rPr>
      </w:pPr>
      <w:r w:rsidRPr="00B1731E">
        <w:rPr>
          <w:rFonts w:ascii="Times New Roman" w:hAnsi="Times New Roman" w:cs="Times New Roman"/>
          <w:sz w:val="26"/>
          <w:szCs w:val="26"/>
        </w:rPr>
        <w:t>fondlo@fond-lenobl.ru</w:t>
      </w:r>
    </w:p>
    <w:p w:rsidR="00B1731E" w:rsidRPr="00B1731E" w:rsidRDefault="00B1731E" w:rsidP="00B1731E">
      <w:pPr>
        <w:widowControl w:val="0"/>
        <w:autoSpaceDE w:val="0"/>
        <w:autoSpaceDN w:val="0"/>
        <w:adjustRightInd w:val="0"/>
        <w:spacing w:after="0" w:line="240" w:lineRule="auto"/>
        <w:ind w:left="5387"/>
        <w:rPr>
          <w:rFonts w:ascii="Times New Roman" w:hAnsi="Times New Roman" w:cs="Times New Roman"/>
          <w:b/>
          <w:sz w:val="26"/>
          <w:szCs w:val="26"/>
        </w:rPr>
      </w:pPr>
      <w:r w:rsidRPr="00B1731E">
        <w:rPr>
          <w:rFonts w:ascii="Times New Roman" w:hAnsi="Times New Roman" w:cs="Times New Roman"/>
          <w:b/>
          <w:sz w:val="26"/>
          <w:szCs w:val="26"/>
        </w:rPr>
        <w:t>Заявитель:</w:t>
      </w:r>
    </w:p>
    <w:p w:rsidR="00B1731E" w:rsidRPr="00B1731E" w:rsidRDefault="00B1731E" w:rsidP="00B1731E">
      <w:pPr>
        <w:widowControl w:val="0"/>
        <w:autoSpaceDE w:val="0"/>
        <w:autoSpaceDN w:val="0"/>
        <w:adjustRightInd w:val="0"/>
        <w:spacing w:after="0" w:line="240" w:lineRule="auto"/>
        <w:ind w:left="5387"/>
        <w:rPr>
          <w:rFonts w:ascii="Times New Roman" w:hAnsi="Times New Roman" w:cs="Times New Roman"/>
          <w:sz w:val="26"/>
          <w:szCs w:val="26"/>
        </w:rPr>
      </w:pPr>
      <w:r w:rsidRPr="00B1731E">
        <w:rPr>
          <w:rFonts w:ascii="Times New Roman" w:hAnsi="Times New Roman" w:cs="Times New Roman"/>
          <w:sz w:val="26"/>
          <w:szCs w:val="26"/>
        </w:rPr>
        <w:t>ИП Коваленко М.С.,</w:t>
      </w:r>
    </w:p>
    <w:p w:rsidR="00B1731E" w:rsidRPr="00B1731E" w:rsidRDefault="00B1731E" w:rsidP="00B1731E">
      <w:pPr>
        <w:widowControl w:val="0"/>
        <w:autoSpaceDE w:val="0"/>
        <w:autoSpaceDN w:val="0"/>
        <w:adjustRightInd w:val="0"/>
        <w:spacing w:after="0" w:line="240" w:lineRule="auto"/>
        <w:ind w:left="5387"/>
        <w:rPr>
          <w:rFonts w:ascii="Times New Roman" w:hAnsi="Times New Roman" w:cs="Times New Roman"/>
          <w:sz w:val="26"/>
          <w:szCs w:val="26"/>
        </w:rPr>
      </w:pPr>
      <w:r w:rsidRPr="00B1731E">
        <w:rPr>
          <w:rFonts w:ascii="Times New Roman" w:hAnsi="Times New Roman" w:cs="Times New Roman"/>
          <w:sz w:val="26"/>
          <w:szCs w:val="26"/>
        </w:rPr>
        <w:t>mikhail.kovalenko.2000@internet.ru</w:t>
      </w:r>
    </w:p>
    <w:p w:rsidR="00B1731E" w:rsidRPr="00B1731E" w:rsidRDefault="00B1731E" w:rsidP="00B1731E">
      <w:pPr>
        <w:widowControl w:val="0"/>
        <w:autoSpaceDE w:val="0"/>
        <w:autoSpaceDN w:val="0"/>
        <w:adjustRightInd w:val="0"/>
        <w:spacing w:after="0" w:line="240" w:lineRule="auto"/>
        <w:ind w:left="5387"/>
        <w:rPr>
          <w:rFonts w:ascii="Times New Roman" w:hAnsi="Times New Roman" w:cs="Times New Roman"/>
          <w:b/>
          <w:sz w:val="26"/>
          <w:szCs w:val="26"/>
        </w:rPr>
      </w:pPr>
      <w:r w:rsidRPr="00B1731E">
        <w:rPr>
          <w:rFonts w:ascii="Times New Roman" w:hAnsi="Times New Roman" w:cs="Times New Roman"/>
          <w:b/>
          <w:sz w:val="26"/>
          <w:szCs w:val="26"/>
        </w:rPr>
        <w:t>Оператор электронной площадки:</w:t>
      </w:r>
    </w:p>
    <w:p w:rsidR="00B1731E" w:rsidRPr="00B1731E" w:rsidRDefault="00B1731E" w:rsidP="00B1731E">
      <w:pPr>
        <w:widowControl w:val="0"/>
        <w:autoSpaceDE w:val="0"/>
        <w:autoSpaceDN w:val="0"/>
        <w:adjustRightInd w:val="0"/>
        <w:spacing w:after="0" w:line="240" w:lineRule="auto"/>
        <w:ind w:left="5387"/>
        <w:rPr>
          <w:rFonts w:ascii="Times New Roman" w:hAnsi="Times New Roman" w:cs="Times New Roman"/>
          <w:sz w:val="26"/>
          <w:szCs w:val="26"/>
        </w:rPr>
      </w:pPr>
      <w:r w:rsidRPr="00B1731E">
        <w:rPr>
          <w:rFonts w:ascii="Times New Roman" w:hAnsi="Times New Roman" w:cs="Times New Roman"/>
          <w:sz w:val="26"/>
          <w:szCs w:val="26"/>
        </w:rPr>
        <w:t>ООО АГЗ РТ,</w:t>
      </w:r>
    </w:p>
    <w:p w:rsidR="00B1731E" w:rsidRPr="00B1731E" w:rsidRDefault="00B1731E" w:rsidP="00B1731E">
      <w:pPr>
        <w:widowControl w:val="0"/>
        <w:autoSpaceDE w:val="0"/>
        <w:autoSpaceDN w:val="0"/>
        <w:adjustRightInd w:val="0"/>
        <w:spacing w:after="0" w:line="240" w:lineRule="auto"/>
        <w:ind w:left="5387"/>
        <w:rPr>
          <w:rFonts w:ascii="Times New Roman" w:hAnsi="Times New Roman" w:cs="Times New Roman"/>
          <w:sz w:val="26"/>
          <w:szCs w:val="26"/>
        </w:rPr>
      </w:pPr>
      <w:r w:rsidRPr="00B1731E">
        <w:rPr>
          <w:rFonts w:ascii="Times New Roman" w:hAnsi="Times New Roman" w:cs="Times New Roman"/>
          <w:sz w:val="26"/>
          <w:szCs w:val="26"/>
        </w:rPr>
        <w:t>agzrt@tatar.ru;</w:t>
      </w:r>
    </w:p>
    <w:p w:rsidR="00B1731E" w:rsidRDefault="00B1731E" w:rsidP="00B1731E">
      <w:pPr>
        <w:widowControl w:val="0"/>
        <w:autoSpaceDE w:val="0"/>
        <w:autoSpaceDN w:val="0"/>
        <w:adjustRightInd w:val="0"/>
        <w:spacing w:after="0" w:line="240" w:lineRule="auto"/>
        <w:ind w:left="5387"/>
        <w:rPr>
          <w:rFonts w:ascii="Times New Roman" w:hAnsi="Times New Roman" w:cs="Times New Roman"/>
          <w:sz w:val="26"/>
          <w:szCs w:val="26"/>
        </w:rPr>
      </w:pPr>
      <w:r w:rsidRPr="00B1731E">
        <w:rPr>
          <w:rFonts w:ascii="Times New Roman" w:hAnsi="Times New Roman" w:cs="Times New Roman"/>
          <w:sz w:val="26"/>
          <w:szCs w:val="26"/>
        </w:rPr>
        <w:t>sale@mail.zakazrf.ru</w:t>
      </w:r>
    </w:p>
    <w:p w:rsidR="00B1731E" w:rsidRPr="00B1731E" w:rsidRDefault="00B1731E" w:rsidP="00B1731E">
      <w:pPr>
        <w:widowControl w:val="0"/>
        <w:autoSpaceDE w:val="0"/>
        <w:autoSpaceDN w:val="0"/>
        <w:adjustRightInd w:val="0"/>
        <w:spacing w:after="0" w:line="240" w:lineRule="auto"/>
        <w:ind w:left="5387"/>
        <w:rPr>
          <w:rFonts w:ascii="Times New Roman" w:hAnsi="Times New Roman" w:cs="Times New Roman"/>
          <w:sz w:val="26"/>
          <w:szCs w:val="26"/>
        </w:rPr>
      </w:pPr>
    </w:p>
    <w:p w:rsidR="00E72427" w:rsidRPr="00837D37" w:rsidRDefault="00B1731E" w:rsidP="00B1731E">
      <w:pPr>
        <w:widowControl w:val="0"/>
        <w:autoSpaceDE w:val="0"/>
        <w:autoSpaceDN w:val="0"/>
        <w:adjustRightInd w:val="0"/>
        <w:spacing w:after="0" w:line="240" w:lineRule="auto"/>
        <w:ind w:left="5387"/>
        <w:rPr>
          <w:rFonts w:ascii="Times New Roman" w:hAnsi="Times New Roman" w:cs="Times New Roman"/>
          <w:b/>
          <w:sz w:val="26"/>
          <w:szCs w:val="26"/>
        </w:rPr>
      </w:pPr>
      <w:r w:rsidRPr="00837D37">
        <w:rPr>
          <w:rFonts w:ascii="Times New Roman" w:hAnsi="Times New Roman" w:cs="Times New Roman"/>
          <w:b/>
          <w:sz w:val="26"/>
          <w:szCs w:val="26"/>
        </w:rPr>
        <w:t>Извещение № 0145300011823000001</w:t>
      </w:r>
    </w:p>
    <w:p w:rsidR="00B1731E" w:rsidRPr="00837D37" w:rsidRDefault="00B1731E" w:rsidP="00B1731E">
      <w:pPr>
        <w:widowControl w:val="0"/>
        <w:autoSpaceDE w:val="0"/>
        <w:autoSpaceDN w:val="0"/>
        <w:adjustRightInd w:val="0"/>
        <w:spacing w:after="0" w:line="240" w:lineRule="auto"/>
        <w:ind w:firstLine="709"/>
        <w:jc w:val="center"/>
        <w:rPr>
          <w:rFonts w:ascii="Times New Roman" w:hAnsi="Times New Roman" w:cs="Times New Roman"/>
          <w:b/>
          <w:bCs/>
          <w:sz w:val="26"/>
          <w:szCs w:val="26"/>
        </w:rPr>
      </w:pPr>
    </w:p>
    <w:p w:rsidR="00F70676" w:rsidRPr="00F81A01" w:rsidRDefault="00F70676" w:rsidP="00F70676">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F81A01">
        <w:rPr>
          <w:rFonts w:ascii="Times New Roman" w:hAnsi="Times New Roman" w:cs="Times New Roman"/>
          <w:bCs/>
          <w:sz w:val="26"/>
          <w:szCs w:val="26"/>
        </w:rPr>
        <w:t>РЕШЕНИЕ</w:t>
      </w:r>
    </w:p>
    <w:p w:rsidR="00F70676" w:rsidRPr="00F81A01" w:rsidRDefault="00F70676" w:rsidP="00F70676">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F81A01">
        <w:rPr>
          <w:rFonts w:ascii="Times New Roman" w:hAnsi="Times New Roman" w:cs="Times New Roman"/>
          <w:bCs/>
          <w:sz w:val="26"/>
          <w:szCs w:val="26"/>
        </w:rPr>
        <w:t xml:space="preserve">Комиссии </w:t>
      </w:r>
      <w:proofErr w:type="gramStart"/>
      <w:r w:rsidRPr="00F81A01">
        <w:rPr>
          <w:rFonts w:ascii="Times New Roman" w:hAnsi="Times New Roman" w:cs="Times New Roman"/>
          <w:bCs/>
          <w:sz w:val="26"/>
          <w:szCs w:val="26"/>
        </w:rPr>
        <w:t>Ленинградского</w:t>
      </w:r>
      <w:proofErr w:type="gramEnd"/>
      <w:r w:rsidRPr="00F81A01">
        <w:rPr>
          <w:rFonts w:ascii="Times New Roman" w:hAnsi="Times New Roman" w:cs="Times New Roman"/>
          <w:bCs/>
          <w:sz w:val="26"/>
          <w:szCs w:val="26"/>
        </w:rPr>
        <w:t xml:space="preserve"> УФАС России</w:t>
      </w:r>
    </w:p>
    <w:p w:rsidR="00F70676" w:rsidRPr="00F81A01" w:rsidRDefault="00F70676" w:rsidP="00F70676">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F81A01">
        <w:rPr>
          <w:rFonts w:ascii="Times New Roman" w:hAnsi="Times New Roman" w:cs="Times New Roman"/>
          <w:bCs/>
          <w:sz w:val="26"/>
          <w:szCs w:val="26"/>
        </w:rPr>
        <w:t xml:space="preserve">по контролю в сфере закупок по делу </w:t>
      </w:r>
    </w:p>
    <w:p w:rsidR="00F70676" w:rsidRPr="00F81A01" w:rsidRDefault="00F70676" w:rsidP="00F70676">
      <w:pPr>
        <w:widowControl w:val="0"/>
        <w:autoSpaceDE w:val="0"/>
        <w:autoSpaceDN w:val="0"/>
        <w:adjustRightInd w:val="0"/>
        <w:spacing w:after="0" w:line="240" w:lineRule="auto"/>
        <w:ind w:firstLine="709"/>
        <w:jc w:val="center"/>
        <w:rPr>
          <w:rFonts w:ascii="Times New Roman" w:hAnsi="Times New Roman" w:cs="Times New Roman"/>
          <w:sz w:val="26"/>
          <w:szCs w:val="26"/>
        </w:rPr>
      </w:pPr>
      <w:r w:rsidRPr="00F81A01">
        <w:rPr>
          <w:rFonts w:ascii="Times New Roman" w:hAnsi="Times New Roman" w:cs="Times New Roman"/>
          <w:bCs/>
          <w:sz w:val="26"/>
          <w:szCs w:val="26"/>
        </w:rPr>
        <w:t>№</w:t>
      </w:r>
      <w:r w:rsidRPr="00F81A01">
        <w:rPr>
          <w:sz w:val="26"/>
          <w:szCs w:val="26"/>
        </w:rPr>
        <w:t xml:space="preserve"> </w:t>
      </w:r>
      <w:r w:rsidR="00DE5EB0" w:rsidRPr="00F81A01">
        <w:rPr>
          <w:rFonts w:ascii="Times New Roman" w:hAnsi="Times New Roman" w:cs="Times New Roman"/>
          <w:bCs/>
          <w:sz w:val="26"/>
          <w:szCs w:val="26"/>
        </w:rPr>
        <w:t>047/06/42-</w:t>
      </w:r>
      <w:r w:rsidR="00E72427">
        <w:rPr>
          <w:rFonts w:ascii="Times New Roman" w:hAnsi="Times New Roman" w:cs="Times New Roman"/>
          <w:bCs/>
          <w:sz w:val="26"/>
          <w:szCs w:val="26"/>
        </w:rPr>
        <w:t>35</w:t>
      </w:r>
      <w:r w:rsidR="00837D37">
        <w:rPr>
          <w:rFonts w:ascii="Times New Roman" w:hAnsi="Times New Roman" w:cs="Times New Roman"/>
          <w:bCs/>
          <w:sz w:val="26"/>
          <w:szCs w:val="26"/>
        </w:rPr>
        <w:t>79</w:t>
      </w:r>
      <w:r w:rsidR="00DE5EB0" w:rsidRPr="00F81A01">
        <w:rPr>
          <w:rFonts w:ascii="Times New Roman" w:hAnsi="Times New Roman" w:cs="Times New Roman"/>
          <w:bCs/>
          <w:sz w:val="26"/>
          <w:szCs w:val="26"/>
        </w:rPr>
        <w:t>/20</w:t>
      </w:r>
      <w:r w:rsidR="008B10CE" w:rsidRPr="00F81A01">
        <w:rPr>
          <w:rFonts w:ascii="Times New Roman" w:hAnsi="Times New Roman" w:cs="Times New Roman"/>
          <w:bCs/>
          <w:sz w:val="26"/>
          <w:szCs w:val="26"/>
        </w:rPr>
        <w:t>23</w:t>
      </w:r>
    </w:p>
    <w:p w:rsidR="00AD0F5C" w:rsidRPr="00F81A01" w:rsidRDefault="00AD0F5C" w:rsidP="00AD0F5C">
      <w:pPr>
        <w:pStyle w:val="HTML"/>
        <w:jc w:val="both"/>
        <w:rPr>
          <w:rFonts w:ascii="Times New Roman" w:eastAsiaTheme="minorEastAsia" w:hAnsi="Times New Roman" w:cs="Times New Roman"/>
          <w:sz w:val="26"/>
          <w:szCs w:val="26"/>
        </w:rPr>
      </w:pPr>
    </w:p>
    <w:p w:rsidR="00AD0F5C" w:rsidRPr="00F81A01" w:rsidRDefault="00E72427" w:rsidP="00AD0F5C">
      <w:pPr>
        <w:pStyle w:val="HTML"/>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0</w:t>
      </w:r>
      <w:r w:rsidR="00B1731E">
        <w:rPr>
          <w:rFonts w:ascii="Times New Roman" w:eastAsiaTheme="minorEastAsia" w:hAnsi="Times New Roman" w:cs="Times New Roman"/>
          <w:sz w:val="26"/>
          <w:szCs w:val="26"/>
        </w:rPr>
        <w:t>7</w:t>
      </w:r>
      <w:r w:rsidR="00AD0F5C" w:rsidRPr="00F81A01">
        <w:rPr>
          <w:rFonts w:ascii="Times New Roman" w:eastAsiaTheme="minorEastAsia" w:hAnsi="Times New Roman" w:cs="Times New Roman"/>
          <w:sz w:val="26"/>
          <w:szCs w:val="26"/>
        </w:rPr>
        <w:t xml:space="preserve"> </w:t>
      </w:r>
      <w:r>
        <w:rPr>
          <w:rFonts w:ascii="Times New Roman" w:eastAsiaTheme="minorEastAsia" w:hAnsi="Times New Roman" w:cs="Times New Roman"/>
          <w:sz w:val="26"/>
          <w:szCs w:val="26"/>
        </w:rPr>
        <w:t>ноября</w:t>
      </w:r>
      <w:r w:rsidR="00F35617" w:rsidRPr="00F81A01">
        <w:rPr>
          <w:rFonts w:ascii="Times New Roman" w:eastAsiaTheme="minorEastAsia" w:hAnsi="Times New Roman" w:cs="Times New Roman"/>
          <w:sz w:val="26"/>
          <w:szCs w:val="26"/>
        </w:rPr>
        <w:t xml:space="preserve"> </w:t>
      </w:r>
      <w:r w:rsidR="00AD0F5C" w:rsidRPr="00F81A01">
        <w:rPr>
          <w:rFonts w:ascii="Times New Roman" w:eastAsiaTheme="minorEastAsia" w:hAnsi="Times New Roman" w:cs="Times New Roman"/>
          <w:sz w:val="26"/>
          <w:szCs w:val="26"/>
        </w:rPr>
        <w:t>202</w:t>
      </w:r>
      <w:r w:rsidR="008B10CE" w:rsidRPr="00F81A01">
        <w:rPr>
          <w:rFonts w:ascii="Times New Roman" w:eastAsiaTheme="minorEastAsia" w:hAnsi="Times New Roman" w:cs="Times New Roman"/>
          <w:sz w:val="26"/>
          <w:szCs w:val="26"/>
        </w:rPr>
        <w:t>3</w:t>
      </w:r>
      <w:r w:rsidR="00AD0F5C" w:rsidRPr="00F81A01">
        <w:rPr>
          <w:rFonts w:ascii="Times New Roman" w:eastAsiaTheme="minorEastAsia" w:hAnsi="Times New Roman" w:cs="Times New Roman"/>
          <w:sz w:val="26"/>
          <w:szCs w:val="26"/>
        </w:rPr>
        <w:t xml:space="preserve"> года </w:t>
      </w:r>
      <w:r w:rsidR="00AD0F5C" w:rsidRPr="00F81A01">
        <w:rPr>
          <w:rFonts w:ascii="Times New Roman" w:eastAsiaTheme="minorEastAsia" w:hAnsi="Times New Roman" w:cs="Times New Roman"/>
          <w:sz w:val="26"/>
          <w:szCs w:val="26"/>
        </w:rPr>
        <w:tab/>
      </w:r>
      <w:r w:rsidR="00AD0F5C" w:rsidRPr="00F81A01">
        <w:rPr>
          <w:rFonts w:ascii="Times New Roman" w:eastAsiaTheme="minorEastAsia" w:hAnsi="Times New Roman" w:cs="Times New Roman"/>
          <w:sz w:val="26"/>
          <w:szCs w:val="26"/>
        </w:rPr>
        <w:tab/>
        <w:t xml:space="preserve">                                                 </w:t>
      </w:r>
      <w:r w:rsidR="00704276">
        <w:rPr>
          <w:rFonts w:ascii="Times New Roman" w:eastAsiaTheme="minorEastAsia" w:hAnsi="Times New Roman" w:cs="Times New Roman"/>
          <w:sz w:val="26"/>
          <w:szCs w:val="26"/>
        </w:rPr>
        <w:t xml:space="preserve">    </w:t>
      </w:r>
      <w:r w:rsidR="00AD0F5C" w:rsidRPr="00F81A01">
        <w:rPr>
          <w:rFonts w:ascii="Times New Roman" w:eastAsiaTheme="minorEastAsia" w:hAnsi="Times New Roman" w:cs="Times New Roman"/>
          <w:sz w:val="26"/>
          <w:szCs w:val="26"/>
        </w:rPr>
        <w:t xml:space="preserve">              Санкт-Петербург</w:t>
      </w:r>
    </w:p>
    <w:p w:rsidR="00AD0F5C" w:rsidRPr="00F81A01" w:rsidRDefault="00AD0F5C" w:rsidP="00AD0F5C">
      <w:pPr>
        <w:pStyle w:val="HTML"/>
        <w:ind w:firstLine="709"/>
        <w:jc w:val="both"/>
        <w:rPr>
          <w:rFonts w:ascii="Times New Roman" w:eastAsiaTheme="minorEastAsia" w:hAnsi="Times New Roman" w:cs="Times New Roman"/>
          <w:sz w:val="26"/>
          <w:szCs w:val="26"/>
        </w:rPr>
      </w:pPr>
    </w:p>
    <w:p w:rsidR="00AD0F5C" w:rsidRDefault="00AD0F5C" w:rsidP="00AD0F5C">
      <w:pPr>
        <w:pStyle w:val="HTML"/>
        <w:ind w:firstLine="709"/>
        <w:jc w:val="both"/>
        <w:rPr>
          <w:rFonts w:ascii="Times New Roman" w:eastAsiaTheme="minorEastAsia" w:hAnsi="Times New Roman" w:cs="Times New Roman"/>
          <w:sz w:val="26"/>
          <w:szCs w:val="26"/>
        </w:rPr>
      </w:pPr>
      <w:r w:rsidRPr="00F81A01">
        <w:rPr>
          <w:rFonts w:ascii="Times New Roman" w:eastAsiaTheme="minorEastAsia" w:hAnsi="Times New Roman" w:cs="Times New Roman"/>
          <w:sz w:val="26"/>
          <w:szCs w:val="26"/>
        </w:rPr>
        <w:t xml:space="preserve">Комиссия </w:t>
      </w:r>
      <w:proofErr w:type="gramStart"/>
      <w:r w:rsidRPr="00F81A01">
        <w:rPr>
          <w:rFonts w:ascii="Times New Roman" w:eastAsiaTheme="minorEastAsia" w:hAnsi="Times New Roman" w:cs="Times New Roman"/>
          <w:sz w:val="26"/>
          <w:szCs w:val="26"/>
        </w:rPr>
        <w:t>Ленинградского</w:t>
      </w:r>
      <w:proofErr w:type="gramEnd"/>
      <w:r w:rsidRPr="00F81A01">
        <w:rPr>
          <w:rFonts w:ascii="Times New Roman" w:eastAsiaTheme="minorEastAsia" w:hAnsi="Times New Roman" w:cs="Times New Roman"/>
          <w:sz w:val="26"/>
          <w:szCs w:val="26"/>
        </w:rPr>
        <w:t xml:space="preserve"> УФАС России по контролю в сфере закупок (далее – Комиссия) в составе:</w:t>
      </w:r>
    </w:p>
    <w:p w:rsidR="00D1095E" w:rsidRPr="00F81A01" w:rsidRDefault="00D1095E" w:rsidP="00B1731E">
      <w:pPr>
        <w:pStyle w:val="HTML"/>
        <w:ind w:firstLine="709"/>
        <w:jc w:val="both"/>
        <w:rPr>
          <w:rFonts w:ascii="Times New Roman" w:eastAsiaTheme="minorEastAsia" w:hAnsi="Times New Roman" w:cs="Times New Roman"/>
          <w:sz w:val="26"/>
          <w:szCs w:val="26"/>
        </w:rPr>
      </w:pPr>
      <w:r w:rsidRPr="00F81A01">
        <w:rPr>
          <w:rFonts w:ascii="Times New Roman" w:eastAsiaTheme="minorEastAsia" w:hAnsi="Times New Roman" w:cs="Times New Roman"/>
          <w:sz w:val="26"/>
          <w:szCs w:val="26"/>
        </w:rPr>
        <w:t>в присутствии представителей по доверенности:</w:t>
      </w:r>
    </w:p>
    <w:p w:rsidR="00600080" w:rsidRPr="00F81A01" w:rsidRDefault="00C12291" w:rsidP="00D1095E">
      <w:pPr>
        <w:pStyle w:val="HTML"/>
        <w:ind w:firstLine="709"/>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в отс</w:t>
      </w:r>
      <w:r w:rsidR="00CC68F4">
        <w:rPr>
          <w:rFonts w:ascii="Times New Roman" w:eastAsiaTheme="minorEastAsia" w:hAnsi="Times New Roman" w:cs="Times New Roman"/>
          <w:sz w:val="26"/>
          <w:szCs w:val="26"/>
        </w:rPr>
        <w:t>утствие представителей Заявителя</w:t>
      </w:r>
      <w:r w:rsidR="00D1095E" w:rsidRPr="00F81A01">
        <w:rPr>
          <w:rFonts w:ascii="Times New Roman" w:eastAsiaTheme="minorEastAsia" w:hAnsi="Times New Roman" w:cs="Times New Roman"/>
          <w:sz w:val="26"/>
          <w:szCs w:val="26"/>
        </w:rPr>
        <w:t>,</w:t>
      </w:r>
      <w:r w:rsidR="00B1731E">
        <w:rPr>
          <w:rFonts w:ascii="Times New Roman" w:eastAsiaTheme="minorEastAsia" w:hAnsi="Times New Roman" w:cs="Times New Roman"/>
          <w:sz w:val="26"/>
          <w:szCs w:val="26"/>
        </w:rPr>
        <w:t xml:space="preserve"> Заказчика</w:t>
      </w:r>
      <w:r w:rsidR="00D1095E" w:rsidRPr="00F81A01">
        <w:rPr>
          <w:rFonts w:ascii="Times New Roman" w:eastAsiaTheme="minorEastAsia" w:hAnsi="Times New Roman" w:cs="Times New Roman"/>
          <w:sz w:val="26"/>
          <w:szCs w:val="26"/>
        </w:rPr>
        <w:t xml:space="preserve"> извещенн</w:t>
      </w:r>
      <w:r w:rsidR="00CC68F4">
        <w:rPr>
          <w:rFonts w:ascii="Times New Roman" w:eastAsiaTheme="minorEastAsia" w:hAnsi="Times New Roman" w:cs="Times New Roman"/>
          <w:sz w:val="26"/>
          <w:szCs w:val="26"/>
        </w:rPr>
        <w:t>ые</w:t>
      </w:r>
      <w:r w:rsidR="00D1095E" w:rsidRPr="00F81A01">
        <w:rPr>
          <w:rFonts w:ascii="Times New Roman" w:eastAsiaTheme="minorEastAsia" w:hAnsi="Times New Roman" w:cs="Times New Roman"/>
          <w:sz w:val="26"/>
          <w:szCs w:val="26"/>
        </w:rPr>
        <w:t xml:space="preserve"> о времени и месте заседания Комиссии надлежащим образом,</w:t>
      </w:r>
    </w:p>
    <w:p w:rsidR="002E17BE" w:rsidRDefault="00F70676" w:rsidP="00D1095E">
      <w:pPr>
        <w:pStyle w:val="HTML"/>
        <w:ind w:firstLine="709"/>
        <w:jc w:val="both"/>
        <w:rPr>
          <w:rFonts w:ascii="Times New Roman" w:eastAsiaTheme="minorHAnsi" w:hAnsi="Times New Roman" w:cs="Times New Roman"/>
          <w:sz w:val="26"/>
          <w:szCs w:val="26"/>
          <w:lang w:eastAsia="en-US"/>
        </w:rPr>
      </w:pPr>
      <w:r w:rsidRPr="00F81A01">
        <w:rPr>
          <w:rFonts w:ascii="Times New Roman" w:eastAsiaTheme="minorHAnsi" w:hAnsi="Times New Roman" w:cs="Times New Roman"/>
          <w:sz w:val="26"/>
          <w:szCs w:val="26"/>
          <w:lang w:eastAsia="en-US"/>
        </w:rPr>
        <w:t>заседание проводилось посредством системы видеоконференцсвязи в соответствии с письмом ФАС России от 29 мая 2020 г. № МЕ/45732/20 «О рассмотрении жалоб, проведении внеплановых проверок, рассмотрении обращений о включении сведений в отношении участников закупок, поставщиков (подрядчиков, исполнителей) в реестр недобросовестных поставщиков»,</w:t>
      </w:r>
      <w:r w:rsidR="006126A6" w:rsidRPr="00F81A01">
        <w:rPr>
          <w:rFonts w:ascii="Times New Roman" w:eastAsiaTheme="minorHAnsi" w:hAnsi="Times New Roman" w:cs="Times New Roman"/>
          <w:sz w:val="26"/>
          <w:szCs w:val="26"/>
          <w:lang w:eastAsia="en-US"/>
        </w:rPr>
        <w:t xml:space="preserve"> </w:t>
      </w:r>
    </w:p>
    <w:p w:rsidR="00F70676" w:rsidRPr="00F81A01" w:rsidRDefault="00F70676" w:rsidP="00D1095E">
      <w:pPr>
        <w:pStyle w:val="HTML"/>
        <w:ind w:firstLine="709"/>
        <w:jc w:val="both"/>
        <w:rPr>
          <w:rFonts w:ascii="Times New Roman" w:eastAsiaTheme="minorHAnsi" w:hAnsi="Times New Roman" w:cs="Times New Roman"/>
          <w:sz w:val="26"/>
          <w:szCs w:val="26"/>
          <w:lang w:eastAsia="en-US"/>
        </w:rPr>
      </w:pPr>
      <w:proofErr w:type="gramStart"/>
      <w:r w:rsidRPr="00F81A01">
        <w:rPr>
          <w:rFonts w:ascii="Times New Roman" w:hAnsi="Times New Roman" w:cs="Times New Roman"/>
          <w:sz w:val="26"/>
          <w:szCs w:val="26"/>
        </w:rPr>
        <w:t xml:space="preserve">рассмотрев в соответствии с </w:t>
      </w:r>
      <w:r w:rsidR="002E17BE">
        <w:rPr>
          <w:rFonts w:ascii="Times New Roman" w:hAnsi="Times New Roman" w:cs="Times New Roman"/>
          <w:sz w:val="26"/>
          <w:szCs w:val="26"/>
        </w:rPr>
        <w:t>Положением</w:t>
      </w:r>
      <w:r w:rsidRPr="00F81A01">
        <w:rPr>
          <w:rFonts w:ascii="Times New Roman" w:hAnsi="Times New Roman" w:cs="Times New Roman"/>
          <w:sz w:val="26"/>
          <w:szCs w:val="26"/>
        </w:rPr>
        <w:t xml:space="preserve"> о территориальном органе Федеральной антимонопольной службы, утвержденного приказом ФАС России от 23.07.2015 № 649/15, жалобу Заявителя и в результате проведения в соответствии с п. 1 ч. 15 ст. 99 Федерального закона от 05.04.2013 № 44-ФЗ «О контрактной системе в сфере закупок </w:t>
      </w:r>
      <w:r w:rsidRPr="00F81A01">
        <w:rPr>
          <w:rFonts w:ascii="Times New Roman" w:hAnsi="Times New Roman" w:cs="Times New Roman"/>
          <w:sz w:val="26"/>
          <w:szCs w:val="26"/>
        </w:rPr>
        <w:lastRenderedPageBreak/>
        <w:t>товаров, работ, услуг для обеспечения государственных и муниципальных нужд» (далее – Закон о контрактной системе) внеплановой</w:t>
      </w:r>
      <w:proofErr w:type="gramEnd"/>
      <w:r w:rsidRPr="00F81A01">
        <w:rPr>
          <w:rFonts w:ascii="Times New Roman" w:hAnsi="Times New Roman" w:cs="Times New Roman"/>
          <w:sz w:val="26"/>
          <w:szCs w:val="26"/>
        </w:rPr>
        <w:t xml:space="preserve"> проверки</w:t>
      </w:r>
    </w:p>
    <w:p w:rsidR="00F70676" w:rsidRPr="00F81A01" w:rsidRDefault="00F70676" w:rsidP="00F70676">
      <w:pPr>
        <w:spacing w:after="0" w:line="240" w:lineRule="auto"/>
        <w:jc w:val="both"/>
        <w:rPr>
          <w:rFonts w:ascii="Times New Roman" w:hAnsi="Times New Roman" w:cs="Times New Roman"/>
          <w:sz w:val="26"/>
          <w:szCs w:val="26"/>
        </w:rPr>
      </w:pPr>
    </w:p>
    <w:p w:rsidR="00F70676" w:rsidRPr="00F81A01" w:rsidRDefault="00F70676" w:rsidP="00F70676">
      <w:pPr>
        <w:spacing w:after="0" w:line="240" w:lineRule="auto"/>
        <w:ind w:firstLine="709"/>
        <w:jc w:val="center"/>
        <w:rPr>
          <w:rFonts w:ascii="Times New Roman" w:hAnsi="Times New Roman" w:cs="Times New Roman"/>
          <w:sz w:val="26"/>
          <w:szCs w:val="26"/>
        </w:rPr>
      </w:pPr>
      <w:r w:rsidRPr="00F81A01">
        <w:rPr>
          <w:rFonts w:ascii="Times New Roman" w:hAnsi="Times New Roman" w:cs="Times New Roman"/>
          <w:sz w:val="26"/>
          <w:szCs w:val="26"/>
        </w:rPr>
        <w:t>УСТАНОВИЛА:</w:t>
      </w:r>
    </w:p>
    <w:p w:rsidR="00F70676" w:rsidRPr="00F81A01" w:rsidRDefault="00F70676" w:rsidP="00B1731E">
      <w:pPr>
        <w:spacing w:after="0" w:line="240" w:lineRule="auto"/>
        <w:ind w:firstLine="709"/>
        <w:jc w:val="both"/>
        <w:rPr>
          <w:rFonts w:ascii="Times New Roman" w:hAnsi="Times New Roman" w:cs="Times New Roman"/>
          <w:sz w:val="26"/>
          <w:szCs w:val="26"/>
        </w:rPr>
      </w:pPr>
    </w:p>
    <w:p w:rsidR="0047331F" w:rsidRPr="00B1731E" w:rsidRDefault="00B1731E" w:rsidP="00B1731E">
      <w:pPr>
        <w:shd w:val="clear" w:color="auto" w:fill="FFFFFF"/>
        <w:spacing w:after="0" w:line="300" w:lineRule="atLeast"/>
        <w:jc w:val="both"/>
        <w:textAlignment w:val="baseline"/>
        <w:rPr>
          <w:rFonts w:ascii="Roboto" w:eastAsia="Times New Roman" w:hAnsi="Roboto" w:cs="Times New Roman"/>
          <w:color w:val="334059"/>
          <w:sz w:val="20"/>
          <w:szCs w:val="20"/>
        </w:rPr>
      </w:pPr>
      <w:r>
        <w:rPr>
          <w:rFonts w:ascii="Times New Roman" w:hAnsi="Times New Roman" w:cs="Times New Roman"/>
          <w:sz w:val="26"/>
          <w:szCs w:val="26"/>
        </w:rPr>
        <w:tab/>
      </w:r>
      <w:r w:rsidR="00F70676" w:rsidRPr="00F81A01">
        <w:rPr>
          <w:rFonts w:ascii="Times New Roman" w:hAnsi="Times New Roman" w:cs="Times New Roman"/>
          <w:sz w:val="26"/>
          <w:szCs w:val="26"/>
        </w:rPr>
        <w:t>В Ленинградское УФАС России поступ</w:t>
      </w:r>
      <w:r w:rsidR="00EF3739" w:rsidRPr="00F81A01">
        <w:rPr>
          <w:rFonts w:ascii="Times New Roman" w:hAnsi="Times New Roman" w:cs="Times New Roman"/>
          <w:sz w:val="26"/>
          <w:szCs w:val="26"/>
        </w:rPr>
        <w:t>ила жалоба Заявителя</w:t>
      </w:r>
      <w:r w:rsidR="007A0CF7" w:rsidRPr="00F81A01">
        <w:rPr>
          <w:rFonts w:ascii="Times New Roman" w:hAnsi="Times New Roman" w:cs="Times New Roman"/>
          <w:sz w:val="26"/>
          <w:szCs w:val="26"/>
        </w:rPr>
        <w:t xml:space="preserve"> </w:t>
      </w:r>
      <w:r w:rsidR="004252B3" w:rsidRPr="00F81A01">
        <w:rPr>
          <w:rFonts w:ascii="Times New Roman" w:hAnsi="Times New Roman" w:cs="Times New Roman"/>
          <w:sz w:val="26"/>
          <w:szCs w:val="26"/>
        </w:rPr>
        <w:t>(</w:t>
      </w:r>
      <w:proofErr w:type="spellStart"/>
      <w:r w:rsidR="004252B3" w:rsidRPr="00F81A01">
        <w:rPr>
          <w:rFonts w:ascii="Times New Roman" w:hAnsi="Times New Roman" w:cs="Times New Roman"/>
          <w:sz w:val="26"/>
          <w:szCs w:val="26"/>
        </w:rPr>
        <w:t>вх</w:t>
      </w:r>
      <w:proofErr w:type="spellEnd"/>
      <w:r w:rsidR="004252B3" w:rsidRPr="00F81A01">
        <w:rPr>
          <w:rFonts w:ascii="Times New Roman" w:hAnsi="Times New Roman" w:cs="Times New Roman"/>
          <w:sz w:val="26"/>
          <w:szCs w:val="26"/>
        </w:rPr>
        <w:t xml:space="preserve">. № </w:t>
      </w:r>
      <w:r w:rsidR="00D901E1">
        <w:rPr>
          <w:rFonts w:ascii="Times New Roman" w:hAnsi="Times New Roman" w:cs="Times New Roman"/>
          <w:sz w:val="26"/>
          <w:szCs w:val="26"/>
        </w:rPr>
        <w:t>129</w:t>
      </w:r>
      <w:r>
        <w:rPr>
          <w:rFonts w:ascii="Times New Roman" w:hAnsi="Times New Roman" w:cs="Times New Roman"/>
          <w:sz w:val="26"/>
          <w:szCs w:val="26"/>
        </w:rPr>
        <w:t>66</w:t>
      </w:r>
      <w:r w:rsidR="004252B3" w:rsidRPr="00F81A01">
        <w:rPr>
          <w:rFonts w:ascii="Times New Roman" w:hAnsi="Times New Roman" w:cs="Times New Roman"/>
          <w:sz w:val="26"/>
          <w:szCs w:val="26"/>
        </w:rPr>
        <w:t xml:space="preserve">-ИП/23 от </w:t>
      </w:r>
      <w:r>
        <w:rPr>
          <w:rFonts w:ascii="Times New Roman" w:hAnsi="Times New Roman" w:cs="Times New Roman"/>
          <w:sz w:val="26"/>
          <w:szCs w:val="26"/>
        </w:rPr>
        <w:t>31</w:t>
      </w:r>
      <w:r w:rsidR="00D901E1">
        <w:rPr>
          <w:rFonts w:ascii="Times New Roman" w:hAnsi="Times New Roman" w:cs="Times New Roman"/>
          <w:sz w:val="26"/>
          <w:szCs w:val="26"/>
        </w:rPr>
        <w:t>.10</w:t>
      </w:r>
      <w:r w:rsidR="004252B3" w:rsidRPr="00F81A01">
        <w:rPr>
          <w:rFonts w:ascii="Times New Roman" w:hAnsi="Times New Roman" w:cs="Times New Roman"/>
          <w:sz w:val="26"/>
          <w:szCs w:val="26"/>
        </w:rPr>
        <w:t xml:space="preserve">.2023) на положения извещения при проведении открытого конкурса в электронной форме </w:t>
      </w:r>
      <w:r w:rsidR="00234558">
        <w:rPr>
          <w:rFonts w:ascii="Times New Roman" w:hAnsi="Times New Roman" w:cs="Times New Roman"/>
          <w:sz w:val="26"/>
          <w:szCs w:val="26"/>
        </w:rPr>
        <w:t>«</w:t>
      </w:r>
      <w:r w:rsidRPr="00B1731E">
        <w:rPr>
          <w:rFonts w:ascii="Times New Roman" w:hAnsi="Times New Roman" w:cs="Times New Roman"/>
          <w:sz w:val="26"/>
          <w:szCs w:val="26"/>
        </w:rPr>
        <w:t>Проектирование строительства здания социально-культурного центра в Володарском сельском поселении</w:t>
      </w:r>
      <w:r w:rsidR="00234558">
        <w:rPr>
          <w:rFonts w:ascii="Times New Roman" w:hAnsi="Times New Roman" w:cs="Times New Roman"/>
          <w:sz w:val="26"/>
          <w:szCs w:val="26"/>
        </w:rPr>
        <w:t>»</w:t>
      </w:r>
      <w:r w:rsidR="00234558" w:rsidRPr="00234558">
        <w:rPr>
          <w:rFonts w:ascii="Times New Roman" w:hAnsi="Times New Roman" w:cs="Times New Roman"/>
          <w:sz w:val="26"/>
          <w:szCs w:val="26"/>
        </w:rPr>
        <w:t>.</w:t>
      </w:r>
    </w:p>
    <w:p w:rsidR="00F70676" w:rsidRPr="00F81A01" w:rsidRDefault="00234558" w:rsidP="00C12291">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Извещение</w:t>
      </w:r>
      <w:r w:rsidR="00C12291">
        <w:rPr>
          <w:rFonts w:ascii="Times New Roman" w:hAnsi="Times New Roman" w:cs="Times New Roman"/>
          <w:sz w:val="26"/>
          <w:szCs w:val="26"/>
        </w:rPr>
        <w:t xml:space="preserve"> </w:t>
      </w:r>
      <w:r w:rsidR="00F70676" w:rsidRPr="00F81A01">
        <w:rPr>
          <w:rFonts w:ascii="Times New Roman" w:hAnsi="Times New Roman" w:cs="Times New Roman"/>
          <w:sz w:val="26"/>
          <w:szCs w:val="26"/>
        </w:rPr>
        <w:t xml:space="preserve">о проведении </w:t>
      </w:r>
      <w:r w:rsidR="00F35617" w:rsidRPr="00F81A01">
        <w:rPr>
          <w:rFonts w:ascii="Times New Roman" w:hAnsi="Times New Roman" w:cs="Times New Roman"/>
          <w:sz w:val="26"/>
          <w:szCs w:val="26"/>
        </w:rPr>
        <w:t xml:space="preserve">открытого конкурса в электронной форме </w:t>
      </w:r>
      <w:r w:rsidR="00E86705" w:rsidRPr="00F81A01">
        <w:rPr>
          <w:rFonts w:ascii="Times New Roman" w:hAnsi="Times New Roman" w:cs="Times New Roman"/>
          <w:sz w:val="26"/>
          <w:szCs w:val="26"/>
        </w:rPr>
        <w:t xml:space="preserve">размещено </w:t>
      </w:r>
      <w:r w:rsidR="00B1731E">
        <w:rPr>
          <w:rFonts w:ascii="Times New Roman" w:hAnsi="Times New Roman" w:cs="Times New Roman"/>
          <w:sz w:val="26"/>
          <w:szCs w:val="26"/>
        </w:rPr>
        <w:t>18</w:t>
      </w:r>
      <w:r>
        <w:rPr>
          <w:rFonts w:ascii="Times New Roman" w:hAnsi="Times New Roman" w:cs="Times New Roman"/>
          <w:sz w:val="26"/>
          <w:szCs w:val="26"/>
        </w:rPr>
        <w:t>.10</w:t>
      </w:r>
      <w:r w:rsidR="00F70676" w:rsidRPr="00F81A01">
        <w:rPr>
          <w:rFonts w:ascii="Times New Roman" w:hAnsi="Times New Roman" w:cs="Times New Roman"/>
          <w:sz w:val="26"/>
          <w:szCs w:val="26"/>
        </w:rPr>
        <w:t>.</w:t>
      </w:r>
      <w:r w:rsidR="00E673B8" w:rsidRPr="00F81A01">
        <w:rPr>
          <w:rFonts w:ascii="Times New Roman" w:hAnsi="Times New Roman" w:cs="Times New Roman"/>
          <w:sz w:val="26"/>
          <w:szCs w:val="26"/>
        </w:rPr>
        <w:t>2023</w:t>
      </w:r>
      <w:r w:rsidR="00F70676" w:rsidRPr="00F81A01">
        <w:rPr>
          <w:rFonts w:ascii="Times New Roman" w:hAnsi="Times New Roman" w:cs="Times New Roman"/>
          <w:sz w:val="26"/>
          <w:szCs w:val="26"/>
        </w:rPr>
        <w:t xml:space="preserve"> на официальном сайте единой информационной системы в сфере закупок в информационно-телекоммуникационной сети «Интернет» www.zakupki.gov.ru (далее – ЕИС).</w:t>
      </w:r>
    </w:p>
    <w:p w:rsidR="00F70676" w:rsidRPr="00F81A01" w:rsidRDefault="00F70676" w:rsidP="00F70676">
      <w:pPr>
        <w:spacing w:after="0" w:line="240" w:lineRule="auto"/>
        <w:ind w:firstLine="709"/>
        <w:jc w:val="both"/>
        <w:rPr>
          <w:rFonts w:ascii="Times New Roman" w:hAnsi="Times New Roman" w:cs="Times New Roman"/>
          <w:sz w:val="26"/>
          <w:szCs w:val="26"/>
        </w:rPr>
      </w:pPr>
      <w:r w:rsidRPr="00F81A01">
        <w:rPr>
          <w:rFonts w:ascii="Times New Roman" w:hAnsi="Times New Roman" w:cs="Times New Roman"/>
          <w:sz w:val="26"/>
          <w:szCs w:val="26"/>
        </w:rPr>
        <w:t xml:space="preserve">Начальная (максимальная) цена контракта - </w:t>
      </w:r>
      <w:r w:rsidR="00B1731E">
        <w:rPr>
          <w:rFonts w:ascii="Times New Roman" w:hAnsi="Times New Roman" w:cs="Times New Roman"/>
          <w:sz w:val="26"/>
          <w:szCs w:val="26"/>
        </w:rPr>
        <w:t>3</w:t>
      </w:r>
      <w:r w:rsidR="00234558" w:rsidRPr="00234558">
        <w:rPr>
          <w:rFonts w:ascii="Times New Roman" w:hAnsi="Times New Roman" w:cs="Times New Roman"/>
          <w:sz w:val="26"/>
          <w:szCs w:val="26"/>
        </w:rPr>
        <w:t xml:space="preserve"> </w:t>
      </w:r>
      <w:r w:rsidR="00B1731E">
        <w:rPr>
          <w:rFonts w:ascii="Times New Roman" w:hAnsi="Times New Roman" w:cs="Times New Roman"/>
          <w:sz w:val="26"/>
          <w:szCs w:val="26"/>
        </w:rPr>
        <w:t>400</w:t>
      </w:r>
      <w:r w:rsidR="00234558" w:rsidRPr="00234558">
        <w:rPr>
          <w:rFonts w:ascii="Times New Roman" w:hAnsi="Times New Roman" w:cs="Times New Roman"/>
          <w:sz w:val="26"/>
          <w:szCs w:val="26"/>
        </w:rPr>
        <w:t xml:space="preserve"> 4</w:t>
      </w:r>
      <w:r w:rsidR="00B1731E">
        <w:rPr>
          <w:rFonts w:ascii="Times New Roman" w:hAnsi="Times New Roman" w:cs="Times New Roman"/>
          <w:sz w:val="26"/>
          <w:szCs w:val="26"/>
        </w:rPr>
        <w:t>00</w:t>
      </w:r>
      <w:r w:rsidR="00234558" w:rsidRPr="00234558">
        <w:rPr>
          <w:rFonts w:ascii="Times New Roman" w:hAnsi="Times New Roman" w:cs="Times New Roman"/>
          <w:sz w:val="26"/>
          <w:szCs w:val="26"/>
        </w:rPr>
        <w:t>,0</w:t>
      </w:r>
      <w:r w:rsidR="00B1731E">
        <w:rPr>
          <w:rFonts w:ascii="Times New Roman" w:hAnsi="Times New Roman" w:cs="Times New Roman"/>
          <w:sz w:val="26"/>
          <w:szCs w:val="26"/>
        </w:rPr>
        <w:t>0</w:t>
      </w:r>
      <w:r w:rsidRPr="00F81A01">
        <w:rPr>
          <w:rFonts w:ascii="Times New Roman" w:hAnsi="Times New Roman" w:cs="Times New Roman"/>
          <w:sz w:val="26"/>
          <w:szCs w:val="26"/>
        </w:rPr>
        <w:t xml:space="preserve"> рублей.</w:t>
      </w:r>
    </w:p>
    <w:p w:rsidR="00782767" w:rsidRPr="00F81A01" w:rsidRDefault="004E2BAB" w:rsidP="005E3604">
      <w:pPr>
        <w:spacing w:after="0" w:line="240" w:lineRule="auto"/>
        <w:ind w:firstLine="709"/>
        <w:jc w:val="both"/>
        <w:rPr>
          <w:rFonts w:ascii="Times New Roman" w:hAnsi="Times New Roman" w:cs="Times New Roman"/>
          <w:sz w:val="26"/>
          <w:szCs w:val="26"/>
        </w:rPr>
      </w:pPr>
      <w:r w:rsidRPr="00F81A01">
        <w:rPr>
          <w:rFonts w:ascii="Times New Roman" w:hAnsi="Times New Roman" w:cs="Times New Roman"/>
          <w:sz w:val="26"/>
          <w:szCs w:val="26"/>
        </w:rPr>
        <w:t xml:space="preserve">                                                                               </w:t>
      </w:r>
    </w:p>
    <w:p w:rsidR="005E3604" w:rsidRPr="00F81A01" w:rsidRDefault="005E3604" w:rsidP="005E3604">
      <w:pPr>
        <w:spacing w:after="0" w:line="240" w:lineRule="auto"/>
        <w:ind w:firstLine="709"/>
        <w:jc w:val="both"/>
        <w:rPr>
          <w:rFonts w:ascii="Times New Roman" w:hAnsi="Times New Roman" w:cs="Times New Roman"/>
          <w:sz w:val="26"/>
          <w:szCs w:val="26"/>
        </w:rPr>
      </w:pPr>
      <w:r w:rsidRPr="00F81A01">
        <w:rPr>
          <w:rFonts w:ascii="Times New Roman" w:hAnsi="Times New Roman" w:cs="Times New Roman"/>
          <w:sz w:val="26"/>
          <w:szCs w:val="26"/>
        </w:rPr>
        <w:t>Рассмотрев представленные документы, Комиссия пришла к следующим выводам.</w:t>
      </w:r>
    </w:p>
    <w:p w:rsidR="00F70676" w:rsidRPr="00F81A01" w:rsidRDefault="00F70676" w:rsidP="00F70676">
      <w:pPr>
        <w:spacing w:after="0" w:line="240" w:lineRule="auto"/>
        <w:ind w:firstLine="709"/>
        <w:jc w:val="both"/>
        <w:rPr>
          <w:rFonts w:ascii="Times New Roman" w:hAnsi="Times New Roman" w:cs="Times New Roman"/>
          <w:sz w:val="26"/>
          <w:szCs w:val="26"/>
        </w:rPr>
      </w:pPr>
    </w:p>
    <w:p w:rsidR="0074023B" w:rsidRPr="00F81A01" w:rsidRDefault="0074023B" w:rsidP="0074023B">
      <w:pPr>
        <w:spacing w:after="0" w:line="240" w:lineRule="auto"/>
        <w:ind w:firstLine="709"/>
        <w:jc w:val="both"/>
        <w:rPr>
          <w:rFonts w:ascii="Times New Roman" w:hAnsi="Times New Roman" w:cs="Times New Roman"/>
          <w:sz w:val="26"/>
          <w:szCs w:val="26"/>
        </w:rPr>
      </w:pPr>
      <w:proofErr w:type="gramStart"/>
      <w:r w:rsidRPr="00F81A01">
        <w:rPr>
          <w:rFonts w:ascii="Times New Roman" w:hAnsi="Times New Roman" w:cs="Times New Roman"/>
          <w:sz w:val="26"/>
          <w:szCs w:val="26"/>
        </w:rPr>
        <w:t>В силу части 1 статьи 2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(далее – законодательство Российской Федерации о контрактной системе в сфере закупок) основывается</w:t>
      </w:r>
      <w:proofErr w:type="gramEnd"/>
      <w:r w:rsidRPr="00F81A01">
        <w:rPr>
          <w:rFonts w:ascii="Times New Roman" w:hAnsi="Times New Roman" w:cs="Times New Roman"/>
          <w:sz w:val="26"/>
          <w:szCs w:val="26"/>
        </w:rPr>
        <w:t xml:space="preserve"> на положениях Конституции Российской Федерации, Гражданского кодекса Российской Федерации, Бюджетного кодекса Российской Федерации и состоит из настоящего Федерального закона и других федеральных законов, регулирующих отношения, указанные в части 1 статьи 1 настоящего Федерального закона. Нормы права, содержащиеся в других федеральных законах и регулирующие указанные отношения, должны соответствовать настоящему Федеральному закону.</w:t>
      </w:r>
    </w:p>
    <w:p w:rsidR="0074023B" w:rsidRPr="00F81A01" w:rsidRDefault="0074023B" w:rsidP="0074023B">
      <w:pPr>
        <w:spacing w:after="0" w:line="240" w:lineRule="auto"/>
        <w:ind w:firstLine="709"/>
        <w:jc w:val="both"/>
        <w:rPr>
          <w:rFonts w:ascii="Times New Roman" w:hAnsi="Times New Roman" w:cs="Times New Roman"/>
          <w:sz w:val="26"/>
          <w:szCs w:val="26"/>
        </w:rPr>
      </w:pPr>
      <w:r w:rsidRPr="00F81A01">
        <w:rPr>
          <w:rFonts w:ascii="Times New Roman" w:hAnsi="Times New Roman" w:cs="Times New Roman"/>
          <w:sz w:val="26"/>
          <w:szCs w:val="26"/>
        </w:rPr>
        <w:t xml:space="preserve">Часть 1 статьи 8 Закона о контрактной системе гласит,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w:t>
      </w:r>
      <w:proofErr w:type="gramStart"/>
      <w:r w:rsidRPr="00F81A01">
        <w:rPr>
          <w:rFonts w:ascii="Times New Roman" w:hAnsi="Times New Roman" w:cs="Times New Roman"/>
          <w:sz w:val="26"/>
          <w:szCs w:val="26"/>
        </w:rPr>
        <w:t>в</w:t>
      </w:r>
      <w:proofErr w:type="gramEnd"/>
      <w:r w:rsidRPr="00F81A01">
        <w:rPr>
          <w:rFonts w:ascii="Times New Roman" w:hAnsi="Times New Roman" w:cs="Times New Roman"/>
          <w:sz w:val="26"/>
          <w:szCs w:val="26"/>
        </w:rPr>
        <w:t xml:space="preserve"> </w:t>
      </w:r>
      <w:proofErr w:type="gramStart"/>
      <w:r w:rsidRPr="00F81A01">
        <w:rPr>
          <w:rFonts w:ascii="Times New Roman" w:hAnsi="Times New Roman" w:cs="Times New Roman"/>
          <w:sz w:val="26"/>
          <w:szCs w:val="26"/>
        </w:rPr>
        <w:t>соответствии</w:t>
      </w:r>
      <w:proofErr w:type="gramEnd"/>
      <w:r w:rsidRPr="00F81A01">
        <w:rPr>
          <w:rFonts w:ascii="Times New Roman" w:hAnsi="Times New Roman" w:cs="Times New Roman"/>
          <w:sz w:val="26"/>
          <w:szCs w:val="26"/>
        </w:rPr>
        <w:t xml:space="preserve">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rsidR="0074023B" w:rsidRPr="00F81A01" w:rsidRDefault="0074023B" w:rsidP="0074023B">
      <w:pPr>
        <w:spacing w:after="0" w:line="240" w:lineRule="auto"/>
        <w:ind w:firstLine="709"/>
        <w:jc w:val="both"/>
        <w:rPr>
          <w:rFonts w:ascii="Times New Roman" w:hAnsi="Times New Roman" w:cs="Times New Roman"/>
          <w:sz w:val="26"/>
          <w:szCs w:val="26"/>
        </w:rPr>
      </w:pPr>
      <w:r w:rsidRPr="00F81A01">
        <w:rPr>
          <w:rFonts w:ascii="Times New Roman" w:hAnsi="Times New Roman" w:cs="Times New Roman"/>
          <w:sz w:val="26"/>
          <w:szCs w:val="26"/>
        </w:rPr>
        <w:t>При этом в соответствии с частью 2 указанной статьи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74023B" w:rsidRPr="00F81A01" w:rsidRDefault="0074023B" w:rsidP="0074023B">
      <w:pPr>
        <w:spacing w:after="0" w:line="240" w:lineRule="auto"/>
        <w:ind w:firstLine="709"/>
        <w:jc w:val="both"/>
        <w:rPr>
          <w:rFonts w:ascii="Times New Roman" w:hAnsi="Times New Roman" w:cs="Times New Roman"/>
          <w:sz w:val="26"/>
          <w:szCs w:val="26"/>
        </w:rPr>
      </w:pPr>
      <w:r w:rsidRPr="00F81A01">
        <w:rPr>
          <w:rFonts w:ascii="Times New Roman" w:hAnsi="Times New Roman" w:cs="Times New Roman"/>
          <w:sz w:val="26"/>
          <w:szCs w:val="26"/>
        </w:rPr>
        <w:t xml:space="preserve">Согласно части 1 статьи 24 Закона о контрактной системе заказчики при осуществлении закупок применяют конкурентные способы определения поставщиков </w:t>
      </w:r>
      <w:r w:rsidRPr="00F81A01">
        <w:rPr>
          <w:rFonts w:ascii="Times New Roman" w:hAnsi="Times New Roman" w:cs="Times New Roman"/>
          <w:sz w:val="26"/>
          <w:szCs w:val="26"/>
        </w:rPr>
        <w:lastRenderedPageBreak/>
        <w:t xml:space="preserve">(подрядчиков, исполнителей) (далее – конкурентные способы) или осуществляют закупки у единственного поставщика (подрядчика, исполнителя). Конкурентные способы могут быть открытыми и закрытыми. При открытом конкурентном способе информация о закупке сообщается заказчиком неограниченному кругу лиц путем размещения в единой информационной системе извещения об осуществлении закупки. При закрытом конкурентном способе информация о закупке сообщается путем направления приглашений принять участие в определении поставщика (подрядчика, исполнителя) (далее – приглашение) ограниченному кругу лиц, которые способны осуществить поставки товаров, выполнение работ, оказание услуг, являющихся объектами закупок. </w:t>
      </w:r>
    </w:p>
    <w:p w:rsidR="0074023B" w:rsidRPr="00F81A01" w:rsidRDefault="0074023B" w:rsidP="0074023B">
      <w:pPr>
        <w:spacing w:after="0" w:line="240" w:lineRule="auto"/>
        <w:ind w:firstLine="709"/>
        <w:jc w:val="both"/>
        <w:rPr>
          <w:rFonts w:ascii="Times New Roman" w:hAnsi="Times New Roman" w:cs="Times New Roman"/>
          <w:sz w:val="26"/>
          <w:szCs w:val="26"/>
        </w:rPr>
      </w:pPr>
      <w:proofErr w:type="gramStart"/>
      <w:r w:rsidRPr="00F81A01">
        <w:rPr>
          <w:rFonts w:ascii="Times New Roman" w:hAnsi="Times New Roman" w:cs="Times New Roman"/>
          <w:sz w:val="26"/>
          <w:szCs w:val="26"/>
        </w:rPr>
        <w:t xml:space="preserve">Конкурентными способами определения поставщиков являются, в том числе конкурсы (открытый конкурс в электронной форме (далее – электронный конкурс), закрытый конкурс, закрытый конкурс в электронной форме (далее – закрытый электронный конкурс) (часть 2 статьи 24 Закона о контрактной системе). </w:t>
      </w:r>
      <w:proofErr w:type="gramEnd"/>
    </w:p>
    <w:p w:rsidR="0074023B" w:rsidRPr="00F81A01" w:rsidRDefault="0074023B" w:rsidP="0074023B">
      <w:pPr>
        <w:spacing w:after="0" w:line="240" w:lineRule="auto"/>
        <w:ind w:firstLine="709"/>
        <w:jc w:val="both"/>
        <w:rPr>
          <w:rFonts w:ascii="Times New Roman" w:hAnsi="Times New Roman" w:cs="Times New Roman"/>
          <w:sz w:val="26"/>
          <w:szCs w:val="26"/>
        </w:rPr>
      </w:pPr>
      <w:r w:rsidRPr="00F81A01">
        <w:rPr>
          <w:rFonts w:ascii="Times New Roman" w:hAnsi="Times New Roman" w:cs="Times New Roman"/>
          <w:sz w:val="26"/>
          <w:szCs w:val="26"/>
        </w:rPr>
        <w:t>В соответствии с частью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w:t>
      </w:r>
    </w:p>
    <w:p w:rsidR="0074023B" w:rsidRPr="00F81A01" w:rsidRDefault="0074023B" w:rsidP="0074023B">
      <w:pPr>
        <w:spacing w:after="0" w:line="240" w:lineRule="auto"/>
        <w:ind w:firstLine="709"/>
        <w:jc w:val="both"/>
        <w:rPr>
          <w:rFonts w:ascii="Times New Roman" w:hAnsi="Times New Roman" w:cs="Times New Roman"/>
          <w:sz w:val="26"/>
          <w:szCs w:val="26"/>
        </w:rPr>
      </w:pPr>
      <w:r w:rsidRPr="00F81A01">
        <w:rPr>
          <w:rFonts w:ascii="Times New Roman" w:hAnsi="Times New Roman" w:cs="Times New Roman"/>
          <w:sz w:val="26"/>
          <w:szCs w:val="26"/>
        </w:rPr>
        <w:t>Частью 2 статьи 42 Закона о контрактной системе предусмотрено, что извещение об осуществлении закупки, если иное не предусмотрено настоящим Федеральным законом, должно содержать следующие электронные документы:</w:t>
      </w:r>
    </w:p>
    <w:p w:rsidR="0074023B" w:rsidRPr="00F81A01" w:rsidRDefault="0074023B" w:rsidP="0074023B">
      <w:pPr>
        <w:spacing w:after="0" w:line="240" w:lineRule="auto"/>
        <w:ind w:firstLine="709"/>
        <w:jc w:val="both"/>
        <w:rPr>
          <w:rFonts w:ascii="Times New Roman" w:hAnsi="Times New Roman" w:cs="Times New Roman"/>
          <w:sz w:val="26"/>
          <w:szCs w:val="26"/>
        </w:rPr>
      </w:pPr>
      <w:r w:rsidRPr="00F81A01">
        <w:rPr>
          <w:rFonts w:ascii="Times New Roman" w:hAnsi="Times New Roman" w:cs="Times New Roman"/>
          <w:sz w:val="26"/>
          <w:szCs w:val="26"/>
        </w:rPr>
        <w:t>1) описание объекта закупки в соответствии со статьей 33 настоящего Федерального закона;</w:t>
      </w:r>
    </w:p>
    <w:p w:rsidR="0074023B" w:rsidRPr="00F81A01" w:rsidRDefault="0074023B" w:rsidP="0074023B">
      <w:pPr>
        <w:spacing w:after="0" w:line="240" w:lineRule="auto"/>
        <w:ind w:firstLine="709"/>
        <w:jc w:val="both"/>
        <w:rPr>
          <w:rFonts w:ascii="Times New Roman" w:hAnsi="Times New Roman" w:cs="Times New Roman"/>
          <w:sz w:val="26"/>
          <w:szCs w:val="26"/>
        </w:rPr>
      </w:pPr>
      <w:r w:rsidRPr="00F81A01">
        <w:rPr>
          <w:rFonts w:ascii="Times New Roman" w:hAnsi="Times New Roman" w:cs="Times New Roman"/>
          <w:sz w:val="26"/>
          <w:szCs w:val="26"/>
        </w:rPr>
        <w:t>2) обоснование начальной (максимальной) цены контракта с указанием информации о валюте, используемой для формирования цены контракта и расчетов с поставщиком (подрядчиком, исполнителем), порядка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контракта;</w:t>
      </w:r>
    </w:p>
    <w:p w:rsidR="0074023B" w:rsidRPr="00F81A01" w:rsidRDefault="0074023B" w:rsidP="0074023B">
      <w:pPr>
        <w:spacing w:after="0" w:line="240" w:lineRule="auto"/>
        <w:ind w:firstLine="709"/>
        <w:jc w:val="both"/>
        <w:rPr>
          <w:rFonts w:ascii="Times New Roman" w:hAnsi="Times New Roman" w:cs="Times New Roman"/>
          <w:sz w:val="26"/>
          <w:szCs w:val="26"/>
        </w:rPr>
      </w:pPr>
      <w:r w:rsidRPr="00F81A01">
        <w:rPr>
          <w:rFonts w:ascii="Times New Roman" w:hAnsi="Times New Roman" w:cs="Times New Roman"/>
          <w:sz w:val="26"/>
          <w:szCs w:val="26"/>
        </w:rPr>
        <w:t>3) требования к содержанию, составу заявки на участие в закупке в соответствии с настоящим Федеральным законом и инструкция по ее заполнению. При этом не допускается установление требований, влекущих за собой ограничение количества участников закупки;</w:t>
      </w:r>
    </w:p>
    <w:p w:rsidR="0074023B" w:rsidRPr="00F81A01" w:rsidRDefault="0074023B" w:rsidP="0074023B">
      <w:pPr>
        <w:spacing w:after="0" w:line="240" w:lineRule="auto"/>
        <w:ind w:firstLine="709"/>
        <w:jc w:val="both"/>
        <w:rPr>
          <w:rFonts w:ascii="Times New Roman" w:hAnsi="Times New Roman" w:cs="Times New Roman"/>
          <w:sz w:val="26"/>
          <w:szCs w:val="26"/>
        </w:rPr>
      </w:pPr>
      <w:r w:rsidRPr="00F81A01">
        <w:rPr>
          <w:rFonts w:ascii="Times New Roman" w:hAnsi="Times New Roman" w:cs="Times New Roman"/>
          <w:sz w:val="26"/>
          <w:szCs w:val="26"/>
        </w:rPr>
        <w:t>4) порядок рассмотрения и оценки заявок на участие в конкурсах в соответствии с настоящим Федеральным законом;</w:t>
      </w:r>
    </w:p>
    <w:p w:rsidR="0074023B" w:rsidRPr="00F81A01" w:rsidRDefault="0074023B" w:rsidP="0074023B">
      <w:pPr>
        <w:spacing w:after="0" w:line="240" w:lineRule="auto"/>
        <w:ind w:firstLine="709"/>
        <w:jc w:val="both"/>
        <w:rPr>
          <w:rFonts w:ascii="Times New Roman" w:hAnsi="Times New Roman" w:cs="Times New Roman"/>
          <w:sz w:val="26"/>
          <w:szCs w:val="26"/>
        </w:rPr>
      </w:pPr>
      <w:r w:rsidRPr="00F81A01">
        <w:rPr>
          <w:rFonts w:ascii="Times New Roman" w:hAnsi="Times New Roman" w:cs="Times New Roman"/>
          <w:sz w:val="26"/>
          <w:szCs w:val="26"/>
        </w:rPr>
        <w:t>5) проект контракта;</w:t>
      </w:r>
    </w:p>
    <w:p w:rsidR="0074023B" w:rsidRPr="00F81A01" w:rsidRDefault="0074023B" w:rsidP="0074023B">
      <w:pPr>
        <w:spacing w:after="0" w:line="240" w:lineRule="auto"/>
        <w:ind w:firstLine="709"/>
        <w:jc w:val="both"/>
        <w:rPr>
          <w:rFonts w:ascii="Times New Roman" w:hAnsi="Times New Roman" w:cs="Times New Roman"/>
          <w:sz w:val="26"/>
          <w:szCs w:val="26"/>
        </w:rPr>
      </w:pPr>
      <w:r w:rsidRPr="00F81A01">
        <w:rPr>
          <w:rFonts w:ascii="Times New Roman" w:hAnsi="Times New Roman" w:cs="Times New Roman"/>
          <w:sz w:val="26"/>
          <w:szCs w:val="26"/>
        </w:rPr>
        <w:t>6) перечень дополнительных требований к извещению об осуществлении закупки, участникам закупок, содержанию заявок на участие в закупках при осуществлении закупок:</w:t>
      </w:r>
    </w:p>
    <w:p w:rsidR="0074023B" w:rsidRPr="00F81A01" w:rsidRDefault="0074023B" w:rsidP="0074023B">
      <w:pPr>
        <w:spacing w:after="0" w:line="240" w:lineRule="auto"/>
        <w:ind w:firstLine="709"/>
        <w:jc w:val="both"/>
        <w:rPr>
          <w:rFonts w:ascii="Times New Roman" w:hAnsi="Times New Roman" w:cs="Times New Roman"/>
          <w:sz w:val="26"/>
          <w:szCs w:val="26"/>
        </w:rPr>
      </w:pPr>
      <w:r w:rsidRPr="00F81A01">
        <w:rPr>
          <w:rFonts w:ascii="Times New Roman" w:hAnsi="Times New Roman" w:cs="Times New Roman"/>
          <w:sz w:val="26"/>
          <w:szCs w:val="26"/>
        </w:rPr>
        <w:t>а) на оказание услуг специализированного депозитария и доверительного управления средствами пенсионных накоплений, установленных в соответствии со статьей 19 Федерального закона от 24 июля 2002 года № 111-ФЗ «Об инвестировании сре</w:t>
      </w:r>
      <w:proofErr w:type="gramStart"/>
      <w:r w:rsidRPr="00F81A01">
        <w:rPr>
          <w:rFonts w:ascii="Times New Roman" w:hAnsi="Times New Roman" w:cs="Times New Roman"/>
          <w:sz w:val="26"/>
          <w:szCs w:val="26"/>
        </w:rPr>
        <w:t>дств дл</w:t>
      </w:r>
      <w:proofErr w:type="gramEnd"/>
      <w:r w:rsidRPr="00F81A01">
        <w:rPr>
          <w:rFonts w:ascii="Times New Roman" w:hAnsi="Times New Roman" w:cs="Times New Roman"/>
          <w:sz w:val="26"/>
          <w:szCs w:val="26"/>
        </w:rPr>
        <w:t>я финансирования накопительной пенсии в Российской Федерации»;</w:t>
      </w:r>
    </w:p>
    <w:p w:rsidR="0074023B" w:rsidRPr="00F81A01" w:rsidRDefault="0074023B" w:rsidP="0074023B">
      <w:pPr>
        <w:spacing w:after="0" w:line="240" w:lineRule="auto"/>
        <w:ind w:firstLine="709"/>
        <w:jc w:val="both"/>
        <w:rPr>
          <w:rFonts w:ascii="Times New Roman" w:hAnsi="Times New Roman" w:cs="Times New Roman"/>
          <w:sz w:val="26"/>
          <w:szCs w:val="26"/>
        </w:rPr>
      </w:pPr>
      <w:r w:rsidRPr="00F81A01">
        <w:rPr>
          <w:rFonts w:ascii="Times New Roman" w:hAnsi="Times New Roman" w:cs="Times New Roman"/>
          <w:sz w:val="26"/>
          <w:szCs w:val="26"/>
        </w:rPr>
        <w:t xml:space="preserve">б) на оказание услуг специализированного депозитария, оказываемых уполномоченному федеральному органу, и доверительного управления, установленных в соответствии со статьей 24 Федерального закона от 20 августа 2004 года № 117-ФЗ «О </w:t>
      </w:r>
      <w:proofErr w:type="spellStart"/>
      <w:r w:rsidRPr="00F81A01">
        <w:rPr>
          <w:rFonts w:ascii="Times New Roman" w:hAnsi="Times New Roman" w:cs="Times New Roman"/>
          <w:sz w:val="26"/>
          <w:szCs w:val="26"/>
        </w:rPr>
        <w:t>накопительно</w:t>
      </w:r>
      <w:proofErr w:type="spellEnd"/>
      <w:r w:rsidRPr="00F81A01">
        <w:rPr>
          <w:rFonts w:ascii="Times New Roman" w:hAnsi="Times New Roman" w:cs="Times New Roman"/>
          <w:sz w:val="26"/>
          <w:szCs w:val="26"/>
        </w:rPr>
        <w:t>-ипотечной системе жилищного обеспечения военнослужащих»;</w:t>
      </w:r>
    </w:p>
    <w:p w:rsidR="0074023B" w:rsidRPr="00F81A01" w:rsidRDefault="0074023B" w:rsidP="0074023B">
      <w:pPr>
        <w:spacing w:after="0" w:line="240" w:lineRule="auto"/>
        <w:ind w:firstLine="709"/>
        <w:jc w:val="both"/>
        <w:rPr>
          <w:rFonts w:ascii="Times New Roman" w:hAnsi="Times New Roman" w:cs="Times New Roman"/>
          <w:sz w:val="26"/>
          <w:szCs w:val="26"/>
        </w:rPr>
      </w:pPr>
      <w:proofErr w:type="gramStart"/>
      <w:r w:rsidRPr="00F81A01">
        <w:rPr>
          <w:rFonts w:ascii="Times New Roman" w:hAnsi="Times New Roman" w:cs="Times New Roman"/>
          <w:sz w:val="26"/>
          <w:szCs w:val="26"/>
        </w:rPr>
        <w:lastRenderedPageBreak/>
        <w:t>в) на выполнение работ, связанных с осуществлением регулярных перевозок пассажиров и багажа автомобильным транспортом и городским наземным электрическим транспортом, установленных федеральным законом, регулирующим отношения по организации регулярных перевозок пассажиров и багажа автомобильным транспортом и городским наземным электрическим транспортом.</w:t>
      </w:r>
      <w:proofErr w:type="gramEnd"/>
    </w:p>
    <w:p w:rsidR="0074023B" w:rsidRPr="00F81A01" w:rsidRDefault="0074023B" w:rsidP="0074023B">
      <w:pPr>
        <w:spacing w:after="0" w:line="240" w:lineRule="auto"/>
        <w:ind w:firstLine="709"/>
        <w:jc w:val="both"/>
        <w:rPr>
          <w:rFonts w:ascii="Times New Roman" w:hAnsi="Times New Roman" w:cs="Times New Roman"/>
          <w:sz w:val="26"/>
          <w:szCs w:val="26"/>
        </w:rPr>
      </w:pPr>
      <w:r w:rsidRPr="00F81A01">
        <w:rPr>
          <w:rFonts w:ascii="Times New Roman" w:hAnsi="Times New Roman" w:cs="Times New Roman"/>
          <w:sz w:val="26"/>
          <w:szCs w:val="26"/>
        </w:rPr>
        <w:t xml:space="preserve">В силу положений пункта 1 части 1 статьи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w:t>
      </w:r>
      <w:proofErr w:type="gramStart"/>
      <w:r w:rsidRPr="00F81A01">
        <w:rPr>
          <w:rFonts w:ascii="Times New Roman" w:hAnsi="Times New Roman" w:cs="Times New Roman"/>
          <w:sz w:val="26"/>
          <w:szCs w:val="26"/>
        </w:rPr>
        <w:t>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w:t>
      </w:r>
      <w:proofErr w:type="gramEnd"/>
      <w:r w:rsidRPr="00F81A01">
        <w:rPr>
          <w:rFonts w:ascii="Times New Roman" w:hAnsi="Times New Roman" w:cs="Times New Roman"/>
          <w:sz w:val="26"/>
          <w:szCs w:val="26"/>
        </w:rPr>
        <w:t xml:space="preserve"> указанные машины и оборудование.  </w:t>
      </w:r>
    </w:p>
    <w:p w:rsidR="0074023B" w:rsidRPr="00F81A01" w:rsidRDefault="0074023B" w:rsidP="0074023B">
      <w:pPr>
        <w:spacing w:after="0" w:line="240" w:lineRule="auto"/>
        <w:ind w:firstLine="709"/>
        <w:jc w:val="both"/>
        <w:rPr>
          <w:rFonts w:ascii="Times New Roman" w:hAnsi="Times New Roman" w:cs="Times New Roman"/>
          <w:sz w:val="26"/>
          <w:szCs w:val="26"/>
        </w:rPr>
      </w:pPr>
      <w:r w:rsidRPr="00F81A01">
        <w:rPr>
          <w:rFonts w:ascii="Times New Roman" w:hAnsi="Times New Roman" w:cs="Times New Roman"/>
          <w:sz w:val="26"/>
          <w:szCs w:val="26"/>
        </w:rPr>
        <w:t>Согласно пункту 2 части 1 статьи 33 Закона о контрактной системе заказчик в случаях, предусмотренных настоящим Федеральным законом, при описании объекта закупки должен руководствоваться, в том числе следующими правилами:</w:t>
      </w:r>
    </w:p>
    <w:p w:rsidR="0074023B" w:rsidRPr="00F81A01" w:rsidRDefault="0074023B" w:rsidP="0074023B">
      <w:pPr>
        <w:spacing w:after="0" w:line="240" w:lineRule="auto"/>
        <w:ind w:firstLine="709"/>
        <w:jc w:val="both"/>
        <w:rPr>
          <w:rFonts w:ascii="Times New Roman" w:hAnsi="Times New Roman" w:cs="Times New Roman"/>
          <w:sz w:val="26"/>
          <w:szCs w:val="26"/>
        </w:rPr>
      </w:pPr>
      <w:proofErr w:type="gramStart"/>
      <w:r w:rsidRPr="00F81A01">
        <w:rPr>
          <w:rFonts w:ascii="Times New Roman" w:hAnsi="Times New Roman" w:cs="Times New Roman"/>
          <w:sz w:val="26"/>
          <w:szCs w:val="26"/>
        </w:rPr>
        <w:t>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w:t>
      </w:r>
      <w:proofErr w:type="gramEnd"/>
      <w:r w:rsidRPr="00F81A01">
        <w:rPr>
          <w:rFonts w:ascii="Times New Roman" w:hAnsi="Times New Roman" w:cs="Times New Roman"/>
          <w:sz w:val="26"/>
          <w:szCs w:val="26"/>
        </w:rPr>
        <w:t xml:space="preserve">, </w:t>
      </w:r>
      <w:proofErr w:type="gramStart"/>
      <w:r w:rsidRPr="00F81A01">
        <w:rPr>
          <w:rFonts w:ascii="Times New Roman" w:hAnsi="Times New Roman" w:cs="Times New Roman"/>
          <w:sz w:val="26"/>
          <w:szCs w:val="26"/>
        </w:rPr>
        <w:t>связанных</w:t>
      </w:r>
      <w:proofErr w:type="gramEnd"/>
      <w:r w:rsidRPr="00F81A01">
        <w:rPr>
          <w:rFonts w:ascii="Times New Roman" w:hAnsi="Times New Roman" w:cs="Times New Roman"/>
          <w:sz w:val="26"/>
          <w:szCs w:val="26"/>
        </w:rPr>
        <w:t xml:space="preserve">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p>
    <w:p w:rsidR="0074023B" w:rsidRPr="00F81A01" w:rsidRDefault="0074023B" w:rsidP="0074023B">
      <w:pPr>
        <w:spacing w:after="0" w:line="240" w:lineRule="auto"/>
        <w:ind w:firstLine="709"/>
        <w:jc w:val="both"/>
        <w:rPr>
          <w:rFonts w:ascii="Times New Roman" w:hAnsi="Times New Roman" w:cs="Times New Roman"/>
          <w:sz w:val="26"/>
          <w:szCs w:val="26"/>
        </w:rPr>
      </w:pPr>
      <w:proofErr w:type="gramStart"/>
      <w:r w:rsidRPr="00F81A01">
        <w:rPr>
          <w:rFonts w:ascii="Times New Roman" w:hAnsi="Times New Roman" w:cs="Times New Roman"/>
          <w:sz w:val="26"/>
          <w:szCs w:val="26"/>
        </w:rPr>
        <w:t>Согласно пункту 11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критерии оценки заявок на участие в конкурсах, величины значимости этих критериев в</w:t>
      </w:r>
      <w:proofErr w:type="gramEnd"/>
      <w:r w:rsidRPr="00F81A01">
        <w:rPr>
          <w:rFonts w:ascii="Times New Roman" w:hAnsi="Times New Roman" w:cs="Times New Roman"/>
          <w:sz w:val="26"/>
          <w:szCs w:val="26"/>
        </w:rPr>
        <w:t xml:space="preserve"> </w:t>
      </w:r>
      <w:proofErr w:type="gramStart"/>
      <w:r w:rsidRPr="00F81A01">
        <w:rPr>
          <w:rFonts w:ascii="Times New Roman" w:hAnsi="Times New Roman" w:cs="Times New Roman"/>
          <w:sz w:val="26"/>
          <w:szCs w:val="26"/>
        </w:rPr>
        <w:t>соответствии</w:t>
      </w:r>
      <w:proofErr w:type="gramEnd"/>
      <w:r w:rsidRPr="00F81A01">
        <w:rPr>
          <w:rFonts w:ascii="Times New Roman" w:hAnsi="Times New Roman" w:cs="Times New Roman"/>
          <w:sz w:val="26"/>
          <w:szCs w:val="26"/>
        </w:rPr>
        <w:t xml:space="preserve"> с настоящим Федеральным законом.</w:t>
      </w:r>
    </w:p>
    <w:p w:rsidR="0074023B" w:rsidRPr="00F81A01" w:rsidRDefault="0074023B" w:rsidP="0074023B">
      <w:pPr>
        <w:spacing w:after="0" w:line="240" w:lineRule="auto"/>
        <w:ind w:firstLine="709"/>
        <w:jc w:val="both"/>
        <w:rPr>
          <w:rFonts w:ascii="Times New Roman" w:hAnsi="Times New Roman" w:cs="Times New Roman"/>
          <w:sz w:val="26"/>
          <w:szCs w:val="26"/>
        </w:rPr>
      </w:pPr>
      <w:r w:rsidRPr="00F81A01">
        <w:rPr>
          <w:rFonts w:ascii="Times New Roman" w:hAnsi="Times New Roman" w:cs="Times New Roman"/>
          <w:sz w:val="26"/>
          <w:szCs w:val="26"/>
        </w:rPr>
        <w:lastRenderedPageBreak/>
        <w:t>Пунктом 4 части 2 статьи 42 Закона о контрактной системе определено, что извещение об осуществлении закупки, если иное не предусмотрено настоящим Федеральным законом, должно содержать порядок рассмотрения и оценки заявок на участие в конкурсах в соответствии с настоящим Федеральным законом. Порядок рассмотрения и оценки заявок на участие в конкурсе размещается заказчиками в виде электронного документа.</w:t>
      </w:r>
    </w:p>
    <w:p w:rsidR="0074023B" w:rsidRPr="00F81A01" w:rsidRDefault="0074023B" w:rsidP="0074023B">
      <w:pPr>
        <w:spacing w:after="0" w:line="240" w:lineRule="auto"/>
        <w:ind w:firstLine="709"/>
        <w:jc w:val="both"/>
        <w:rPr>
          <w:rFonts w:ascii="Times New Roman" w:hAnsi="Times New Roman" w:cs="Times New Roman"/>
          <w:sz w:val="26"/>
          <w:szCs w:val="26"/>
        </w:rPr>
      </w:pPr>
      <w:r w:rsidRPr="00F81A01">
        <w:rPr>
          <w:rFonts w:ascii="Times New Roman" w:hAnsi="Times New Roman" w:cs="Times New Roman"/>
          <w:sz w:val="26"/>
          <w:szCs w:val="26"/>
        </w:rPr>
        <w:t>Согласно части 1 статьи 32 Закона о контрактной системе для оценки заявок участников закупки заказчик использует следующие критерии:</w:t>
      </w:r>
    </w:p>
    <w:p w:rsidR="0074023B" w:rsidRPr="00F81A01" w:rsidRDefault="0074023B" w:rsidP="0074023B">
      <w:pPr>
        <w:spacing w:after="0" w:line="240" w:lineRule="auto"/>
        <w:ind w:firstLine="709"/>
        <w:jc w:val="both"/>
        <w:rPr>
          <w:rFonts w:ascii="Times New Roman" w:hAnsi="Times New Roman" w:cs="Times New Roman"/>
          <w:sz w:val="26"/>
          <w:szCs w:val="26"/>
        </w:rPr>
      </w:pPr>
      <w:r w:rsidRPr="00F81A01">
        <w:rPr>
          <w:rFonts w:ascii="Times New Roman" w:hAnsi="Times New Roman" w:cs="Times New Roman"/>
          <w:sz w:val="26"/>
          <w:szCs w:val="26"/>
        </w:rPr>
        <w:t>1) цена контракта, сумма цен единиц товара, работы, услуги;</w:t>
      </w:r>
    </w:p>
    <w:p w:rsidR="0074023B" w:rsidRPr="00F81A01" w:rsidRDefault="0074023B" w:rsidP="0074023B">
      <w:pPr>
        <w:spacing w:after="0" w:line="240" w:lineRule="auto"/>
        <w:ind w:firstLine="709"/>
        <w:jc w:val="both"/>
        <w:rPr>
          <w:rFonts w:ascii="Times New Roman" w:hAnsi="Times New Roman" w:cs="Times New Roman"/>
          <w:sz w:val="26"/>
          <w:szCs w:val="26"/>
        </w:rPr>
      </w:pPr>
      <w:r w:rsidRPr="00F81A01">
        <w:rPr>
          <w:rFonts w:ascii="Times New Roman" w:hAnsi="Times New Roman" w:cs="Times New Roman"/>
          <w:sz w:val="26"/>
          <w:szCs w:val="26"/>
        </w:rPr>
        <w:t>2) расходы на эксплуатацию и ремонт товаров, использование результатов работ;</w:t>
      </w:r>
    </w:p>
    <w:p w:rsidR="0074023B" w:rsidRPr="00F81A01" w:rsidRDefault="0074023B" w:rsidP="0074023B">
      <w:pPr>
        <w:spacing w:after="0" w:line="240" w:lineRule="auto"/>
        <w:ind w:firstLine="709"/>
        <w:jc w:val="both"/>
        <w:rPr>
          <w:rFonts w:ascii="Times New Roman" w:hAnsi="Times New Roman" w:cs="Times New Roman"/>
          <w:sz w:val="26"/>
          <w:szCs w:val="26"/>
        </w:rPr>
      </w:pPr>
      <w:r w:rsidRPr="00F81A01">
        <w:rPr>
          <w:rFonts w:ascii="Times New Roman" w:hAnsi="Times New Roman" w:cs="Times New Roman"/>
          <w:sz w:val="26"/>
          <w:szCs w:val="26"/>
        </w:rPr>
        <w:t>3) качественные, функциональные и экологические характеристики объекта закупки;</w:t>
      </w:r>
    </w:p>
    <w:p w:rsidR="0074023B" w:rsidRPr="00F81A01" w:rsidRDefault="0074023B" w:rsidP="0074023B">
      <w:pPr>
        <w:spacing w:after="0" w:line="240" w:lineRule="auto"/>
        <w:ind w:firstLine="709"/>
        <w:jc w:val="both"/>
        <w:rPr>
          <w:rFonts w:ascii="Times New Roman" w:hAnsi="Times New Roman" w:cs="Times New Roman"/>
          <w:sz w:val="26"/>
          <w:szCs w:val="26"/>
        </w:rPr>
      </w:pPr>
      <w:r w:rsidRPr="00F81A01">
        <w:rPr>
          <w:rFonts w:ascii="Times New Roman" w:hAnsi="Times New Roman" w:cs="Times New Roman"/>
          <w:sz w:val="26"/>
          <w:szCs w:val="26"/>
        </w:rPr>
        <w:t>4)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p w:rsidR="0074023B" w:rsidRPr="00F81A01" w:rsidRDefault="0074023B" w:rsidP="0074023B">
      <w:pPr>
        <w:spacing w:after="0" w:line="240" w:lineRule="auto"/>
        <w:ind w:firstLine="709"/>
        <w:jc w:val="both"/>
        <w:rPr>
          <w:rFonts w:ascii="Times New Roman" w:hAnsi="Times New Roman" w:cs="Times New Roman"/>
          <w:sz w:val="26"/>
          <w:szCs w:val="26"/>
        </w:rPr>
      </w:pPr>
      <w:r w:rsidRPr="00F81A01">
        <w:rPr>
          <w:rFonts w:ascii="Times New Roman" w:hAnsi="Times New Roman" w:cs="Times New Roman"/>
          <w:sz w:val="26"/>
          <w:szCs w:val="26"/>
        </w:rPr>
        <w:t>Частью 8 той же статьи предусмотрено, что Порядок оценки заявок участников закупки, в том числе предельные величины значимости каждого критерия, устанавливается Правительством Российской Федерации. Заказчик для целей оценки заявок участников закупки в случае, если в соответствии с законодательством Российской Федерации установлены регулируемые цены (тарифы) на товары, работы, услуги, вправе не использовать критерии, указанные в пунктах 1 и 2 части 1 настоящей статьи.</w:t>
      </w:r>
    </w:p>
    <w:p w:rsidR="0074023B" w:rsidRPr="00F81A01" w:rsidRDefault="0074023B" w:rsidP="0074023B">
      <w:pPr>
        <w:spacing w:after="0" w:line="240" w:lineRule="auto"/>
        <w:ind w:firstLine="709"/>
        <w:jc w:val="both"/>
        <w:rPr>
          <w:rFonts w:ascii="Times New Roman" w:hAnsi="Times New Roman" w:cs="Times New Roman"/>
          <w:sz w:val="26"/>
          <w:szCs w:val="26"/>
        </w:rPr>
      </w:pPr>
      <w:proofErr w:type="gramStart"/>
      <w:r w:rsidRPr="00F81A01">
        <w:rPr>
          <w:rFonts w:ascii="Times New Roman" w:hAnsi="Times New Roman" w:cs="Times New Roman"/>
          <w:sz w:val="26"/>
          <w:szCs w:val="26"/>
        </w:rPr>
        <w:t>Постановление Правительства РФ от 31.12.2021 № 2604 «Об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Федерации от 20 декабря 2021 г. N 2369 и признании утратившими силу некоторых актов и отдельных положений некоторых актов Правительства Российской Федерации» (далее – Постановление Правительства № 2604) установлен порядок оценки заявок</w:t>
      </w:r>
      <w:proofErr w:type="gramEnd"/>
      <w:r w:rsidRPr="00F81A01">
        <w:rPr>
          <w:rFonts w:ascii="Times New Roman" w:hAnsi="Times New Roman" w:cs="Times New Roman"/>
          <w:sz w:val="26"/>
          <w:szCs w:val="26"/>
        </w:rPr>
        <w:t xml:space="preserve"> участников открытого конкурса в электронной форме.</w:t>
      </w:r>
    </w:p>
    <w:p w:rsidR="0074023B" w:rsidRPr="00F81A01" w:rsidRDefault="0074023B" w:rsidP="0074023B">
      <w:pPr>
        <w:spacing w:after="0" w:line="240" w:lineRule="auto"/>
        <w:ind w:firstLine="709"/>
        <w:jc w:val="both"/>
        <w:rPr>
          <w:rFonts w:ascii="Times New Roman" w:hAnsi="Times New Roman" w:cs="Times New Roman"/>
          <w:sz w:val="26"/>
          <w:szCs w:val="26"/>
        </w:rPr>
      </w:pPr>
      <w:r w:rsidRPr="00F81A01">
        <w:rPr>
          <w:rFonts w:ascii="Times New Roman" w:hAnsi="Times New Roman" w:cs="Times New Roman"/>
          <w:sz w:val="26"/>
          <w:szCs w:val="26"/>
        </w:rPr>
        <w:t>Так, следуя пункту 3 Постановления Правительства № 2604, законодателем установлены следующие критерии оценки:</w:t>
      </w:r>
    </w:p>
    <w:p w:rsidR="0074023B" w:rsidRPr="00F81A01" w:rsidRDefault="0074023B" w:rsidP="0074023B">
      <w:pPr>
        <w:spacing w:after="0" w:line="240" w:lineRule="auto"/>
        <w:ind w:firstLine="709"/>
        <w:jc w:val="both"/>
        <w:rPr>
          <w:rFonts w:ascii="Times New Roman" w:hAnsi="Times New Roman" w:cs="Times New Roman"/>
          <w:sz w:val="26"/>
          <w:szCs w:val="26"/>
        </w:rPr>
      </w:pPr>
      <w:r w:rsidRPr="00F81A01">
        <w:rPr>
          <w:rFonts w:ascii="Times New Roman" w:hAnsi="Times New Roman" w:cs="Times New Roman"/>
          <w:sz w:val="26"/>
          <w:szCs w:val="26"/>
        </w:rPr>
        <w:t>а) цена контракта, сумма цен единиц товара, работы, услуги;</w:t>
      </w:r>
    </w:p>
    <w:p w:rsidR="0074023B" w:rsidRPr="00F81A01" w:rsidRDefault="0074023B" w:rsidP="0074023B">
      <w:pPr>
        <w:spacing w:after="0" w:line="240" w:lineRule="auto"/>
        <w:ind w:firstLine="709"/>
        <w:jc w:val="both"/>
        <w:rPr>
          <w:rFonts w:ascii="Times New Roman" w:hAnsi="Times New Roman" w:cs="Times New Roman"/>
          <w:sz w:val="26"/>
          <w:szCs w:val="26"/>
        </w:rPr>
      </w:pPr>
      <w:r w:rsidRPr="00F81A01">
        <w:rPr>
          <w:rFonts w:ascii="Times New Roman" w:hAnsi="Times New Roman" w:cs="Times New Roman"/>
          <w:sz w:val="26"/>
          <w:szCs w:val="26"/>
        </w:rPr>
        <w:t>б) расходы;</w:t>
      </w:r>
    </w:p>
    <w:p w:rsidR="0074023B" w:rsidRPr="00F81A01" w:rsidRDefault="0074023B" w:rsidP="0074023B">
      <w:pPr>
        <w:spacing w:after="0" w:line="240" w:lineRule="auto"/>
        <w:ind w:firstLine="709"/>
        <w:jc w:val="both"/>
        <w:rPr>
          <w:rFonts w:ascii="Times New Roman" w:hAnsi="Times New Roman" w:cs="Times New Roman"/>
          <w:sz w:val="26"/>
          <w:szCs w:val="26"/>
        </w:rPr>
      </w:pPr>
      <w:r w:rsidRPr="00F81A01">
        <w:rPr>
          <w:rFonts w:ascii="Times New Roman" w:hAnsi="Times New Roman" w:cs="Times New Roman"/>
          <w:sz w:val="26"/>
          <w:szCs w:val="26"/>
        </w:rPr>
        <w:t>в) характеристики объекта закупки;</w:t>
      </w:r>
    </w:p>
    <w:p w:rsidR="00FF5D27" w:rsidRPr="00F81A01" w:rsidRDefault="0074023B" w:rsidP="00325BEF">
      <w:pPr>
        <w:spacing w:after="0" w:line="240" w:lineRule="auto"/>
        <w:ind w:firstLine="709"/>
        <w:jc w:val="both"/>
        <w:rPr>
          <w:rFonts w:ascii="Times New Roman" w:hAnsi="Times New Roman" w:cs="Times New Roman"/>
          <w:sz w:val="26"/>
          <w:szCs w:val="26"/>
        </w:rPr>
      </w:pPr>
      <w:r w:rsidRPr="00F81A01">
        <w:rPr>
          <w:rFonts w:ascii="Times New Roman" w:hAnsi="Times New Roman" w:cs="Times New Roman"/>
          <w:sz w:val="26"/>
          <w:szCs w:val="26"/>
        </w:rPr>
        <w:t>г) квалификация участников закупки.</w:t>
      </w:r>
    </w:p>
    <w:p w:rsidR="00FF5D27" w:rsidRDefault="00FF5D27" w:rsidP="00FF5D27">
      <w:pPr>
        <w:spacing w:after="0" w:line="240" w:lineRule="auto"/>
        <w:ind w:firstLine="709"/>
        <w:jc w:val="both"/>
        <w:rPr>
          <w:rFonts w:ascii="Times New Roman" w:eastAsia="Times New Roman" w:hAnsi="Times New Roman" w:cs="Times New Roman"/>
          <w:sz w:val="26"/>
          <w:szCs w:val="26"/>
        </w:rPr>
      </w:pPr>
      <w:r w:rsidRPr="00F81A01">
        <w:rPr>
          <w:rFonts w:ascii="Times New Roman" w:eastAsia="Times New Roman" w:hAnsi="Times New Roman" w:cs="Times New Roman"/>
          <w:sz w:val="26"/>
          <w:szCs w:val="26"/>
        </w:rPr>
        <w:t>Согласно доводам жалобы Заявитель указывает, что, по его мнению, Заказчиком установлены требования к составу заявки на участие в электронном конкурсе, нарушающие положения Закона о контрактной системе и Постановления Правительства № 2604</w:t>
      </w:r>
      <w:r w:rsidR="00A94698">
        <w:rPr>
          <w:rFonts w:ascii="Times New Roman" w:eastAsia="Times New Roman" w:hAnsi="Times New Roman" w:cs="Times New Roman"/>
          <w:sz w:val="26"/>
          <w:szCs w:val="26"/>
        </w:rPr>
        <w:t>.</w:t>
      </w:r>
    </w:p>
    <w:p w:rsidR="00ED0A1F" w:rsidRDefault="00FF5D27" w:rsidP="00ED0A1F">
      <w:pPr>
        <w:spacing w:after="0" w:line="240" w:lineRule="auto"/>
        <w:ind w:firstLine="709"/>
        <w:jc w:val="both"/>
        <w:rPr>
          <w:rFonts w:ascii="Times New Roman" w:eastAsia="Times New Roman" w:hAnsi="Times New Roman" w:cs="Times New Roman"/>
          <w:sz w:val="26"/>
          <w:szCs w:val="26"/>
        </w:rPr>
      </w:pPr>
      <w:r w:rsidRPr="00F81A01">
        <w:rPr>
          <w:rFonts w:ascii="Times New Roman" w:eastAsia="Times New Roman" w:hAnsi="Times New Roman" w:cs="Times New Roman"/>
          <w:sz w:val="26"/>
          <w:szCs w:val="26"/>
        </w:rPr>
        <w:t>Комиссией установлено, что порядком рассмотрени</w:t>
      </w:r>
      <w:r w:rsidR="00394B4E">
        <w:rPr>
          <w:rFonts w:ascii="Times New Roman" w:eastAsia="Times New Roman" w:hAnsi="Times New Roman" w:cs="Times New Roman"/>
          <w:sz w:val="26"/>
          <w:szCs w:val="26"/>
        </w:rPr>
        <w:t xml:space="preserve">я и оценки заявок участников по </w:t>
      </w:r>
      <w:r w:rsidRPr="00F81A01">
        <w:rPr>
          <w:rFonts w:ascii="Times New Roman" w:eastAsia="Times New Roman" w:hAnsi="Times New Roman" w:cs="Times New Roman"/>
          <w:sz w:val="26"/>
          <w:szCs w:val="26"/>
        </w:rPr>
        <w:t>критерию оценки «</w:t>
      </w:r>
      <w:r w:rsidR="00982A8C">
        <w:rPr>
          <w:rFonts w:ascii="Times New Roman" w:hAnsi="Times New Roman" w:cs="Times New Roman"/>
          <w:sz w:val="26"/>
          <w:szCs w:val="26"/>
        </w:rPr>
        <w:t>Х</w:t>
      </w:r>
      <w:r w:rsidR="009B56CC" w:rsidRPr="00F81A01">
        <w:rPr>
          <w:rFonts w:ascii="Times New Roman" w:hAnsi="Times New Roman" w:cs="Times New Roman"/>
          <w:sz w:val="26"/>
          <w:szCs w:val="26"/>
        </w:rPr>
        <w:t>арактеристики объекта закупки</w:t>
      </w:r>
      <w:r w:rsidR="004252B3" w:rsidRPr="00F81A01">
        <w:rPr>
          <w:rFonts w:ascii="Times New Roman" w:eastAsia="Times New Roman" w:hAnsi="Times New Roman" w:cs="Times New Roman"/>
          <w:sz w:val="26"/>
          <w:szCs w:val="26"/>
        </w:rPr>
        <w:t xml:space="preserve">» предусмотрены </w:t>
      </w:r>
      <w:r w:rsidRPr="00F81A01">
        <w:rPr>
          <w:rFonts w:ascii="Times New Roman" w:eastAsia="Times New Roman" w:hAnsi="Times New Roman" w:cs="Times New Roman"/>
          <w:sz w:val="26"/>
          <w:szCs w:val="26"/>
        </w:rPr>
        <w:t>следующие положения:</w:t>
      </w:r>
    </w:p>
    <w:tbl>
      <w:tblPr>
        <w:tblW w:w="9853" w:type="dxa"/>
        <w:tblInd w:w="195" w:type="dxa"/>
        <w:shd w:val="clear" w:color="auto" w:fill="FFFFFF"/>
        <w:tblLook w:val="04A0" w:firstRow="1" w:lastRow="0" w:firstColumn="1" w:lastColumn="0" w:noHBand="0" w:noVBand="1"/>
      </w:tblPr>
      <w:tblGrid>
        <w:gridCol w:w="270"/>
        <w:gridCol w:w="1510"/>
        <w:gridCol w:w="648"/>
        <w:gridCol w:w="1466"/>
        <w:gridCol w:w="672"/>
        <w:gridCol w:w="1071"/>
        <w:gridCol w:w="957"/>
        <w:gridCol w:w="3259"/>
      </w:tblGrid>
      <w:tr w:rsidR="00E6081B" w:rsidTr="00E6081B">
        <w:trPr>
          <w:trHeight w:val="16"/>
        </w:trPr>
        <w:tc>
          <w:tcPr>
            <w:tcW w:w="179" w:type="dxa"/>
            <w:tcBorders>
              <w:top w:val="single" w:sz="6" w:space="0" w:color="000000"/>
              <w:left w:val="single" w:sz="6" w:space="0" w:color="000000"/>
              <w:bottom w:val="single" w:sz="6" w:space="0" w:color="000000"/>
              <w:right w:val="single" w:sz="6" w:space="0" w:color="000000"/>
            </w:tcBorders>
            <w:shd w:val="clear" w:color="auto" w:fill="FFFFFF"/>
            <w:tcMar>
              <w:top w:w="90" w:type="dxa"/>
              <w:left w:w="60" w:type="dxa"/>
              <w:bottom w:w="90" w:type="dxa"/>
              <w:right w:w="60" w:type="dxa"/>
            </w:tcMar>
            <w:vAlign w:val="center"/>
            <w:hideMark/>
          </w:tcPr>
          <w:p w:rsidR="00E6081B" w:rsidRPr="00380BDA" w:rsidRDefault="00E6081B">
            <w:pPr>
              <w:spacing w:after="0" w:line="240" w:lineRule="auto"/>
              <w:jc w:val="center"/>
              <w:rPr>
                <w:rFonts w:ascii="Times New Roman" w:eastAsia="Times New Roman" w:hAnsi="Times New Roman" w:cs="Times New Roman"/>
                <w:sz w:val="20"/>
                <w:szCs w:val="20"/>
                <w:lang w:eastAsia="en-US"/>
              </w:rPr>
            </w:pPr>
            <w:r w:rsidRPr="00380BDA">
              <w:rPr>
                <w:rFonts w:ascii="Times New Roman" w:eastAsia="Times New Roman" w:hAnsi="Times New Roman" w:cs="Times New Roman"/>
                <w:sz w:val="20"/>
                <w:szCs w:val="20"/>
              </w:rPr>
              <w:t>2.</w:t>
            </w:r>
          </w:p>
        </w:tc>
        <w:tc>
          <w:tcPr>
            <w:tcW w:w="1122" w:type="dxa"/>
            <w:tcBorders>
              <w:top w:val="single" w:sz="6" w:space="0" w:color="000000"/>
              <w:left w:val="single" w:sz="6" w:space="0" w:color="000000"/>
              <w:bottom w:val="single" w:sz="6" w:space="0" w:color="000000"/>
              <w:right w:val="single" w:sz="6" w:space="0" w:color="000000"/>
            </w:tcBorders>
            <w:shd w:val="clear" w:color="auto" w:fill="FFFFFF"/>
            <w:tcMar>
              <w:top w:w="90" w:type="dxa"/>
              <w:left w:w="60" w:type="dxa"/>
              <w:bottom w:w="90" w:type="dxa"/>
              <w:right w:w="60" w:type="dxa"/>
            </w:tcMar>
            <w:vAlign w:val="center"/>
            <w:hideMark/>
          </w:tcPr>
          <w:p w:rsidR="00E6081B" w:rsidRPr="00380BDA" w:rsidRDefault="00E6081B">
            <w:pPr>
              <w:spacing w:after="0" w:line="240" w:lineRule="auto"/>
              <w:jc w:val="center"/>
              <w:rPr>
                <w:rFonts w:ascii="Times New Roman" w:eastAsia="Times New Roman" w:hAnsi="Times New Roman" w:cs="Times New Roman"/>
                <w:sz w:val="20"/>
                <w:szCs w:val="20"/>
              </w:rPr>
            </w:pPr>
            <w:r w:rsidRPr="00380BDA">
              <w:rPr>
                <w:rFonts w:ascii="Times New Roman" w:eastAsia="Times New Roman" w:hAnsi="Times New Roman" w:cs="Times New Roman"/>
                <w:sz w:val="20"/>
                <w:szCs w:val="20"/>
              </w:rPr>
              <w:t>Характеристики</w:t>
            </w:r>
          </w:p>
          <w:p w:rsidR="00E6081B" w:rsidRPr="00380BDA" w:rsidRDefault="00E6081B">
            <w:pPr>
              <w:spacing w:after="0" w:line="240" w:lineRule="auto"/>
              <w:jc w:val="center"/>
              <w:rPr>
                <w:rFonts w:ascii="Times New Roman" w:eastAsia="Times New Roman" w:hAnsi="Times New Roman" w:cs="Times New Roman"/>
                <w:sz w:val="20"/>
                <w:szCs w:val="20"/>
                <w:lang w:eastAsia="en-US"/>
              </w:rPr>
            </w:pPr>
            <w:r w:rsidRPr="00380BDA">
              <w:rPr>
                <w:rFonts w:ascii="Times New Roman" w:eastAsia="Times New Roman" w:hAnsi="Times New Roman" w:cs="Times New Roman"/>
                <w:sz w:val="20"/>
                <w:szCs w:val="20"/>
              </w:rPr>
              <w:t>объекта закупки</w:t>
            </w:r>
          </w:p>
        </w:tc>
        <w:tc>
          <w:tcPr>
            <w:tcW w:w="748" w:type="dxa"/>
            <w:tcBorders>
              <w:top w:val="single" w:sz="6" w:space="0" w:color="000000"/>
              <w:left w:val="single" w:sz="6" w:space="0" w:color="000000"/>
              <w:bottom w:val="single" w:sz="6" w:space="0" w:color="000000"/>
              <w:right w:val="single" w:sz="6" w:space="0" w:color="000000"/>
            </w:tcBorders>
            <w:shd w:val="clear" w:color="auto" w:fill="FFFFFF"/>
            <w:tcMar>
              <w:top w:w="90" w:type="dxa"/>
              <w:left w:w="60" w:type="dxa"/>
              <w:bottom w:w="90" w:type="dxa"/>
              <w:right w:w="60" w:type="dxa"/>
            </w:tcMar>
            <w:vAlign w:val="center"/>
            <w:hideMark/>
          </w:tcPr>
          <w:p w:rsidR="00E6081B" w:rsidRPr="00380BDA" w:rsidRDefault="00E6081B">
            <w:pPr>
              <w:spacing w:after="0" w:line="240" w:lineRule="auto"/>
              <w:jc w:val="center"/>
              <w:rPr>
                <w:rFonts w:ascii="Times New Roman" w:eastAsia="Times New Roman" w:hAnsi="Times New Roman" w:cs="Times New Roman"/>
                <w:sz w:val="20"/>
                <w:szCs w:val="20"/>
                <w:lang w:eastAsia="en-US"/>
              </w:rPr>
            </w:pPr>
            <w:r w:rsidRPr="00380BDA">
              <w:rPr>
                <w:rFonts w:ascii="Times New Roman" w:eastAsia="Times New Roman" w:hAnsi="Times New Roman" w:cs="Times New Roman"/>
                <w:sz w:val="20"/>
                <w:szCs w:val="20"/>
              </w:rPr>
              <w:t>40</w:t>
            </w:r>
          </w:p>
        </w:tc>
        <w:tc>
          <w:tcPr>
            <w:tcW w:w="1004" w:type="dxa"/>
            <w:tcBorders>
              <w:top w:val="single" w:sz="6" w:space="0" w:color="000000"/>
              <w:left w:val="single" w:sz="6" w:space="0" w:color="000000"/>
              <w:bottom w:val="single" w:sz="6" w:space="0" w:color="000000"/>
              <w:right w:val="single" w:sz="6" w:space="0" w:color="000000"/>
            </w:tcBorders>
            <w:shd w:val="clear" w:color="auto" w:fill="FFFFFF"/>
            <w:tcMar>
              <w:top w:w="90" w:type="dxa"/>
              <w:left w:w="60" w:type="dxa"/>
              <w:bottom w:w="90" w:type="dxa"/>
              <w:right w:w="60" w:type="dxa"/>
            </w:tcMar>
            <w:vAlign w:val="center"/>
            <w:hideMark/>
          </w:tcPr>
          <w:p w:rsidR="00E6081B" w:rsidRPr="00380BDA" w:rsidRDefault="00E6081B">
            <w:pPr>
              <w:spacing w:after="0" w:line="240" w:lineRule="auto"/>
              <w:jc w:val="center"/>
              <w:rPr>
                <w:rFonts w:ascii="Times New Roman" w:eastAsia="Times New Roman" w:hAnsi="Times New Roman" w:cs="Times New Roman"/>
                <w:sz w:val="20"/>
                <w:szCs w:val="20"/>
                <w:lang w:eastAsia="en-US"/>
              </w:rPr>
            </w:pPr>
            <w:r w:rsidRPr="00380BDA">
              <w:rPr>
                <w:rFonts w:ascii="Times New Roman" w:eastAsia="Times New Roman" w:hAnsi="Times New Roman" w:cs="Times New Roman"/>
                <w:sz w:val="20"/>
                <w:szCs w:val="20"/>
              </w:rPr>
              <w:t>Качественные характеристики объекта закупки</w:t>
            </w:r>
          </w:p>
        </w:tc>
        <w:tc>
          <w:tcPr>
            <w:tcW w:w="749" w:type="dxa"/>
            <w:tcBorders>
              <w:top w:val="single" w:sz="6" w:space="0" w:color="000000"/>
              <w:left w:val="single" w:sz="6" w:space="0" w:color="000000"/>
              <w:bottom w:val="single" w:sz="6" w:space="0" w:color="000000"/>
              <w:right w:val="single" w:sz="6" w:space="0" w:color="000000"/>
            </w:tcBorders>
            <w:shd w:val="clear" w:color="auto" w:fill="FFFFFF"/>
            <w:tcMar>
              <w:top w:w="90" w:type="dxa"/>
              <w:left w:w="60" w:type="dxa"/>
              <w:bottom w:w="90" w:type="dxa"/>
              <w:right w:w="60" w:type="dxa"/>
            </w:tcMar>
            <w:vAlign w:val="center"/>
            <w:hideMark/>
          </w:tcPr>
          <w:p w:rsidR="00E6081B" w:rsidRPr="00380BDA" w:rsidRDefault="00E6081B">
            <w:pPr>
              <w:spacing w:after="0" w:line="240" w:lineRule="auto"/>
              <w:jc w:val="center"/>
              <w:rPr>
                <w:rFonts w:ascii="Times New Roman" w:eastAsia="Times New Roman" w:hAnsi="Times New Roman" w:cs="Times New Roman"/>
                <w:sz w:val="20"/>
                <w:szCs w:val="20"/>
                <w:lang w:eastAsia="en-US"/>
              </w:rPr>
            </w:pPr>
            <w:r w:rsidRPr="00380BDA">
              <w:rPr>
                <w:rFonts w:ascii="Times New Roman" w:eastAsia="Times New Roman" w:hAnsi="Times New Roman" w:cs="Times New Roman"/>
                <w:sz w:val="20"/>
                <w:szCs w:val="20"/>
              </w:rPr>
              <w:t>100</w:t>
            </w:r>
          </w:p>
        </w:tc>
        <w:tc>
          <w:tcPr>
            <w:tcW w:w="1123" w:type="dxa"/>
            <w:tcBorders>
              <w:top w:val="single" w:sz="6" w:space="0" w:color="000000"/>
              <w:left w:val="single" w:sz="6" w:space="0" w:color="000000"/>
              <w:bottom w:val="single" w:sz="6" w:space="0" w:color="000000"/>
              <w:right w:val="single" w:sz="6" w:space="0" w:color="000000"/>
            </w:tcBorders>
            <w:shd w:val="clear" w:color="auto" w:fill="FFFFFF"/>
            <w:tcMar>
              <w:top w:w="90" w:type="dxa"/>
              <w:left w:w="60" w:type="dxa"/>
              <w:bottom w:w="90" w:type="dxa"/>
              <w:right w:w="60" w:type="dxa"/>
            </w:tcMar>
            <w:vAlign w:val="center"/>
            <w:hideMark/>
          </w:tcPr>
          <w:p w:rsidR="00E6081B" w:rsidRPr="00380BDA" w:rsidRDefault="00E6081B">
            <w:pPr>
              <w:spacing w:after="0" w:line="240" w:lineRule="auto"/>
              <w:jc w:val="center"/>
              <w:rPr>
                <w:rFonts w:ascii="Times New Roman" w:eastAsia="Times New Roman" w:hAnsi="Times New Roman" w:cs="Times New Roman"/>
                <w:sz w:val="20"/>
                <w:szCs w:val="20"/>
                <w:lang w:eastAsia="en-US"/>
              </w:rPr>
            </w:pPr>
            <w:r w:rsidRPr="00380BDA">
              <w:rPr>
                <w:rFonts w:ascii="Times New Roman" w:eastAsia="Times New Roman" w:hAnsi="Times New Roman" w:cs="Times New Roman"/>
                <w:sz w:val="20"/>
                <w:szCs w:val="20"/>
              </w:rPr>
              <w:t>Качество работ</w:t>
            </w:r>
          </w:p>
        </w:tc>
        <w:tc>
          <w:tcPr>
            <w:tcW w:w="1121" w:type="dxa"/>
            <w:tcBorders>
              <w:top w:val="single" w:sz="6" w:space="0" w:color="000000"/>
              <w:left w:val="single" w:sz="6" w:space="0" w:color="000000"/>
              <w:bottom w:val="single" w:sz="6" w:space="0" w:color="000000"/>
              <w:right w:val="single" w:sz="6" w:space="0" w:color="000000"/>
            </w:tcBorders>
            <w:shd w:val="clear" w:color="auto" w:fill="FFFFFF"/>
            <w:tcMar>
              <w:top w:w="90" w:type="dxa"/>
              <w:left w:w="60" w:type="dxa"/>
              <w:bottom w:w="90" w:type="dxa"/>
              <w:right w:w="60" w:type="dxa"/>
            </w:tcMar>
            <w:vAlign w:val="center"/>
            <w:hideMark/>
          </w:tcPr>
          <w:p w:rsidR="00E6081B" w:rsidRPr="00380BDA" w:rsidRDefault="00E6081B">
            <w:pPr>
              <w:spacing w:after="0" w:line="240" w:lineRule="auto"/>
              <w:jc w:val="center"/>
              <w:rPr>
                <w:rFonts w:ascii="Times New Roman" w:eastAsia="Times New Roman" w:hAnsi="Times New Roman" w:cs="Times New Roman"/>
                <w:sz w:val="20"/>
                <w:szCs w:val="20"/>
                <w:lang w:eastAsia="en-US"/>
              </w:rPr>
            </w:pPr>
            <w:r w:rsidRPr="00380BDA">
              <w:rPr>
                <w:rFonts w:ascii="Times New Roman" w:eastAsia="Times New Roman" w:hAnsi="Times New Roman" w:cs="Times New Roman"/>
                <w:sz w:val="20"/>
                <w:szCs w:val="20"/>
              </w:rPr>
              <w:t>100</w:t>
            </w:r>
          </w:p>
        </w:tc>
        <w:tc>
          <w:tcPr>
            <w:tcW w:w="3807" w:type="dxa"/>
            <w:tcBorders>
              <w:top w:val="single" w:sz="6" w:space="0" w:color="000000"/>
              <w:left w:val="single" w:sz="6" w:space="0" w:color="000000"/>
              <w:bottom w:val="single" w:sz="6" w:space="0" w:color="000000"/>
              <w:right w:val="single" w:sz="6" w:space="0" w:color="000000"/>
            </w:tcBorders>
            <w:shd w:val="clear" w:color="auto" w:fill="FFFFFF"/>
            <w:tcMar>
              <w:top w:w="90" w:type="dxa"/>
              <w:left w:w="60" w:type="dxa"/>
              <w:bottom w:w="90" w:type="dxa"/>
              <w:right w:w="60" w:type="dxa"/>
            </w:tcMar>
            <w:hideMark/>
          </w:tcPr>
          <w:p w:rsidR="00E6081B" w:rsidRPr="00380BDA" w:rsidRDefault="00E6081B">
            <w:pPr>
              <w:spacing w:after="0" w:line="240" w:lineRule="auto"/>
              <w:jc w:val="both"/>
              <w:rPr>
                <w:rFonts w:ascii="Times New Roman" w:eastAsia="Times New Roman" w:hAnsi="Times New Roman" w:cs="Times New Roman"/>
                <w:sz w:val="20"/>
                <w:szCs w:val="20"/>
              </w:rPr>
            </w:pPr>
            <w:r w:rsidRPr="00380BDA">
              <w:rPr>
                <w:rFonts w:ascii="Times New Roman" w:eastAsia="Times New Roman" w:hAnsi="Times New Roman" w:cs="Times New Roman"/>
                <w:sz w:val="20"/>
                <w:szCs w:val="20"/>
              </w:rPr>
              <w:t>Шкала оценки:</w:t>
            </w:r>
          </w:p>
          <w:p w:rsidR="00E6081B" w:rsidRPr="00380BDA" w:rsidRDefault="00E6081B">
            <w:pPr>
              <w:spacing w:after="0" w:line="240" w:lineRule="auto"/>
              <w:jc w:val="both"/>
              <w:rPr>
                <w:rFonts w:ascii="Times New Roman" w:eastAsia="Times New Roman" w:hAnsi="Times New Roman" w:cs="Times New Roman"/>
                <w:sz w:val="20"/>
                <w:szCs w:val="20"/>
              </w:rPr>
            </w:pPr>
            <w:r w:rsidRPr="00380BDA">
              <w:rPr>
                <w:rFonts w:ascii="Times New Roman" w:eastAsia="Times New Roman" w:hAnsi="Times New Roman" w:cs="Times New Roman"/>
                <w:sz w:val="20"/>
                <w:szCs w:val="20"/>
              </w:rPr>
              <w:t>100 баллов – начисляется заявке, содержащей предложение о наличии характеристики объекта закупки;</w:t>
            </w:r>
          </w:p>
          <w:p w:rsidR="00E6081B" w:rsidRPr="00380BDA" w:rsidRDefault="00E6081B">
            <w:pPr>
              <w:spacing w:after="0" w:line="240" w:lineRule="auto"/>
              <w:jc w:val="both"/>
              <w:rPr>
                <w:rFonts w:ascii="Times New Roman" w:eastAsia="Times New Roman" w:hAnsi="Times New Roman" w:cs="Times New Roman"/>
                <w:sz w:val="20"/>
                <w:szCs w:val="20"/>
                <w:lang w:eastAsia="en-US"/>
              </w:rPr>
            </w:pPr>
            <w:r w:rsidRPr="00380BDA">
              <w:rPr>
                <w:rFonts w:ascii="Times New Roman" w:eastAsia="Times New Roman" w:hAnsi="Times New Roman" w:cs="Times New Roman"/>
                <w:sz w:val="20"/>
                <w:szCs w:val="20"/>
              </w:rPr>
              <w:lastRenderedPageBreak/>
              <w:t>0 баллов – начисляется заявке в случае отсутствия характеристики объекта закупки.</w:t>
            </w:r>
          </w:p>
        </w:tc>
      </w:tr>
    </w:tbl>
    <w:p w:rsidR="00E6081B" w:rsidRDefault="00E6081B" w:rsidP="00ED0A1F">
      <w:pPr>
        <w:spacing w:after="0" w:line="240" w:lineRule="auto"/>
        <w:ind w:firstLine="709"/>
        <w:jc w:val="both"/>
        <w:rPr>
          <w:rFonts w:ascii="Times New Roman" w:hAnsi="Times New Roman" w:cs="Times New Roman"/>
          <w:sz w:val="26"/>
          <w:szCs w:val="26"/>
          <w:shd w:val="clear" w:color="auto" w:fill="FFFFFF"/>
        </w:rPr>
      </w:pPr>
    </w:p>
    <w:p w:rsidR="005F4E94" w:rsidRPr="00F81A01" w:rsidRDefault="005F4E94" w:rsidP="005F4E94">
      <w:pPr>
        <w:spacing w:after="0" w:line="240" w:lineRule="auto"/>
        <w:ind w:firstLine="709"/>
        <w:jc w:val="both"/>
        <w:rPr>
          <w:rFonts w:ascii="Times New Roman" w:hAnsi="Times New Roman" w:cs="Times New Roman"/>
          <w:sz w:val="26"/>
          <w:szCs w:val="26"/>
          <w:shd w:val="clear" w:color="auto" w:fill="FFFFFF"/>
        </w:rPr>
      </w:pPr>
      <w:r w:rsidRPr="00F81A01">
        <w:rPr>
          <w:rFonts w:ascii="Times New Roman" w:hAnsi="Times New Roman" w:cs="Times New Roman"/>
          <w:sz w:val="26"/>
          <w:szCs w:val="26"/>
          <w:shd w:val="clear" w:color="auto" w:fill="FFFFFF"/>
        </w:rPr>
        <w:t>В соответствии с пунктом 16 Положения оценки заявок для оценки заявок по критерию оценки "характеристики объекта закупки" могут применяться, если иное не предусмотрено настоящим Положением, один или несколько из следующих показателей оценки:</w:t>
      </w:r>
    </w:p>
    <w:p w:rsidR="005F4E94" w:rsidRPr="00F81A01" w:rsidRDefault="005F4E94" w:rsidP="005F4E94">
      <w:pPr>
        <w:spacing w:after="0" w:line="240" w:lineRule="auto"/>
        <w:ind w:firstLine="709"/>
        <w:jc w:val="both"/>
        <w:rPr>
          <w:rFonts w:ascii="Times New Roman" w:hAnsi="Times New Roman" w:cs="Times New Roman"/>
          <w:sz w:val="26"/>
          <w:szCs w:val="26"/>
          <w:shd w:val="clear" w:color="auto" w:fill="FFFFFF"/>
        </w:rPr>
      </w:pPr>
      <w:r w:rsidRPr="00F81A01">
        <w:rPr>
          <w:rFonts w:ascii="Times New Roman" w:hAnsi="Times New Roman" w:cs="Times New Roman"/>
          <w:sz w:val="26"/>
          <w:szCs w:val="26"/>
          <w:shd w:val="clear" w:color="auto" w:fill="FFFFFF"/>
        </w:rPr>
        <w:t>а) качественные характеристики объекта закупки;</w:t>
      </w:r>
    </w:p>
    <w:p w:rsidR="005F4E94" w:rsidRPr="00F81A01" w:rsidRDefault="005F4E94" w:rsidP="005F4E94">
      <w:pPr>
        <w:spacing w:after="0" w:line="240" w:lineRule="auto"/>
        <w:ind w:firstLine="709"/>
        <w:jc w:val="both"/>
        <w:rPr>
          <w:rFonts w:ascii="Times New Roman" w:hAnsi="Times New Roman" w:cs="Times New Roman"/>
          <w:sz w:val="26"/>
          <w:szCs w:val="26"/>
          <w:shd w:val="clear" w:color="auto" w:fill="FFFFFF"/>
        </w:rPr>
      </w:pPr>
      <w:r w:rsidRPr="00F81A01">
        <w:rPr>
          <w:rFonts w:ascii="Times New Roman" w:hAnsi="Times New Roman" w:cs="Times New Roman"/>
          <w:sz w:val="26"/>
          <w:szCs w:val="26"/>
          <w:shd w:val="clear" w:color="auto" w:fill="FFFFFF"/>
        </w:rPr>
        <w:t>б) функциональные характеристики объекта закупки;</w:t>
      </w:r>
    </w:p>
    <w:p w:rsidR="005F4E94" w:rsidRPr="00F81A01" w:rsidRDefault="005F4E94" w:rsidP="005F4E94">
      <w:pPr>
        <w:spacing w:after="0" w:line="240" w:lineRule="auto"/>
        <w:ind w:firstLine="709"/>
        <w:jc w:val="both"/>
        <w:rPr>
          <w:rFonts w:ascii="Times New Roman" w:hAnsi="Times New Roman" w:cs="Times New Roman"/>
          <w:sz w:val="26"/>
          <w:szCs w:val="26"/>
          <w:shd w:val="clear" w:color="auto" w:fill="FFFFFF"/>
        </w:rPr>
      </w:pPr>
      <w:r w:rsidRPr="00F81A01">
        <w:rPr>
          <w:rFonts w:ascii="Times New Roman" w:hAnsi="Times New Roman" w:cs="Times New Roman"/>
          <w:sz w:val="26"/>
          <w:szCs w:val="26"/>
          <w:shd w:val="clear" w:color="auto" w:fill="FFFFFF"/>
        </w:rPr>
        <w:t>в) экологические характеристики объекта закупки.</w:t>
      </w:r>
    </w:p>
    <w:p w:rsidR="005F4E94" w:rsidRPr="006B0284" w:rsidRDefault="005F4E94" w:rsidP="005F4E94">
      <w:pPr>
        <w:spacing w:after="0" w:line="240" w:lineRule="auto"/>
        <w:ind w:firstLine="709"/>
        <w:jc w:val="both"/>
        <w:rPr>
          <w:rFonts w:ascii="Times New Roman" w:hAnsi="Times New Roman" w:cs="Times New Roman"/>
          <w:sz w:val="26"/>
          <w:szCs w:val="26"/>
          <w:shd w:val="clear" w:color="auto" w:fill="FFFFFF"/>
        </w:rPr>
      </w:pPr>
      <w:r w:rsidRPr="00F81A01">
        <w:rPr>
          <w:rFonts w:ascii="Times New Roman" w:hAnsi="Times New Roman" w:cs="Times New Roman"/>
          <w:sz w:val="26"/>
          <w:szCs w:val="26"/>
          <w:shd w:val="clear" w:color="auto" w:fill="FFFFFF"/>
        </w:rPr>
        <w:t xml:space="preserve">Пунктом 17 Постановления Правительства № 2604 предусмотрено, что для оценки заявок по показателям оценки, предусмотренным пунктом 16 настоящего Положения, применяются детализирующие показатели, предусматривающие оценку различных характеристик, образующих такие </w:t>
      </w:r>
      <w:r w:rsidRPr="006B0284">
        <w:rPr>
          <w:rFonts w:ascii="Times New Roman" w:hAnsi="Times New Roman" w:cs="Times New Roman"/>
          <w:sz w:val="26"/>
          <w:szCs w:val="26"/>
          <w:shd w:val="clear" w:color="auto" w:fill="FFFFFF"/>
        </w:rPr>
        <w:t>показатели оценки.</w:t>
      </w:r>
    </w:p>
    <w:p w:rsidR="005F4E94" w:rsidRPr="006B0284" w:rsidRDefault="005F4E94" w:rsidP="005F4E94">
      <w:pPr>
        <w:spacing w:after="0" w:line="240" w:lineRule="auto"/>
        <w:ind w:firstLine="709"/>
        <w:jc w:val="both"/>
        <w:rPr>
          <w:rFonts w:ascii="Times New Roman" w:hAnsi="Times New Roman" w:cs="Times New Roman"/>
          <w:sz w:val="26"/>
          <w:szCs w:val="26"/>
          <w:shd w:val="clear" w:color="auto" w:fill="FFFFFF"/>
        </w:rPr>
      </w:pPr>
      <w:r w:rsidRPr="006B0284">
        <w:rPr>
          <w:rFonts w:ascii="Times New Roman" w:hAnsi="Times New Roman" w:cs="Times New Roman"/>
          <w:sz w:val="26"/>
          <w:szCs w:val="26"/>
          <w:shd w:val="clear" w:color="auto" w:fill="FFFFFF"/>
        </w:rPr>
        <w:t>Если характеристика, предусмотренная детализирующим показателем, не определяется количественным значением, документом, предусмотренным приложением N 1 к настоящему Положению, устанавливается перечень свойств объекта закупки, подлежащих оценке (пункт 19 Постановления Правительства № 2604).</w:t>
      </w:r>
    </w:p>
    <w:p w:rsidR="005F4E94" w:rsidRPr="006B0284" w:rsidRDefault="005F4E94" w:rsidP="005F4E94">
      <w:pPr>
        <w:spacing w:after="0" w:line="240" w:lineRule="auto"/>
        <w:ind w:firstLine="709"/>
        <w:jc w:val="both"/>
        <w:rPr>
          <w:rFonts w:ascii="Times New Roman" w:hAnsi="Times New Roman" w:cs="Times New Roman"/>
          <w:bCs/>
          <w:sz w:val="26"/>
          <w:szCs w:val="26"/>
          <w:shd w:val="clear" w:color="auto" w:fill="FFFFFF"/>
        </w:rPr>
      </w:pPr>
      <w:proofErr w:type="gramStart"/>
      <w:r w:rsidRPr="006B0284">
        <w:rPr>
          <w:rFonts w:ascii="Times New Roman" w:hAnsi="Times New Roman" w:cs="Times New Roman"/>
          <w:bCs/>
          <w:sz w:val="26"/>
          <w:szCs w:val="26"/>
          <w:shd w:val="clear" w:color="auto" w:fill="FFFFFF"/>
        </w:rPr>
        <w:t>Пунктом 22 Положения определено, что в случае отсутствия функциональной зависимости между значением характеристики объекта закупки, определенной количественным значением, и значением количества присваиваемых баллов, а также в случае, если характеристика не определяется количественным значением, значение количества баллов по детализирующему показателю присваивается заявке, подлежащей в соответствии с Федеральным законом оценке по критерию оценки «Характеристики объекта закупки», по шкале оценки.</w:t>
      </w:r>
      <w:proofErr w:type="gramEnd"/>
      <w:r w:rsidRPr="006B0284">
        <w:rPr>
          <w:rFonts w:ascii="Times New Roman" w:hAnsi="Times New Roman" w:cs="Times New Roman"/>
          <w:bCs/>
          <w:sz w:val="26"/>
          <w:szCs w:val="26"/>
          <w:shd w:val="clear" w:color="auto" w:fill="FFFFFF"/>
        </w:rPr>
        <w:t xml:space="preserve"> </w:t>
      </w:r>
      <w:proofErr w:type="gramStart"/>
      <w:r w:rsidRPr="006B0284">
        <w:rPr>
          <w:rFonts w:ascii="Times New Roman" w:hAnsi="Times New Roman" w:cs="Times New Roman"/>
          <w:bCs/>
          <w:sz w:val="26"/>
          <w:szCs w:val="26"/>
          <w:shd w:val="clear" w:color="auto" w:fill="FFFFFF"/>
        </w:rPr>
        <w:t>При этом документом, предусмотренным приложением № 1 к настоящему Положению, устанавливаются значения количества баллов, присваиваемые за предлагаемое (предлагаемые) участником закупки количественное значение (значения) характеристики объекта закупки или предлагаемое участником закупки свойство (свойства) объекта закупки.</w:t>
      </w:r>
      <w:proofErr w:type="gramEnd"/>
    </w:p>
    <w:p w:rsidR="005F4E94" w:rsidRPr="00F81A01" w:rsidRDefault="005F4E94" w:rsidP="005F4E94">
      <w:pPr>
        <w:spacing w:after="0" w:line="240" w:lineRule="auto"/>
        <w:ind w:firstLine="709"/>
        <w:jc w:val="both"/>
        <w:rPr>
          <w:rFonts w:ascii="Times New Roman" w:hAnsi="Times New Roman" w:cs="Times New Roman"/>
          <w:bCs/>
          <w:sz w:val="26"/>
          <w:szCs w:val="26"/>
          <w:shd w:val="clear" w:color="auto" w:fill="FFFFFF"/>
        </w:rPr>
      </w:pPr>
      <w:r w:rsidRPr="006B0284">
        <w:rPr>
          <w:rFonts w:ascii="Times New Roman" w:hAnsi="Times New Roman" w:cs="Times New Roman"/>
          <w:bCs/>
          <w:sz w:val="26"/>
          <w:szCs w:val="26"/>
          <w:shd w:val="clear" w:color="auto" w:fill="FFFFFF"/>
        </w:rPr>
        <w:t>В соответствии с пунктом 23 Положения, если в случае, указанном в пункте 22 настоящего Положения, предусматривается оценка наличия или отсутствия характеристики объекта закупки, шкала оценки должна</w:t>
      </w:r>
      <w:r w:rsidRPr="00F81A01">
        <w:rPr>
          <w:rFonts w:ascii="Times New Roman" w:hAnsi="Times New Roman" w:cs="Times New Roman"/>
          <w:bCs/>
          <w:sz w:val="26"/>
          <w:szCs w:val="26"/>
          <w:shd w:val="clear" w:color="auto" w:fill="FFFFFF"/>
        </w:rPr>
        <w:t xml:space="preserve"> предусматривать присвоение:</w:t>
      </w:r>
    </w:p>
    <w:p w:rsidR="005F4E94" w:rsidRPr="00F81A01" w:rsidRDefault="005F4E94" w:rsidP="005F4E94">
      <w:pPr>
        <w:spacing w:after="0" w:line="240" w:lineRule="auto"/>
        <w:ind w:firstLine="709"/>
        <w:jc w:val="both"/>
        <w:rPr>
          <w:rFonts w:ascii="Times New Roman" w:hAnsi="Times New Roman" w:cs="Times New Roman"/>
          <w:bCs/>
          <w:sz w:val="26"/>
          <w:szCs w:val="26"/>
          <w:shd w:val="clear" w:color="auto" w:fill="FFFFFF"/>
        </w:rPr>
      </w:pPr>
      <w:r w:rsidRPr="00F81A01">
        <w:rPr>
          <w:rFonts w:ascii="Times New Roman" w:hAnsi="Times New Roman" w:cs="Times New Roman"/>
          <w:bCs/>
          <w:sz w:val="26"/>
          <w:szCs w:val="26"/>
          <w:shd w:val="clear" w:color="auto" w:fill="FFFFFF"/>
        </w:rPr>
        <w:t>а) 100 баллов заявке (части заявки), содержащей предложение о наличии характеристики объекта закупки, а при отсутствии характеристики объекта закупки - 0 баллов (если лучшим является наличие характеристики объекта закупки);</w:t>
      </w:r>
    </w:p>
    <w:p w:rsidR="005F4E94" w:rsidRPr="00F81A01" w:rsidRDefault="005F4E94" w:rsidP="005F4E94">
      <w:pPr>
        <w:spacing w:after="0" w:line="240" w:lineRule="auto"/>
        <w:ind w:firstLine="709"/>
        <w:jc w:val="both"/>
        <w:rPr>
          <w:rFonts w:ascii="Times New Roman" w:hAnsi="Times New Roman" w:cs="Times New Roman"/>
          <w:bCs/>
          <w:sz w:val="26"/>
          <w:szCs w:val="26"/>
          <w:shd w:val="clear" w:color="auto" w:fill="FFFFFF"/>
        </w:rPr>
      </w:pPr>
      <w:r w:rsidRPr="00F81A01">
        <w:rPr>
          <w:rFonts w:ascii="Times New Roman" w:hAnsi="Times New Roman" w:cs="Times New Roman"/>
          <w:bCs/>
          <w:sz w:val="26"/>
          <w:szCs w:val="26"/>
          <w:shd w:val="clear" w:color="auto" w:fill="FFFFFF"/>
        </w:rPr>
        <w:t>б) 100 баллов заявке (части заявки), содержащей предложение об отсутствии характеристики объекта закупки, а при наличии характеристики - 0 баллов (если лучшим является отсутствие характеристики объекта закупки).</w:t>
      </w:r>
    </w:p>
    <w:p w:rsidR="005F4E94" w:rsidRPr="00F81A01" w:rsidRDefault="005F4E94" w:rsidP="005F4E94">
      <w:pPr>
        <w:spacing w:after="0" w:line="240" w:lineRule="auto"/>
        <w:ind w:firstLine="709"/>
        <w:jc w:val="both"/>
        <w:rPr>
          <w:rFonts w:ascii="Times New Roman" w:hAnsi="Times New Roman" w:cs="Times New Roman"/>
          <w:bCs/>
          <w:sz w:val="26"/>
          <w:szCs w:val="26"/>
          <w:shd w:val="clear" w:color="auto" w:fill="FFFFFF"/>
        </w:rPr>
      </w:pPr>
      <w:proofErr w:type="gramStart"/>
      <w:r w:rsidRPr="00F81A01">
        <w:rPr>
          <w:rFonts w:ascii="Times New Roman" w:hAnsi="Times New Roman" w:cs="Times New Roman"/>
          <w:bCs/>
          <w:sz w:val="26"/>
          <w:szCs w:val="26"/>
          <w:shd w:val="clear" w:color="auto" w:fill="FFFFFF"/>
        </w:rPr>
        <w:t xml:space="preserve">Таким образом, Положением предусмотрено, что в рамках </w:t>
      </w:r>
      <w:r w:rsidR="00394B4E">
        <w:rPr>
          <w:rFonts w:ascii="Times New Roman" w:hAnsi="Times New Roman" w:cs="Times New Roman"/>
          <w:bCs/>
          <w:sz w:val="26"/>
          <w:szCs w:val="26"/>
          <w:shd w:val="clear" w:color="auto" w:fill="FFFFFF"/>
        </w:rPr>
        <w:t>критерия «</w:t>
      </w:r>
      <w:r w:rsidR="00394B4E">
        <w:rPr>
          <w:rFonts w:ascii="Times New Roman" w:hAnsi="Times New Roman" w:cs="Times New Roman"/>
          <w:sz w:val="26"/>
          <w:szCs w:val="26"/>
        </w:rPr>
        <w:t>Х</w:t>
      </w:r>
      <w:r w:rsidR="009B56CC" w:rsidRPr="00F81A01">
        <w:rPr>
          <w:rFonts w:ascii="Times New Roman" w:hAnsi="Times New Roman" w:cs="Times New Roman"/>
          <w:sz w:val="26"/>
          <w:szCs w:val="26"/>
        </w:rPr>
        <w:t>арактеристики объекта закупки</w:t>
      </w:r>
      <w:r w:rsidRPr="00F81A01">
        <w:rPr>
          <w:rFonts w:ascii="Times New Roman" w:hAnsi="Times New Roman" w:cs="Times New Roman"/>
          <w:bCs/>
          <w:sz w:val="26"/>
          <w:szCs w:val="26"/>
          <w:shd w:val="clear" w:color="auto" w:fill="FFFFFF"/>
        </w:rPr>
        <w:t>» устанавливается один или несколько показателей, в рамках которого (которых) устанавливается детализирующий показатель (показатели), в соответствии с которым Заказчиком оцениваются одно или несколько свойств объекта закупки и для каждого детализирующего показателя устанавливается количество начисляемых баллов.</w:t>
      </w:r>
      <w:proofErr w:type="gramEnd"/>
    </w:p>
    <w:p w:rsidR="00394B4E" w:rsidRDefault="005F4E94" w:rsidP="00394B4E">
      <w:pPr>
        <w:widowControl w:val="0"/>
        <w:autoSpaceDE w:val="0"/>
        <w:autoSpaceDN w:val="0"/>
        <w:adjustRightInd w:val="0"/>
        <w:spacing w:line="20" w:lineRule="atLeast"/>
        <w:ind w:firstLine="708"/>
        <w:contextualSpacing/>
        <w:jc w:val="both"/>
        <w:rPr>
          <w:rFonts w:ascii="Times New Roman" w:hAnsi="Times New Roman" w:cs="Times New Roman"/>
          <w:i/>
          <w:sz w:val="26"/>
          <w:szCs w:val="26"/>
        </w:rPr>
      </w:pPr>
      <w:proofErr w:type="gramStart"/>
      <w:r w:rsidRPr="00F81A01">
        <w:rPr>
          <w:rFonts w:ascii="Times New Roman" w:hAnsi="Times New Roman" w:cs="Times New Roman"/>
          <w:bCs/>
          <w:sz w:val="26"/>
          <w:szCs w:val="26"/>
          <w:shd w:val="clear" w:color="auto" w:fill="FFFFFF"/>
        </w:rPr>
        <w:t xml:space="preserve">Из указанного порядка </w:t>
      </w:r>
      <w:r w:rsidRPr="006B0284">
        <w:rPr>
          <w:rFonts w:ascii="Times New Roman" w:hAnsi="Times New Roman" w:cs="Times New Roman"/>
          <w:bCs/>
          <w:sz w:val="26"/>
          <w:szCs w:val="26"/>
          <w:shd w:val="clear" w:color="auto" w:fill="FFFFFF"/>
        </w:rPr>
        <w:t xml:space="preserve">рассмотрения и оценки заявок следует, что для оценки заявок участников электронного конкурса Заказчиком в отношении показателя </w:t>
      </w:r>
      <w:r w:rsidRPr="006B0284">
        <w:rPr>
          <w:rFonts w:ascii="Times New Roman" w:hAnsi="Times New Roman" w:cs="Times New Roman"/>
          <w:bCs/>
          <w:sz w:val="26"/>
          <w:szCs w:val="26"/>
          <w:shd w:val="clear" w:color="auto" w:fill="FFFFFF"/>
        </w:rPr>
        <w:lastRenderedPageBreak/>
        <w:t>«</w:t>
      </w:r>
      <w:r w:rsidR="006D521C" w:rsidRPr="00837D37">
        <w:rPr>
          <w:rFonts w:ascii="Times New Roman" w:hAnsi="Times New Roman" w:cs="Times New Roman"/>
          <w:bCs/>
          <w:sz w:val="26"/>
          <w:szCs w:val="26"/>
          <w:shd w:val="clear" w:color="auto" w:fill="FFFFFF"/>
        </w:rPr>
        <w:t>Качественные, функциональные и экологические характеристики объекта закупки</w:t>
      </w:r>
      <w:r w:rsidRPr="006B0284">
        <w:rPr>
          <w:rFonts w:ascii="Times New Roman" w:hAnsi="Times New Roman" w:cs="Times New Roman"/>
          <w:bCs/>
          <w:sz w:val="26"/>
          <w:szCs w:val="26"/>
          <w:shd w:val="clear" w:color="auto" w:fill="FFFFFF"/>
        </w:rPr>
        <w:t xml:space="preserve">» будет оцениваться </w:t>
      </w:r>
      <w:r w:rsidR="006D521C" w:rsidRPr="006B0284">
        <w:rPr>
          <w:rFonts w:ascii="Times New Roman" w:hAnsi="Times New Roman" w:cs="Times New Roman"/>
          <w:bCs/>
          <w:sz w:val="26"/>
          <w:szCs w:val="26"/>
          <w:shd w:val="clear" w:color="auto" w:fill="FFFFFF"/>
        </w:rPr>
        <w:t>свойство объекта закупки</w:t>
      </w:r>
      <w:r w:rsidRPr="006B0284">
        <w:rPr>
          <w:rFonts w:ascii="Times New Roman" w:hAnsi="Times New Roman" w:cs="Times New Roman"/>
          <w:bCs/>
          <w:sz w:val="26"/>
          <w:szCs w:val="26"/>
          <w:shd w:val="clear" w:color="auto" w:fill="FFFFFF"/>
        </w:rPr>
        <w:t>:</w:t>
      </w:r>
      <w:r w:rsidRPr="00837D37">
        <w:rPr>
          <w:rFonts w:ascii="Times New Roman" w:hAnsi="Times New Roman" w:cs="Times New Roman"/>
          <w:bCs/>
          <w:sz w:val="26"/>
          <w:szCs w:val="26"/>
          <w:shd w:val="clear" w:color="auto" w:fill="FFFFFF"/>
        </w:rPr>
        <w:t xml:space="preserve"> </w:t>
      </w:r>
      <w:r w:rsidR="006D521C" w:rsidRPr="00837D37">
        <w:rPr>
          <w:rFonts w:ascii="Times New Roman" w:hAnsi="Times New Roman" w:cs="Times New Roman"/>
          <w:bCs/>
          <w:i/>
          <w:sz w:val="26"/>
          <w:szCs w:val="26"/>
          <w:shd w:val="clear" w:color="auto" w:fill="FFFFFF"/>
        </w:rPr>
        <w:t>«</w:t>
      </w:r>
      <w:r w:rsidR="00837D37" w:rsidRPr="00837D37">
        <w:rPr>
          <w:rFonts w:ascii="Times New Roman" w:hAnsi="Times New Roman" w:cs="Times New Roman"/>
          <w:bCs/>
          <w:i/>
          <w:sz w:val="26"/>
          <w:szCs w:val="26"/>
          <w:shd w:val="clear" w:color="auto" w:fill="FFFFFF"/>
        </w:rPr>
        <w:t>наличие характеристики объекта закупки, а именно, предложения участника электронного конкурса, соответствующее требованиям, изложенным в извещении об электронном конкурсе со всеми приложениями, являющимися неотъемлемой частью извещения об электронном конкурсе, или</w:t>
      </w:r>
      <w:proofErr w:type="gramEnd"/>
      <w:r w:rsidR="00837D37" w:rsidRPr="00837D37">
        <w:rPr>
          <w:rFonts w:ascii="Times New Roman" w:hAnsi="Times New Roman" w:cs="Times New Roman"/>
          <w:bCs/>
          <w:i/>
          <w:sz w:val="26"/>
          <w:szCs w:val="26"/>
          <w:shd w:val="clear" w:color="auto" w:fill="FFFFFF"/>
        </w:rPr>
        <w:t xml:space="preserve"> отсутствие характеристики объекта закупки, а именно, предложения участника электронного конкурса, соответствующее требованиям, изложенным в извещении об электронном конкурсе со всеми приложениями, являющимися неотъемлемой частью извещения об электронном конкурсе</w:t>
      </w:r>
      <w:r w:rsidR="006D521C" w:rsidRPr="00837D37">
        <w:rPr>
          <w:rFonts w:ascii="Times New Roman" w:hAnsi="Times New Roman" w:cs="Times New Roman"/>
          <w:bCs/>
          <w:i/>
          <w:sz w:val="26"/>
          <w:szCs w:val="26"/>
          <w:shd w:val="clear" w:color="auto" w:fill="FFFFFF"/>
        </w:rPr>
        <w:t>».</w:t>
      </w:r>
    </w:p>
    <w:p w:rsidR="00380BDA" w:rsidRPr="00B1731E" w:rsidRDefault="00ED0A1F" w:rsidP="00394B4E">
      <w:pPr>
        <w:widowControl w:val="0"/>
        <w:autoSpaceDE w:val="0"/>
        <w:autoSpaceDN w:val="0"/>
        <w:adjustRightInd w:val="0"/>
        <w:spacing w:line="20" w:lineRule="atLeast"/>
        <w:ind w:firstLine="708"/>
        <w:contextualSpacing/>
        <w:jc w:val="both"/>
        <w:rPr>
          <w:rFonts w:ascii="Times New Roman" w:hAnsi="Times New Roman" w:cs="Times New Roman"/>
          <w:bCs/>
          <w:i/>
          <w:sz w:val="26"/>
          <w:szCs w:val="26"/>
          <w:shd w:val="clear" w:color="auto" w:fill="FFFFFF"/>
        </w:rPr>
      </w:pPr>
      <w:r w:rsidRPr="00B1731E">
        <w:rPr>
          <w:rFonts w:ascii="Times New Roman" w:hAnsi="Times New Roman" w:cs="Times New Roman"/>
          <w:bCs/>
          <w:sz w:val="26"/>
          <w:szCs w:val="26"/>
          <w:shd w:val="clear" w:color="auto" w:fill="FFFFFF"/>
        </w:rPr>
        <w:t>При этом</w:t>
      </w:r>
      <w:proofErr w:type="gramStart"/>
      <w:r w:rsidRPr="00B1731E">
        <w:rPr>
          <w:rFonts w:ascii="Times New Roman" w:hAnsi="Times New Roman" w:cs="Times New Roman"/>
          <w:bCs/>
          <w:sz w:val="26"/>
          <w:szCs w:val="26"/>
          <w:shd w:val="clear" w:color="auto" w:fill="FFFFFF"/>
        </w:rPr>
        <w:t>,</w:t>
      </w:r>
      <w:proofErr w:type="gramEnd"/>
      <w:r w:rsidRPr="00B1731E">
        <w:rPr>
          <w:rFonts w:ascii="Times New Roman" w:hAnsi="Times New Roman" w:cs="Times New Roman"/>
          <w:bCs/>
          <w:sz w:val="26"/>
          <w:szCs w:val="26"/>
          <w:shd w:val="clear" w:color="auto" w:fill="FFFFFF"/>
        </w:rPr>
        <w:t xml:space="preserve"> Приложением №4 </w:t>
      </w:r>
      <w:r w:rsidR="00380BDA" w:rsidRPr="00B1731E">
        <w:rPr>
          <w:rFonts w:ascii="Times New Roman" w:hAnsi="Times New Roman" w:cs="Times New Roman"/>
          <w:bCs/>
          <w:sz w:val="26"/>
          <w:szCs w:val="26"/>
          <w:shd w:val="clear" w:color="auto" w:fill="FFFFFF"/>
        </w:rPr>
        <w:t xml:space="preserve">Извещения </w:t>
      </w:r>
      <w:r w:rsidRPr="00B1731E">
        <w:rPr>
          <w:rFonts w:ascii="Times New Roman" w:hAnsi="Times New Roman" w:cs="Times New Roman"/>
          <w:bCs/>
          <w:sz w:val="26"/>
          <w:szCs w:val="26"/>
          <w:shd w:val="clear" w:color="auto" w:fill="FFFFFF"/>
        </w:rPr>
        <w:t xml:space="preserve">установлено, что: </w:t>
      </w:r>
      <w:r w:rsidRPr="00B1731E">
        <w:rPr>
          <w:rFonts w:ascii="Times New Roman" w:hAnsi="Times New Roman" w:cs="Times New Roman"/>
          <w:bCs/>
          <w:i/>
          <w:sz w:val="26"/>
          <w:szCs w:val="26"/>
          <w:shd w:val="clear" w:color="auto" w:fill="FFFFFF"/>
        </w:rPr>
        <w:t>«</w:t>
      </w:r>
      <w:r w:rsidR="00B1731E" w:rsidRPr="00B1731E">
        <w:rPr>
          <w:rFonts w:ascii="Times New Roman" w:eastAsia="Times New Roman" w:hAnsi="Times New Roman" w:cs="Times New Roman"/>
          <w:i/>
          <w:sz w:val="26"/>
          <w:szCs w:val="26"/>
        </w:rPr>
        <w:t xml:space="preserve">При разработке оценки заявок на участие в закупке товаров, работ, услуг для обеспечения нужд Заказчика, Заказчиком установлен критерий оценки «Характеристики объекта закупки», в котором применен показатель оценки «Качественные характеристики объекта закупки». В рамках показателя оценки «Качественные характеристики объекта закупки» Заказчиком применен детализирующий показатель оценки «Качество работ». </w:t>
      </w:r>
      <w:proofErr w:type="gramStart"/>
      <w:r w:rsidR="00B1731E" w:rsidRPr="00B1731E">
        <w:rPr>
          <w:rFonts w:ascii="Times New Roman" w:eastAsia="Times New Roman" w:hAnsi="Times New Roman" w:cs="Times New Roman"/>
          <w:i/>
          <w:sz w:val="26"/>
          <w:szCs w:val="26"/>
        </w:rPr>
        <w:t>В рамках детализирующего показателя «Качество работ» оценивается наличие характеристики объекта закупки, а именно, предложения участника электронного конкурса, соответствующее требованиям, изложенным в извещении об электронном конкурсе со всеми приложениями, являющимися неотъемлемой частью извещения об электронном конкурсе, или отсутствие характеристики объекта закупки, а именно, предложения участника электронного конкурса, соответствующее требованиям, изложенным в извещении об электронном конкурсе со всеми приложениями, являющимися неотъемлемой частью</w:t>
      </w:r>
      <w:proofErr w:type="gramEnd"/>
      <w:r w:rsidR="00B1731E" w:rsidRPr="00B1731E">
        <w:rPr>
          <w:rFonts w:ascii="Times New Roman" w:eastAsia="Times New Roman" w:hAnsi="Times New Roman" w:cs="Times New Roman"/>
          <w:i/>
          <w:sz w:val="26"/>
          <w:szCs w:val="26"/>
        </w:rPr>
        <w:t xml:space="preserve"> извещения об электронном конкурсе. </w:t>
      </w:r>
      <w:proofErr w:type="gramStart"/>
      <w:r w:rsidR="00B1731E" w:rsidRPr="00B1731E">
        <w:rPr>
          <w:rFonts w:ascii="Times New Roman" w:eastAsia="Times New Roman" w:hAnsi="Times New Roman" w:cs="Times New Roman"/>
          <w:i/>
          <w:sz w:val="26"/>
          <w:szCs w:val="26"/>
        </w:rPr>
        <w:t>В рамках представляемого участником закупки качества работ, выраженное в описании порядка выполнения работы, являющемся объектом закупки устанавливается наличие или отсутствие, а также соответствие описания участника конкурса, требованиям, изложенным в документации об открытом конкурсе со всеми приложениями, являющимися неотъемлемой частью документации об открытом конкурсе, а именно наличие описания по каждой стадии</w:t>
      </w:r>
      <w:r w:rsidR="00B1731E" w:rsidRPr="00B1731E">
        <w:rPr>
          <w:rStyle w:val="a9"/>
          <w:rFonts w:ascii="Times New Roman" w:eastAsia="Times New Roman" w:hAnsi="Times New Roman" w:cs="Times New Roman"/>
          <w:i/>
          <w:sz w:val="26"/>
          <w:szCs w:val="26"/>
        </w:rPr>
        <w:footnoteReference w:id="1"/>
      </w:r>
      <w:r w:rsidR="00B1731E" w:rsidRPr="00B1731E">
        <w:rPr>
          <w:rFonts w:ascii="Times New Roman" w:eastAsia="Times New Roman" w:hAnsi="Times New Roman" w:cs="Times New Roman"/>
          <w:i/>
          <w:sz w:val="26"/>
          <w:szCs w:val="26"/>
        </w:rPr>
        <w:t xml:space="preserve"> выполнения работ.</w:t>
      </w:r>
      <w:proofErr w:type="gramEnd"/>
      <w:r w:rsidR="00B1731E" w:rsidRPr="00B1731E">
        <w:rPr>
          <w:rFonts w:ascii="Times New Roman" w:eastAsia="Times New Roman" w:hAnsi="Times New Roman" w:cs="Times New Roman"/>
          <w:i/>
          <w:sz w:val="26"/>
          <w:szCs w:val="26"/>
        </w:rPr>
        <w:t xml:space="preserve"> Наличие характеристики объекта закупки, а именно, предложения участника закупки представляет собой предложение участника закупки, выраженное в описании порядка выполнения работ (оказания услуг) по каждой стадии выполняемых работ (оказываемых услуг), которые в свою очередь включают свойства</w:t>
      </w:r>
      <w:r w:rsidR="00B1731E" w:rsidRPr="00B1731E">
        <w:rPr>
          <w:rStyle w:val="a9"/>
          <w:rFonts w:ascii="Times New Roman" w:eastAsia="Times New Roman" w:hAnsi="Times New Roman" w:cs="Times New Roman"/>
          <w:i/>
          <w:sz w:val="26"/>
          <w:szCs w:val="26"/>
        </w:rPr>
        <w:footnoteReference w:id="2"/>
      </w:r>
      <w:r w:rsidR="00B1731E" w:rsidRPr="00B1731E">
        <w:rPr>
          <w:rFonts w:ascii="Times New Roman" w:eastAsia="Times New Roman" w:hAnsi="Times New Roman" w:cs="Times New Roman"/>
          <w:i/>
          <w:sz w:val="26"/>
          <w:szCs w:val="26"/>
        </w:rPr>
        <w:t xml:space="preserve"> качества работ, исключением является свойство «организация выполнения работ (оказания услуг). Участнику закупки присваивается 100 баллов заявке, содержащей предложение о наличии характеристики объекта закупки, а при отсутствии характеристики объекта закупки участнику закупки присваивается - 0 баллов. </w:t>
      </w:r>
      <w:proofErr w:type="gramStart"/>
      <w:r w:rsidR="00B1731E" w:rsidRPr="00B1731E">
        <w:rPr>
          <w:rFonts w:ascii="Times New Roman" w:eastAsia="Times New Roman" w:hAnsi="Times New Roman" w:cs="Times New Roman"/>
          <w:i/>
          <w:sz w:val="26"/>
          <w:szCs w:val="26"/>
        </w:rPr>
        <w:t xml:space="preserve">Под свойством «Организация </w:t>
      </w:r>
      <w:r w:rsidR="00B1731E" w:rsidRPr="00B1731E">
        <w:rPr>
          <w:rFonts w:ascii="Times New Roman" w:eastAsia="Times New Roman" w:hAnsi="Times New Roman" w:cs="Times New Roman"/>
          <w:i/>
          <w:sz w:val="26"/>
          <w:szCs w:val="26"/>
        </w:rPr>
        <w:lastRenderedPageBreak/>
        <w:t>выполнения работ (оказания услуг)» понимается предоставление перечня документов, входящих в комплект отчетной документации, предоставляемый по итогам выполнения работ, указание формата файлов, в котором будут предоставлены документы, входящие в комплект отчетной документации, предоставление информации о привлечении/не привлечении к выполнению работ (оказания услуг) сторонних организаций (соисполнителей) и объемы работ, передаваемые им, такое свойство указывается один раз для всего</w:t>
      </w:r>
      <w:proofErr w:type="gramEnd"/>
      <w:r w:rsidR="00B1731E" w:rsidRPr="00B1731E">
        <w:rPr>
          <w:rFonts w:ascii="Times New Roman" w:eastAsia="Times New Roman" w:hAnsi="Times New Roman" w:cs="Times New Roman"/>
          <w:i/>
          <w:sz w:val="26"/>
          <w:szCs w:val="26"/>
        </w:rPr>
        <w:t xml:space="preserve"> описания порядка выполнения работы (оказания услуг), </w:t>
      </w:r>
      <w:proofErr w:type="gramStart"/>
      <w:r w:rsidR="00B1731E" w:rsidRPr="00B1731E">
        <w:rPr>
          <w:rFonts w:ascii="Times New Roman" w:eastAsia="Times New Roman" w:hAnsi="Times New Roman" w:cs="Times New Roman"/>
          <w:i/>
          <w:sz w:val="26"/>
          <w:szCs w:val="26"/>
        </w:rPr>
        <w:t>являющемся</w:t>
      </w:r>
      <w:proofErr w:type="gramEnd"/>
      <w:r w:rsidR="00B1731E" w:rsidRPr="00B1731E">
        <w:rPr>
          <w:rFonts w:ascii="Times New Roman" w:eastAsia="Times New Roman" w:hAnsi="Times New Roman" w:cs="Times New Roman"/>
          <w:i/>
          <w:sz w:val="26"/>
          <w:szCs w:val="26"/>
        </w:rPr>
        <w:t xml:space="preserve"> объектом закупки. При описании участником закупки перечня документов, входящих в комплект отчетной документации, предоставляемый по итогам выполнения работ (оказания услуг) необходимо </w:t>
      </w:r>
      <w:proofErr w:type="gramStart"/>
      <w:r w:rsidR="00B1731E" w:rsidRPr="00B1731E">
        <w:rPr>
          <w:rFonts w:ascii="Times New Roman" w:eastAsia="Times New Roman" w:hAnsi="Times New Roman" w:cs="Times New Roman"/>
          <w:i/>
          <w:sz w:val="26"/>
          <w:szCs w:val="26"/>
        </w:rPr>
        <w:t>учитывать</w:t>
      </w:r>
      <w:proofErr w:type="gramEnd"/>
      <w:r w:rsidR="00B1731E" w:rsidRPr="00B1731E">
        <w:rPr>
          <w:rFonts w:ascii="Times New Roman" w:eastAsia="Times New Roman" w:hAnsi="Times New Roman" w:cs="Times New Roman"/>
          <w:i/>
          <w:sz w:val="26"/>
          <w:szCs w:val="26"/>
        </w:rPr>
        <w:t xml:space="preserve"> в том числе документы, содержащие сведения о результатах деятельности подрядчика за определенный период времени, а именно за период исполнения контракта. Под свойством «Нормативная правовая база» понимается основные нормативные правовые акты Российской Федерации, регулирующие деятельность в области вида работ, соответствующего объекта закупки, в том числе высший нормативный правовой акт Российской Федерации, а также нормативная правовая база, в соответствии с которой участник закупки будет выполнять работы. Основным нормативным правовым актом является, </w:t>
      </w:r>
      <w:proofErr w:type="gramStart"/>
      <w:r w:rsidR="00B1731E" w:rsidRPr="00B1731E">
        <w:rPr>
          <w:rFonts w:ascii="Times New Roman" w:eastAsia="Times New Roman" w:hAnsi="Times New Roman" w:cs="Times New Roman"/>
          <w:i/>
          <w:sz w:val="26"/>
          <w:szCs w:val="26"/>
        </w:rPr>
        <w:t>акт</w:t>
      </w:r>
      <w:proofErr w:type="gramEnd"/>
      <w:r w:rsidR="00B1731E" w:rsidRPr="00B1731E">
        <w:rPr>
          <w:rFonts w:ascii="Times New Roman" w:eastAsia="Times New Roman" w:hAnsi="Times New Roman" w:cs="Times New Roman"/>
          <w:i/>
          <w:sz w:val="26"/>
          <w:szCs w:val="26"/>
        </w:rPr>
        <w:t xml:space="preserve"> имеющий самостоятельное значение по отношению к другим нормативным правовым актам, а также нормативный правовой акт, которым утверждается другой нормативный правовой акт, либо нормативный правовой акт, в который вносятся изменения, отменяется или разъясняется другим нормативным правовым актом, к таким актам следует относить в том числе "Гражданский кодекс Российской Федерации" от 30.11.1994 N 51-ФЗ, «Трудовой кодекс </w:t>
      </w:r>
      <w:proofErr w:type="gramStart"/>
      <w:r w:rsidR="00B1731E" w:rsidRPr="00B1731E">
        <w:rPr>
          <w:rFonts w:ascii="Times New Roman" w:eastAsia="Times New Roman" w:hAnsi="Times New Roman" w:cs="Times New Roman"/>
          <w:i/>
          <w:sz w:val="26"/>
          <w:szCs w:val="26"/>
        </w:rPr>
        <w:t>Российской Федерации» от 30.12.2001 N 197-ФЗ, Федеральный закон "О контрактной системе в сфере закупок товаров, работ, услуг для обеспечения государственных и муниципальных нужд" от 05.04.2013 N 44-ФЗ, а также акты, установленные в извещении об электронном конкурсе со всеми приложениями, являющимися неотъемлемой частью извещения об электронном конкурсе, которые относятся к выполнению работ (оказанию услуг).</w:t>
      </w:r>
      <w:proofErr w:type="gramEnd"/>
      <w:r w:rsidR="00B1731E" w:rsidRPr="00B1731E">
        <w:rPr>
          <w:rFonts w:ascii="Times New Roman" w:eastAsia="Times New Roman" w:hAnsi="Times New Roman" w:cs="Times New Roman"/>
          <w:i/>
          <w:sz w:val="26"/>
          <w:szCs w:val="26"/>
        </w:rPr>
        <w:t xml:space="preserve"> Под свойством «Привлекаемые специалисты при выполнении работ» понимаются специалисты, привлекаемые участником закупки в ходе исполнения контракта. </w:t>
      </w:r>
      <w:proofErr w:type="gramStart"/>
      <w:r w:rsidR="00B1731E" w:rsidRPr="00B1731E">
        <w:rPr>
          <w:rFonts w:ascii="Times New Roman" w:eastAsia="Times New Roman" w:hAnsi="Times New Roman" w:cs="Times New Roman"/>
          <w:i/>
          <w:sz w:val="26"/>
          <w:szCs w:val="26"/>
        </w:rPr>
        <w:t xml:space="preserve">В рамках свойства «Привлекаемые специалисты при выполнении работ», участнику закупки необходимо указать следующую информацию: должность, функции специалиста, привлекаемого в ходе исполнения контракта, перечень обязанностей по охране труда, которые будут исполняться в рамках выполнения работ, </w:t>
      </w:r>
      <w:bookmarkStart w:id="0" w:name="OLE_LINK1"/>
      <w:r w:rsidR="00B1731E" w:rsidRPr="00B1731E">
        <w:rPr>
          <w:rFonts w:ascii="Times New Roman" w:eastAsia="Times New Roman" w:hAnsi="Times New Roman" w:cs="Times New Roman"/>
          <w:i/>
          <w:sz w:val="26"/>
          <w:szCs w:val="26"/>
        </w:rPr>
        <w:t>наличие/отсутствие уведомления о включении в национальный реестр специалистов инженерных изысканий и проектирования (при наличии у привлекаемого специалиста уведомления о включении в национальный реестр специалистов инженерных</w:t>
      </w:r>
      <w:proofErr w:type="gramEnd"/>
      <w:r w:rsidR="00B1731E" w:rsidRPr="00B1731E">
        <w:rPr>
          <w:rFonts w:ascii="Times New Roman" w:eastAsia="Times New Roman" w:hAnsi="Times New Roman" w:cs="Times New Roman"/>
          <w:i/>
          <w:sz w:val="26"/>
          <w:szCs w:val="26"/>
        </w:rPr>
        <w:t xml:space="preserve"> изысканий и проектирования)</w:t>
      </w:r>
      <w:bookmarkEnd w:id="0"/>
      <w:r w:rsidR="00B1731E" w:rsidRPr="00B1731E">
        <w:rPr>
          <w:rFonts w:ascii="Times New Roman" w:eastAsia="Times New Roman" w:hAnsi="Times New Roman" w:cs="Times New Roman"/>
          <w:i/>
          <w:sz w:val="26"/>
          <w:szCs w:val="26"/>
        </w:rPr>
        <w:t xml:space="preserve">. Под свойством «Контроль качества выполненных работ» понимается комплекс мер, нацеленных на соблюдение тех норм и стандартов, которые являются необходимыми для соответствия результата выполненных работ, в том числе соответствие требованиям, изложенным в документации об открытом конкурсе со всеми приложениями, являющимися неотъемлемой частью документации об открытом конкурсе. </w:t>
      </w:r>
      <w:proofErr w:type="gramStart"/>
      <w:r w:rsidR="00B1731E" w:rsidRPr="00B1731E">
        <w:rPr>
          <w:rFonts w:ascii="Times New Roman" w:eastAsia="Times New Roman" w:hAnsi="Times New Roman" w:cs="Times New Roman"/>
          <w:i/>
          <w:sz w:val="26"/>
          <w:szCs w:val="26"/>
        </w:rPr>
        <w:t xml:space="preserve">В рамках свойства «Контроль качества выполненных работ» участник закупки указывает должность, а также документ, в рамках которого лицо будет уполномочено и назначено на выполнение соответствующего вида контроля, лица (группу лиц) для выполнения соответствующего вида контроля, которое будет осуществлять комплекс мер, нацеленных на соблюдение тех норм и стандартов, </w:t>
      </w:r>
      <w:r w:rsidR="00B1731E" w:rsidRPr="00B1731E">
        <w:rPr>
          <w:rFonts w:ascii="Times New Roman" w:eastAsia="Times New Roman" w:hAnsi="Times New Roman" w:cs="Times New Roman"/>
          <w:i/>
          <w:sz w:val="26"/>
          <w:szCs w:val="26"/>
        </w:rPr>
        <w:lastRenderedPageBreak/>
        <w:t>которые являются необходимыми для соответствия результата выполняемых работ (оказываемых услуг) требованиям, а также</w:t>
      </w:r>
      <w:proofErr w:type="gramEnd"/>
      <w:r w:rsidR="00B1731E" w:rsidRPr="00B1731E">
        <w:rPr>
          <w:rFonts w:ascii="Times New Roman" w:eastAsia="Times New Roman" w:hAnsi="Times New Roman" w:cs="Times New Roman"/>
          <w:i/>
          <w:sz w:val="26"/>
          <w:szCs w:val="26"/>
        </w:rPr>
        <w:t xml:space="preserve"> перечень контрольных мероприятий, проводимых уполномоченным на выполнение соответствующего вида контроля лицо (группу лиц), которое будет осуществлять комплекс мер, нацеленных на соблюдение тех норм и стандартов, которые являются необходимыми для соответствия результата выполненных работ (оказанных услуг). Под свойством «Используемое оборудование и/или инвентарь и/или средства» понимается оборудование и/или инвентарь и/или средства используемое в рамках выполнения работ (оказываемых услуг). Непредставление участником закупки «Описания порядка выполнения работ (оказания услуг)» с описанием выполняемых работ (оказываемых услуг) в отношении оцениваемых всех стадий по всем свойствам выполнения работ трактуется как «Отсутствие описания порядка выполнения работ (оказания услуг)». </w:t>
      </w:r>
      <w:proofErr w:type="gramStart"/>
      <w:r w:rsidR="00B1731E" w:rsidRPr="00B1731E">
        <w:rPr>
          <w:rFonts w:ascii="Times New Roman" w:eastAsia="Times New Roman" w:hAnsi="Times New Roman" w:cs="Times New Roman"/>
          <w:i/>
          <w:sz w:val="26"/>
          <w:szCs w:val="26"/>
        </w:rPr>
        <w:t>Описание порядка выполнения работ (оказания услуг), признается представленным в полном объеме в случае, если такое описание содержит описание в отношении всех стадий, а также в отношении всех оцениваемых свойств по каждой стадии, и такое описание в отношении оцениваемых стадий и свойств соответствует требованиям, изложенным в извещении об электронном конкурсе со всеми приложениями, являющимися неотъемлемой частью извещения об электронном конкурсе.</w:t>
      </w:r>
      <w:proofErr w:type="gramEnd"/>
      <w:r w:rsidR="00B1731E" w:rsidRPr="00B1731E">
        <w:rPr>
          <w:rFonts w:ascii="Times New Roman" w:eastAsia="Times New Roman" w:hAnsi="Times New Roman" w:cs="Times New Roman"/>
          <w:i/>
          <w:sz w:val="26"/>
          <w:szCs w:val="26"/>
        </w:rPr>
        <w:t xml:space="preserve"> Предоставление участником закупки «Описания порядка выполнения работ (оказания услуг)» с частичным описанием в отношении оцениваемых свойств по всем стадиям выполняемых работ (оказываемых услуг) трактуется как «Не представлено описание порядка выполнения работ (оказания услуг)». Описание порядка выполнения работ (оказания услуг) в отношении соответствующей стадии, должно быть представлено в виде индивидуального последовательного описания такой стадии. Описание порядка выполнения работ (оказания услуг) в отношении каждого оцениваемого свойства, должно содержать наименование соответствующего свойства. Описание порядка выполнения работ (оказания услуг) в отношении каждой оцениваемой стадии, должно содержать наименование соответствующей стадии. К оценке не принимается описание порядка выполнения работ (оказания услуг) описанное с нарушением требований, изложенным в извещении об электронном конкурсе со всеми приложениями, являющимися неотъемлемой частью извещения об электронном конкурсе, а также законодательства Российской Федерации, а именно: Федеральный закон "О контрактной системе в сфере закупок товаров, работ, услуг для обеспечения государственных и муниципальных нужд" от 05.04.2013 N 44-ФЗ. В случае</w:t>
      </w:r>
      <w:proofErr w:type="gramStart"/>
      <w:r w:rsidR="00B1731E" w:rsidRPr="00B1731E">
        <w:rPr>
          <w:rFonts w:ascii="Times New Roman" w:eastAsia="Times New Roman" w:hAnsi="Times New Roman" w:cs="Times New Roman"/>
          <w:i/>
          <w:sz w:val="26"/>
          <w:szCs w:val="26"/>
        </w:rPr>
        <w:t>,</w:t>
      </w:r>
      <w:proofErr w:type="gramEnd"/>
      <w:r w:rsidR="00B1731E" w:rsidRPr="00B1731E">
        <w:rPr>
          <w:rFonts w:ascii="Times New Roman" w:eastAsia="Times New Roman" w:hAnsi="Times New Roman" w:cs="Times New Roman"/>
          <w:i/>
          <w:sz w:val="26"/>
          <w:szCs w:val="26"/>
        </w:rPr>
        <w:t xml:space="preserve"> если участником конкурса в описании порядка выполнения работ (оказания услуг) указывается, что выполнение работ (оказание услуг) будет производиться в соответствии со всеми требованиями и/или нормативными документами, указанными в извещении о проведении конкурса и/или в соответствии с нормативными документами, и участником конкурса не предлагается описание выполняемых работ в отношении оцениваемых стадий и свойств и/или участником конкурса </w:t>
      </w:r>
      <w:proofErr w:type="gramStart"/>
      <w:r w:rsidR="00B1731E" w:rsidRPr="00B1731E">
        <w:rPr>
          <w:rFonts w:ascii="Times New Roman" w:eastAsia="Times New Roman" w:hAnsi="Times New Roman" w:cs="Times New Roman"/>
          <w:i/>
          <w:sz w:val="26"/>
          <w:szCs w:val="26"/>
        </w:rPr>
        <w:t>в описание выполняемых работ (оказываемых услуг) в отношении оцениваемых стадий и свойств, будет указано, что описание выполняемых работ (оказываемых услуг) будет соответствовать требованиям, указанными в извещении о проведении конкурса, без представленного Участником описания порядка выполнения работ (оказания услуг) (или аналогичные указания без представленного описания порядка выполнения работ (оказания услуг), соответствующего требованиям, изложенным в извещении об электронном конкурсе со всеми приложениями</w:t>
      </w:r>
      <w:proofErr w:type="gramEnd"/>
      <w:r w:rsidR="00B1731E" w:rsidRPr="00B1731E">
        <w:rPr>
          <w:rFonts w:ascii="Times New Roman" w:eastAsia="Times New Roman" w:hAnsi="Times New Roman" w:cs="Times New Roman"/>
          <w:i/>
          <w:sz w:val="26"/>
          <w:szCs w:val="26"/>
        </w:rPr>
        <w:t xml:space="preserve">, являющимися неотъемлемой частью </w:t>
      </w:r>
      <w:r w:rsidR="00B1731E" w:rsidRPr="00B1731E">
        <w:rPr>
          <w:rFonts w:ascii="Times New Roman" w:eastAsia="Times New Roman" w:hAnsi="Times New Roman" w:cs="Times New Roman"/>
          <w:i/>
          <w:sz w:val="26"/>
          <w:szCs w:val="26"/>
        </w:rPr>
        <w:lastRenderedPageBreak/>
        <w:t>извещения об электронном конкурсе), то соответствующее описание признается не представленным участником конкурса</w:t>
      </w:r>
      <w:r w:rsidR="00380BDA" w:rsidRPr="00B1731E">
        <w:rPr>
          <w:rFonts w:ascii="Times New Roman" w:hAnsi="Times New Roman" w:cs="Times New Roman"/>
          <w:bCs/>
          <w:i/>
          <w:sz w:val="26"/>
          <w:szCs w:val="26"/>
          <w:shd w:val="clear" w:color="auto" w:fill="FFFFFF"/>
        </w:rPr>
        <w:t>».</w:t>
      </w:r>
    </w:p>
    <w:p w:rsidR="005F4E94" w:rsidRPr="00F81A01" w:rsidRDefault="00380BDA" w:rsidP="005F4E94">
      <w:pPr>
        <w:spacing w:after="0" w:line="240" w:lineRule="auto"/>
        <w:ind w:firstLine="709"/>
        <w:jc w:val="both"/>
        <w:rPr>
          <w:rFonts w:ascii="Times New Roman" w:hAnsi="Times New Roman" w:cs="Times New Roman"/>
          <w:bCs/>
          <w:sz w:val="26"/>
          <w:szCs w:val="26"/>
          <w:shd w:val="clear" w:color="auto" w:fill="FFFFFF"/>
        </w:rPr>
      </w:pPr>
      <w:r>
        <w:rPr>
          <w:rFonts w:ascii="Times New Roman" w:hAnsi="Times New Roman" w:cs="Times New Roman"/>
          <w:bCs/>
          <w:sz w:val="26"/>
          <w:szCs w:val="26"/>
          <w:shd w:val="clear" w:color="auto" w:fill="FFFFFF"/>
        </w:rPr>
        <w:t xml:space="preserve">Из чего, следует, что </w:t>
      </w:r>
      <w:r w:rsidR="005F4E94" w:rsidRPr="00F81A01">
        <w:rPr>
          <w:rFonts w:ascii="Times New Roman" w:hAnsi="Times New Roman" w:cs="Times New Roman"/>
          <w:bCs/>
          <w:sz w:val="26"/>
          <w:szCs w:val="26"/>
          <w:shd w:val="clear" w:color="auto" w:fill="FFFFFF"/>
        </w:rPr>
        <w:t xml:space="preserve">Заказчик требует от каждого потенциального участника закупки описать в </w:t>
      </w:r>
      <w:r w:rsidR="005F4E94" w:rsidRPr="006B0284">
        <w:rPr>
          <w:rFonts w:ascii="Times New Roman" w:hAnsi="Times New Roman" w:cs="Times New Roman"/>
          <w:bCs/>
          <w:sz w:val="26"/>
          <w:szCs w:val="26"/>
          <w:shd w:val="clear" w:color="auto" w:fill="FFFFFF"/>
        </w:rPr>
        <w:t>структурированном формате о том, как он будет исполнять контракт (</w:t>
      </w:r>
      <w:r w:rsidR="00837D37">
        <w:rPr>
          <w:rFonts w:ascii="Times New Roman" w:hAnsi="Times New Roman" w:cs="Times New Roman"/>
          <w:sz w:val="26"/>
          <w:szCs w:val="26"/>
        </w:rPr>
        <w:t>организация выполнения работ</w:t>
      </w:r>
      <w:r w:rsidR="00CC470A">
        <w:rPr>
          <w:rFonts w:ascii="Times New Roman" w:hAnsi="Times New Roman" w:cs="Times New Roman"/>
          <w:sz w:val="26"/>
          <w:szCs w:val="26"/>
        </w:rPr>
        <w:t>, контроль качества выполненных работ</w:t>
      </w:r>
      <w:r w:rsidR="006D521C" w:rsidRPr="006B0284">
        <w:rPr>
          <w:rFonts w:ascii="Times New Roman" w:hAnsi="Times New Roman" w:cs="Times New Roman"/>
          <w:sz w:val="26"/>
          <w:szCs w:val="26"/>
        </w:rPr>
        <w:t xml:space="preserve">, </w:t>
      </w:r>
      <w:r w:rsidR="00837D37">
        <w:rPr>
          <w:rFonts w:ascii="Times New Roman" w:hAnsi="Times New Roman" w:cs="Times New Roman"/>
          <w:sz w:val="26"/>
          <w:szCs w:val="26"/>
        </w:rPr>
        <w:t>нормативно-правовая база</w:t>
      </w:r>
      <w:r w:rsidR="008962AE" w:rsidRPr="006B0284">
        <w:rPr>
          <w:rFonts w:ascii="Times New Roman" w:hAnsi="Times New Roman" w:cs="Times New Roman"/>
          <w:sz w:val="26"/>
          <w:szCs w:val="26"/>
        </w:rPr>
        <w:t>, необходимые трудовые ресурсы</w:t>
      </w:r>
      <w:r w:rsidR="00837D37">
        <w:rPr>
          <w:rFonts w:ascii="Times New Roman" w:hAnsi="Times New Roman" w:cs="Times New Roman"/>
          <w:sz w:val="26"/>
          <w:szCs w:val="26"/>
        </w:rPr>
        <w:t>, используемое оборудование и/или инвентарь</w:t>
      </w:r>
      <w:r w:rsidR="005F4E94" w:rsidRPr="006B0284">
        <w:rPr>
          <w:rFonts w:ascii="Times New Roman" w:hAnsi="Times New Roman" w:cs="Times New Roman"/>
          <w:bCs/>
          <w:sz w:val="26"/>
          <w:szCs w:val="26"/>
          <w:shd w:val="clear" w:color="auto" w:fill="FFFFFF"/>
        </w:rPr>
        <w:t>), для получения максимального количе</w:t>
      </w:r>
      <w:r w:rsidR="005F4E94" w:rsidRPr="00F81A01">
        <w:rPr>
          <w:rFonts w:ascii="Times New Roman" w:hAnsi="Times New Roman" w:cs="Times New Roman"/>
          <w:bCs/>
          <w:sz w:val="26"/>
          <w:szCs w:val="26"/>
          <w:shd w:val="clear" w:color="auto" w:fill="FFFFFF"/>
        </w:rPr>
        <w:t>ства баллов.</w:t>
      </w:r>
    </w:p>
    <w:p w:rsidR="005F4E94" w:rsidRPr="00F81A01" w:rsidRDefault="005F4E94" w:rsidP="00ED0A1F">
      <w:pPr>
        <w:spacing w:after="0" w:line="240" w:lineRule="auto"/>
        <w:ind w:firstLine="709"/>
        <w:jc w:val="both"/>
        <w:rPr>
          <w:rFonts w:ascii="Times New Roman" w:hAnsi="Times New Roman" w:cs="Times New Roman"/>
          <w:bCs/>
          <w:sz w:val="26"/>
          <w:szCs w:val="26"/>
          <w:shd w:val="clear" w:color="auto" w:fill="FFFFFF"/>
        </w:rPr>
      </w:pPr>
      <w:r w:rsidRPr="00F81A01">
        <w:rPr>
          <w:rFonts w:ascii="Times New Roman" w:hAnsi="Times New Roman" w:cs="Times New Roman"/>
          <w:bCs/>
          <w:sz w:val="26"/>
          <w:szCs w:val="26"/>
          <w:shd w:val="clear" w:color="auto" w:fill="FFFFFF"/>
        </w:rPr>
        <w:t xml:space="preserve">Таким образом, Комиссия пришла к выводу, что установленная шкала оценки не могла быть применена Заказчиком на основании п. 22 и 23 </w:t>
      </w:r>
      <w:proofErr w:type="gramStart"/>
      <w:r w:rsidRPr="00F81A01">
        <w:rPr>
          <w:rFonts w:ascii="Times New Roman" w:hAnsi="Times New Roman" w:cs="Times New Roman"/>
          <w:bCs/>
          <w:sz w:val="26"/>
          <w:szCs w:val="26"/>
          <w:shd w:val="clear" w:color="auto" w:fill="FFFFFF"/>
        </w:rPr>
        <w:t>Положения</w:t>
      </w:r>
      <w:proofErr w:type="gramEnd"/>
      <w:r w:rsidRPr="00F81A01">
        <w:rPr>
          <w:rFonts w:ascii="Times New Roman" w:hAnsi="Times New Roman" w:cs="Times New Roman"/>
          <w:bCs/>
          <w:sz w:val="26"/>
          <w:szCs w:val="26"/>
          <w:shd w:val="clear" w:color="auto" w:fill="FFFFFF"/>
        </w:rPr>
        <w:t xml:space="preserve"> </w:t>
      </w:r>
      <w:r w:rsidR="00ED0A1F">
        <w:rPr>
          <w:rFonts w:ascii="Times New Roman" w:hAnsi="Times New Roman" w:cs="Times New Roman"/>
          <w:bCs/>
          <w:sz w:val="26"/>
          <w:szCs w:val="26"/>
          <w:shd w:val="clear" w:color="auto" w:fill="FFFFFF"/>
        </w:rPr>
        <w:t xml:space="preserve">поскольку </w:t>
      </w:r>
      <w:r w:rsidRPr="00F81A01">
        <w:rPr>
          <w:rFonts w:ascii="Times New Roman" w:hAnsi="Times New Roman" w:cs="Times New Roman"/>
          <w:bCs/>
          <w:sz w:val="26"/>
          <w:szCs w:val="26"/>
          <w:shd w:val="clear" w:color="auto" w:fill="FFFFFF"/>
        </w:rPr>
        <w:t xml:space="preserve">само по себе описание того, как будет выполняться контракт (в том числе детализировано, структурированно и подробно) не свидетельствует о том, что участник действительно обладает подобным свойством, </w:t>
      </w:r>
      <w:r w:rsidR="00ED0A1F">
        <w:rPr>
          <w:rFonts w:ascii="Times New Roman" w:hAnsi="Times New Roman" w:cs="Times New Roman"/>
          <w:bCs/>
          <w:sz w:val="26"/>
          <w:szCs w:val="26"/>
          <w:shd w:val="clear" w:color="auto" w:fill="FFFFFF"/>
        </w:rPr>
        <w:t>что</w:t>
      </w:r>
      <w:r w:rsidRPr="00F81A01">
        <w:rPr>
          <w:rFonts w:ascii="Times New Roman" w:hAnsi="Times New Roman" w:cs="Times New Roman"/>
          <w:bCs/>
          <w:sz w:val="26"/>
          <w:szCs w:val="26"/>
          <w:shd w:val="clear" w:color="auto" w:fill="FFFFFF"/>
        </w:rPr>
        <w:t xml:space="preserve"> не позволяет выявить лучшее предложение условий исполнения контракта.</w:t>
      </w:r>
    </w:p>
    <w:p w:rsidR="005F4E94" w:rsidRPr="00F81A01" w:rsidRDefault="005F4E94" w:rsidP="005F4E94">
      <w:pPr>
        <w:spacing w:after="0" w:line="240" w:lineRule="auto"/>
        <w:ind w:firstLine="709"/>
        <w:jc w:val="both"/>
        <w:rPr>
          <w:rFonts w:ascii="Times New Roman" w:hAnsi="Times New Roman" w:cs="Times New Roman"/>
          <w:bCs/>
          <w:sz w:val="26"/>
          <w:szCs w:val="26"/>
          <w:shd w:val="clear" w:color="auto" w:fill="FFFFFF"/>
        </w:rPr>
      </w:pPr>
      <w:r w:rsidRPr="00F81A01">
        <w:rPr>
          <w:rFonts w:ascii="Times New Roman" w:hAnsi="Times New Roman" w:cs="Times New Roman"/>
          <w:bCs/>
          <w:sz w:val="26"/>
          <w:szCs w:val="26"/>
          <w:shd w:val="clear" w:color="auto" w:fill="FFFFFF"/>
        </w:rPr>
        <w:t>Более того, Комиссия считает, что буквальная трактовка пункта 22 Положения свидетельствует о том, что при его использовании баллы присваиваются за предлагаемое участником закупки свойство (свойства) объекта закупки.</w:t>
      </w:r>
    </w:p>
    <w:p w:rsidR="005F4E94" w:rsidRPr="00F81A01" w:rsidRDefault="005F4E94" w:rsidP="005F4E94">
      <w:pPr>
        <w:spacing w:after="0" w:line="240" w:lineRule="auto"/>
        <w:ind w:firstLine="709"/>
        <w:jc w:val="both"/>
        <w:rPr>
          <w:rFonts w:ascii="Times New Roman" w:hAnsi="Times New Roman" w:cs="Times New Roman"/>
          <w:bCs/>
          <w:sz w:val="26"/>
          <w:szCs w:val="26"/>
          <w:shd w:val="clear" w:color="auto" w:fill="FFFFFF"/>
        </w:rPr>
      </w:pPr>
      <w:r w:rsidRPr="00F81A01">
        <w:rPr>
          <w:rFonts w:ascii="Times New Roman" w:hAnsi="Times New Roman" w:cs="Times New Roman"/>
          <w:bCs/>
          <w:sz w:val="26"/>
          <w:szCs w:val="26"/>
          <w:shd w:val="clear" w:color="auto" w:fill="FFFFFF"/>
        </w:rPr>
        <w:t xml:space="preserve">Согласно толковому словарю Ожегова. С.И.: «СВОЙСТВО, </w:t>
      </w:r>
      <w:proofErr w:type="gramStart"/>
      <w:r w:rsidRPr="00F81A01">
        <w:rPr>
          <w:rFonts w:ascii="Times New Roman" w:hAnsi="Times New Roman" w:cs="Times New Roman"/>
          <w:bCs/>
          <w:sz w:val="26"/>
          <w:szCs w:val="26"/>
          <w:shd w:val="clear" w:color="auto" w:fill="FFFFFF"/>
        </w:rPr>
        <w:t>-а</w:t>
      </w:r>
      <w:proofErr w:type="gramEnd"/>
      <w:r w:rsidRPr="00F81A01">
        <w:rPr>
          <w:rFonts w:ascii="Times New Roman" w:hAnsi="Times New Roman" w:cs="Times New Roman"/>
          <w:bCs/>
          <w:sz w:val="26"/>
          <w:szCs w:val="26"/>
          <w:shd w:val="clear" w:color="auto" w:fill="FFFFFF"/>
        </w:rPr>
        <w:t>, ср. Качество, признак, составляющий отличительную особенность кого-чего-н».</w:t>
      </w:r>
    </w:p>
    <w:p w:rsidR="005F4E94" w:rsidRDefault="005F4E94" w:rsidP="005F4E94">
      <w:pPr>
        <w:spacing w:after="0" w:line="240" w:lineRule="auto"/>
        <w:ind w:firstLine="709"/>
        <w:jc w:val="both"/>
        <w:rPr>
          <w:rFonts w:ascii="Times New Roman" w:hAnsi="Times New Roman" w:cs="Times New Roman"/>
          <w:bCs/>
          <w:sz w:val="26"/>
          <w:szCs w:val="26"/>
          <w:shd w:val="clear" w:color="auto" w:fill="FFFFFF"/>
        </w:rPr>
      </w:pPr>
      <w:proofErr w:type="gramStart"/>
      <w:r w:rsidRPr="00F81A01">
        <w:rPr>
          <w:rFonts w:ascii="Times New Roman" w:hAnsi="Times New Roman" w:cs="Times New Roman"/>
          <w:bCs/>
          <w:sz w:val="26"/>
          <w:szCs w:val="26"/>
          <w:shd w:val="clear" w:color="auto" w:fill="FFFFFF"/>
        </w:rPr>
        <w:t xml:space="preserve">Анализ извещения позволяет сделать вывод, что в нем под свойством объекта закупки понимается наличие или отсутствие </w:t>
      </w:r>
      <w:r w:rsidR="00905273">
        <w:rPr>
          <w:rFonts w:ascii="Times New Roman" w:hAnsi="Times New Roman" w:cs="Times New Roman"/>
          <w:bCs/>
          <w:sz w:val="26"/>
          <w:szCs w:val="26"/>
          <w:shd w:val="clear" w:color="auto" w:fill="FFFFFF"/>
        </w:rPr>
        <w:t>описания условия исполнения контракта</w:t>
      </w:r>
      <w:r w:rsidR="00905273" w:rsidRPr="00905273">
        <w:rPr>
          <w:rFonts w:ascii="Times New Roman" w:hAnsi="Times New Roman" w:cs="Times New Roman"/>
          <w:bCs/>
          <w:sz w:val="26"/>
          <w:szCs w:val="26"/>
          <w:shd w:val="clear" w:color="auto" w:fill="FFFFFF"/>
        </w:rPr>
        <w:t xml:space="preserve"> в соответствии со всеми требованиями</w:t>
      </w:r>
      <w:r w:rsidRPr="00F81A01">
        <w:rPr>
          <w:rFonts w:ascii="Times New Roman" w:hAnsi="Times New Roman" w:cs="Times New Roman"/>
          <w:bCs/>
          <w:sz w:val="26"/>
          <w:szCs w:val="26"/>
          <w:shd w:val="clear" w:color="auto" w:fill="FFFFFF"/>
        </w:rPr>
        <w:t xml:space="preserve"> о том, как будут оказываться услуги</w:t>
      </w:r>
      <w:r w:rsidR="00905273">
        <w:rPr>
          <w:rFonts w:ascii="Times New Roman" w:hAnsi="Times New Roman" w:cs="Times New Roman"/>
          <w:bCs/>
          <w:sz w:val="26"/>
          <w:szCs w:val="26"/>
          <w:shd w:val="clear" w:color="auto" w:fill="FFFFFF"/>
        </w:rPr>
        <w:t>, что</w:t>
      </w:r>
      <w:r w:rsidRPr="00F81A01">
        <w:rPr>
          <w:rFonts w:ascii="Times New Roman" w:hAnsi="Times New Roman" w:cs="Times New Roman"/>
          <w:bCs/>
          <w:sz w:val="26"/>
          <w:szCs w:val="26"/>
          <w:shd w:val="clear" w:color="auto" w:fill="FFFFFF"/>
        </w:rPr>
        <w:t xml:space="preserve"> не является каким-либо «конкурентным преимуществом», поскольку в любом случае, исполнитель обязан будет выполнять их в полном объеме, с тем качеством, которое установлено Заказчиком при описании объекта закупки.</w:t>
      </w:r>
      <w:proofErr w:type="gramEnd"/>
    </w:p>
    <w:p w:rsidR="00380BDA" w:rsidRPr="00F81A01" w:rsidRDefault="00380BDA" w:rsidP="005F4E94">
      <w:pPr>
        <w:spacing w:after="0" w:line="240" w:lineRule="auto"/>
        <w:ind w:firstLine="709"/>
        <w:jc w:val="both"/>
        <w:rPr>
          <w:rFonts w:ascii="Times New Roman" w:hAnsi="Times New Roman" w:cs="Times New Roman"/>
          <w:bCs/>
          <w:sz w:val="26"/>
          <w:szCs w:val="26"/>
          <w:shd w:val="clear" w:color="auto" w:fill="FFFFFF"/>
        </w:rPr>
      </w:pPr>
      <w:r>
        <w:rPr>
          <w:rFonts w:ascii="Times New Roman" w:hAnsi="Times New Roman" w:cs="Times New Roman"/>
          <w:bCs/>
          <w:sz w:val="26"/>
          <w:szCs w:val="26"/>
          <w:shd w:val="clear" w:color="auto" w:fill="FFFFFF"/>
        </w:rPr>
        <w:t xml:space="preserve">Вместе с тем, </w:t>
      </w:r>
      <w:r w:rsidRPr="00F81A01">
        <w:rPr>
          <w:rFonts w:ascii="Times New Roman" w:hAnsi="Times New Roman" w:cs="Times New Roman"/>
          <w:bCs/>
          <w:sz w:val="26"/>
          <w:szCs w:val="26"/>
          <w:shd w:val="clear" w:color="auto" w:fill="FFFFFF"/>
        </w:rPr>
        <w:t>п. 22 Положения</w:t>
      </w:r>
      <w:r>
        <w:rPr>
          <w:rFonts w:ascii="Times New Roman" w:hAnsi="Times New Roman" w:cs="Times New Roman"/>
          <w:bCs/>
          <w:sz w:val="26"/>
          <w:szCs w:val="26"/>
          <w:shd w:val="clear" w:color="auto" w:fill="FFFFFF"/>
        </w:rPr>
        <w:t xml:space="preserve"> не мог использоваться для такой характеристики поскольку описание того как выполняются работы не является подобным свойством объекта закупки, предусмотренного законодателем.</w:t>
      </w:r>
    </w:p>
    <w:p w:rsidR="00905273" w:rsidRDefault="005F4E94" w:rsidP="005F4E94">
      <w:pPr>
        <w:spacing w:after="0" w:line="240" w:lineRule="auto"/>
        <w:ind w:firstLine="709"/>
        <w:jc w:val="both"/>
        <w:rPr>
          <w:rFonts w:ascii="Times New Roman" w:hAnsi="Times New Roman" w:cs="Times New Roman"/>
          <w:sz w:val="26"/>
          <w:szCs w:val="26"/>
          <w:shd w:val="clear" w:color="auto" w:fill="FFFFFF"/>
        </w:rPr>
      </w:pPr>
      <w:r w:rsidRPr="00F81A01">
        <w:rPr>
          <w:rFonts w:ascii="Times New Roman" w:hAnsi="Times New Roman" w:cs="Times New Roman"/>
          <w:bCs/>
          <w:sz w:val="26"/>
          <w:szCs w:val="26"/>
          <w:shd w:val="clear" w:color="auto" w:fill="FFFFFF"/>
        </w:rPr>
        <w:t xml:space="preserve">Исходя из чего, </w:t>
      </w:r>
      <w:r w:rsidR="00905273">
        <w:rPr>
          <w:rFonts w:ascii="Times New Roman" w:hAnsi="Times New Roman" w:cs="Times New Roman"/>
          <w:bCs/>
          <w:sz w:val="26"/>
          <w:szCs w:val="26"/>
          <w:shd w:val="clear" w:color="auto" w:fill="FFFFFF"/>
        </w:rPr>
        <w:t>Комиссия соглашается с доводом Заявителя</w:t>
      </w:r>
      <w:r w:rsidRPr="00F81A01">
        <w:rPr>
          <w:rFonts w:ascii="Times New Roman" w:hAnsi="Times New Roman" w:cs="Times New Roman"/>
          <w:bCs/>
          <w:sz w:val="26"/>
          <w:szCs w:val="26"/>
          <w:shd w:val="clear" w:color="auto" w:fill="FFFFFF"/>
        </w:rPr>
        <w:t xml:space="preserve">, </w:t>
      </w:r>
      <w:r w:rsidR="00905273">
        <w:rPr>
          <w:rFonts w:ascii="Times New Roman" w:hAnsi="Times New Roman" w:cs="Times New Roman"/>
          <w:bCs/>
          <w:sz w:val="26"/>
          <w:szCs w:val="26"/>
          <w:shd w:val="clear" w:color="auto" w:fill="FFFFFF"/>
        </w:rPr>
        <w:t xml:space="preserve">в действиях Заказчика усматриваются нарушения </w:t>
      </w:r>
      <w:r w:rsidR="00905273" w:rsidRPr="00F81A01">
        <w:rPr>
          <w:rFonts w:ascii="Times New Roman" w:hAnsi="Times New Roman" w:cs="Times New Roman"/>
          <w:bCs/>
          <w:sz w:val="26"/>
          <w:szCs w:val="26"/>
        </w:rPr>
        <w:t>пункта 4</w:t>
      </w:r>
      <w:r w:rsidR="00905273" w:rsidRPr="00F81A01">
        <w:rPr>
          <w:rFonts w:ascii="Times New Roman" w:hAnsi="Times New Roman" w:cs="Times New Roman"/>
          <w:sz w:val="26"/>
          <w:szCs w:val="26"/>
        </w:rPr>
        <w:t xml:space="preserve"> части 2 статьи 42 </w:t>
      </w:r>
      <w:r w:rsidR="00905273" w:rsidRPr="00F81A01">
        <w:rPr>
          <w:rFonts w:ascii="Times New Roman" w:hAnsi="Times New Roman" w:cs="Times New Roman"/>
          <w:bCs/>
          <w:sz w:val="26"/>
          <w:szCs w:val="26"/>
        </w:rPr>
        <w:t>Закона о контрактной системе</w:t>
      </w:r>
      <w:r w:rsidRPr="00F81A01">
        <w:rPr>
          <w:rFonts w:ascii="Times New Roman" w:hAnsi="Times New Roman" w:cs="Times New Roman"/>
          <w:bCs/>
          <w:sz w:val="26"/>
          <w:szCs w:val="26"/>
          <w:shd w:val="clear" w:color="auto" w:fill="FFFFFF"/>
        </w:rPr>
        <w:t xml:space="preserve">. </w:t>
      </w:r>
    </w:p>
    <w:p w:rsidR="00905273" w:rsidRDefault="00905273" w:rsidP="00905273">
      <w:pPr>
        <w:spacing w:after="0" w:line="240" w:lineRule="auto"/>
        <w:ind w:firstLine="709"/>
        <w:jc w:val="both"/>
        <w:rPr>
          <w:rFonts w:ascii="Times New Roman" w:hAnsi="Times New Roman" w:cs="Times New Roman"/>
          <w:sz w:val="26"/>
          <w:szCs w:val="26"/>
          <w:shd w:val="clear" w:color="auto" w:fill="FFFFFF"/>
        </w:rPr>
      </w:pPr>
      <w:r w:rsidRPr="00905273">
        <w:rPr>
          <w:rFonts w:ascii="Times New Roman" w:hAnsi="Times New Roman" w:cs="Times New Roman"/>
          <w:sz w:val="26"/>
          <w:szCs w:val="26"/>
          <w:shd w:val="clear" w:color="auto" w:fill="FFFFFF"/>
        </w:rPr>
        <w:t xml:space="preserve">Положения части </w:t>
      </w:r>
      <w:r>
        <w:rPr>
          <w:rFonts w:ascii="Times New Roman" w:hAnsi="Times New Roman" w:cs="Times New Roman"/>
          <w:sz w:val="26"/>
          <w:szCs w:val="26"/>
          <w:shd w:val="clear" w:color="auto" w:fill="FFFFFF"/>
        </w:rPr>
        <w:t>22</w:t>
      </w:r>
      <w:r w:rsidRPr="00905273">
        <w:rPr>
          <w:rFonts w:ascii="Times New Roman" w:hAnsi="Times New Roman" w:cs="Times New Roman"/>
          <w:sz w:val="26"/>
          <w:szCs w:val="26"/>
          <w:shd w:val="clear" w:color="auto" w:fill="FFFFFF"/>
        </w:rPr>
        <w:t xml:space="preserve"> статьи 99 Закона о контрактной системе предоставляют антимонопольному органу право </w:t>
      </w:r>
      <w:r>
        <w:rPr>
          <w:rFonts w:ascii="Times New Roman" w:hAnsi="Times New Roman" w:cs="Times New Roman"/>
          <w:sz w:val="26"/>
          <w:szCs w:val="26"/>
          <w:shd w:val="clear" w:color="auto" w:fill="FFFFFF"/>
        </w:rPr>
        <w:t xml:space="preserve">выдавать </w:t>
      </w:r>
      <w:r w:rsidR="00E071DE">
        <w:rPr>
          <w:rFonts w:ascii="Times New Roman" w:hAnsi="Times New Roman" w:cs="Times New Roman"/>
          <w:sz w:val="26"/>
          <w:szCs w:val="26"/>
          <w:shd w:val="clear" w:color="auto" w:fill="FFFFFF"/>
        </w:rPr>
        <w:t xml:space="preserve">Заказчику </w:t>
      </w:r>
      <w:r>
        <w:rPr>
          <w:rFonts w:ascii="Times New Roman" w:hAnsi="Times New Roman" w:cs="Times New Roman"/>
          <w:sz w:val="26"/>
          <w:szCs w:val="26"/>
          <w:shd w:val="clear" w:color="auto" w:fill="FFFFFF"/>
        </w:rPr>
        <w:t>обязательное для исполнения предписани</w:t>
      </w:r>
      <w:r w:rsidR="00E071DE">
        <w:rPr>
          <w:rFonts w:ascii="Times New Roman" w:hAnsi="Times New Roman" w:cs="Times New Roman"/>
          <w:sz w:val="26"/>
          <w:szCs w:val="26"/>
          <w:shd w:val="clear" w:color="auto" w:fill="FFFFFF"/>
        </w:rPr>
        <w:t>е</w:t>
      </w:r>
      <w:r w:rsidRPr="00905273">
        <w:rPr>
          <w:rFonts w:ascii="Times New Roman" w:hAnsi="Times New Roman" w:cs="Times New Roman"/>
          <w:sz w:val="26"/>
          <w:szCs w:val="26"/>
          <w:shd w:val="clear" w:color="auto" w:fill="FFFFFF"/>
        </w:rPr>
        <w:t xml:space="preserve">. </w:t>
      </w:r>
    </w:p>
    <w:p w:rsidR="00905273" w:rsidRDefault="00905273" w:rsidP="005F4E94">
      <w:pPr>
        <w:spacing w:after="0" w:line="240" w:lineRule="auto"/>
        <w:ind w:firstLine="709"/>
        <w:jc w:val="both"/>
        <w:rPr>
          <w:rFonts w:ascii="Times New Roman" w:hAnsi="Times New Roman" w:cs="Times New Roman"/>
          <w:sz w:val="26"/>
          <w:szCs w:val="26"/>
          <w:shd w:val="clear" w:color="auto" w:fill="FFFFFF"/>
        </w:rPr>
      </w:pPr>
      <w:proofErr w:type="gramStart"/>
      <w:r w:rsidRPr="00905273">
        <w:rPr>
          <w:rFonts w:ascii="Times New Roman" w:hAnsi="Times New Roman" w:cs="Times New Roman"/>
          <w:sz w:val="26"/>
          <w:szCs w:val="26"/>
          <w:shd w:val="clear" w:color="auto" w:fill="FFFFFF"/>
        </w:rPr>
        <w:t>Вместе с тем, такое право должно быть реализовано контролирующим органом с учетом принципов добросовестности и недопущения ущемления прав не только участников закупки, но и заказчика, принимая во внимание необходимость скорейшего удовлетворения его потребностей, соблюдения баланса частных и публичных интересов, своевременного и добросовестного и</w:t>
      </w:r>
      <w:r>
        <w:rPr>
          <w:rFonts w:ascii="Times New Roman" w:hAnsi="Times New Roman" w:cs="Times New Roman"/>
          <w:sz w:val="26"/>
          <w:szCs w:val="26"/>
          <w:shd w:val="clear" w:color="auto" w:fill="FFFFFF"/>
        </w:rPr>
        <w:t>спользования бюджетных средств</w:t>
      </w:r>
      <w:r w:rsidR="00E82828">
        <w:rPr>
          <w:rFonts w:ascii="Times New Roman" w:hAnsi="Times New Roman" w:cs="Times New Roman"/>
          <w:sz w:val="26"/>
          <w:szCs w:val="26"/>
          <w:shd w:val="clear" w:color="auto" w:fill="FFFFFF"/>
        </w:rPr>
        <w:t xml:space="preserve"> (</w:t>
      </w:r>
      <w:r w:rsidR="00E82828">
        <w:rPr>
          <w:rFonts w:ascii="Times New Roman" w:hAnsi="Times New Roman" w:cs="Times New Roman"/>
          <w:bCs/>
          <w:sz w:val="26"/>
          <w:szCs w:val="26"/>
        </w:rPr>
        <w:t>Обзор</w:t>
      </w:r>
      <w:r w:rsidR="00E82828" w:rsidRPr="00656B41">
        <w:rPr>
          <w:rFonts w:ascii="Times New Roman" w:hAnsi="Times New Roman" w:cs="Times New Roman"/>
          <w:bCs/>
          <w:sz w:val="26"/>
          <w:szCs w:val="26"/>
        </w:rPr>
        <w:t xml:space="preserve"> судебной практики применения законодательства Российской Федерации о контрактной системе в сфере закупок товаров, работ</w:t>
      </w:r>
      <w:proofErr w:type="gramEnd"/>
      <w:r w:rsidR="00E82828" w:rsidRPr="00656B41">
        <w:rPr>
          <w:rFonts w:ascii="Times New Roman" w:hAnsi="Times New Roman" w:cs="Times New Roman"/>
          <w:bCs/>
          <w:sz w:val="26"/>
          <w:szCs w:val="26"/>
        </w:rPr>
        <w:t>, услуг для обеспечения государственных и муниципальных нужд, утвержденного Президиумом Верховного Суда Российской Федерации от 28.06.2017</w:t>
      </w:r>
      <w:r w:rsidR="00E82828">
        <w:rPr>
          <w:rFonts w:ascii="Times New Roman" w:hAnsi="Times New Roman" w:cs="Times New Roman"/>
          <w:bCs/>
          <w:sz w:val="26"/>
          <w:szCs w:val="26"/>
        </w:rPr>
        <w:t>)</w:t>
      </w:r>
      <w:r>
        <w:rPr>
          <w:rFonts w:ascii="Times New Roman" w:hAnsi="Times New Roman" w:cs="Times New Roman"/>
          <w:sz w:val="26"/>
          <w:szCs w:val="26"/>
          <w:shd w:val="clear" w:color="auto" w:fill="FFFFFF"/>
        </w:rPr>
        <w:t>.</w:t>
      </w:r>
    </w:p>
    <w:p w:rsidR="00E071DE" w:rsidRDefault="00574425" w:rsidP="005F4E94">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Комиссия подтверждает, что в м</w:t>
      </w:r>
      <w:r w:rsidR="00E071DE">
        <w:rPr>
          <w:rFonts w:ascii="Times New Roman" w:hAnsi="Times New Roman" w:cs="Times New Roman"/>
          <w:sz w:val="26"/>
          <w:szCs w:val="26"/>
          <w:shd w:val="clear" w:color="auto" w:fill="FFFFFF"/>
        </w:rPr>
        <w:t>атериала</w:t>
      </w:r>
      <w:r>
        <w:rPr>
          <w:rFonts w:ascii="Times New Roman" w:hAnsi="Times New Roman" w:cs="Times New Roman"/>
          <w:sz w:val="26"/>
          <w:szCs w:val="26"/>
          <w:shd w:val="clear" w:color="auto" w:fill="FFFFFF"/>
        </w:rPr>
        <w:t>х</w:t>
      </w:r>
      <w:r w:rsidR="00E071DE">
        <w:rPr>
          <w:rFonts w:ascii="Times New Roman" w:hAnsi="Times New Roman" w:cs="Times New Roman"/>
          <w:sz w:val="26"/>
          <w:szCs w:val="26"/>
          <w:shd w:val="clear" w:color="auto" w:fill="FFFFFF"/>
        </w:rPr>
        <w:t xml:space="preserve"> дела </w:t>
      </w:r>
      <w:r>
        <w:rPr>
          <w:rFonts w:ascii="Times New Roman" w:hAnsi="Times New Roman" w:cs="Times New Roman"/>
          <w:sz w:val="26"/>
          <w:szCs w:val="26"/>
          <w:shd w:val="clear" w:color="auto" w:fill="FFFFFF"/>
        </w:rPr>
        <w:t>имеются доказательства</w:t>
      </w:r>
      <w:r w:rsidR="00E82828">
        <w:rPr>
          <w:rFonts w:ascii="Times New Roman" w:hAnsi="Times New Roman" w:cs="Times New Roman"/>
          <w:sz w:val="26"/>
          <w:szCs w:val="26"/>
          <w:shd w:val="clear" w:color="auto" w:fill="FFFFFF"/>
        </w:rPr>
        <w:t xml:space="preserve"> того</w:t>
      </w:r>
      <w:r w:rsidR="00E071DE">
        <w:rPr>
          <w:rFonts w:ascii="Times New Roman" w:hAnsi="Times New Roman" w:cs="Times New Roman"/>
          <w:sz w:val="26"/>
          <w:szCs w:val="26"/>
          <w:shd w:val="clear" w:color="auto" w:fill="FFFFFF"/>
        </w:rPr>
        <w:t xml:space="preserve">, что </w:t>
      </w:r>
      <w:r>
        <w:rPr>
          <w:rFonts w:ascii="Times New Roman" w:hAnsi="Times New Roman" w:cs="Times New Roman"/>
          <w:sz w:val="26"/>
          <w:szCs w:val="26"/>
          <w:shd w:val="clear" w:color="auto" w:fill="FFFFFF"/>
        </w:rPr>
        <w:t xml:space="preserve">установленный порядок оценки имеет нарушения Закона о контрактной системе, тем не </w:t>
      </w:r>
      <w:proofErr w:type="gramStart"/>
      <w:r>
        <w:rPr>
          <w:rFonts w:ascii="Times New Roman" w:hAnsi="Times New Roman" w:cs="Times New Roman"/>
          <w:sz w:val="26"/>
          <w:szCs w:val="26"/>
          <w:shd w:val="clear" w:color="auto" w:fill="FFFFFF"/>
        </w:rPr>
        <w:t>менее</w:t>
      </w:r>
      <w:proofErr w:type="gramEnd"/>
      <w:r>
        <w:rPr>
          <w:rFonts w:ascii="Times New Roman" w:hAnsi="Times New Roman" w:cs="Times New Roman"/>
          <w:sz w:val="26"/>
          <w:szCs w:val="26"/>
          <w:shd w:val="clear" w:color="auto" w:fill="FFFFFF"/>
        </w:rPr>
        <w:t xml:space="preserve"> анализ поданных заявок указывает, что заявки подаются участниками, что означает согласие с условиями Извещения, также на момент рассмотрения настоящего </w:t>
      </w:r>
      <w:r>
        <w:rPr>
          <w:rFonts w:ascii="Times New Roman" w:hAnsi="Times New Roman" w:cs="Times New Roman"/>
          <w:sz w:val="26"/>
          <w:szCs w:val="26"/>
          <w:shd w:val="clear" w:color="auto" w:fill="FFFFFF"/>
        </w:rPr>
        <w:lastRenderedPageBreak/>
        <w:t xml:space="preserve">дела, то есть </w:t>
      </w:r>
      <w:r w:rsidR="000047FD">
        <w:rPr>
          <w:rFonts w:ascii="Times New Roman" w:hAnsi="Times New Roman" w:cs="Times New Roman"/>
          <w:sz w:val="26"/>
          <w:szCs w:val="26"/>
          <w:shd w:val="clear" w:color="auto" w:fill="FFFFFF"/>
        </w:rPr>
        <w:t xml:space="preserve">на </w:t>
      </w:r>
      <w:r w:rsidR="00DF6F74">
        <w:rPr>
          <w:rFonts w:ascii="Times New Roman" w:hAnsi="Times New Roman" w:cs="Times New Roman"/>
          <w:sz w:val="26"/>
          <w:szCs w:val="26"/>
          <w:shd w:val="clear" w:color="auto" w:fill="FFFFFF"/>
        </w:rPr>
        <w:t>0</w:t>
      </w:r>
      <w:r w:rsidR="00837D37">
        <w:rPr>
          <w:rFonts w:ascii="Times New Roman" w:hAnsi="Times New Roman" w:cs="Times New Roman"/>
          <w:sz w:val="26"/>
          <w:szCs w:val="26"/>
          <w:shd w:val="clear" w:color="auto" w:fill="FFFFFF"/>
        </w:rPr>
        <w:t>7</w:t>
      </w:r>
      <w:r w:rsidR="00DF6F74">
        <w:rPr>
          <w:rFonts w:ascii="Times New Roman" w:hAnsi="Times New Roman" w:cs="Times New Roman"/>
          <w:sz w:val="26"/>
          <w:szCs w:val="26"/>
          <w:shd w:val="clear" w:color="auto" w:fill="FFFFFF"/>
        </w:rPr>
        <w:t>.11</w:t>
      </w:r>
      <w:r>
        <w:rPr>
          <w:rFonts w:ascii="Times New Roman" w:hAnsi="Times New Roman" w:cs="Times New Roman"/>
          <w:sz w:val="26"/>
          <w:szCs w:val="26"/>
          <w:shd w:val="clear" w:color="auto" w:fill="FFFFFF"/>
        </w:rPr>
        <w:t>.2023, отсутствуют прямые доказательства нарушенного права подателя жалобы</w:t>
      </w:r>
      <w:r w:rsidR="000047FD">
        <w:rPr>
          <w:rFonts w:ascii="Times New Roman" w:hAnsi="Times New Roman" w:cs="Times New Roman"/>
          <w:sz w:val="26"/>
          <w:szCs w:val="26"/>
          <w:shd w:val="clear" w:color="auto" w:fill="FFFFFF"/>
        </w:rPr>
        <w:t xml:space="preserve"> или других участников конкурса</w:t>
      </w:r>
      <w:r>
        <w:rPr>
          <w:rFonts w:ascii="Times New Roman" w:hAnsi="Times New Roman" w:cs="Times New Roman"/>
          <w:sz w:val="26"/>
          <w:szCs w:val="26"/>
          <w:shd w:val="clear" w:color="auto" w:fill="FFFFFF"/>
        </w:rPr>
        <w:t>.</w:t>
      </w:r>
    </w:p>
    <w:p w:rsidR="00E071DE" w:rsidRDefault="00E82828" w:rsidP="00E82828">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xml:space="preserve">Таким образом, Комиссия Ленинградского УФАС России считает возможным не реализовывать свое право по </w:t>
      </w:r>
      <w:r w:rsidRPr="00F81A01">
        <w:rPr>
          <w:rFonts w:ascii="Times New Roman" w:hAnsi="Times New Roman" w:cs="Times New Roman"/>
          <w:sz w:val="26"/>
          <w:szCs w:val="26"/>
          <w:shd w:val="clear" w:color="auto" w:fill="FFFFFF"/>
        </w:rPr>
        <w:t>части 22 статьи 99 Закона о контрактной системе</w:t>
      </w:r>
      <w:r>
        <w:rPr>
          <w:rFonts w:ascii="Times New Roman" w:hAnsi="Times New Roman" w:cs="Times New Roman"/>
          <w:sz w:val="26"/>
          <w:szCs w:val="26"/>
          <w:shd w:val="clear" w:color="auto" w:fill="FFFFFF"/>
        </w:rPr>
        <w:t xml:space="preserve"> в данном конкретном случае</w:t>
      </w:r>
      <w:r w:rsidR="00905273" w:rsidRPr="00905273">
        <w:rPr>
          <w:rFonts w:ascii="Times New Roman" w:hAnsi="Times New Roman" w:cs="Times New Roman"/>
          <w:sz w:val="26"/>
          <w:szCs w:val="26"/>
          <w:shd w:val="clear" w:color="auto" w:fill="FFFFFF"/>
        </w:rPr>
        <w:t xml:space="preserve">. </w:t>
      </w:r>
    </w:p>
    <w:p w:rsidR="00FF5D27" w:rsidRPr="00F81A01" w:rsidRDefault="00FF5D27" w:rsidP="0074023B">
      <w:pPr>
        <w:spacing w:after="0" w:line="240" w:lineRule="auto"/>
        <w:ind w:firstLine="709"/>
        <w:jc w:val="both"/>
        <w:rPr>
          <w:rFonts w:ascii="Times New Roman" w:hAnsi="Times New Roman" w:cs="Times New Roman"/>
          <w:sz w:val="26"/>
          <w:szCs w:val="26"/>
          <w:shd w:val="clear" w:color="auto" w:fill="FFFFFF"/>
        </w:rPr>
      </w:pPr>
    </w:p>
    <w:p w:rsidR="0074023B" w:rsidRPr="00F81A01" w:rsidRDefault="0074023B" w:rsidP="0074023B">
      <w:pPr>
        <w:spacing w:after="0" w:line="240" w:lineRule="auto"/>
        <w:ind w:firstLine="709"/>
        <w:jc w:val="both"/>
        <w:rPr>
          <w:rFonts w:ascii="Times New Roman" w:hAnsi="Times New Roman" w:cs="Times New Roman"/>
          <w:sz w:val="26"/>
          <w:szCs w:val="26"/>
          <w:shd w:val="clear" w:color="auto" w:fill="FFFFFF"/>
        </w:rPr>
      </w:pPr>
      <w:r w:rsidRPr="00F81A01">
        <w:rPr>
          <w:rFonts w:ascii="Times New Roman" w:hAnsi="Times New Roman" w:cs="Times New Roman"/>
          <w:sz w:val="26"/>
          <w:szCs w:val="26"/>
          <w:shd w:val="clear" w:color="auto" w:fill="FFFFFF"/>
        </w:rPr>
        <w:t xml:space="preserve">На основании </w:t>
      </w:r>
      <w:proofErr w:type="gramStart"/>
      <w:r w:rsidRPr="00F81A01">
        <w:rPr>
          <w:rFonts w:ascii="Times New Roman" w:hAnsi="Times New Roman" w:cs="Times New Roman"/>
          <w:sz w:val="26"/>
          <w:szCs w:val="26"/>
          <w:shd w:val="clear" w:color="auto" w:fill="FFFFFF"/>
        </w:rPr>
        <w:t>изложенного</w:t>
      </w:r>
      <w:proofErr w:type="gramEnd"/>
      <w:r w:rsidRPr="00F81A01">
        <w:rPr>
          <w:rFonts w:ascii="Times New Roman" w:hAnsi="Times New Roman" w:cs="Times New Roman"/>
          <w:sz w:val="26"/>
          <w:szCs w:val="26"/>
          <w:shd w:val="clear" w:color="auto" w:fill="FFFFFF"/>
        </w:rPr>
        <w:t xml:space="preserve"> и, руко</w:t>
      </w:r>
      <w:r w:rsidR="00E82828">
        <w:rPr>
          <w:rFonts w:ascii="Times New Roman" w:hAnsi="Times New Roman" w:cs="Times New Roman"/>
          <w:sz w:val="26"/>
          <w:szCs w:val="26"/>
          <w:shd w:val="clear" w:color="auto" w:fill="FFFFFF"/>
        </w:rPr>
        <w:t>водствуясь частью 8 статьи 106</w:t>
      </w:r>
      <w:r w:rsidRPr="00F81A01">
        <w:rPr>
          <w:rFonts w:ascii="Times New Roman" w:hAnsi="Times New Roman" w:cs="Times New Roman"/>
          <w:sz w:val="26"/>
          <w:szCs w:val="26"/>
          <w:shd w:val="clear" w:color="auto" w:fill="FFFFFF"/>
        </w:rPr>
        <w:t>, Комиссия</w:t>
      </w:r>
    </w:p>
    <w:p w:rsidR="0074023B" w:rsidRPr="00F81A01" w:rsidRDefault="0074023B" w:rsidP="0074023B">
      <w:pPr>
        <w:widowControl w:val="0"/>
        <w:tabs>
          <w:tab w:val="left" w:pos="993"/>
        </w:tabs>
        <w:autoSpaceDE w:val="0"/>
        <w:autoSpaceDN w:val="0"/>
        <w:adjustRightInd w:val="0"/>
        <w:spacing w:after="0" w:line="240" w:lineRule="auto"/>
        <w:ind w:firstLine="709"/>
        <w:jc w:val="center"/>
        <w:rPr>
          <w:rFonts w:ascii="Times New Roman" w:hAnsi="Times New Roman" w:cs="Times New Roman"/>
          <w:bCs/>
          <w:sz w:val="26"/>
          <w:szCs w:val="26"/>
        </w:rPr>
      </w:pPr>
    </w:p>
    <w:p w:rsidR="0074023B" w:rsidRPr="00F81A01" w:rsidRDefault="0074023B" w:rsidP="0074023B">
      <w:pPr>
        <w:widowControl w:val="0"/>
        <w:tabs>
          <w:tab w:val="left" w:pos="993"/>
        </w:tabs>
        <w:autoSpaceDE w:val="0"/>
        <w:autoSpaceDN w:val="0"/>
        <w:adjustRightInd w:val="0"/>
        <w:spacing w:after="0" w:line="240" w:lineRule="auto"/>
        <w:ind w:firstLine="709"/>
        <w:jc w:val="center"/>
        <w:rPr>
          <w:rFonts w:ascii="Times New Roman" w:hAnsi="Times New Roman" w:cs="Times New Roman"/>
          <w:bCs/>
          <w:sz w:val="26"/>
          <w:szCs w:val="26"/>
        </w:rPr>
      </w:pPr>
      <w:r w:rsidRPr="00F81A01">
        <w:rPr>
          <w:rFonts w:ascii="Times New Roman" w:hAnsi="Times New Roman" w:cs="Times New Roman"/>
          <w:bCs/>
          <w:sz w:val="26"/>
          <w:szCs w:val="26"/>
        </w:rPr>
        <w:t>РЕШИЛА:</w:t>
      </w:r>
    </w:p>
    <w:p w:rsidR="0074023B" w:rsidRPr="00F81A01" w:rsidRDefault="0074023B" w:rsidP="0074023B">
      <w:pPr>
        <w:widowControl w:val="0"/>
        <w:tabs>
          <w:tab w:val="left" w:pos="0"/>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p>
    <w:p w:rsidR="0074023B" w:rsidRPr="00F81A01" w:rsidRDefault="0074023B" w:rsidP="00E82828">
      <w:pPr>
        <w:pStyle w:val="a3"/>
        <w:widowControl w:val="0"/>
        <w:numPr>
          <w:ilvl w:val="0"/>
          <w:numId w:val="1"/>
        </w:numPr>
        <w:tabs>
          <w:tab w:val="left" w:pos="0"/>
        </w:tabs>
        <w:autoSpaceDE w:val="0"/>
        <w:autoSpaceDN w:val="0"/>
        <w:adjustRightInd w:val="0"/>
        <w:jc w:val="both"/>
        <w:rPr>
          <w:rFonts w:ascii="Times New Roman" w:hAnsi="Times New Roman" w:cs="Times New Roman"/>
          <w:iCs/>
          <w:sz w:val="26"/>
          <w:szCs w:val="26"/>
        </w:rPr>
      </w:pPr>
      <w:r w:rsidRPr="00F81A01">
        <w:rPr>
          <w:rFonts w:ascii="Times New Roman" w:hAnsi="Times New Roman" w:cs="Times New Roman"/>
          <w:bCs/>
          <w:sz w:val="26"/>
          <w:szCs w:val="26"/>
        </w:rPr>
        <w:t xml:space="preserve">Признать жалобу </w:t>
      </w:r>
      <w:r w:rsidR="00DF6F74">
        <w:rPr>
          <w:rFonts w:ascii="Times New Roman" w:hAnsi="Times New Roman" w:cs="Times New Roman"/>
          <w:iCs/>
          <w:sz w:val="26"/>
          <w:szCs w:val="26"/>
        </w:rPr>
        <w:t xml:space="preserve">ИП Коваленко М.С. </w:t>
      </w:r>
      <w:r w:rsidRPr="00F81A01">
        <w:rPr>
          <w:rFonts w:ascii="Times New Roman" w:hAnsi="Times New Roman" w:cs="Times New Roman"/>
          <w:bCs/>
          <w:sz w:val="26"/>
          <w:szCs w:val="26"/>
        </w:rPr>
        <w:t>обоснованной;</w:t>
      </w:r>
    </w:p>
    <w:p w:rsidR="0074023B" w:rsidRPr="00F81A01" w:rsidRDefault="0074023B" w:rsidP="0074023B">
      <w:pPr>
        <w:pStyle w:val="a3"/>
        <w:widowControl w:val="0"/>
        <w:numPr>
          <w:ilvl w:val="0"/>
          <w:numId w:val="1"/>
        </w:numPr>
        <w:tabs>
          <w:tab w:val="left" w:pos="0"/>
        </w:tabs>
        <w:autoSpaceDE w:val="0"/>
        <w:autoSpaceDN w:val="0"/>
        <w:adjustRightInd w:val="0"/>
        <w:spacing w:after="0" w:line="240" w:lineRule="auto"/>
        <w:ind w:left="0" w:firstLine="709"/>
        <w:jc w:val="both"/>
        <w:rPr>
          <w:rFonts w:ascii="Times New Roman" w:hAnsi="Times New Roman" w:cs="Times New Roman"/>
          <w:bCs/>
          <w:sz w:val="26"/>
          <w:szCs w:val="26"/>
        </w:rPr>
      </w:pPr>
      <w:r w:rsidRPr="00F81A01">
        <w:rPr>
          <w:rFonts w:ascii="Times New Roman" w:hAnsi="Times New Roman" w:cs="Times New Roman"/>
          <w:bCs/>
          <w:sz w:val="26"/>
          <w:szCs w:val="26"/>
        </w:rPr>
        <w:t>Признать в действиях Заказчика нарушение пункта 4</w:t>
      </w:r>
      <w:r w:rsidRPr="00F81A01">
        <w:rPr>
          <w:rFonts w:ascii="Times New Roman" w:hAnsi="Times New Roman" w:cs="Times New Roman"/>
          <w:sz w:val="26"/>
          <w:szCs w:val="26"/>
        </w:rPr>
        <w:t xml:space="preserve"> части 2 статьи 42 </w:t>
      </w:r>
      <w:r w:rsidRPr="00F81A01">
        <w:rPr>
          <w:rFonts w:ascii="Times New Roman" w:hAnsi="Times New Roman" w:cs="Times New Roman"/>
          <w:bCs/>
          <w:sz w:val="26"/>
          <w:szCs w:val="26"/>
        </w:rPr>
        <w:t>Закона о контрактной системе;</w:t>
      </w:r>
    </w:p>
    <w:p w:rsidR="009D41A2" w:rsidRPr="00F81A01" w:rsidRDefault="00E82828" w:rsidP="0074023B">
      <w:pPr>
        <w:pStyle w:val="a3"/>
        <w:numPr>
          <w:ilvl w:val="0"/>
          <w:numId w:val="1"/>
        </w:numPr>
        <w:tabs>
          <w:tab w:val="left" w:pos="0"/>
        </w:tabs>
        <w:spacing w:after="0" w:line="240" w:lineRule="auto"/>
        <w:ind w:left="0" w:firstLine="709"/>
        <w:jc w:val="both"/>
        <w:rPr>
          <w:rFonts w:ascii="Times New Roman" w:hAnsi="Times New Roman" w:cs="Times New Roman"/>
          <w:bCs/>
          <w:sz w:val="26"/>
          <w:szCs w:val="26"/>
        </w:rPr>
      </w:pPr>
      <w:r>
        <w:rPr>
          <w:rFonts w:ascii="Times New Roman" w:hAnsi="Times New Roman" w:cs="Times New Roman"/>
          <w:bCs/>
          <w:sz w:val="26"/>
          <w:szCs w:val="26"/>
        </w:rPr>
        <w:t>П</w:t>
      </w:r>
      <w:r w:rsidR="009D41A2" w:rsidRPr="00F81A01">
        <w:rPr>
          <w:rFonts w:ascii="Times New Roman" w:hAnsi="Times New Roman" w:cs="Times New Roman"/>
          <w:bCs/>
          <w:sz w:val="26"/>
          <w:szCs w:val="26"/>
        </w:rPr>
        <w:t xml:space="preserve">редписание об устранении выявленных нарушений </w:t>
      </w:r>
      <w:r>
        <w:rPr>
          <w:rFonts w:ascii="Times New Roman" w:hAnsi="Times New Roman" w:cs="Times New Roman"/>
          <w:bCs/>
          <w:sz w:val="26"/>
          <w:szCs w:val="26"/>
        </w:rPr>
        <w:t>не выдавать</w:t>
      </w:r>
      <w:r w:rsidR="009D41A2" w:rsidRPr="00F81A01">
        <w:rPr>
          <w:rFonts w:ascii="Times New Roman" w:hAnsi="Times New Roman" w:cs="Times New Roman"/>
          <w:bCs/>
          <w:sz w:val="26"/>
          <w:szCs w:val="26"/>
        </w:rPr>
        <w:t>;</w:t>
      </w:r>
    </w:p>
    <w:p w:rsidR="0074023B" w:rsidRPr="00F81A01" w:rsidRDefault="0074023B" w:rsidP="0074023B">
      <w:pPr>
        <w:pStyle w:val="a3"/>
        <w:numPr>
          <w:ilvl w:val="0"/>
          <w:numId w:val="1"/>
        </w:numPr>
        <w:tabs>
          <w:tab w:val="left" w:pos="0"/>
        </w:tabs>
        <w:spacing w:after="0" w:line="240" w:lineRule="auto"/>
        <w:ind w:left="0" w:firstLine="709"/>
        <w:jc w:val="both"/>
        <w:rPr>
          <w:rFonts w:ascii="Times New Roman" w:hAnsi="Times New Roman" w:cs="Times New Roman"/>
          <w:bCs/>
          <w:sz w:val="26"/>
          <w:szCs w:val="26"/>
        </w:rPr>
      </w:pPr>
      <w:r w:rsidRPr="00F81A01">
        <w:rPr>
          <w:rFonts w:ascii="Times New Roman" w:hAnsi="Times New Roman" w:cs="Times New Roman"/>
          <w:bCs/>
          <w:sz w:val="26"/>
          <w:szCs w:val="26"/>
        </w:rPr>
        <w:t>Передать уполномоченному должностному лицу Ленинградского УФАС России материалы дела для рассмотрения вопроса о возбуждении административного производства.</w:t>
      </w:r>
    </w:p>
    <w:p w:rsidR="0074023B" w:rsidRPr="00F81A01" w:rsidRDefault="0074023B" w:rsidP="0074023B">
      <w:pPr>
        <w:widowControl w:val="0"/>
        <w:tabs>
          <w:tab w:val="left" w:pos="993"/>
        </w:tabs>
        <w:autoSpaceDE w:val="0"/>
        <w:autoSpaceDN w:val="0"/>
        <w:adjustRightInd w:val="0"/>
        <w:spacing w:after="0" w:line="240" w:lineRule="auto"/>
        <w:ind w:firstLine="709"/>
        <w:jc w:val="both"/>
        <w:rPr>
          <w:rFonts w:ascii="Times New Roman" w:hAnsi="Times New Roman" w:cs="Times New Roman"/>
          <w:bCs/>
          <w:i/>
          <w:sz w:val="26"/>
          <w:szCs w:val="26"/>
        </w:rPr>
      </w:pPr>
    </w:p>
    <w:p w:rsidR="00E82828" w:rsidRDefault="0074023B" w:rsidP="00E82828">
      <w:pPr>
        <w:widowControl w:val="0"/>
        <w:tabs>
          <w:tab w:val="left" w:pos="993"/>
        </w:tabs>
        <w:autoSpaceDE w:val="0"/>
        <w:autoSpaceDN w:val="0"/>
        <w:adjustRightInd w:val="0"/>
        <w:spacing w:after="0" w:line="240" w:lineRule="auto"/>
        <w:ind w:firstLine="709"/>
        <w:jc w:val="both"/>
        <w:rPr>
          <w:sz w:val="26"/>
          <w:szCs w:val="26"/>
        </w:rPr>
      </w:pPr>
      <w:r w:rsidRPr="00F81A01">
        <w:rPr>
          <w:rFonts w:ascii="Times New Roman" w:hAnsi="Times New Roman" w:cs="Times New Roman"/>
          <w:bCs/>
          <w:i/>
          <w:sz w:val="26"/>
          <w:szCs w:val="26"/>
        </w:rPr>
        <w:t>Настоящее решение может быть обжаловано в судебном порядке в течение трёх месяцев со дня принятия</w:t>
      </w:r>
      <w:r w:rsidRPr="00F81A01">
        <w:rPr>
          <w:rFonts w:ascii="Times New Roman" w:hAnsi="Times New Roman" w:cs="Times New Roman"/>
          <w:bCs/>
          <w:sz w:val="26"/>
          <w:szCs w:val="26"/>
        </w:rPr>
        <w:t>.</w:t>
      </w:r>
      <w:r w:rsidRPr="00F81A01">
        <w:rPr>
          <w:sz w:val="26"/>
          <w:szCs w:val="26"/>
        </w:rPr>
        <w:t xml:space="preserve"> </w:t>
      </w:r>
    </w:p>
    <w:p w:rsidR="00934375" w:rsidRPr="00E82828" w:rsidRDefault="00934375" w:rsidP="00E82828">
      <w:pPr>
        <w:spacing w:after="0"/>
        <w:ind w:left="567" w:firstLine="567"/>
        <w:jc w:val="right"/>
        <w:rPr>
          <w:rFonts w:ascii="Times New Roman" w:eastAsia="Calibri" w:hAnsi="Times New Roman" w:cs="Times New Roman"/>
          <w:bCs/>
          <w:sz w:val="26"/>
          <w:szCs w:val="26"/>
        </w:rPr>
      </w:pPr>
      <w:bookmarkStart w:id="1" w:name="_GoBack"/>
      <w:bookmarkEnd w:id="1"/>
    </w:p>
    <w:sectPr w:rsidR="00934375" w:rsidRPr="00E82828" w:rsidSect="00E82828">
      <w:headerReference w:type="default" r:id="rId8"/>
      <w:pgSz w:w="11906" w:h="16838"/>
      <w:pgMar w:top="1247" w:right="709" w:bottom="1247" w:left="1247"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94B4E" w:rsidRDefault="00394B4E" w:rsidP="009C0896">
      <w:pPr>
        <w:spacing w:after="0" w:line="240" w:lineRule="auto"/>
      </w:pPr>
      <w:r>
        <w:separator/>
      </w:r>
    </w:p>
  </w:endnote>
  <w:endnote w:type="continuationSeparator" w:id="0">
    <w:p w:rsidR="00394B4E" w:rsidRDefault="00394B4E" w:rsidP="009C08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CC"/>
    <w:family w:val="modern"/>
    <w:pitch w:val="fixed"/>
    <w:sig w:usb0="E0002EFF" w:usb1="C0007843" w:usb2="00000009" w:usb3="00000000" w:csb0="000001FF" w:csb1="00000000"/>
  </w:font>
  <w:font w:name="Times New Roman">
    <w:panose1 w:val="02020603050405020304"/>
    <w:charset w:val="CC"/>
    <w:family w:val="roman"/>
    <w:pitch w:val="variable"/>
    <w:sig w:usb0="20002A87" w:usb1="00000000" w:usb2="00000000" w:usb3="00000000" w:csb0="000001FF" w:csb1="00000000"/>
  </w:font>
  <w:font w:name="Wingdings">
    <w:panose1 w:val="05000000000000000000"/>
    <w:charset w:val="02"/>
    <w:family w:val="auto"/>
    <w:pitch w:val="variable"/>
    <w:sig w:usb0="00000003" w:usb1="10000000" w:usb2="00000000" w:usb3="00000000" w:csb0="80000001" w:csb1="00000000"/>
  </w:font>
  <w:font w:name="Symbol">
    <w:panose1 w:val="05050102010706020507"/>
    <w:charset w:val="02"/>
    <w:family w:val="roman"/>
    <w:pitch w:val="variable"/>
    <w:sig w:usb0="00000003" w:usb1="10000000" w:usb2="00000000" w:usb3="00000000" w:csb0="80000001"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Roboto">
    <w:altName w:val="Times New Roman"/>
    <w:panose1 w:val="00000000000000000000"/>
    <w:charset w:val="00"/>
    <w:family w:val="roman"/>
    <w:notTrueType/>
    <w:pitch w:val="default"/>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94B4E" w:rsidRDefault="00394B4E" w:rsidP="009C0896">
      <w:pPr>
        <w:spacing w:after="0" w:line="240" w:lineRule="auto"/>
      </w:pPr>
      <w:r>
        <w:separator/>
      </w:r>
    </w:p>
  </w:footnote>
  <w:footnote w:type="continuationSeparator" w:id="0">
    <w:p w:rsidR="00394B4E" w:rsidRDefault="00394B4E" w:rsidP="009C0896">
      <w:pPr>
        <w:spacing w:after="0" w:line="240" w:lineRule="auto"/>
      </w:pPr>
      <w:r>
        <w:continuationSeparator/>
      </w:r>
    </w:p>
  </w:footnote>
  <w:footnote w:id="1">
    <w:p w:rsidR="00B1731E" w:rsidRDefault="00B1731E" w:rsidP="00B1731E">
      <w:pPr>
        <w:pStyle w:val="a7"/>
      </w:pPr>
      <w:r>
        <w:rPr>
          <w:rStyle w:val="a9"/>
        </w:rPr>
        <w:footnoteRef/>
      </w:r>
      <w:r>
        <w:t xml:space="preserve"> </w:t>
      </w:r>
      <w:r w:rsidRPr="00F90B25">
        <w:t xml:space="preserve">Под стадиями выполняемых работ (оказываемых услуг) подразумеваются работы, указанные в </w:t>
      </w:r>
      <w:r>
        <w:t>подпункте 2.2 описания объекта закупки, которое является неотъемлемой частью извещения о проведении конкурса</w:t>
      </w:r>
      <w:r w:rsidRPr="00F90B25">
        <w:t>. Участник закупки приводит наименование стадии</w:t>
      </w:r>
      <w:r>
        <w:t xml:space="preserve">, а также </w:t>
      </w:r>
      <w:r w:rsidRPr="00F90B25">
        <w:t>описание выполняемых работ (оказываемых услуг) в соответствии с требованиями, изложенными в извещении об электронном конкурсе со всеми приложениями, являющимися неотъемлемой частью извещения об электронном конкурсе,</w:t>
      </w:r>
      <w:r>
        <w:t xml:space="preserve"> </w:t>
      </w:r>
      <w:r w:rsidRPr="00F90B25">
        <w:t>описывая каким образом, будут организованы работы (услуги), указанные в извещении о проведении конкурса</w:t>
      </w:r>
      <w:r>
        <w:t xml:space="preserve"> для каждой стадии</w:t>
      </w:r>
      <w:r w:rsidRPr="00F90B25">
        <w:t>.</w:t>
      </w:r>
    </w:p>
  </w:footnote>
  <w:footnote w:id="2">
    <w:p w:rsidR="00B1731E" w:rsidRDefault="00B1731E" w:rsidP="00B1731E">
      <w:pPr>
        <w:pStyle w:val="a7"/>
      </w:pPr>
      <w:r>
        <w:rPr>
          <w:rStyle w:val="a9"/>
        </w:rPr>
        <w:footnoteRef/>
      </w:r>
      <w:r>
        <w:t xml:space="preserve"> </w:t>
      </w:r>
      <w:proofErr w:type="gramStart"/>
      <w:r w:rsidRPr="00F90B25">
        <w:t>В рамках представляемого участником закупки качества работ, выраженное в описании порядка выполнения работы, являющемся объектом закупки, участник закупки предоставляет описание в отношении следующих свойств: нормативная правовая база, используемая при выполнении работ (оказании услуг), контроль качества выполняемых работ (оказываемых услуг), привлекаемые специалисты при выполнении работ (оказании услуг), используемое оборудование и/или инвентарь и/или средства при выполнении работ (оказании услуг), организация</w:t>
      </w:r>
      <w:proofErr w:type="gramEnd"/>
      <w:r w:rsidRPr="00F90B25">
        <w:t xml:space="preserve"> выполнения работ (оказания услуг).</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70241816"/>
      <w:docPartObj>
        <w:docPartGallery w:val="Page Numbers (Top of Page)"/>
        <w:docPartUnique/>
      </w:docPartObj>
    </w:sdtPr>
    <w:sdtEndPr/>
    <w:sdtContent>
      <w:p w:rsidR="00394B4E" w:rsidRDefault="00394B4E">
        <w:pPr>
          <w:pStyle w:val="af"/>
          <w:jc w:val="center"/>
        </w:pPr>
        <w:r>
          <w:fldChar w:fldCharType="begin"/>
        </w:r>
        <w:r>
          <w:instrText>PAGE   \* MERGEFORMAT</w:instrText>
        </w:r>
        <w:r>
          <w:fldChar w:fldCharType="separate"/>
        </w:r>
        <w:r w:rsidR="009A6CBE">
          <w:rPr>
            <w:noProof/>
          </w:rPr>
          <w:t>2</w:t>
        </w:r>
        <w:r>
          <w:fldChar w:fldCharType="end"/>
        </w:r>
      </w:p>
    </w:sdtContent>
  </w:sdt>
  <w:p w:rsidR="00394B4E" w:rsidRDefault="00394B4E">
    <w:pPr>
      <w:pStyle w:val="af"/>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9F2993"/>
    <w:multiLevelType w:val="hybridMultilevel"/>
    <w:tmpl w:val="891EB07C"/>
    <w:lvl w:ilvl="0" w:tplc="3D16EBF6">
      <w:start w:val="1"/>
      <w:numFmt w:val="bullet"/>
      <w:lvlText w:val="—"/>
      <w:lvlJc w:val="left"/>
      <w:pPr>
        <w:ind w:left="1429" w:hanging="360"/>
      </w:pPr>
      <w:rPr>
        <w:rFonts w:ascii="Courier New" w:hAnsi="Courier New" w:cs="Times New Roman"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
    <w:nsid w:val="37BE2A88"/>
    <w:multiLevelType w:val="hybridMultilevel"/>
    <w:tmpl w:val="A95CC4BA"/>
    <w:lvl w:ilvl="0" w:tplc="716226C4">
      <w:start w:val="1"/>
      <w:numFmt w:val="decimal"/>
      <w:suff w:val="space"/>
      <w:lvlText w:val="%1."/>
      <w:lvlJc w:val="left"/>
      <w:pPr>
        <w:ind w:left="1069" w:hanging="36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2">
    <w:nsid w:val="498E14AD"/>
    <w:multiLevelType w:val="multilevel"/>
    <w:tmpl w:val="4E3E09DE"/>
    <w:lvl w:ilvl="0">
      <w:start w:val="1"/>
      <w:numFmt w:val="decimal"/>
      <w:lvlText w:val="%1."/>
      <w:lvlJc w:val="left"/>
      <w:pPr>
        <w:ind w:left="360" w:hanging="360"/>
      </w:pPr>
      <w:rPr>
        <w:rFonts w:ascii="Times New Roman" w:hAnsi="Times New Roman" w:cs="Times New Roman" w:hint="default"/>
        <w:i w:val="0"/>
      </w:rPr>
    </w:lvl>
    <w:lvl w:ilvl="1">
      <w:start w:val="1"/>
      <w:numFmt w:val="decimal"/>
      <w:suff w:val="space"/>
      <w:lvlText w:val="%1.%2."/>
      <w:lvlJc w:val="left"/>
      <w:pPr>
        <w:ind w:left="360" w:hanging="360"/>
      </w:pPr>
      <w:rPr>
        <w:b/>
        <w:i w:val="0"/>
      </w:rPr>
    </w:lvl>
    <w:lvl w:ilvl="2">
      <w:start w:val="1"/>
      <w:numFmt w:val="decimal"/>
      <w:suff w:val="space"/>
      <w:lvlText w:val="%1.%2.%3."/>
      <w:lvlJc w:val="left"/>
      <w:pPr>
        <w:ind w:left="1855" w:hanging="720"/>
      </w:pPr>
      <w:rPr>
        <w:rFonts w:ascii="Times New Roman" w:hAnsi="Times New Roman" w:cs="Times New Roman" w:hint="default"/>
        <w:b/>
      </w:rPr>
    </w:lvl>
    <w:lvl w:ilvl="3">
      <w:start w:val="1"/>
      <w:numFmt w:val="decimal"/>
      <w:lvlText w:val="%1.%2.%3.%4."/>
      <w:lvlJc w:val="left"/>
      <w:pPr>
        <w:ind w:left="1004" w:hanging="720"/>
      </w:pPr>
      <w:rPr>
        <w:b w:val="0"/>
        <w:i w:val="0"/>
      </w:r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3">
    <w:nsid w:val="59D80A2A"/>
    <w:multiLevelType w:val="hybridMultilevel"/>
    <w:tmpl w:val="38183A2C"/>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4">
    <w:nsid w:val="712154C6"/>
    <w:multiLevelType w:val="hybridMultilevel"/>
    <w:tmpl w:val="800819EE"/>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num w:numId="1">
    <w:abstractNumId w:val="1"/>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1"/>
  </w:num>
  <w:num w:numId="5">
    <w:abstractNumId w:val="4"/>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F0A9A"/>
    <w:rsid w:val="000047FD"/>
    <w:rsid w:val="00006504"/>
    <w:rsid w:val="00031E43"/>
    <w:rsid w:val="000332C2"/>
    <w:rsid w:val="00040CC6"/>
    <w:rsid w:val="00052872"/>
    <w:rsid w:val="00066943"/>
    <w:rsid w:val="00077C38"/>
    <w:rsid w:val="00086AFC"/>
    <w:rsid w:val="000A0169"/>
    <w:rsid w:val="000A2272"/>
    <w:rsid w:val="000A3CC9"/>
    <w:rsid w:val="000A766A"/>
    <w:rsid w:val="000B1ECC"/>
    <w:rsid w:val="000B643E"/>
    <w:rsid w:val="000B7F04"/>
    <w:rsid w:val="000E2970"/>
    <w:rsid w:val="000E73F0"/>
    <w:rsid w:val="000F7BBE"/>
    <w:rsid w:val="0010027A"/>
    <w:rsid w:val="00101E3D"/>
    <w:rsid w:val="00102831"/>
    <w:rsid w:val="0012082E"/>
    <w:rsid w:val="00130F9F"/>
    <w:rsid w:val="00143A58"/>
    <w:rsid w:val="0015096F"/>
    <w:rsid w:val="00154C56"/>
    <w:rsid w:val="0016583E"/>
    <w:rsid w:val="0017028A"/>
    <w:rsid w:val="001755FB"/>
    <w:rsid w:val="00177AC4"/>
    <w:rsid w:val="001A4870"/>
    <w:rsid w:val="001B31BB"/>
    <w:rsid w:val="001B709E"/>
    <w:rsid w:val="001C27F7"/>
    <w:rsid w:val="001D2B89"/>
    <w:rsid w:val="001D3D44"/>
    <w:rsid w:val="001E3676"/>
    <w:rsid w:val="001E54E0"/>
    <w:rsid w:val="001F0500"/>
    <w:rsid w:val="001F44A1"/>
    <w:rsid w:val="001F6042"/>
    <w:rsid w:val="0020035A"/>
    <w:rsid w:val="0021794F"/>
    <w:rsid w:val="00221812"/>
    <w:rsid w:val="00225C63"/>
    <w:rsid w:val="0022608E"/>
    <w:rsid w:val="00234558"/>
    <w:rsid w:val="00265F08"/>
    <w:rsid w:val="00266155"/>
    <w:rsid w:val="00276974"/>
    <w:rsid w:val="00280032"/>
    <w:rsid w:val="00285D37"/>
    <w:rsid w:val="002B203D"/>
    <w:rsid w:val="002B4390"/>
    <w:rsid w:val="002E17BE"/>
    <w:rsid w:val="00313BD0"/>
    <w:rsid w:val="0032297D"/>
    <w:rsid w:val="00324020"/>
    <w:rsid w:val="00325BEF"/>
    <w:rsid w:val="00337DCE"/>
    <w:rsid w:val="00380BDA"/>
    <w:rsid w:val="0039260A"/>
    <w:rsid w:val="00394B4E"/>
    <w:rsid w:val="00396931"/>
    <w:rsid w:val="003A1438"/>
    <w:rsid w:val="003A7B75"/>
    <w:rsid w:val="003D15CD"/>
    <w:rsid w:val="003F6A66"/>
    <w:rsid w:val="004039DD"/>
    <w:rsid w:val="00412F60"/>
    <w:rsid w:val="004236C9"/>
    <w:rsid w:val="004252B3"/>
    <w:rsid w:val="004454A6"/>
    <w:rsid w:val="004514F1"/>
    <w:rsid w:val="004536B1"/>
    <w:rsid w:val="00463DAD"/>
    <w:rsid w:val="0047331F"/>
    <w:rsid w:val="004D1C4B"/>
    <w:rsid w:val="004D754C"/>
    <w:rsid w:val="004E1E73"/>
    <w:rsid w:val="004E2BAB"/>
    <w:rsid w:val="004E3578"/>
    <w:rsid w:val="00512261"/>
    <w:rsid w:val="00514058"/>
    <w:rsid w:val="0051738A"/>
    <w:rsid w:val="00531603"/>
    <w:rsid w:val="00533ABC"/>
    <w:rsid w:val="00556E87"/>
    <w:rsid w:val="005579DE"/>
    <w:rsid w:val="00565C22"/>
    <w:rsid w:val="00572A98"/>
    <w:rsid w:val="00574425"/>
    <w:rsid w:val="00577E39"/>
    <w:rsid w:val="005820BB"/>
    <w:rsid w:val="00585D03"/>
    <w:rsid w:val="005918E8"/>
    <w:rsid w:val="005943F5"/>
    <w:rsid w:val="0059459D"/>
    <w:rsid w:val="005A2686"/>
    <w:rsid w:val="005A388B"/>
    <w:rsid w:val="005B1A93"/>
    <w:rsid w:val="005B4E6F"/>
    <w:rsid w:val="005C4C74"/>
    <w:rsid w:val="005D21EC"/>
    <w:rsid w:val="005E3604"/>
    <w:rsid w:val="005E4511"/>
    <w:rsid w:val="005E7FF0"/>
    <w:rsid w:val="005F0F8B"/>
    <w:rsid w:val="005F4E94"/>
    <w:rsid w:val="00600080"/>
    <w:rsid w:val="00603187"/>
    <w:rsid w:val="00605B01"/>
    <w:rsid w:val="00606108"/>
    <w:rsid w:val="006126A6"/>
    <w:rsid w:val="00613779"/>
    <w:rsid w:val="0062011C"/>
    <w:rsid w:val="00632AC4"/>
    <w:rsid w:val="00633963"/>
    <w:rsid w:val="006364A5"/>
    <w:rsid w:val="00636773"/>
    <w:rsid w:val="006379AF"/>
    <w:rsid w:val="00641F9C"/>
    <w:rsid w:val="00643D4A"/>
    <w:rsid w:val="0064580B"/>
    <w:rsid w:val="006563E8"/>
    <w:rsid w:val="00663847"/>
    <w:rsid w:val="006755FD"/>
    <w:rsid w:val="006770B8"/>
    <w:rsid w:val="0068266B"/>
    <w:rsid w:val="00683D73"/>
    <w:rsid w:val="00696CEA"/>
    <w:rsid w:val="006A0687"/>
    <w:rsid w:val="006A2746"/>
    <w:rsid w:val="006A3673"/>
    <w:rsid w:val="006B0284"/>
    <w:rsid w:val="006C03E7"/>
    <w:rsid w:val="006C6AC4"/>
    <w:rsid w:val="006D521C"/>
    <w:rsid w:val="006E775C"/>
    <w:rsid w:val="006F367A"/>
    <w:rsid w:val="0070288A"/>
    <w:rsid w:val="00704276"/>
    <w:rsid w:val="007068BA"/>
    <w:rsid w:val="0074023B"/>
    <w:rsid w:val="00741C2F"/>
    <w:rsid w:val="007478E9"/>
    <w:rsid w:val="00775665"/>
    <w:rsid w:val="00777081"/>
    <w:rsid w:val="00782767"/>
    <w:rsid w:val="00782D84"/>
    <w:rsid w:val="007874D8"/>
    <w:rsid w:val="007A0CF7"/>
    <w:rsid w:val="007A26E8"/>
    <w:rsid w:val="007A5296"/>
    <w:rsid w:val="007A5383"/>
    <w:rsid w:val="007C0EDA"/>
    <w:rsid w:val="007C1CDC"/>
    <w:rsid w:val="007C2B75"/>
    <w:rsid w:val="007C421A"/>
    <w:rsid w:val="007E3DF2"/>
    <w:rsid w:val="007E3E1A"/>
    <w:rsid w:val="007E6895"/>
    <w:rsid w:val="007F0A9A"/>
    <w:rsid w:val="007F2A91"/>
    <w:rsid w:val="007F2C91"/>
    <w:rsid w:val="008215FE"/>
    <w:rsid w:val="00822017"/>
    <w:rsid w:val="0082765C"/>
    <w:rsid w:val="00833C35"/>
    <w:rsid w:val="00836AD6"/>
    <w:rsid w:val="00837D37"/>
    <w:rsid w:val="00860A2F"/>
    <w:rsid w:val="00875CC1"/>
    <w:rsid w:val="008962AE"/>
    <w:rsid w:val="0089691F"/>
    <w:rsid w:val="008A337C"/>
    <w:rsid w:val="008B10CE"/>
    <w:rsid w:val="008C2258"/>
    <w:rsid w:val="008E5169"/>
    <w:rsid w:val="008E60B7"/>
    <w:rsid w:val="00905273"/>
    <w:rsid w:val="00906442"/>
    <w:rsid w:val="00920AC2"/>
    <w:rsid w:val="009235C4"/>
    <w:rsid w:val="009254F1"/>
    <w:rsid w:val="00934375"/>
    <w:rsid w:val="0093718D"/>
    <w:rsid w:val="00937606"/>
    <w:rsid w:val="0096118C"/>
    <w:rsid w:val="0096503F"/>
    <w:rsid w:val="009652C7"/>
    <w:rsid w:val="00973165"/>
    <w:rsid w:val="00973A55"/>
    <w:rsid w:val="00982A8C"/>
    <w:rsid w:val="009933CF"/>
    <w:rsid w:val="009A04EE"/>
    <w:rsid w:val="009A6CBE"/>
    <w:rsid w:val="009B56CC"/>
    <w:rsid w:val="009C0896"/>
    <w:rsid w:val="009D41A2"/>
    <w:rsid w:val="009D7586"/>
    <w:rsid w:val="009E48F8"/>
    <w:rsid w:val="009F1759"/>
    <w:rsid w:val="009F1FE9"/>
    <w:rsid w:val="009F7D41"/>
    <w:rsid w:val="00A00477"/>
    <w:rsid w:val="00A2358C"/>
    <w:rsid w:val="00A320FD"/>
    <w:rsid w:val="00A4020F"/>
    <w:rsid w:val="00A43AF9"/>
    <w:rsid w:val="00A44806"/>
    <w:rsid w:val="00A54CE2"/>
    <w:rsid w:val="00A61772"/>
    <w:rsid w:val="00A63BF3"/>
    <w:rsid w:val="00A73091"/>
    <w:rsid w:val="00A77F1E"/>
    <w:rsid w:val="00A86D2D"/>
    <w:rsid w:val="00A94698"/>
    <w:rsid w:val="00AA0553"/>
    <w:rsid w:val="00AB1F94"/>
    <w:rsid w:val="00AD0F5C"/>
    <w:rsid w:val="00AD1325"/>
    <w:rsid w:val="00AD3119"/>
    <w:rsid w:val="00AF3368"/>
    <w:rsid w:val="00B00A51"/>
    <w:rsid w:val="00B02E60"/>
    <w:rsid w:val="00B04FE8"/>
    <w:rsid w:val="00B15E05"/>
    <w:rsid w:val="00B1731E"/>
    <w:rsid w:val="00B21B4D"/>
    <w:rsid w:val="00B27FE0"/>
    <w:rsid w:val="00B33AD2"/>
    <w:rsid w:val="00B41A47"/>
    <w:rsid w:val="00B51E6C"/>
    <w:rsid w:val="00B537F4"/>
    <w:rsid w:val="00B64198"/>
    <w:rsid w:val="00B93A57"/>
    <w:rsid w:val="00B93DCA"/>
    <w:rsid w:val="00BA75ED"/>
    <w:rsid w:val="00BC4939"/>
    <w:rsid w:val="00BF1B9B"/>
    <w:rsid w:val="00BF2647"/>
    <w:rsid w:val="00C12291"/>
    <w:rsid w:val="00C217A9"/>
    <w:rsid w:val="00C371E5"/>
    <w:rsid w:val="00C6279D"/>
    <w:rsid w:val="00C73F61"/>
    <w:rsid w:val="00C752CA"/>
    <w:rsid w:val="00C775BA"/>
    <w:rsid w:val="00C97E27"/>
    <w:rsid w:val="00CB2974"/>
    <w:rsid w:val="00CB45A7"/>
    <w:rsid w:val="00CC470A"/>
    <w:rsid w:val="00CC6738"/>
    <w:rsid w:val="00CC68F4"/>
    <w:rsid w:val="00CF1914"/>
    <w:rsid w:val="00CF5B86"/>
    <w:rsid w:val="00CF6CAF"/>
    <w:rsid w:val="00D102A6"/>
    <w:rsid w:val="00D1095E"/>
    <w:rsid w:val="00D1187D"/>
    <w:rsid w:val="00D173FB"/>
    <w:rsid w:val="00D23AD8"/>
    <w:rsid w:val="00D25C63"/>
    <w:rsid w:val="00D27A93"/>
    <w:rsid w:val="00D4060A"/>
    <w:rsid w:val="00D469A9"/>
    <w:rsid w:val="00D478DC"/>
    <w:rsid w:val="00D54A00"/>
    <w:rsid w:val="00D55299"/>
    <w:rsid w:val="00D67E5B"/>
    <w:rsid w:val="00D74122"/>
    <w:rsid w:val="00D7572D"/>
    <w:rsid w:val="00D833FA"/>
    <w:rsid w:val="00D83595"/>
    <w:rsid w:val="00D901E1"/>
    <w:rsid w:val="00D92348"/>
    <w:rsid w:val="00DA0C5A"/>
    <w:rsid w:val="00DA167B"/>
    <w:rsid w:val="00DA2C99"/>
    <w:rsid w:val="00DB1610"/>
    <w:rsid w:val="00DB44F5"/>
    <w:rsid w:val="00DC4BB3"/>
    <w:rsid w:val="00DE16F1"/>
    <w:rsid w:val="00DE5EB0"/>
    <w:rsid w:val="00DE6B35"/>
    <w:rsid w:val="00DF6F74"/>
    <w:rsid w:val="00E02E41"/>
    <w:rsid w:val="00E03F4F"/>
    <w:rsid w:val="00E071DE"/>
    <w:rsid w:val="00E37DF0"/>
    <w:rsid w:val="00E6081B"/>
    <w:rsid w:val="00E673B8"/>
    <w:rsid w:val="00E72427"/>
    <w:rsid w:val="00E750D6"/>
    <w:rsid w:val="00E763DE"/>
    <w:rsid w:val="00E82828"/>
    <w:rsid w:val="00E8285F"/>
    <w:rsid w:val="00E835EC"/>
    <w:rsid w:val="00E86705"/>
    <w:rsid w:val="00EA2FB3"/>
    <w:rsid w:val="00EB4BE1"/>
    <w:rsid w:val="00EB4E92"/>
    <w:rsid w:val="00EC086A"/>
    <w:rsid w:val="00EC0D96"/>
    <w:rsid w:val="00EC5EDC"/>
    <w:rsid w:val="00EC61EC"/>
    <w:rsid w:val="00ED088F"/>
    <w:rsid w:val="00ED0A1F"/>
    <w:rsid w:val="00EE1DCD"/>
    <w:rsid w:val="00EE30B8"/>
    <w:rsid w:val="00EE30C9"/>
    <w:rsid w:val="00EE63D0"/>
    <w:rsid w:val="00EF3739"/>
    <w:rsid w:val="00F171FC"/>
    <w:rsid w:val="00F23079"/>
    <w:rsid w:val="00F32951"/>
    <w:rsid w:val="00F32E10"/>
    <w:rsid w:val="00F35617"/>
    <w:rsid w:val="00F42B7A"/>
    <w:rsid w:val="00F60389"/>
    <w:rsid w:val="00F70676"/>
    <w:rsid w:val="00F8138F"/>
    <w:rsid w:val="00F81A01"/>
    <w:rsid w:val="00F930C2"/>
    <w:rsid w:val="00F93BDC"/>
    <w:rsid w:val="00FA1D2B"/>
    <w:rsid w:val="00FA5920"/>
    <w:rsid w:val="00FF5D2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1731E"/>
    <w:pPr>
      <w:spacing w:after="200" w:line="276" w:lineRule="auto"/>
    </w:pPr>
    <w:rPr>
      <w:rFonts w:eastAsiaTheme="minorEastAsia"/>
      <w:lang w:eastAsia="ru-RU"/>
    </w:rPr>
  </w:style>
  <w:style w:type="paragraph" w:styleId="1">
    <w:name w:val="heading 1"/>
    <w:basedOn w:val="a"/>
    <w:next w:val="a"/>
    <w:link w:val="10"/>
    <w:uiPriority w:val="99"/>
    <w:qFormat/>
    <w:rsid w:val="00225C63"/>
    <w:pPr>
      <w:widowControl w:val="0"/>
      <w:autoSpaceDE w:val="0"/>
      <w:autoSpaceDN w:val="0"/>
      <w:adjustRightInd w:val="0"/>
      <w:spacing w:before="108" w:after="108" w:line="240" w:lineRule="auto"/>
      <w:jc w:val="center"/>
      <w:outlineLvl w:val="0"/>
    </w:pPr>
    <w:rPr>
      <w:rFonts w:ascii="Times New Roman CYR" w:hAnsi="Times New Roman CYR" w:cs="Times New Roman CYR"/>
      <w:b/>
      <w:bCs/>
      <w:color w:val="26282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nhideWhenUsed/>
    <w:rsid w:val="00F7067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rsid w:val="00F70676"/>
    <w:rPr>
      <w:rFonts w:ascii="Courier New" w:eastAsia="Times New Roman" w:hAnsi="Courier New" w:cs="Courier New"/>
      <w:sz w:val="20"/>
      <w:szCs w:val="20"/>
      <w:lang w:eastAsia="ru-RU"/>
    </w:rPr>
  </w:style>
  <w:style w:type="paragraph" w:styleId="a3">
    <w:name w:val="List Paragraph"/>
    <w:basedOn w:val="a"/>
    <w:qFormat/>
    <w:rsid w:val="00F70676"/>
    <w:pPr>
      <w:ind w:left="720"/>
      <w:contextualSpacing/>
    </w:pPr>
  </w:style>
  <w:style w:type="paragraph" w:styleId="a4">
    <w:name w:val="Balloon Text"/>
    <w:basedOn w:val="a"/>
    <w:link w:val="a5"/>
    <w:uiPriority w:val="99"/>
    <w:semiHidden/>
    <w:unhideWhenUsed/>
    <w:rsid w:val="005C4C74"/>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5C4C74"/>
    <w:rPr>
      <w:rFonts w:ascii="Tahoma" w:eastAsiaTheme="minorEastAsia" w:hAnsi="Tahoma" w:cs="Tahoma"/>
      <w:sz w:val="16"/>
      <w:szCs w:val="16"/>
      <w:lang w:eastAsia="ru-RU"/>
    </w:rPr>
  </w:style>
  <w:style w:type="character" w:styleId="a6">
    <w:name w:val="Hyperlink"/>
    <w:basedOn w:val="a0"/>
    <w:uiPriority w:val="99"/>
    <w:unhideWhenUsed/>
    <w:rsid w:val="00D1187D"/>
    <w:rPr>
      <w:color w:val="0563C1" w:themeColor="hyperlink"/>
      <w:u w:val="single"/>
    </w:rPr>
  </w:style>
  <w:style w:type="paragraph" w:styleId="a7">
    <w:name w:val="footnote text"/>
    <w:aliases w:val="Знак4 Знак,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Текст сноски Знак1"/>
    <w:basedOn w:val="a"/>
    <w:link w:val="a8"/>
    <w:uiPriority w:val="99"/>
    <w:unhideWhenUsed/>
    <w:qFormat/>
    <w:rsid w:val="009C0896"/>
    <w:pPr>
      <w:spacing w:after="0" w:line="240" w:lineRule="auto"/>
    </w:pPr>
    <w:rPr>
      <w:sz w:val="20"/>
      <w:szCs w:val="20"/>
    </w:rPr>
  </w:style>
  <w:style w:type="character" w:customStyle="1" w:styleId="a8">
    <w:name w:val="Текст сноски Знак"/>
    <w:aliases w:val="Знак4 Знак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Знак8 Знак Знак1 Знак"/>
    <w:basedOn w:val="a0"/>
    <w:link w:val="a7"/>
    <w:uiPriority w:val="99"/>
    <w:rsid w:val="009C0896"/>
    <w:rPr>
      <w:rFonts w:eastAsiaTheme="minorEastAsia"/>
      <w:sz w:val="20"/>
      <w:szCs w:val="20"/>
      <w:lang w:eastAsia="ru-RU"/>
    </w:rPr>
  </w:style>
  <w:style w:type="character" w:styleId="a9">
    <w:name w:val="footnote reference"/>
    <w:aliases w:val="Ссылка на сноску 45"/>
    <w:link w:val="11"/>
    <w:unhideWhenUsed/>
    <w:qFormat/>
    <w:rsid w:val="009C0896"/>
    <w:rPr>
      <w:vertAlign w:val="superscript"/>
    </w:rPr>
  </w:style>
  <w:style w:type="table" w:styleId="aa">
    <w:name w:val="Table Grid"/>
    <w:basedOn w:val="a1"/>
    <w:uiPriority w:val="39"/>
    <w:rsid w:val="00556E8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b">
    <w:name w:val="Normal (Web)"/>
    <w:basedOn w:val="a"/>
    <w:uiPriority w:val="99"/>
    <w:semiHidden/>
    <w:unhideWhenUsed/>
    <w:rsid w:val="00556E87"/>
    <w:rPr>
      <w:rFonts w:ascii="Times New Roman" w:hAnsi="Times New Roman" w:cs="Times New Roman"/>
      <w:sz w:val="24"/>
      <w:szCs w:val="24"/>
    </w:rPr>
  </w:style>
  <w:style w:type="paragraph" w:customStyle="1" w:styleId="ac">
    <w:name w:val="Нормальный (таблица)"/>
    <w:basedOn w:val="a"/>
    <w:next w:val="a"/>
    <w:uiPriority w:val="99"/>
    <w:rsid w:val="00D478DC"/>
    <w:pPr>
      <w:widowControl w:val="0"/>
      <w:autoSpaceDE w:val="0"/>
      <w:autoSpaceDN w:val="0"/>
      <w:adjustRightInd w:val="0"/>
      <w:spacing w:after="0" w:line="240" w:lineRule="auto"/>
      <w:jc w:val="both"/>
    </w:pPr>
    <w:rPr>
      <w:rFonts w:ascii="Times New Roman CYR" w:hAnsi="Times New Roman CYR" w:cs="Times New Roman CYR"/>
      <w:sz w:val="24"/>
      <w:szCs w:val="24"/>
    </w:rPr>
  </w:style>
  <w:style w:type="paragraph" w:customStyle="1" w:styleId="ad">
    <w:name w:val="Прижатый влево"/>
    <w:basedOn w:val="a"/>
    <w:next w:val="a"/>
    <w:uiPriority w:val="99"/>
    <w:rsid w:val="00D478DC"/>
    <w:pPr>
      <w:widowControl w:val="0"/>
      <w:autoSpaceDE w:val="0"/>
      <w:autoSpaceDN w:val="0"/>
      <w:adjustRightInd w:val="0"/>
      <w:spacing w:after="0" w:line="240" w:lineRule="auto"/>
    </w:pPr>
    <w:rPr>
      <w:rFonts w:ascii="Times New Roman CYR" w:hAnsi="Times New Roman CYR" w:cs="Times New Roman CYR"/>
      <w:sz w:val="24"/>
      <w:szCs w:val="24"/>
    </w:rPr>
  </w:style>
  <w:style w:type="paragraph" w:customStyle="1" w:styleId="ConsPlusNormal">
    <w:name w:val="ConsPlusNormal"/>
    <w:link w:val="ConsPlusNormal0"/>
    <w:qFormat/>
    <w:rsid w:val="00D478DC"/>
    <w:pPr>
      <w:widowControl w:val="0"/>
      <w:autoSpaceDE w:val="0"/>
      <w:autoSpaceDN w:val="0"/>
      <w:spacing w:after="0" w:line="240" w:lineRule="auto"/>
    </w:pPr>
    <w:rPr>
      <w:rFonts w:ascii="Calibri" w:eastAsia="Times New Roman" w:hAnsi="Calibri" w:cs="Calibri"/>
      <w:szCs w:val="20"/>
      <w:lang w:eastAsia="ru-RU"/>
    </w:rPr>
  </w:style>
  <w:style w:type="character" w:customStyle="1" w:styleId="10">
    <w:name w:val="Заголовок 1 Знак"/>
    <w:basedOn w:val="a0"/>
    <w:link w:val="1"/>
    <w:uiPriority w:val="99"/>
    <w:rsid w:val="00225C63"/>
    <w:rPr>
      <w:rFonts w:ascii="Times New Roman CYR" w:eastAsiaTheme="minorEastAsia" w:hAnsi="Times New Roman CYR" w:cs="Times New Roman CYR"/>
      <w:b/>
      <w:bCs/>
      <w:color w:val="26282F"/>
      <w:sz w:val="24"/>
      <w:szCs w:val="24"/>
      <w:lang w:eastAsia="ru-RU"/>
    </w:rPr>
  </w:style>
  <w:style w:type="character" w:styleId="ae">
    <w:name w:val="Intense Emphasis"/>
    <w:basedOn w:val="a0"/>
    <w:uiPriority w:val="21"/>
    <w:qFormat/>
    <w:rsid w:val="00412F60"/>
    <w:rPr>
      <w:b/>
      <w:bCs/>
      <w:i/>
      <w:iCs/>
      <w:color w:val="5B9BD5" w:themeColor="accent1"/>
    </w:rPr>
  </w:style>
  <w:style w:type="paragraph" w:customStyle="1" w:styleId="aligncenter">
    <w:name w:val="align_center"/>
    <w:basedOn w:val="a"/>
    <w:rsid w:val="00A43AF9"/>
    <w:pPr>
      <w:spacing w:before="100" w:beforeAutospacing="1" w:after="100" w:afterAutospacing="1" w:line="240" w:lineRule="auto"/>
    </w:pPr>
    <w:rPr>
      <w:rFonts w:ascii="Times New Roman" w:eastAsia="Times New Roman" w:hAnsi="Times New Roman" w:cs="Times New Roman"/>
      <w:sz w:val="24"/>
      <w:szCs w:val="24"/>
    </w:rPr>
  </w:style>
  <w:style w:type="table" w:customStyle="1" w:styleId="110">
    <w:name w:val="Сетка таблицы11"/>
    <w:basedOn w:val="a1"/>
    <w:uiPriority w:val="59"/>
    <w:rsid w:val="007478E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onsPlusNormal0">
    <w:name w:val="ConsPlusNormal Знак"/>
    <w:link w:val="ConsPlusNormal"/>
    <w:qFormat/>
    <w:locked/>
    <w:rsid w:val="00B15E05"/>
    <w:rPr>
      <w:rFonts w:ascii="Calibri" w:eastAsia="Times New Roman" w:hAnsi="Calibri" w:cs="Calibri"/>
      <w:szCs w:val="20"/>
      <w:lang w:eastAsia="ru-RU"/>
    </w:rPr>
  </w:style>
  <w:style w:type="paragraph" w:customStyle="1" w:styleId="11">
    <w:name w:val="Знак сноски1"/>
    <w:link w:val="a9"/>
    <w:rsid w:val="00DC4BB3"/>
    <w:pPr>
      <w:spacing w:line="264" w:lineRule="auto"/>
    </w:pPr>
    <w:rPr>
      <w:vertAlign w:val="superscript"/>
    </w:rPr>
  </w:style>
  <w:style w:type="paragraph" w:styleId="af">
    <w:name w:val="header"/>
    <w:basedOn w:val="a"/>
    <w:link w:val="af0"/>
    <w:uiPriority w:val="99"/>
    <w:unhideWhenUsed/>
    <w:rsid w:val="00E82828"/>
    <w:pPr>
      <w:tabs>
        <w:tab w:val="center" w:pos="4677"/>
        <w:tab w:val="right" w:pos="9355"/>
      </w:tabs>
      <w:spacing w:after="0" w:line="240" w:lineRule="auto"/>
    </w:pPr>
  </w:style>
  <w:style w:type="character" w:customStyle="1" w:styleId="af0">
    <w:name w:val="Верхний колонтитул Знак"/>
    <w:basedOn w:val="a0"/>
    <w:link w:val="af"/>
    <w:uiPriority w:val="99"/>
    <w:rsid w:val="00E82828"/>
    <w:rPr>
      <w:rFonts w:eastAsiaTheme="minorEastAsia"/>
      <w:lang w:eastAsia="ru-RU"/>
    </w:rPr>
  </w:style>
  <w:style w:type="paragraph" w:styleId="af1">
    <w:name w:val="footer"/>
    <w:basedOn w:val="a"/>
    <w:link w:val="af2"/>
    <w:uiPriority w:val="99"/>
    <w:unhideWhenUsed/>
    <w:rsid w:val="00E82828"/>
    <w:pPr>
      <w:tabs>
        <w:tab w:val="center" w:pos="4677"/>
        <w:tab w:val="right" w:pos="9355"/>
      </w:tabs>
      <w:spacing w:after="0" w:line="240" w:lineRule="auto"/>
    </w:pPr>
  </w:style>
  <w:style w:type="character" w:customStyle="1" w:styleId="af2">
    <w:name w:val="Нижний колонтитул Знак"/>
    <w:basedOn w:val="a0"/>
    <w:link w:val="af1"/>
    <w:uiPriority w:val="99"/>
    <w:rsid w:val="00E82828"/>
    <w:rPr>
      <w:rFonts w:eastAsiaTheme="minorEastAsia"/>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1731E"/>
    <w:pPr>
      <w:spacing w:after="200" w:line="276" w:lineRule="auto"/>
    </w:pPr>
    <w:rPr>
      <w:rFonts w:eastAsiaTheme="minorEastAsia"/>
      <w:lang w:eastAsia="ru-RU"/>
    </w:rPr>
  </w:style>
  <w:style w:type="paragraph" w:styleId="1">
    <w:name w:val="heading 1"/>
    <w:basedOn w:val="a"/>
    <w:next w:val="a"/>
    <w:link w:val="10"/>
    <w:uiPriority w:val="99"/>
    <w:qFormat/>
    <w:rsid w:val="00225C63"/>
    <w:pPr>
      <w:widowControl w:val="0"/>
      <w:autoSpaceDE w:val="0"/>
      <w:autoSpaceDN w:val="0"/>
      <w:adjustRightInd w:val="0"/>
      <w:spacing w:before="108" w:after="108" w:line="240" w:lineRule="auto"/>
      <w:jc w:val="center"/>
      <w:outlineLvl w:val="0"/>
    </w:pPr>
    <w:rPr>
      <w:rFonts w:ascii="Times New Roman CYR" w:hAnsi="Times New Roman CYR" w:cs="Times New Roman CYR"/>
      <w:b/>
      <w:bCs/>
      <w:color w:val="26282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nhideWhenUsed/>
    <w:rsid w:val="00F7067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rsid w:val="00F70676"/>
    <w:rPr>
      <w:rFonts w:ascii="Courier New" w:eastAsia="Times New Roman" w:hAnsi="Courier New" w:cs="Courier New"/>
      <w:sz w:val="20"/>
      <w:szCs w:val="20"/>
      <w:lang w:eastAsia="ru-RU"/>
    </w:rPr>
  </w:style>
  <w:style w:type="paragraph" w:styleId="a3">
    <w:name w:val="List Paragraph"/>
    <w:basedOn w:val="a"/>
    <w:qFormat/>
    <w:rsid w:val="00F70676"/>
    <w:pPr>
      <w:ind w:left="720"/>
      <w:contextualSpacing/>
    </w:pPr>
  </w:style>
  <w:style w:type="paragraph" w:styleId="a4">
    <w:name w:val="Balloon Text"/>
    <w:basedOn w:val="a"/>
    <w:link w:val="a5"/>
    <w:uiPriority w:val="99"/>
    <w:semiHidden/>
    <w:unhideWhenUsed/>
    <w:rsid w:val="005C4C74"/>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5C4C74"/>
    <w:rPr>
      <w:rFonts w:ascii="Tahoma" w:eastAsiaTheme="minorEastAsia" w:hAnsi="Tahoma" w:cs="Tahoma"/>
      <w:sz w:val="16"/>
      <w:szCs w:val="16"/>
      <w:lang w:eastAsia="ru-RU"/>
    </w:rPr>
  </w:style>
  <w:style w:type="character" w:styleId="a6">
    <w:name w:val="Hyperlink"/>
    <w:basedOn w:val="a0"/>
    <w:uiPriority w:val="99"/>
    <w:unhideWhenUsed/>
    <w:rsid w:val="00D1187D"/>
    <w:rPr>
      <w:color w:val="0563C1" w:themeColor="hyperlink"/>
      <w:u w:val="single"/>
    </w:rPr>
  </w:style>
  <w:style w:type="paragraph" w:styleId="a7">
    <w:name w:val="footnote text"/>
    <w:aliases w:val="Знак4 Знак,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Текст сноски Знак1"/>
    <w:basedOn w:val="a"/>
    <w:link w:val="a8"/>
    <w:uiPriority w:val="99"/>
    <w:unhideWhenUsed/>
    <w:qFormat/>
    <w:rsid w:val="009C0896"/>
    <w:pPr>
      <w:spacing w:after="0" w:line="240" w:lineRule="auto"/>
    </w:pPr>
    <w:rPr>
      <w:sz w:val="20"/>
      <w:szCs w:val="20"/>
    </w:rPr>
  </w:style>
  <w:style w:type="character" w:customStyle="1" w:styleId="a8">
    <w:name w:val="Текст сноски Знак"/>
    <w:aliases w:val="Знак4 Знак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Знак8 Знак Знак1 Знак"/>
    <w:basedOn w:val="a0"/>
    <w:link w:val="a7"/>
    <w:uiPriority w:val="99"/>
    <w:rsid w:val="009C0896"/>
    <w:rPr>
      <w:rFonts w:eastAsiaTheme="minorEastAsia"/>
      <w:sz w:val="20"/>
      <w:szCs w:val="20"/>
      <w:lang w:eastAsia="ru-RU"/>
    </w:rPr>
  </w:style>
  <w:style w:type="character" w:styleId="a9">
    <w:name w:val="footnote reference"/>
    <w:aliases w:val="Ссылка на сноску 45"/>
    <w:link w:val="11"/>
    <w:unhideWhenUsed/>
    <w:qFormat/>
    <w:rsid w:val="009C0896"/>
    <w:rPr>
      <w:vertAlign w:val="superscript"/>
    </w:rPr>
  </w:style>
  <w:style w:type="table" w:styleId="aa">
    <w:name w:val="Table Grid"/>
    <w:basedOn w:val="a1"/>
    <w:uiPriority w:val="39"/>
    <w:rsid w:val="00556E8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b">
    <w:name w:val="Normal (Web)"/>
    <w:basedOn w:val="a"/>
    <w:uiPriority w:val="99"/>
    <w:semiHidden/>
    <w:unhideWhenUsed/>
    <w:rsid w:val="00556E87"/>
    <w:rPr>
      <w:rFonts w:ascii="Times New Roman" w:hAnsi="Times New Roman" w:cs="Times New Roman"/>
      <w:sz w:val="24"/>
      <w:szCs w:val="24"/>
    </w:rPr>
  </w:style>
  <w:style w:type="paragraph" w:customStyle="1" w:styleId="ac">
    <w:name w:val="Нормальный (таблица)"/>
    <w:basedOn w:val="a"/>
    <w:next w:val="a"/>
    <w:uiPriority w:val="99"/>
    <w:rsid w:val="00D478DC"/>
    <w:pPr>
      <w:widowControl w:val="0"/>
      <w:autoSpaceDE w:val="0"/>
      <w:autoSpaceDN w:val="0"/>
      <w:adjustRightInd w:val="0"/>
      <w:spacing w:after="0" w:line="240" w:lineRule="auto"/>
      <w:jc w:val="both"/>
    </w:pPr>
    <w:rPr>
      <w:rFonts w:ascii="Times New Roman CYR" w:hAnsi="Times New Roman CYR" w:cs="Times New Roman CYR"/>
      <w:sz w:val="24"/>
      <w:szCs w:val="24"/>
    </w:rPr>
  </w:style>
  <w:style w:type="paragraph" w:customStyle="1" w:styleId="ad">
    <w:name w:val="Прижатый влево"/>
    <w:basedOn w:val="a"/>
    <w:next w:val="a"/>
    <w:uiPriority w:val="99"/>
    <w:rsid w:val="00D478DC"/>
    <w:pPr>
      <w:widowControl w:val="0"/>
      <w:autoSpaceDE w:val="0"/>
      <w:autoSpaceDN w:val="0"/>
      <w:adjustRightInd w:val="0"/>
      <w:spacing w:after="0" w:line="240" w:lineRule="auto"/>
    </w:pPr>
    <w:rPr>
      <w:rFonts w:ascii="Times New Roman CYR" w:hAnsi="Times New Roman CYR" w:cs="Times New Roman CYR"/>
      <w:sz w:val="24"/>
      <w:szCs w:val="24"/>
    </w:rPr>
  </w:style>
  <w:style w:type="paragraph" w:customStyle="1" w:styleId="ConsPlusNormal">
    <w:name w:val="ConsPlusNormal"/>
    <w:link w:val="ConsPlusNormal0"/>
    <w:qFormat/>
    <w:rsid w:val="00D478DC"/>
    <w:pPr>
      <w:widowControl w:val="0"/>
      <w:autoSpaceDE w:val="0"/>
      <w:autoSpaceDN w:val="0"/>
      <w:spacing w:after="0" w:line="240" w:lineRule="auto"/>
    </w:pPr>
    <w:rPr>
      <w:rFonts w:ascii="Calibri" w:eastAsia="Times New Roman" w:hAnsi="Calibri" w:cs="Calibri"/>
      <w:szCs w:val="20"/>
      <w:lang w:eastAsia="ru-RU"/>
    </w:rPr>
  </w:style>
  <w:style w:type="character" w:customStyle="1" w:styleId="10">
    <w:name w:val="Заголовок 1 Знак"/>
    <w:basedOn w:val="a0"/>
    <w:link w:val="1"/>
    <w:uiPriority w:val="99"/>
    <w:rsid w:val="00225C63"/>
    <w:rPr>
      <w:rFonts w:ascii="Times New Roman CYR" w:eastAsiaTheme="minorEastAsia" w:hAnsi="Times New Roman CYR" w:cs="Times New Roman CYR"/>
      <w:b/>
      <w:bCs/>
      <w:color w:val="26282F"/>
      <w:sz w:val="24"/>
      <w:szCs w:val="24"/>
      <w:lang w:eastAsia="ru-RU"/>
    </w:rPr>
  </w:style>
  <w:style w:type="character" w:styleId="ae">
    <w:name w:val="Intense Emphasis"/>
    <w:basedOn w:val="a0"/>
    <w:uiPriority w:val="21"/>
    <w:qFormat/>
    <w:rsid w:val="00412F60"/>
    <w:rPr>
      <w:b/>
      <w:bCs/>
      <w:i/>
      <w:iCs/>
      <w:color w:val="5B9BD5" w:themeColor="accent1"/>
    </w:rPr>
  </w:style>
  <w:style w:type="paragraph" w:customStyle="1" w:styleId="aligncenter">
    <w:name w:val="align_center"/>
    <w:basedOn w:val="a"/>
    <w:rsid w:val="00A43AF9"/>
    <w:pPr>
      <w:spacing w:before="100" w:beforeAutospacing="1" w:after="100" w:afterAutospacing="1" w:line="240" w:lineRule="auto"/>
    </w:pPr>
    <w:rPr>
      <w:rFonts w:ascii="Times New Roman" w:eastAsia="Times New Roman" w:hAnsi="Times New Roman" w:cs="Times New Roman"/>
      <w:sz w:val="24"/>
      <w:szCs w:val="24"/>
    </w:rPr>
  </w:style>
  <w:style w:type="table" w:customStyle="1" w:styleId="110">
    <w:name w:val="Сетка таблицы11"/>
    <w:basedOn w:val="a1"/>
    <w:uiPriority w:val="59"/>
    <w:rsid w:val="007478E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onsPlusNormal0">
    <w:name w:val="ConsPlusNormal Знак"/>
    <w:link w:val="ConsPlusNormal"/>
    <w:qFormat/>
    <w:locked/>
    <w:rsid w:val="00B15E05"/>
    <w:rPr>
      <w:rFonts w:ascii="Calibri" w:eastAsia="Times New Roman" w:hAnsi="Calibri" w:cs="Calibri"/>
      <w:szCs w:val="20"/>
      <w:lang w:eastAsia="ru-RU"/>
    </w:rPr>
  </w:style>
  <w:style w:type="paragraph" w:customStyle="1" w:styleId="11">
    <w:name w:val="Знак сноски1"/>
    <w:link w:val="a9"/>
    <w:rsid w:val="00DC4BB3"/>
    <w:pPr>
      <w:spacing w:line="264" w:lineRule="auto"/>
    </w:pPr>
    <w:rPr>
      <w:vertAlign w:val="superscript"/>
    </w:rPr>
  </w:style>
  <w:style w:type="paragraph" w:styleId="af">
    <w:name w:val="header"/>
    <w:basedOn w:val="a"/>
    <w:link w:val="af0"/>
    <w:uiPriority w:val="99"/>
    <w:unhideWhenUsed/>
    <w:rsid w:val="00E82828"/>
    <w:pPr>
      <w:tabs>
        <w:tab w:val="center" w:pos="4677"/>
        <w:tab w:val="right" w:pos="9355"/>
      </w:tabs>
      <w:spacing w:after="0" w:line="240" w:lineRule="auto"/>
    </w:pPr>
  </w:style>
  <w:style w:type="character" w:customStyle="1" w:styleId="af0">
    <w:name w:val="Верхний колонтитул Знак"/>
    <w:basedOn w:val="a0"/>
    <w:link w:val="af"/>
    <w:uiPriority w:val="99"/>
    <w:rsid w:val="00E82828"/>
    <w:rPr>
      <w:rFonts w:eastAsiaTheme="minorEastAsia"/>
      <w:lang w:eastAsia="ru-RU"/>
    </w:rPr>
  </w:style>
  <w:style w:type="paragraph" w:styleId="af1">
    <w:name w:val="footer"/>
    <w:basedOn w:val="a"/>
    <w:link w:val="af2"/>
    <w:uiPriority w:val="99"/>
    <w:unhideWhenUsed/>
    <w:rsid w:val="00E82828"/>
    <w:pPr>
      <w:tabs>
        <w:tab w:val="center" w:pos="4677"/>
        <w:tab w:val="right" w:pos="9355"/>
      </w:tabs>
      <w:spacing w:after="0" w:line="240" w:lineRule="auto"/>
    </w:pPr>
  </w:style>
  <w:style w:type="character" w:customStyle="1" w:styleId="af2">
    <w:name w:val="Нижний колонтитул Знак"/>
    <w:basedOn w:val="a0"/>
    <w:link w:val="af1"/>
    <w:uiPriority w:val="99"/>
    <w:rsid w:val="00E82828"/>
    <w:rPr>
      <w:rFonts w:eastAsiaTheme="minorEastAsia"/>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869983">
      <w:bodyDiv w:val="1"/>
      <w:marLeft w:val="0"/>
      <w:marRight w:val="0"/>
      <w:marTop w:val="0"/>
      <w:marBottom w:val="0"/>
      <w:divBdr>
        <w:top w:val="none" w:sz="0" w:space="0" w:color="auto"/>
        <w:left w:val="none" w:sz="0" w:space="0" w:color="auto"/>
        <w:bottom w:val="none" w:sz="0" w:space="0" w:color="auto"/>
        <w:right w:val="none" w:sz="0" w:space="0" w:color="auto"/>
      </w:divBdr>
    </w:div>
    <w:div w:id="6952451">
      <w:bodyDiv w:val="1"/>
      <w:marLeft w:val="0"/>
      <w:marRight w:val="0"/>
      <w:marTop w:val="0"/>
      <w:marBottom w:val="0"/>
      <w:divBdr>
        <w:top w:val="none" w:sz="0" w:space="0" w:color="auto"/>
        <w:left w:val="none" w:sz="0" w:space="0" w:color="auto"/>
        <w:bottom w:val="none" w:sz="0" w:space="0" w:color="auto"/>
        <w:right w:val="none" w:sz="0" w:space="0" w:color="auto"/>
      </w:divBdr>
    </w:div>
    <w:div w:id="11928326">
      <w:bodyDiv w:val="1"/>
      <w:marLeft w:val="0"/>
      <w:marRight w:val="0"/>
      <w:marTop w:val="0"/>
      <w:marBottom w:val="0"/>
      <w:divBdr>
        <w:top w:val="none" w:sz="0" w:space="0" w:color="auto"/>
        <w:left w:val="none" w:sz="0" w:space="0" w:color="auto"/>
        <w:bottom w:val="none" w:sz="0" w:space="0" w:color="auto"/>
        <w:right w:val="none" w:sz="0" w:space="0" w:color="auto"/>
      </w:divBdr>
    </w:div>
    <w:div w:id="50004430">
      <w:bodyDiv w:val="1"/>
      <w:marLeft w:val="0"/>
      <w:marRight w:val="0"/>
      <w:marTop w:val="0"/>
      <w:marBottom w:val="0"/>
      <w:divBdr>
        <w:top w:val="none" w:sz="0" w:space="0" w:color="auto"/>
        <w:left w:val="none" w:sz="0" w:space="0" w:color="auto"/>
        <w:bottom w:val="none" w:sz="0" w:space="0" w:color="auto"/>
        <w:right w:val="none" w:sz="0" w:space="0" w:color="auto"/>
      </w:divBdr>
    </w:div>
    <w:div w:id="62222194">
      <w:bodyDiv w:val="1"/>
      <w:marLeft w:val="0"/>
      <w:marRight w:val="0"/>
      <w:marTop w:val="0"/>
      <w:marBottom w:val="0"/>
      <w:divBdr>
        <w:top w:val="none" w:sz="0" w:space="0" w:color="auto"/>
        <w:left w:val="none" w:sz="0" w:space="0" w:color="auto"/>
        <w:bottom w:val="none" w:sz="0" w:space="0" w:color="auto"/>
        <w:right w:val="none" w:sz="0" w:space="0" w:color="auto"/>
      </w:divBdr>
      <w:divsChild>
        <w:div w:id="1989894154">
          <w:marLeft w:val="0"/>
          <w:marRight w:val="0"/>
          <w:marTop w:val="0"/>
          <w:marBottom w:val="0"/>
          <w:divBdr>
            <w:top w:val="none" w:sz="0" w:space="0" w:color="auto"/>
            <w:left w:val="none" w:sz="0" w:space="0" w:color="auto"/>
            <w:bottom w:val="none" w:sz="0" w:space="0" w:color="auto"/>
            <w:right w:val="none" w:sz="0" w:space="0" w:color="auto"/>
          </w:divBdr>
        </w:div>
      </w:divsChild>
    </w:div>
    <w:div w:id="83428756">
      <w:bodyDiv w:val="1"/>
      <w:marLeft w:val="0"/>
      <w:marRight w:val="0"/>
      <w:marTop w:val="0"/>
      <w:marBottom w:val="0"/>
      <w:divBdr>
        <w:top w:val="none" w:sz="0" w:space="0" w:color="auto"/>
        <w:left w:val="none" w:sz="0" w:space="0" w:color="auto"/>
        <w:bottom w:val="none" w:sz="0" w:space="0" w:color="auto"/>
        <w:right w:val="none" w:sz="0" w:space="0" w:color="auto"/>
      </w:divBdr>
      <w:divsChild>
        <w:div w:id="1374115539">
          <w:marLeft w:val="0"/>
          <w:marRight w:val="0"/>
          <w:marTop w:val="0"/>
          <w:marBottom w:val="0"/>
          <w:divBdr>
            <w:top w:val="none" w:sz="0" w:space="0" w:color="auto"/>
            <w:left w:val="none" w:sz="0" w:space="0" w:color="auto"/>
            <w:bottom w:val="none" w:sz="0" w:space="0" w:color="auto"/>
            <w:right w:val="none" w:sz="0" w:space="0" w:color="auto"/>
          </w:divBdr>
        </w:div>
      </w:divsChild>
    </w:div>
    <w:div w:id="89742868">
      <w:bodyDiv w:val="1"/>
      <w:marLeft w:val="0"/>
      <w:marRight w:val="0"/>
      <w:marTop w:val="0"/>
      <w:marBottom w:val="0"/>
      <w:divBdr>
        <w:top w:val="none" w:sz="0" w:space="0" w:color="auto"/>
        <w:left w:val="none" w:sz="0" w:space="0" w:color="auto"/>
        <w:bottom w:val="none" w:sz="0" w:space="0" w:color="auto"/>
        <w:right w:val="none" w:sz="0" w:space="0" w:color="auto"/>
      </w:divBdr>
      <w:divsChild>
        <w:div w:id="1103839867">
          <w:marLeft w:val="0"/>
          <w:marRight w:val="0"/>
          <w:marTop w:val="0"/>
          <w:marBottom w:val="0"/>
          <w:divBdr>
            <w:top w:val="none" w:sz="0" w:space="0" w:color="auto"/>
            <w:left w:val="none" w:sz="0" w:space="0" w:color="auto"/>
            <w:bottom w:val="none" w:sz="0" w:space="0" w:color="auto"/>
            <w:right w:val="none" w:sz="0" w:space="0" w:color="auto"/>
          </w:divBdr>
        </w:div>
      </w:divsChild>
    </w:div>
    <w:div w:id="95249936">
      <w:bodyDiv w:val="1"/>
      <w:marLeft w:val="0"/>
      <w:marRight w:val="0"/>
      <w:marTop w:val="0"/>
      <w:marBottom w:val="0"/>
      <w:divBdr>
        <w:top w:val="none" w:sz="0" w:space="0" w:color="auto"/>
        <w:left w:val="none" w:sz="0" w:space="0" w:color="auto"/>
        <w:bottom w:val="none" w:sz="0" w:space="0" w:color="auto"/>
        <w:right w:val="none" w:sz="0" w:space="0" w:color="auto"/>
      </w:divBdr>
    </w:div>
    <w:div w:id="98568737">
      <w:bodyDiv w:val="1"/>
      <w:marLeft w:val="0"/>
      <w:marRight w:val="0"/>
      <w:marTop w:val="0"/>
      <w:marBottom w:val="0"/>
      <w:divBdr>
        <w:top w:val="none" w:sz="0" w:space="0" w:color="auto"/>
        <w:left w:val="none" w:sz="0" w:space="0" w:color="auto"/>
        <w:bottom w:val="none" w:sz="0" w:space="0" w:color="auto"/>
        <w:right w:val="none" w:sz="0" w:space="0" w:color="auto"/>
      </w:divBdr>
    </w:div>
    <w:div w:id="134613971">
      <w:bodyDiv w:val="1"/>
      <w:marLeft w:val="0"/>
      <w:marRight w:val="0"/>
      <w:marTop w:val="0"/>
      <w:marBottom w:val="0"/>
      <w:divBdr>
        <w:top w:val="none" w:sz="0" w:space="0" w:color="auto"/>
        <w:left w:val="none" w:sz="0" w:space="0" w:color="auto"/>
        <w:bottom w:val="none" w:sz="0" w:space="0" w:color="auto"/>
        <w:right w:val="none" w:sz="0" w:space="0" w:color="auto"/>
      </w:divBdr>
    </w:div>
    <w:div w:id="160243023">
      <w:bodyDiv w:val="1"/>
      <w:marLeft w:val="0"/>
      <w:marRight w:val="0"/>
      <w:marTop w:val="0"/>
      <w:marBottom w:val="0"/>
      <w:divBdr>
        <w:top w:val="none" w:sz="0" w:space="0" w:color="auto"/>
        <w:left w:val="none" w:sz="0" w:space="0" w:color="auto"/>
        <w:bottom w:val="none" w:sz="0" w:space="0" w:color="auto"/>
        <w:right w:val="none" w:sz="0" w:space="0" w:color="auto"/>
      </w:divBdr>
    </w:div>
    <w:div w:id="171574627">
      <w:bodyDiv w:val="1"/>
      <w:marLeft w:val="0"/>
      <w:marRight w:val="0"/>
      <w:marTop w:val="0"/>
      <w:marBottom w:val="0"/>
      <w:divBdr>
        <w:top w:val="none" w:sz="0" w:space="0" w:color="auto"/>
        <w:left w:val="none" w:sz="0" w:space="0" w:color="auto"/>
        <w:bottom w:val="none" w:sz="0" w:space="0" w:color="auto"/>
        <w:right w:val="none" w:sz="0" w:space="0" w:color="auto"/>
      </w:divBdr>
    </w:div>
    <w:div w:id="184174150">
      <w:bodyDiv w:val="1"/>
      <w:marLeft w:val="0"/>
      <w:marRight w:val="0"/>
      <w:marTop w:val="0"/>
      <w:marBottom w:val="0"/>
      <w:divBdr>
        <w:top w:val="none" w:sz="0" w:space="0" w:color="auto"/>
        <w:left w:val="none" w:sz="0" w:space="0" w:color="auto"/>
        <w:bottom w:val="none" w:sz="0" w:space="0" w:color="auto"/>
        <w:right w:val="none" w:sz="0" w:space="0" w:color="auto"/>
      </w:divBdr>
    </w:div>
    <w:div w:id="204566216">
      <w:bodyDiv w:val="1"/>
      <w:marLeft w:val="0"/>
      <w:marRight w:val="0"/>
      <w:marTop w:val="0"/>
      <w:marBottom w:val="0"/>
      <w:divBdr>
        <w:top w:val="none" w:sz="0" w:space="0" w:color="auto"/>
        <w:left w:val="none" w:sz="0" w:space="0" w:color="auto"/>
        <w:bottom w:val="none" w:sz="0" w:space="0" w:color="auto"/>
        <w:right w:val="none" w:sz="0" w:space="0" w:color="auto"/>
      </w:divBdr>
      <w:divsChild>
        <w:div w:id="414329018">
          <w:marLeft w:val="0"/>
          <w:marRight w:val="0"/>
          <w:marTop w:val="0"/>
          <w:marBottom w:val="0"/>
          <w:divBdr>
            <w:top w:val="none" w:sz="0" w:space="0" w:color="auto"/>
            <w:left w:val="none" w:sz="0" w:space="0" w:color="auto"/>
            <w:bottom w:val="none" w:sz="0" w:space="0" w:color="auto"/>
            <w:right w:val="none" w:sz="0" w:space="0" w:color="auto"/>
          </w:divBdr>
        </w:div>
      </w:divsChild>
    </w:div>
    <w:div w:id="223218921">
      <w:bodyDiv w:val="1"/>
      <w:marLeft w:val="0"/>
      <w:marRight w:val="0"/>
      <w:marTop w:val="0"/>
      <w:marBottom w:val="0"/>
      <w:divBdr>
        <w:top w:val="none" w:sz="0" w:space="0" w:color="auto"/>
        <w:left w:val="none" w:sz="0" w:space="0" w:color="auto"/>
        <w:bottom w:val="none" w:sz="0" w:space="0" w:color="auto"/>
        <w:right w:val="none" w:sz="0" w:space="0" w:color="auto"/>
      </w:divBdr>
    </w:div>
    <w:div w:id="229653586">
      <w:bodyDiv w:val="1"/>
      <w:marLeft w:val="0"/>
      <w:marRight w:val="0"/>
      <w:marTop w:val="0"/>
      <w:marBottom w:val="0"/>
      <w:divBdr>
        <w:top w:val="none" w:sz="0" w:space="0" w:color="auto"/>
        <w:left w:val="none" w:sz="0" w:space="0" w:color="auto"/>
        <w:bottom w:val="none" w:sz="0" w:space="0" w:color="auto"/>
        <w:right w:val="none" w:sz="0" w:space="0" w:color="auto"/>
      </w:divBdr>
    </w:div>
    <w:div w:id="229966346">
      <w:bodyDiv w:val="1"/>
      <w:marLeft w:val="0"/>
      <w:marRight w:val="0"/>
      <w:marTop w:val="0"/>
      <w:marBottom w:val="0"/>
      <w:divBdr>
        <w:top w:val="none" w:sz="0" w:space="0" w:color="auto"/>
        <w:left w:val="none" w:sz="0" w:space="0" w:color="auto"/>
        <w:bottom w:val="none" w:sz="0" w:space="0" w:color="auto"/>
        <w:right w:val="none" w:sz="0" w:space="0" w:color="auto"/>
      </w:divBdr>
    </w:div>
    <w:div w:id="234898703">
      <w:bodyDiv w:val="1"/>
      <w:marLeft w:val="0"/>
      <w:marRight w:val="0"/>
      <w:marTop w:val="0"/>
      <w:marBottom w:val="0"/>
      <w:divBdr>
        <w:top w:val="none" w:sz="0" w:space="0" w:color="auto"/>
        <w:left w:val="none" w:sz="0" w:space="0" w:color="auto"/>
        <w:bottom w:val="none" w:sz="0" w:space="0" w:color="auto"/>
        <w:right w:val="none" w:sz="0" w:space="0" w:color="auto"/>
      </w:divBdr>
    </w:div>
    <w:div w:id="272906663">
      <w:bodyDiv w:val="1"/>
      <w:marLeft w:val="0"/>
      <w:marRight w:val="0"/>
      <w:marTop w:val="0"/>
      <w:marBottom w:val="0"/>
      <w:divBdr>
        <w:top w:val="none" w:sz="0" w:space="0" w:color="auto"/>
        <w:left w:val="none" w:sz="0" w:space="0" w:color="auto"/>
        <w:bottom w:val="none" w:sz="0" w:space="0" w:color="auto"/>
        <w:right w:val="none" w:sz="0" w:space="0" w:color="auto"/>
      </w:divBdr>
    </w:div>
    <w:div w:id="304354024">
      <w:bodyDiv w:val="1"/>
      <w:marLeft w:val="0"/>
      <w:marRight w:val="0"/>
      <w:marTop w:val="0"/>
      <w:marBottom w:val="0"/>
      <w:divBdr>
        <w:top w:val="none" w:sz="0" w:space="0" w:color="auto"/>
        <w:left w:val="none" w:sz="0" w:space="0" w:color="auto"/>
        <w:bottom w:val="none" w:sz="0" w:space="0" w:color="auto"/>
        <w:right w:val="none" w:sz="0" w:space="0" w:color="auto"/>
      </w:divBdr>
    </w:div>
    <w:div w:id="316618958">
      <w:bodyDiv w:val="1"/>
      <w:marLeft w:val="0"/>
      <w:marRight w:val="0"/>
      <w:marTop w:val="0"/>
      <w:marBottom w:val="0"/>
      <w:divBdr>
        <w:top w:val="none" w:sz="0" w:space="0" w:color="auto"/>
        <w:left w:val="none" w:sz="0" w:space="0" w:color="auto"/>
        <w:bottom w:val="none" w:sz="0" w:space="0" w:color="auto"/>
        <w:right w:val="none" w:sz="0" w:space="0" w:color="auto"/>
      </w:divBdr>
    </w:div>
    <w:div w:id="331834486">
      <w:bodyDiv w:val="1"/>
      <w:marLeft w:val="0"/>
      <w:marRight w:val="0"/>
      <w:marTop w:val="0"/>
      <w:marBottom w:val="0"/>
      <w:divBdr>
        <w:top w:val="none" w:sz="0" w:space="0" w:color="auto"/>
        <w:left w:val="none" w:sz="0" w:space="0" w:color="auto"/>
        <w:bottom w:val="none" w:sz="0" w:space="0" w:color="auto"/>
        <w:right w:val="none" w:sz="0" w:space="0" w:color="auto"/>
      </w:divBdr>
    </w:div>
    <w:div w:id="344017247">
      <w:bodyDiv w:val="1"/>
      <w:marLeft w:val="0"/>
      <w:marRight w:val="0"/>
      <w:marTop w:val="0"/>
      <w:marBottom w:val="0"/>
      <w:divBdr>
        <w:top w:val="none" w:sz="0" w:space="0" w:color="auto"/>
        <w:left w:val="none" w:sz="0" w:space="0" w:color="auto"/>
        <w:bottom w:val="none" w:sz="0" w:space="0" w:color="auto"/>
        <w:right w:val="none" w:sz="0" w:space="0" w:color="auto"/>
      </w:divBdr>
    </w:div>
    <w:div w:id="344334244">
      <w:bodyDiv w:val="1"/>
      <w:marLeft w:val="0"/>
      <w:marRight w:val="0"/>
      <w:marTop w:val="0"/>
      <w:marBottom w:val="0"/>
      <w:divBdr>
        <w:top w:val="none" w:sz="0" w:space="0" w:color="auto"/>
        <w:left w:val="none" w:sz="0" w:space="0" w:color="auto"/>
        <w:bottom w:val="none" w:sz="0" w:space="0" w:color="auto"/>
        <w:right w:val="none" w:sz="0" w:space="0" w:color="auto"/>
      </w:divBdr>
      <w:divsChild>
        <w:div w:id="932009563">
          <w:marLeft w:val="0"/>
          <w:marRight w:val="0"/>
          <w:marTop w:val="0"/>
          <w:marBottom w:val="0"/>
          <w:divBdr>
            <w:top w:val="none" w:sz="0" w:space="0" w:color="auto"/>
            <w:left w:val="none" w:sz="0" w:space="0" w:color="auto"/>
            <w:bottom w:val="none" w:sz="0" w:space="0" w:color="auto"/>
            <w:right w:val="none" w:sz="0" w:space="0" w:color="auto"/>
          </w:divBdr>
        </w:div>
      </w:divsChild>
    </w:div>
    <w:div w:id="345601330">
      <w:bodyDiv w:val="1"/>
      <w:marLeft w:val="0"/>
      <w:marRight w:val="0"/>
      <w:marTop w:val="0"/>
      <w:marBottom w:val="0"/>
      <w:divBdr>
        <w:top w:val="none" w:sz="0" w:space="0" w:color="auto"/>
        <w:left w:val="none" w:sz="0" w:space="0" w:color="auto"/>
        <w:bottom w:val="none" w:sz="0" w:space="0" w:color="auto"/>
        <w:right w:val="none" w:sz="0" w:space="0" w:color="auto"/>
      </w:divBdr>
    </w:div>
    <w:div w:id="353188001">
      <w:bodyDiv w:val="1"/>
      <w:marLeft w:val="0"/>
      <w:marRight w:val="0"/>
      <w:marTop w:val="0"/>
      <w:marBottom w:val="0"/>
      <w:divBdr>
        <w:top w:val="none" w:sz="0" w:space="0" w:color="auto"/>
        <w:left w:val="none" w:sz="0" w:space="0" w:color="auto"/>
        <w:bottom w:val="none" w:sz="0" w:space="0" w:color="auto"/>
        <w:right w:val="none" w:sz="0" w:space="0" w:color="auto"/>
      </w:divBdr>
    </w:div>
    <w:div w:id="360054932">
      <w:bodyDiv w:val="1"/>
      <w:marLeft w:val="0"/>
      <w:marRight w:val="0"/>
      <w:marTop w:val="0"/>
      <w:marBottom w:val="0"/>
      <w:divBdr>
        <w:top w:val="none" w:sz="0" w:space="0" w:color="auto"/>
        <w:left w:val="none" w:sz="0" w:space="0" w:color="auto"/>
        <w:bottom w:val="none" w:sz="0" w:space="0" w:color="auto"/>
        <w:right w:val="none" w:sz="0" w:space="0" w:color="auto"/>
      </w:divBdr>
    </w:div>
    <w:div w:id="361983652">
      <w:bodyDiv w:val="1"/>
      <w:marLeft w:val="0"/>
      <w:marRight w:val="0"/>
      <w:marTop w:val="0"/>
      <w:marBottom w:val="0"/>
      <w:divBdr>
        <w:top w:val="none" w:sz="0" w:space="0" w:color="auto"/>
        <w:left w:val="none" w:sz="0" w:space="0" w:color="auto"/>
        <w:bottom w:val="none" w:sz="0" w:space="0" w:color="auto"/>
        <w:right w:val="none" w:sz="0" w:space="0" w:color="auto"/>
      </w:divBdr>
    </w:div>
    <w:div w:id="367727310">
      <w:bodyDiv w:val="1"/>
      <w:marLeft w:val="0"/>
      <w:marRight w:val="0"/>
      <w:marTop w:val="0"/>
      <w:marBottom w:val="0"/>
      <w:divBdr>
        <w:top w:val="none" w:sz="0" w:space="0" w:color="auto"/>
        <w:left w:val="none" w:sz="0" w:space="0" w:color="auto"/>
        <w:bottom w:val="none" w:sz="0" w:space="0" w:color="auto"/>
        <w:right w:val="none" w:sz="0" w:space="0" w:color="auto"/>
      </w:divBdr>
    </w:div>
    <w:div w:id="370804936">
      <w:bodyDiv w:val="1"/>
      <w:marLeft w:val="0"/>
      <w:marRight w:val="0"/>
      <w:marTop w:val="0"/>
      <w:marBottom w:val="0"/>
      <w:divBdr>
        <w:top w:val="none" w:sz="0" w:space="0" w:color="auto"/>
        <w:left w:val="none" w:sz="0" w:space="0" w:color="auto"/>
        <w:bottom w:val="none" w:sz="0" w:space="0" w:color="auto"/>
        <w:right w:val="none" w:sz="0" w:space="0" w:color="auto"/>
      </w:divBdr>
      <w:divsChild>
        <w:div w:id="1220508256">
          <w:marLeft w:val="0"/>
          <w:marRight w:val="0"/>
          <w:marTop w:val="0"/>
          <w:marBottom w:val="240"/>
          <w:divBdr>
            <w:top w:val="none" w:sz="0" w:space="0" w:color="auto"/>
            <w:left w:val="none" w:sz="0" w:space="0" w:color="auto"/>
            <w:bottom w:val="none" w:sz="0" w:space="0" w:color="auto"/>
            <w:right w:val="none" w:sz="0" w:space="0" w:color="auto"/>
          </w:divBdr>
        </w:div>
        <w:div w:id="576209555">
          <w:marLeft w:val="-225"/>
          <w:marRight w:val="-225"/>
          <w:marTop w:val="0"/>
          <w:marBottom w:val="0"/>
          <w:divBdr>
            <w:top w:val="none" w:sz="0" w:space="0" w:color="auto"/>
            <w:left w:val="none" w:sz="0" w:space="0" w:color="auto"/>
            <w:bottom w:val="none" w:sz="0" w:space="0" w:color="auto"/>
            <w:right w:val="none" w:sz="0" w:space="0" w:color="auto"/>
          </w:divBdr>
          <w:divsChild>
            <w:div w:id="622273039">
              <w:marLeft w:val="0"/>
              <w:marRight w:val="0"/>
              <w:marTop w:val="0"/>
              <w:marBottom w:val="0"/>
              <w:divBdr>
                <w:top w:val="none" w:sz="0" w:space="0" w:color="auto"/>
                <w:left w:val="none" w:sz="0" w:space="0" w:color="auto"/>
                <w:bottom w:val="none" w:sz="0" w:space="0" w:color="auto"/>
                <w:right w:val="none" w:sz="0" w:space="0" w:color="auto"/>
              </w:divBdr>
              <w:divsChild>
                <w:div w:id="1460101144">
                  <w:marLeft w:val="0"/>
                  <w:marRight w:val="0"/>
                  <w:marTop w:val="0"/>
                  <w:marBottom w:val="75"/>
                  <w:divBdr>
                    <w:top w:val="none" w:sz="0" w:space="0" w:color="auto"/>
                    <w:left w:val="none" w:sz="0" w:space="0" w:color="auto"/>
                    <w:bottom w:val="none" w:sz="0" w:space="0" w:color="auto"/>
                    <w:right w:val="none" w:sz="0" w:space="0" w:color="auto"/>
                  </w:divBdr>
                </w:div>
                <w:div w:id="284317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2223384">
      <w:bodyDiv w:val="1"/>
      <w:marLeft w:val="0"/>
      <w:marRight w:val="0"/>
      <w:marTop w:val="0"/>
      <w:marBottom w:val="0"/>
      <w:divBdr>
        <w:top w:val="none" w:sz="0" w:space="0" w:color="auto"/>
        <w:left w:val="none" w:sz="0" w:space="0" w:color="auto"/>
        <w:bottom w:val="none" w:sz="0" w:space="0" w:color="auto"/>
        <w:right w:val="none" w:sz="0" w:space="0" w:color="auto"/>
      </w:divBdr>
    </w:div>
    <w:div w:id="421025941">
      <w:bodyDiv w:val="1"/>
      <w:marLeft w:val="0"/>
      <w:marRight w:val="0"/>
      <w:marTop w:val="0"/>
      <w:marBottom w:val="0"/>
      <w:divBdr>
        <w:top w:val="none" w:sz="0" w:space="0" w:color="auto"/>
        <w:left w:val="none" w:sz="0" w:space="0" w:color="auto"/>
        <w:bottom w:val="none" w:sz="0" w:space="0" w:color="auto"/>
        <w:right w:val="none" w:sz="0" w:space="0" w:color="auto"/>
      </w:divBdr>
      <w:divsChild>
        <w:div w:id="69691653">
          <w:marLeft w:val="0"/>
          <w:marRight w:val="0"/>
          <w:marTop w:val="0"/>
          <w:marBottom w:val="0"/>
          <w:divBdr>
            <w:top w:val="none" w:sz="0" w:space="0" w:color="auto"/>
            <w:left w:val="none" w:sz="0" w:space="0" w:color="auto"/>
            <w:bottom w:val="none" w:sz="0" w:space="0" w:color="auto"/>
            <w:right w:val="none" w:sz="0" w:space="0" w:color="auto"/>
          </w:divBdr>
        </w:div>
        <w:div w:id="315182042">
          <w:marLeft w:val="0"/>
          <w:marRight w:val="0"/>
          <w:marTop w:val="0"/>
          <w:marBottom w:val="0"/>
          <w:divBdr>
            <w:top w:val="none" w:sz="0" w:space="0" w:color="auto"/>
            <w:left w:val="none" w:sz="0" w:space="0" w:color="auto"/>
            <w:bottom w:val="none" w:sz="0" w:space="0" w:color="auto"/>
            <w:right w:val="none" w:sz="0" w:space="0" w:color="auto"/>
          </w:divBdr>
        </w:div>
      </w:divsChild>
    </w:div>
    <w:div w:id="441724434">
      <w:bodyDiv w:val="1"/>
      <w:marLeft w:val="0"/>
      <w:marRight w:val="0"/>
      <w:marTop w:val="0"/>
      <w:marBottom w:val="0"/>
      <w:divBdr>
        <w:top w:val="none" w:sz="0" w:space="0" w:color="auto"/>
        <w:left w:val="none" w:sz="0" w:space="0" w:color="auto"/>
        <w:bottom w:val="none" w:sz="0" w:space="0" w:color="auto"/>
        <w:right w:val="none" w:sz="0" w:space="0" w:color="auto"/>
      </w:divBdr>
    </w:div>
    <w:div w:id="448597122">
      <w:bodyDiv w:val="1"/>
      <w:marLeft w:val="0"/>
      <w:marRight w:val="0"/>
      <w:marTop w:val="0"/>
      <w:marBottom w:val="0"/>
      <w:divBdr>
        <w:top w:val="none" w:sz="0" w:space="0" w:color="auto"/>
        <w:left w:val="none" w:sz="0" w:space="0" w:color="auto"/>
        <w:bottom w:val="none" w:sz="0" w:space="0" w:color="auto"/>
        <w:right w:val="none" w:sz="0" w:space="0" w:color="auto"/>
      </w:divBdr>
    </w:div>
    <w:div w:id="513960864">
      <w:bodyDiv w:val="1"/>
      <w:marLeft w:val="0"/>
      <w:marRight w:val="0"/>
      <w:marTop w:val="0"/>
      <w:marBottom w:val="0"/>
      <w:divBdr>
        <w:top w:val="none" w:sz="0" w:space="0" w:color="auto"/>
        <w:left w:val="none" w:sz="0" w:space="0" w:color="auto"/>
        <w:bottom w:val="none" w:sz="0" w:space="0" w:color="auto"/>
        <w:right w:val="none" w:sz="0" w:space="0" w:color="auto"/>
      </w:divBdr>
    </w:div>
    <w:div w:id="535846989">
      <w:bodyDiv w:val="1"/>
      <w:marLeft w:val="0"/>
      <w:marRight w:val="0"/>
      <w:marTop w:val="0"/>
      <w:marBottom w:val="0"/>
      <w:divBdr>
        <w:top w:val="none" w:sz="0" w:space="0" w:color="auto"/>
        <w:left w:val="none" w:sz="0" w:space="0" w:color="auto"/>
        <w:bottom w:val="none" w:sz="0" w:space="0" w:color="auto"/>
        <w:right w:val="none" w:sz="0" w:space="0" w:color="auto"/>
      </w:divBdr>
    </w:div>
    <w:div w:id="552469576">
      <w:bodyDiv w:val="1"/>
      <w:marLeft w:val="0"/>
      <w:marRight w:val="0"/>
      <w:marTop w:val="0"/>
      <w:marBottom w:val="0"/>
      <w:divBdr>
        <w:top w:val="none" w:sz="0" w:space="0" w:color="auto"/>
        <w:left w:val="none" w:sz="0" w:space="0" w:color="auto"/>
        <w:bottom w:val="none" w:sz="0" w:space="0" w:color="auto"/>
        <w:right w:val="none" w:sz="0" w:space="0" w:color="auto"/>
      </w:divBdr>
    </w:div>
    <w:div w:id="553468487">
      <w:bodyDiv w:val="1"/>
      <w:marLeft w:val="0"/>
      <w:marRight w:val="0"/>
      <w:marTop w:val="0"/>
      <w:marBottom w:val="0"/>
      <w:divBdr>
        <w:top w:val="none" w:sz="0" w:space="0" w:color="auto"/>
        <w:left w:val="none" w:sz="0" w:space="0" w:color="auto"/>
        <w:bottom w:val="none" w:sz="0" w:space="0" w:color="auto"/>
        <w:right w:val="none" w:sz="0" w:space="0" w:color="auto"/>
      </w:divBdr>
    </w:div>
    <w:div w:id="568227292">
      <w:bodyDiv w:val="1"/>
      <w:marLeft w:val="0"/>
      <w:marRight w:val="0"/>
      <w:marTop w:val="0"/>
      <w:marBottom w:val="0"/>
      <w:divBdr>
        <w:top w:val="none" w:sz="0" w:space="0" w:color="auto"/>
        <w:left w:val="none" w:sz="0" w:space="0" w:color="auto"/>
        <w:bottom w:val="none" w:sz="0" w:space="0" w:color="auto"/>
        <w:right w:val="none" w:sz="0" w:space="0" w:color="auto"/>
      </w:divBdr>
    </w:div>
    <w:div w:id="622080280">
      <w:bodyDiv w:val="1"/>
      <w:marLeft w:val="0"/>
      <w:marRight w:val="0"/>
      <w:marTop w:val="0"/>
      <w:marBottom w:val="0"/>
      <w:divBdr>
        <w:top w:val="none" w:sz="0" w:space="0" w:color="auto"/>
        <w:left w:val="none" w:sz="0" w:space="0" w:color="auto"/>
        <w:bottom w:val="none" w:sz="0" w:space="0" w:color="auto"/>
        <w:right w:val="none" w:sz="0" w:space="0" w:color="auto"/>
      </w:divBdr>
    </w:div>
    <w:div w:id="631983316">
      <w:bodyDiv w:val="1"/>
      <w:marLeft w:val="0"/>
      <w:marRight w:val="0"/>
      <w:marTop w:val="0"/>
      <w:marBottom w:val="0"/>
      <w:divBdr>
        <w:top w:val="none" w:sz="0" w:space="0" w:color="auto"/>
        <w:left w:val="none" w:sz="0" w:space="0" w:color="auto"/>
        <w:bottom w:val="none" w:sz="0" w:space="0" w:color="auto"/>
        <w:right w:val="none" w:sz="0" w:space="0" w:color="auto"/>
      </w:divBdr>
    </w:div>
    <w:div w:id="650401601">
      <w:bodyDiv w:val="1"/>
      <w:marLeft w:val="0"/>
      <w:marRight w:val="0"/>
      <w:marTop w:val="0"/>
      <w:marBottom w:val="0"/>
      <w:divBdr>
        <w:top w:val="none" w:sz="0" w:space="0" w:color="auto"/>
        <w:left w:val="none" w:sz="0" w:space="0" w:color="auto"/>
        <w:bottom w:val="none" w:sz="0" w:space="0" w:color="auto"/>
        <w:right w:val="none" w:sz="0" w:space="0" w:color="auto"/>
      </w:divBdr>
    </w:div>
    <w:div w:id="665784339">
      <w:bodyDiv w:val="1"/>
      <w:marLeft w:val="0"/>
      <w:marRight w:val="0"/>
      <w:marTop w:val="0"/>
      <w:marBottom w:val="0"/>
      <w:divBdr>
        <w:top w:val="none" w:sz="0" w:space="0" w:color="auto"/>
        <w:left w:val="none" w:sz="0" w:space="0" w:color="auto"/>
        <w:bottom w:val="none" w:sz="0" w:space="0" w:color="auto"/>
        <w:right w:val="none" w:sz="0" w:space="0" w:color="auto"/>
      </w:divBdr>
    </w:div>
    <w:div w:id="668681881">
      <w:bodyDiv w:val="1"/>
      <w:marLeft w:val="0"/>
      <w:marRight w:val="0"/>
      <w:marTop w:val="0"/>
      <w:marBottom w:val="0"/>
      <w:divBdr>
        <w:top w:val="none" w:sz="0" w:space="0" w:color="auto"/>
        <w:left w:val="none" w:sz="0" w:space="0" w:color="auto"/>
        <w:bottom w:val="none" w:sz="0" w:space="0" w:color="auto"/>
        <w:right w:val="none" w:sz="0" w:space="0" w:color="auto"/>
      </w:divBdr>
    </w:div>
    <w:div w:id="685209705">
      <w:bodyDiv w:val="1"/>
      <w:marLeft w:val="0"/>
      <w:marRight w:val="0"/>
      <w:marTop w:val="0"/>
      <w:marBottom w:val="0"/>
      <w:divBdr>
        <w:top w:val="none" w:sz="0" w:space="0" w:color="auto"/>
        <w:left w:val="none" w:sz="0" w:space="0" w:color="auto"/>
        <w:bottom w:val="none" w:sz="0" w:space="0" w:color="auto"/>
        <w:right w:val="none" w:sz="0" w:space="0" w:color="auto"/>
      </w:divBdr>
    </w:div>
    <w:div w:id="691685029">
      <w:bodyDiv w:val="1"/>
      <w:marLeft w:val="0"/>
      <w:marRight w:val="0"/>
      <w:marTop w:val="0"/>
      <w:marBottom w:val="0"/>
      <w:divBdr>
        <w:top w:val="none" w:sz="0" w:space="0" w:color="auto"/>
        <w:left w:val="none" w:sz="0" w:space="0" w:color="auto"/>
        <w:bottom w:val="none" w:sz="0" w:space="0" w:color="auto"/>
        <w:right w:val="none" w:sz="0" w:space="0" w:color="auto"/>
      </w:divBdr>
    </w:div>
    <w:div w:id="693191856">
      <w:bodyDiv w:val="1"/>
      <w:marLeft w:val="0"/>
      <w:marRight w:val="0"/>
      <w:marTop w:val="0"/>
      <w:marBottom w:val="0"/>
      <w:divBdr>
        <w:top w:val="none" w:sz="0" w:space="0" w:color="auto"/>
        <w:left w:val="none" w:sz="0" w:space="0" w:color="auto"/>
        <w:bottom w:val="none" w:sz="0" w:space="0" w:color="auto"/>
        <w:right w:val="none" w:sz="0" w:space="0" w:color="auto"/>
      </w:divBdr>
    </w:div>
    <w:div w:id="697127286">
      <w:bodyDiv w:val="1"/>
      <w:marLeft w:val="0"/>
      <w:marRight w:val="0"/>
      <w:marTop w:val="0"/>
      <w:marBottom w:val="0"/>
      <w:divBdr>
        <w:top w:val="none" w:sz="0" w:space="0" w:color="auto"/>
        <w:left w:val="none" w:sz="0" w:space="0" w:color="auto"/>
        <w:bottom w:val="none" w:sz="0" w:space="0" w:color="auto"/>
        <w:right w:val="none" w:sz="0" w:space="0" w:color="auto"/>
      </w:divBdr>
    </w:div>
    <w:div w:id="708071220">
      <w:bodyDiv w:val="1"/>
      <w:marLeft w:val="0"/>
      <w:marRight w:val="0"/>
      <w:marTop w:val="0"/>
      <w:marBottom w:val="0"/>
      <w:divBdr>
        <w:top w:val="none" w:sz="0" w:space="0" w:color="auto"/>
        <w:left w:val="none" w:sz="0" w:space="0" w:color="auto"/>
        <w:bottom w:val="none" w:sz="0" w:space="0" w:color="auto"/>
        <w:right w:val="none" w:sz="0" w:space="0" w:color="auto"/>
      </w:divBdr>
    </w:div>
    <w:div w:id="712845667">
      <w:bodyDiv w:val="1"/>
      <w:marLeft w:val="0"/>
      <w:marRight w:val="0"/>
      <w:marTop w:val="0"/>
      <w:marBottom w:val="0"/>
      <w:divBdr>
        <w:top w:val="none" w:sz="0" w:space="0" w:color="auto"/>
        <w:left w:val="none" w:sz="0" w:space="0" w:color="auto"/>
        <w:bottom w:val="none" w:sz="0" w:space="0" w:color="auto"/>
        <w:right w:val="none" w:sz="0" w:space="0" w:color="auto"/>
      </w:divBdr>
      <w:divsChild>
        <w:div w:id="1975672412">
          <w:marLeft w:val="0"/>
          <w:marRight w:val="0"/>
          <w:marTop w:val="240"/>
          <w:marBottom w:val="0"/>
          <w:divBdr>
            <w:top w:val="none" w:sz="0" w:space="0" w:color="auto"/>
            <w:left w:val="none" w:sz="0" w:space="0" w:color="auto"/>
            <w:bottom w:val="none" w:sz="0" w:space="0" w:color="auto"/>
            <w:right w:val="none" w:sz="0" w:space="0" w:color="auto"/>
          </w:divBdr>
        </w:div>
      </w:divsChild>
    </w:div>
    <w:div w:id="718553264">
      <w:bodyDiv w:val="1"/>
      <w:marLeft w:val="0"/>
      <w:marRight w:val="0"/>
      <w:marTop w:val="0"/>
      <w:marBottom w:val="0"/>
      <w:divBdr>
        <w:top w:val="none" w:sz="0" w:space="0" w:color="auto"/>
        <w:left w:val="none" w:sz="0" w:space="0" w:color="auto"/>
        <w:bottom w:val="none" w:sz="0" w:space="0" w:color="auto"/>
        <w:right w:val="none" w:sz="0" w:space="0" w:color="auto"/>
      </w:divBdr>
    </w:div>
    <w:div w:id="721900781">
      <w:bodyDiv w:val="1"/>
      <w:marLeft w:val="0"/>
      <w:marRight w:val="0"/>
      <w:marTop w:val="0"/>
      <w:marBottom w:val="0"/>
      <w:divBdr>
        <w:top w:val="none" w:sz="0" w:space="0" w:color="auto"/>
        <w:left w:val="none" w:sz="0" w:space="0" w:color="auto"/>
        <w:bottom w:val="none" w:sz="0" w:space="0" w:color="auto"/>
        <w:right w:val="none" w:sz="0" w:space="0" w:color="auto"/>
      </w:divBdr>
    </w:div>
    <w:div w:id="730887247">
      <w:bodyDiv w:val="1"/>
      <w:marLeft w:val="0"/>
      <w:marRight w:val="0"/>
      <w:marTop w:val="0"/>
      <w:marBottom w:val="0"/>
      <w:divBdr>
        <w:top w:val="none" w:sz="0" w:space="0" w:color="auto"/>
        <w:left w:val="none" w:sz="0" w:space="0" w:color="auto"/>
        <w:bottom w:val="none" w:sz="0" w:space="0" w:color="auto"/>
        <w:right w:val="none" w:sz="0" w:space="0" w:color="auto"/>
      </w:divBdr>
    </w:div>
    <w:div w:id="732585135">
      <w:bodyDiv w:val="1"/>
      <w:marLeft w:val="0"/>
      <w:marRight w:val="0"/>
      <w:marTop w:val="0"/>
      <w:marBottom w:val="0"/>
      <w:divBdr>
        <w:top w:val="none" w:sz="0" w:space="0" w:color="auto"/>
        <w:left w:val="none" w:sz="0" w:space="0" w:color="auto"/>
        <w:bottom w:val="none" w:sz="0" w:space="0" w:color="auto"/>
        <w:right w:val="none" w:sz="0" w:space="0" w:color="auto"/>
      </w:divBdr>
    </w:div>
    <w:div w:id="734670472">
      <w:bodyDiv w:val="1"/>
      <w:marLeft w:val="0"/>
      <w:marRight w:val="0"/>
      <w:marTop w:val="0"/>
      <w:marBottom w:val="0"/>
      <w:divBdr>
        <w:top w:val="none" w:sz="0" w:space="0" w:color="auto"/>
        <w:left w:val="none" w:sz="0" w:space="0" w:color="auto"/>
        <w:bottom w:val="none" w:sz="0" w:space="0" w:color="auto"/>
        <w:right w:val="none" w:sz="0" w:space="0" w:color="auto"/>
      </w:divBdr>
    </w:div>
    <w:div w:id="737552546">
      <w:bodyDiv w:val="1"/>
      <w:marLeft w:val="0"/>
      <w:marRight w:val="0"/>
      <w:marTop w:val="0"/>
      <w:marBottom w:val="0"/>
      <w:divBdr>
        <w:top w:val="none" w:sz="0" w:space="0" w:color="auto"/>
        <w:left w:val="none" w:sz="0" w:space="0" w:color="auto"/>
        <w:bottom w:val="none" w:sz="0" w:space="0" w:color="auto"/>
        <w:right w:val="none" w:sz="0" w:space="0" w:color="auto"/>
      </w:divBdr>
    </w:div>
    <w:div w:id="772215083">
      <w:bodyDiv w:val="1"/>
      <w:marLeft w:val="0"/>
      <w:marRight w:val="0"/>
      <w:marTop w:val="0"/>
      <w:marBottom w:val="0"/>
      <w:divBdr>
        <w:top w:val="none" w:sz="0" w:space="0" w:color="auto"/>
        <w:left w:val="none" w:sz="0" w:space="0" w:color="auto"/>
        <w:bottom w:val="none" w:sz="0" w:space="0" w:color="auto"/>
        <w:right w:val="none" w:sz="0" w:space="0" w:color="auto"/>
      </w:divBdr>
    </w:div>
    <w:div w:id="786004031">
      <w:bodyDiv w:val="1"/>
      <w:marLeft w:val="0"/>
      <w:marRight w:val="0"/>
      <w:marTop w:val="0"/>
      <w:marBottom w:val="0"/>
      <w:divBdr>
        <w:top w:val="none" w:sz="0" w:space="0" w:color="auto"/>
        <w:left w:val="none" w:sz="0" w:space="0" w:color="auto"/>
        <w:bottom w:val="none" w:sz="0" w:space="0" w:color="auto"/>
        <w:right w:val="none" w:sz="0" w:space="0" w:color="auto"/>
      </w:divBdr>
    </w:div>
    <w:div w:id="798374301">
      <w:bodyDiv w:val="1"/>
      <w:marLeft w:val="0"/>
      <w:marRight w:val="0"/>
      <w:marTop w:val="0"/>
      <w:marBottom w:val="0"/>
      <w:divBdr>
        <w:top w:val="none" w:sz="0" w:space="0" w:color="auto"/>
        <w:left w:val="none" w:sz="0" w:space="0" w:color="auto"/>
        <w:bottom w:val="none" w:sz="0" w:space="0" w:color="auto"/>
        <w:right w:val="none" w:sz="0" w:space="0" w:color="auto"/>
      </w:divBdr>
    </w:div>
    <w:div w:id="826476237">
      <w:bodyDiv w:val="1"/>
      <w:marLeft w:val="0"/>
      <w:marRight w:val="0"/>
      <w:marTop w:val="0"/>
      <w:marBottom w:val="0"/>
      <w:divBdr>
        <w:top w:val="none" w:sz="0" w:space="0" w:color="auto"/>
        <w:left w:val="none" w:sz="0" w:space="0" w:color="auto"/>
        <w:bottom w:val="none" w:sz="0" w:space="0" w:color="auto"/>
        <w:right w:val="none" w:sz="0" w:space="0" w:color="auto"/>
      </w:divBdr>
    </w:div>
    <w:div w:id="833758183">
      <w:bodyDiv w:val="1"/>
      <w:marLeft w:val="0"/>
      <w:marRight w:val="0"/>
      <w:marTop w:val="0"/>
      <w:marBottom w:val="0"/>
      <w:divBdr>
        <w:top w:val="none" w:sz="0" w:space="0" w:color="auto"/>
        <w:left w:val="none" w:sz="0" w:space="0" w:color="auto"/>
        <w:bottom w:val="none" w:sz="0" w:space="0" w:color="auto"/>
        <w:right w:val="none" w:sz="0" w:space="0" w:color="auto"/>
      </w:divBdr>
    </w:div>
    <w:div w:id="836923541">
      <w:bodyDiv w:val="1"/>
      <w:marLeft w:val="0"/>
      <w:marRight w:val="0"/>
      <w:marTop w:val="0"/>
      <w:marBottom w:val="0"/>
      <w:divBdr>
        <w:top w:val="none" w:sz="0" w:space="0" w:color="auto"/>
        <w:left w:val="none" w:sz="0" w:space="0" w:color="auto"/>
        <w:bottom w:val="none" w:sz="0" w:space="0" w:color="auto"/>
        <w:right w:val="none" w:sz="0" w:space="0" w:color="auto"/>
      </w:divBdr>
    </w:div>
    <w:div w:id="837499584">
      <w:bodyDiv w:val="1"/>
      <w:marLeft w:val="0"/>
      <w:marRight w:val="0"/>
      <w:marTop w:val="0"/>
      <w:marBottom w:val="0"/>
      <w:divBdr>
        <w:top w:val="none" w:sz="0" w:space="0" w:color="auto"/>
        <w:left w:val="none" w:sz="0" w:space="0" w:color="auto"/>
        <w:bottom w:val="none" w:sz="0" w:space="0" w:color="auto"/>
        <w:right w:val="none" w:sz="0" w:space="0" w:color="auto"/>
      </w:divBdr>
      <w:divsChild>
        <w:div w:id="134832713">
          <w:marLeft w:val="0"/>
          <w:marRight w:val="0"/>
          <w:marTop w:val="0"/>
          <w:marBottom w:val="0"/>
          <w:divBdr>
            <w:top w:val="none" w:sz="0" w:space="0" w:color="auto"/>
            <w:left w:val="none" w:sz="0" w:space="0" w:color="auto"/>
            <w:bottom w:val="none" w:sz="0" w:space="0" w:color="auto"/>
            <w:right w:val="none" w:sz="0" w:space="0" w:color="auto"/>
          </w:divBdr>
        </w:div>
      </w:divsChild>
    </w:div>
    <w:div w:id="867379731">
      <w:bodyDiv w:val="1"/>
      <w:marLeft w:val="0"/>
      <w:marRight w:val="0"/>
      <w:marTop w:val="0"/>
      <w:marBottom w:val="0"/>
      <w:divBdr>
        <w:top w:val="none" w:sz="0" w:space="0" w:color="auto"/>
        <w:left w:val="none" w:sz="0" w:space="0" w:color="auto"/>
        <w:bottom w:val="none" w:sz="0" w:space="0" w:color="auto"/>
        <w:right w:val="none" w:sz="0" w:space="0" w:color="auto"/>
      </w:divBdr>
    </w:div>
    <w:div w:id="868300988">
      <w:bodyDiv w:val="1"/>
      <w:marLeft w:val="0"/>
      <w:marRight w:val="0"/>
      <w:marTop w:val="0"/>
      <w:marBottom w:val="0"/>
      <w:divBdr>
        <w:top w:val="none" w:sz="0" w:space="0" w:color="auto"/>
        <w:left w:val="none" w:sz="0" w:space="0" w:color="auto"/>
        <w:bottom w:val="none" w:sz="0" w:space="0" w:color="auto"/>
        <w:right w:val="none" w:sz="0" w:space="0" w:color="auto"/>
      </w:divBdr>
    </w:div>
    <w:div w:id="868834052">
      <w:bodyDiv w:val="1"/>
      <w:marLeft w:val="0"/>
      <w:marRight w:val="0"/>
      <w:marTop w:val="0"/>
      <w:marBottom w:val="0"/>
      <w:divBdr>
        <w:top w:val="none" w:sz="0" w:space="0" w:color="auto"/>
        <w:left w:val="none" w:sz="0" w:space="0" w:color="auto"/>
        <w:bottom w:val="none" w:sz="0" w:space="0" w:color="auto"/>
        <w:right w:val="none" w:sz="0" w:space="0" w:color="auto"/>
      </w:divBdr>
    </w:div>
    <w:div w:id="869227792">
      <w:bodyDiv w:val="1"/>
      <w:marLeft w:val="0"/>
      <w:marRight w:val="0"/>
      <w:marTop w:val="0"/>
      <w:marBottom w:val="0"/>
      <w:divBdr>
        <w:top w:val="none" w:sz="0" w:space="0" w:color="auto"/>
        <w:left w:val="none" w:sz="0" w:space="0" w:color="auto"/>
        <w:bottom w:val="none" w:sz="0" w:space="0" w:color="auto"/>
        <w:right w:val="none" w:sz="0" w:space="0" w:color="auto"/>
      </w:divBdr>
    </w:div>
    <w:div w:id="884223009">
      <w:bodyDiv w:val="1"/>
      <w:marLeft w:val="0"/>
      <w:marRight w:val="0"/>
      <w:marTop w:val="0"/>
      <w:marBottom w:val="0"/>
      <w:divBdr>
        <w:top w:val="none" w:sz="0" w:space="0" w:color="auto"/>
        <w:left w:val="none" w:sz="0" w:space="0" w:color="auto"/>
        <w:bottom w:val="none" w:sz="0" w:space="0" w:color="auto"/>
        <w:right w:val="none" w:sz="0" w:space="0" w:color="auto"/>
      </w:divBdr>
    </w:div>
    <w:div w:id="916941578">
      <w:bodyDiv w:val="1"/>
      <w:marLeft w:val="0"/>
      <w:marRight w:val="0"/>
      <w:marTop w:val="0"/>
      <w:marBottom w:val="0"/>
      <w:divBdr>
        <w:top w:val="none" w:sz="0" w:space="0" w:color="auto"/>
        <w:left w:val="none" w:sz="0" w:space="0" w:color="auto"/>
        <w:bottom w:val="none" w:sz="0" w:space="0" w:color="auto"/>
        <w:right w:val="none" w:sz="0" w:space="0" w:color="auto"/>
      </w:divBdr>
    </w:div>
    <w:div w:id="939609957">
      <w:bodyDiv w:val="1"/>
      <w:marLeft w:val="0"/>
      <w:marRight w:val="0"/>
      <w:marTop w:val="0"/>
      <w:marBottom w:val="0"/>
      <w:divBdr>
        <w:top w:val="none" w:sz="0" w:space="0" w:color="auto"/>
        <w:left w:val="none" w:sz="0" w:space="0" w:color="auto"/>
        <w:bottom w:val="none" w:sz="0" w:space="0" w:color="auto"/>
        <w:right w:val="none" w:sz="0" w:space="0" w:color="auto"/>
      </w:divBdr>
    </w:div>
    <w:div w:id="944533854">
      <w:bodyDiv w:val="1"/>
      <w:marLeft w:val="0"/>
      <w:marRight w:val="0"/>
      <w:marTop w:val="0"/>
      <w:marBottom w:val="0"/>
      <w:divBdr>
        <w:top w:val="none" w:sz="0" w:space="0" w:color="auto"/>
        <w:left w:val="none" w:sz="0" w:space="0" w:color="auto"/>
        <w:bottom w:val="none" w:sz="0" w:space="0" w:color="auto"/>
        <w:right w:val="none" w:sz="0" w:space="0" w:color="auto"/>
      </w:divBdr>
    </w:div>
    <w:div w:id="944845518">
      <w:bodyDiv w:val="1"/>
      <w:marLeft w:val="0"/>
      <w:marRight w:val="0"/>
      <w:marTop w:val="0"/>
      <w:marBottom w:val="0"/>
      <w:divBdr>
        <w:top w:val="none" w:sz="0" w:space="0" w:color="auto"/>
        <w:left w:val="none" w:sz="0" w:space="0" w:color="auto"/>
        <w:bottom w:val="none" w:sz="0" w:space="0" w:color="auto"/>
        <w:right w:val="none" w:sz="0" w:space="0" w:color="auto"/>
      </w:divBdr>
    </w:div>
    <w:div w:id="947662467">
      <w:bodyDiv w:val="1"/>
      <w:marLeft w:val="0"/>
      <w:marRight w:val="0"/>
      <w:marTop w:val="0"/>
      <w:marBottom w:val="0"/>
      <w:divBdr>
        <w:top w:val="none" w:sz="0" w:space="0" w:color="auto"/>
        <w:left w:val="none" w:sz="0" w:space="0" w:color="auto"/>
        <w:bottom w:val="none" w:sz="0" w:space="0" w:color="auto"/>
        <w:right w:val="none" w:sz="0" w:space="0" w:color="auto"/>
      </w:divBdr>
    </w:div>
    <w:div w:id="951667147">
      <w:bodyDiv w:val="1"/>
      <w:marLeft w:val="0"/>
      <w:marRight w:val="0"/>
      <w:marTop w:val="0"/>
      <w:marBottom w:val="0"/>
      <w:divBdr>
        <w:top w:val="none" w:sz="0" w:space="0" w:color="auto"/>
        <w:left w:val="none" w:sz="0" w:space="0" w:color="auto"/>
        <w:bottom w:val="none" w:sz="0" w:space="0" w:color="auto"/>
        <w:right w:val="none" w:sz="0" w:space="0" w:color="auto"/>
      </w:divBdr>
    </w:div>
    <w:div w:id="951933747">
      <w:bodyDiv w:val="1"/>
      <w:marLeft w:val="0"/>
      <w:marRight w:val="0"/>
      <w:marTop w:val="0"/>
      <w:marBottom w:val="0"/>
      <w:divBdr>
        <w:top w:val="none" w:sz="0" w:space="0" w:color="auto"/>
        <w:left w:val="none" w:sz="0" w:space="0" w:color="auto"/>
        <w:bottom w:val="none" w:sz="0" w:space="0" w:color="auto"/>
        <w:right w:val="none" w:sz="0" w:space="0" w:color="auto"/>
      </w:divBdr>
    </w:div>
    <w:div w:id="953515674">
      <w:bodyDiv w:val="1"/>
      <w:marLeft w:val="0"/>
      <w:marRight w:val="0"/>
      <w:marTop w:val="0"/>
      <w:marBottom w:val="0"/>
      <w:divBdr>
        <w:top w:val="none" w:sz="0" w:space="0" w:color="auto"/>
        <w:left w:val="none" w:sz="0" w:space="0" w:color="auto"/>
        <w:bottom w:val="none" w:sz="0" w:space="0" w:color="auto"/>
        <w:right w:val="none" w:sz="0" w:space="0" w:color="auto"/>
      </w:divBdr>
    </w:div>
    <w:div w:id="970667588">
      <w:bodyDiv w:val="1"/>
      <w:marLeft w:val="0"/>
      <w:marRight w:val="0"/>
      <w:marTop w:val="0"/>
      <w:marBottom w:val="0"/>
      <w:divBdr>
        <w:top w:val="none" w:sz="0" w:space="0" w:color="auto"/>
        <w:left w:val="none" w:sz="0" w:space="0" w:color="auto"/>
        <w:bottom w:val="none" w:sz="0" w:space="0" w:color="auto"/>
        <w:right w:val="none" w:sz="0" w:space="0" w:color="auto"/>
      </w:divBdr>
    </w:div>
    <w:div w:id="992099388">
      <w:bodyDiv w:val="1"/>
      <w:marLeft w:val="0"/>
      <w:marRight w:val="0"/>
      <w:marTop w:val="0"/>
      <w:marBottom w:val="0"/>
      <w:divBdr>
        <w:top w:val="none" w:sz="0" w:space="0" w:color="auto"/>
        <w:left w:val="none" w:sz="0" w:space="0" w:color="auto"/>
        <w:bottom w:val="none" w:sz="0" w:space="0" w:color="auto"/>
        <w:right w:val="none" w:sz="0" w:space="0" w:color="auto"/>
      </w:divBdr>
    </w:div>
    <w:div w:id="994993784">
      <w:bodyDiv w:val="1"/>
      <w:marLeft w:val="0"/>
      <w:marRight w:val="0"/>
      <w:marTop w:val="0"/>
      <w:marBottom w:val="0"/>
      <w:divBdr>
        <w:top w:val="none" w:sz="0" w:space="0" w:color="auto"/>
        <w:left w:val="none" w:sz="0" w:space="0" w:color="auto"/>
        <w:bottom w:val="none" w:sz="0" w:space="0" w:color="auto"/>
        <w:right w:val="none" w:sz="0" w:space="0" w:color="auto"/>
      </w:divBdr>
    </w:div>
    <w:div w:id="1000742156">
      <w:bodyDiv w:val="1"/>
      <w:marLeft w:val="0"/>
      <w:marRight w:val="0"/>
      <w:marTop w:val="0"/>
      <w:marBottom w:val="0"/>
      <w:divBdr>
        <w:top w:val="none" w:sz="0" w:space="0" w:color="auto"/>
        <w:left w:val="none" w:sz="0" w:space="0" w:color="auto"/>
        <w:bottom w:val="none" w:sz="0" w:space="0" w:color="auto"/>
        <w:right w:val="none" w:sz="0" w:space="0" w:color="auto"/>
      </w:divBdr>
    </w:div>
    <w:div w:id="1000891889">
      <w:bodyDiv w:val="1"/>
      <w:marLeft w:val="0"/>
      <w:marRight w:val="0"/>
      <w:marTop w:val="0"/>
      <w:marBottom w:val="0"/>
      <w:divBdr>
        <w:top w:val="none" w:sz="0" w:space="0" w:color="auto"/>
        <w:left w:val="none" w:sz="0" w:space="0" w:color="auto"/>
        <w:bottom w:val="none" w:sz="0" w:space="0" w:color="auto"/>
        <w:right w:val="none" w:sz="0" w:space="0" w:color="auto"/>
      </w:divBdr>
    </w:div>
    <w:div w:id="1048382653">
      <w:bodyDiv w:val="1"/>
      <w:marLeft w:val="0"/>
      <w:marRight w:val="0"/>
      <w:marTop w:val="0"/>
      <w:marBottom w:val="0"/>
      <w:divBdr>
        <w:top w:val="none" w:sz="0" w:space="0" w:color="auto"/>
        <w:left w:val="none" w:sz="0" w:space="0" w:color="auto"/>
        <w:bottom w:val="none" w:sz="0" w:space="0" w:color="auto"/>
        <w:right w:val="none" w:sz="0" w:space="0" w:color="auto"/>
      </w:divBdr>
    </w:div>
    <w:div w:id="1049961016">
      <w:bodyDiv w:val="1"/>
      <w:marLeft w:val="0"/>
      <w:marRight w:val="0"/>
      <w:marTop w:val="0"/>
      <w:marBottom w:val="0"/>
      <w:divBdr>
        <w:top w:val="none" w:sz="0" w:space="0" w:color="auto"/>
        <w:left w:val="none" w:sz="0" w:space="0" w:color="auto"/>
        <w:bottom w:val="none" w:sz="0" w:space="0" w:color="auto"/>
        <w:right w:val="none" w:sz="0" w:space="0" w:color="auto"/>
      </w:divBdr>
    </w:div>
    <w:div w:id="1054081254">
      <w:bodyDiv w:val="1"/>
      <w:marLeft w:val="0"/>
      <w:marRight w:val="0"/>
      <w:marTop w:val="0"/>
      <w:marBottom w:val="0"/>
      <w:divBdr>
        <w:top w:val="none" w:sz="0" w:space="0" w:color="auto"/>
        <w:left w:val="none" w:sz="0" w:space="0" w:color="auto"/>
        <w:bottom w:val="none" w:sz="0" w:space="0" w:color="auto"/>
        <w:right w:val="none" w:sz="0" w:space="0" w:color="auto"/>
      </w:divBdr>
    </w:div>
    <w:div w:id="1077021739">
      <w:bodyDiv w:val="1"/>
      <w:marLeft w:val="0"/>
      <w:marRight w:val="0"/>
      <w:marTop w:val="0"/>
      <w:marBottom w:val="0"/>
      <w:divBdr>
        <w:top w:val="none" w:sz="0" w:space="0" w:color="auto"/>
        <w:left w:val="none" w:sz="0" w:space="0" w:color="auto"/>
        <w:bottom w:val="none" w:sz="0" w:space="0" w:color="auto"/>
        <w:right w:val="none" w:sz="0" w:space="0" w:color="auto"/>
      </w:divBdr>
    </w:div>
    <w:div w:id="1083994466">
      <w:bodyDiv w:val="1"/>
      <w:marLeft w:val="0"/>
      <w:marRight w:val="0"/>
      <w:marTop w:val="0"/>
      <w:marBottom w:val="0"/>
      <w:divBdr>
        <w:top w:val="none" w:sz="0" w:space="0" w:color="auto"/>
        <w:left w:val="none" w:sz="0" w:space="0" w:color="auto"/>
        <w:bottom w:val="none" w:sz="0" w:space="0" w:color="auto"/>
        <w:right w:val="none" w:sz="0" w:space="0" w:color="auto"/>
      </w:divBdr>
    </w:div>
    <w:div w:id="1093892070">
      <w:bodyDiv w:val="1"/>
      <w:marLeft w:val="0"/>
      <w:marRight w:val="0"/>
      <w:marTop w:val="0"/>
      <w:marBottom w:val="0"/>
      <w:divBdr>
        <w:top w:val="none" w:sz="0" w:space="0" w:color="auto"/>
        <w:left w:val="none" w:sz="0" w:space="0" w:color="auto"/>
        <w:bottom w:val="none" w:sz="0" w:space="0" w:color="auto"/>
        <w:right w:val="none" w:sz="0" w:space="0" w:color="auto"/>
      </w:divBdr>
    </w:div>
    <w:div w:id="1149128280">
      <w:bodyDiv w:val="1"/>
      <w:marLeft w:val="0"/>
      <w:marRight w:val="0"/>
      <w:marTop w:val="0"/>
      <w:marBottom w:val="0"/>
      <w:divBdr>
        <w:top w:val="none" w:sz="0" w:space="0" w:color="auto"/>
        <w:left w:val="none" w:sz="0" w:space="0" w:color="auto"/>
        <w:bottom w:val="none" w:sz="0" w:space="0" w:color="auto"/>
        <w:right w:val="none" w:sz="0" w:space="0" w:color="auto"/>
      </w:divBdr>
      <w:divsChild>
        <w:div w:id="480737502">
          <w:marLeft w:val="0"/>
          <w:marRight w:val="0"/>
          <w:marTop w:val="0"/>
          <w:marBottom w:val="0"/>
          <w:divBdr>
            <w:top w:val="none" w:sz="0" w:space="0" w:color="auto"/>
            <w:left w:val="none" w:sz="0" w:space="0" w:color="auto"/>
            <w:bottom w:val="none" w:sz="0" w:space="0" w:color="auto"/>
            <w:right w:val="none" w:sz="0" w:space="0" w:color="auto"/>
          </w:divBdr>
          <w:divsChild>
            <w:div w:id="1360158340">
              <w:marLeft w:val="-225"/>
              <w:marRight w:val="-225"/>
              <w:marTop w:val="0"/>
              <w:marBottom w:val="0"/>
              <w:divBdr>
                <w:top w:val="none" w:sz="0" w:space="0" w:color="auto"/>
                <w:left w:val="none" w:sz="0" w:space="0" w:color="auto"/>
                <w:bottom w:val="none" w:sz="0" w:space="0" w:color="auto"/>
                <w:right w:val="none" w:sz="0" w:space="0" w:color="auto"/>
              </w:divBdr>
              <w:divsChild>
                <w:div w:id="1083839895">
                  <w:marLeft w:val="0"/>
                  <w:marRight w:val="0"/>
                  <w:marTop w:val="0"/>
                  <w:marBottom w:val="0"/>
                  <w:divBdr>
                    <w:top w:val="none" w:sz="0" w:space="0" w:color="auto"/>
                    <w:left w:val="none" w:sz="0" w:space="0" w:color="auto"/>
                    <w:bottom w:val="none" w:sz="0" w:space="0" w:color="auto"/>
                    <w:right w:val="none" w:sz="0" w:space="0" w:color="auto"/>
                  </w:divBdr>
                  <w:divsChild>
                    <w:div w:id="6945748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74220226">
      <w:bodyDiv w:val="1"/>
      <w:marLeft w:val="0"/>
      <w:marRight w:val="0"/>
      <w:marTop w:val="0"/>
      <w:marBottom w:val="0"/>
      <w:divBdr>
        <w:top w:val="none" w:sz="0" w:space="0" w:color="auto"/>
        <w:left w:val="none" w:sz="0" w:space="0" w:color="auto"/>
        <w:bottom w:val="none" w:sz="0" w:space="0" w:color="auto"/>
        <w:right w:val="none" w:sz="0" w:space="0" w:color="auto"/>
      </w:divBdr>
    </w:div>
    <w:div w:id="1187789248">
      <w:bodyDiv w:val="1"/>
      <w:marLeft w:val="0"/>
      <w:marRight w:val="0"/>
      <w:marTop w:val="0"/>
      <w:marBottom w:val="0"/>
      <w:divBdr>
        <w:top w:val="none" w:sz="0" w:space="0" w:color="auto"/>
        <w:left w:val="none" w:sz="0" w:space="0" w:color="auto"/>
        <w:bottom w:val="none" w:sz="0" w:space="0" w:color="auto"/>
        <w:right w:val="none" w:sz="0" w:space="0" w:color="auto"/>
      </w:divBdr>
    </w:div>
    <w:div w:id="1200171342">
      <w:bodyDiv w:val="1"/>
      <w:marLeft w:val="0"/>
      <w:marRight w:val="0"/>
      <w:marTop w:val="0"/>
      <w:marBottom w:val="0"/>
      <w:divBdr>
        <w:top w:val="none" w:sz="0" w:space="0" w:color="auto"/>
        <w:left w:val="none" w:sz="0" w:space="0" w:color="auto"/>
        <w:bottom w:val="none" w:sz="0" w:space="0" w:color="auto"/>
        <w:right w:val="none" w:sz="0" w:space="0" w:color="auto"/>
      </w:divBdr>
    </w:div>
    <w:div w:id="1200817886">
      <w:bodyDiv w:val="1"/>
      <w:marLeft w:val="0"/>
      <w:marRight w:val="0"/>
      <w:marTop w:val="0"/>
      <w:marBottom w:val="0"/>
      <w:divBdr>
        <w:top w:val="none" w:sz="0" w:space="0" w:color="auto"/>
        <w:left w:val="none" w:sz="0" w:space="0" w:color="auto"/>
        <w:bottom w:val="none" w:sz="0" w:space="0" w:color="auto"/>
        <w:right w:val="none" w:sz="0" w:space="0" w:color="auto"/>
      </w:divBdr>
    </w:div>
    <w:div w:id="1217861987">
      <w:bodyDiv w:val="1"/>
      <w:marLeft w:val="0"/>
      <w:marRight w:val="0"/>
      <w:marTop w:val="0"/>
      <w:marBottom w:val="0"/>
      <w:divBdr>
        <w:top w:val="none" w:sz="0" w:space="0" w:color="auto"/>
        <w:left w:val="none" w:sz="0" w:space="0" w:color="auto"/>
        <w:bottom w:val="none" w:sz="0" w:space="0" w:color="auto"/>
        <w:right w:val="none" w:sz="0" w:space="0" w:color="auto"/>
      </w:divBdr>
    </w:div>
    <w:div w:id="1232933154">
      <w:bodyDiv w:val="1"/>
      <w:marLeft w:val="0"/>
      <w:marRight w:val="0"/>
      <w:marTop w:val="0"/>
      <w:marBottom w:val="0"/>
      <w:divBdr>
        <w:top w:val="none" w:sz="0" w:space="0" w:color="auto"/>
        <w:left w:val="none" w:sz="0" w:space="0" w:color="auto"/>
        <w:bottom w:val="none" w:sz="0" w:space="0" w:color="auto"/>
        <w:right w:val="none" w:sz="0" w:space="0" w:color="auto"/>
      </w:divBdr>
    </w:div>
    <w:div w:id="1249266948">
      <w:bodyDiv w:val="1"/>
      <w:marLeft w:val="0"/>
      <w:marRight w:val="0"/>
      <w:marTop w:val="0"/>
      <w:marBottom w:val="0"/>
      <w:divBdr>
        <w:top w:val="none" w:sz="0" w:space="0" w:color="auto"/>
        <w:left w:val="none" w:sz="0" w:space="0" w:color="auto"/>
        <w:bottom w:val="none" w:sz="0" w:space="0" w:color="auto"/>
        <w:right w:val="none" w:sz="0" w:space="0" w:color="auto"/>
      </w:divBdr>
    </w:div>
    <w:div w:id="1264845031">
      <w:bodyDiv w:val="1"/>
      <w:marLeft w:val="0"/>
      <w:marRight w:val="0"/>
      <w:marTop w:val="0"/>
      <w:marBottom w:val="0"/>
      <w:divBdr>
        <w:top w:val="none" w:sz="0" w:space="0" w:color="auto"/>
        <w:left w:val="none" w:sz="0" w:space="0" w:color="auto"/>
        <w:bottom w:val="none" w:sz="0" w:space="0" w:color="auto"/>
        <w:right w:val="none" w:sz="0" w:space="0" w:color="auto"/>
      </w:divBdr>
    </w:div>
    <w:div w:id="1271283228">
      <w:bodyDiv w:val="1"/>
      <w:marLeft w:val="0"/>
      <w:marRight w:val="0"/>
      <w:marTop w:val="0"/>
      <w:marBottom w:val="0"/>
      <w:divBdr>
        <w:top w:val="none" w:sz="0" w:space="0" w:color="auto"/>
        <w:left w:val="none" w:sz="0" w:space="0" w:color="auto"/>
        <w:bottom w:val="none" w:sz="0" w:space="0" w:color="auto"/>
        <w:right w:val="none" w:sz="0" w:space="0" w:color="auto"/>
      </w:divBdr>
    </w:div>
    <w:div w:id="1292322164">
      <w:bodyDiv w:val="1"/>
      <w:marLeft w:val="0"/>
      <w:marRight w:val="0"/>
      <w:marTop w:val="0"/>
      <w:marBottom w:val="0"/>
      <w:divBdr>
        <w:top w:val="none" w:sz="0" w:space="0" w:color="auto"/>
        <w:left w:val="none" w:sz="0" w:space="0" w:color="auto"/>
        <w:bottom w:val="none" w:sz="0" w:space="0" w:color="auto"/>
        <w:right w:val="none" w:sz="0" w:space="0" w:color="auto"/>
      </w:divBdr>
      <w:divsChild>
        <w:div w:id="1363936281">
          <w:marLeft w:val="0"/>
          <w:marRight w:val="0"/>
          <w:marTop w:val="0"/>
          <w:marBottom w:val="0"/>
          <w:divBdr>
            <w:top w:val="none" w:sz="0" w:space="0" w:color="auto"/>
            <w:left w:val="none" w:sz="0" w:space="0" w:color="auto"/>
            <w:bottom w:val="none" w:sz="0" w:space="0" w:color="auto"/>
            <w:right w:val="none" w:sz="0" w:space="0" w:color="auto"/>
          </w:divBdr>
        </w:div>
      </w:divsChild>
    </w:div>
    <w:div w:id="1319656248">
      <w:bodyDiv w:val="1"/>
      <w:marLeft w:val="0"/>
      <w:marRight w:val="0"/>
      <w:marTop w:val="0"/>
      <w:marBottom w:val="0"/>
      <w:divBdr>
        <w:top w:val="none" w:sz="0" w:space="0" w:color="auto"/>
        <w:left w:val="none" w:sz="0" w:space="0" w:color="auto"/>
        <w:bottom w:val="none" w:sz="0" w:space="0" w:color="auto"/>
        <w:right w:val="none" w:sz="0" w:space="0" w:color="auto"/>
      </w:divBdr>
      <w:divsChild>
        <w:div w:id="701129136">
          <w:marLeft w:val="0"/>
          <w:marRight w:val="0"/>
          <w:marTop w:val="0"/>
          <w:marBottom w:val="0"/>
          <w:divBdr>
            <w:top w:val="none" w:sz="0" w:space="0" w:color="auto"/>
            <w:left w:val="none" w:sz="0" w:space="0" w:color="auto"/>
            <w:bottom w:val="none" w:sz="0" w:space="0" w:color="auto"/>
            <w:right w:val="none" w:sz="0" w:space="0" w:color="auto"/>
          </w:divBdr>
        </w:div>
      </w:divsChild>
    </w:div>
    <w:div w:id="1334647709">
      <w:bodyDiv w:val="1"/>
      <w:marLeft w:val="0"/>
      <w:marRight w:val="0"/>
      <w:marTop w:val="0"/>
      <w:marBottom w:val="0"/>
      <w:divBdr>
        <w:top w:val="none" w:sz="0" w:space="0" w:color="auto"/>
        <w:left w:val="none" w:sz="0" w:space="0" w:color="auto"/>
        <w:bottom w:val="none" w:sz="0" w:space="0" w:color="auto"/>
        <w:right w:val="none" w:sz="0" w:space="0" w:color="auto"/>
      </w:divBdr>
    </w:div>
    <w:div w:id="1343973626">
      <w:bodyDiv w:val="1"/>
      <w:marLeft w:val="0"/>
      <w:marRight w:val="0"/>
      <w:marTop w:val="0"/>
      <w:marBottom w:val="0"/>
      <w:divBdr>
        <w:top w:val="none" w:sz="0" w:space="0" w:color="auto"/>
        <w:left w:val="none" w:sz="0" w:space="0" w:color="auto"/>
        <w:bottom w:val="none" w:sz="0" w:space="0" w:color="auto"/>
        <w:right w:val="none" w:sz="0" w:space="0" w:color="auto"/>
      </w:divBdr>
    </w:div>
    <w:div w:id="1343973870">
      <w:bodyDiv w:val="1"/>
      <w:marLeft w:val="0"/>
      <w:marRight w:val="0"/>
      <w:marTop w:val="0"/>
      <w:marBottom w:val="0"/>
      <w:divBdr>
        <w:top w:val="none" w:sz="0" w:space="0" w:color="auto"/>
        <w:left w:val="none" w:sz="0" w:space="0" w:color="auto"/>
        <w:bottom w:val="none" w:sz="0" w:space="0" w:color="auto"/>
        <w:right w:val="none" w:sz="0" w:space="0" w:color="auto"/>
      </w:divBdr>
    </w:div>
    <w:div w:id="1351225765">
      <w:bodyDiv w:val="1"/>
      <w:marLeft w:val="0"/>
      <w:marRight w:val="0"/>
      <w:marTop w:val="0"/>
      <w:marBottom w:val="0"/>
      <w:divBdr>
        <w:top w:val="none" w:sz="0" w:space="0" w:color="auto"/>
        <w:left w:val="none" w:sz="0" w:space="0" w:color="auto"/>
        <w:bottom w:val="none" w:sz="0" w:space="0" w:color="auto"/>
        <w:right w:val="none" w:sz="0" w:space="0" w:color="auto"/>
      </w:divBdr>
      <w:divsChild>
        <w:div w:id="1539390100">
          <w:marLeft w:val="0"/>
          <w:marRight w:val="0"/>
          <w:marTop w:val="0"/>
          <w:marBottom w:val="0"/>
          <w:divBdr>
            <w:top w:val="none" w:sz="0" w:space="0" w:color="auto"/>
            <w:left w:val="none" w:sz="0" w:space="0" w:color="auto"/>
            <w:bottom w:val="none" w:sz="0" w:space="0" w:color="auto"/>
            <w:right w:val="none" w:sz="0" w:space="0" w:color="auto"/>
          </w:divBdr>
        </w:div>
      </w:divsChild>
    </w:div>
    <w:div w:id="1359233596">
      <w:bodyDiv w:val="1"/>
      <w:marLeft w:val="0"/>
      <w:marRight w:val="0"/>
      <w:marTop w:val="0"/>
      <w:marBottom w:val="0"/>
      <w:divBdr>
        <w:top w:val="none" w:sz="0" w:space="0" w:color="auto"/>
        <w:left w:val="none" w:sz="0" w:space="0" w:color="auto"/>
        <w:bottom w:val="none" w:sz="0" w:space="0" w:color="auto"/>
        <w:right w:val="none" w:sz="0" w:space="0" w:color="auto"/>
      </w:divBdr>
    </w:div>
    <w:div w:id="1382896560">
      <w:bodyDiv w:val="1"/>
      <w:marLeft w:val="0"/>
      <w:marRight w:val="0"/>
      <w:marTop w:val="0"/>
      <w:marBottom w:val="0"/>
      <w:divBdr>
        <w:top w:val="none" w:sz="0" w:space="0" w:color="auto"/>
        <w:left w:val="none" w:sz="0" w:space="0" w:color="auto"/>
        <w:bottom w:val="none" w:sz="0" w:space="0" w:color="auto"/>
        <w:right w:val="none" w:sz="0" w:space="0" w:color="auto"/>
      </w:divBdr>
    </w:div>
    <w:div w:id="1389495832">
      <w:bodyDiv w:val="1"/>
      <w:marLeft w:val="0"/>
      <w:marRight w:val="0"/>
      <w:marTop w:val="0"/>
      <w:marBottom w:val="0"/>
      <w:divBdr>
        <w:top w:val="none" w:sz="0" w:space="0" w:color="auto"/>
        <w:left w:val="none" w:sz="0" w:space="0" w:color="auto"/>
        <w:bottom w:val="none" w:sz="0" w:space="0" w:color="auto"/>
        <w:right w:val="none" w:sz="0" w:space="0" w:color="auto"/>
      </w:divBdr>
    </w:div>
    <w:div w:id="1393771849">
      <w:bodyDiv w:val="1"/>
      <w:marLeft w:val="0"/>
      <w:marRight w:val="0"/>
      <w:marTop w:val="0"/>
      <w:marBottom w:val="0"/>
      <w:divBdr>
        <w:top w:val="none" w:sz="0" w:space="0" w:color="auto"/>
        <w:left w:val="none" w:sz="0" w:space="0" w:color="auto"/>
        <w:bottom w:val="none" w:sz="0" w:space="0" w:color="auto"/>
        <w:right w:val="none" w:sz="0" w:space="0" w:color="auto"/>
      </w:divBdr>
    </w:div>
    <w:div w:id="1400400780">
      <w:bodyDiv w:val="1"/>
      <w:marLeft w:val="0"/>
      <w:marRight w:val="0"/>
      <w:marTop w:val="0"/>
      <w:marBottom w:val="0"/>
      <w:divBdr>
        <w:top w:val="none" w:sz="0" w:space="0" w:color="auto"/>
        <w:left w:val="none" w:sz="0" w:space="0" w:color="auto"/>
        <w:bottom w:val="none" w:sz="0" w:space="0" w:color="auto"/>
        <w:right w:val="none" w:sz="0" w:space="0" w:color="auto"/>
      </w:divBdr>
    </w:div>
    <w:div w:id="1454398074">
      <w:bodyDiv w:val="1"/>
      <w:marLeft w:val="0"/>
      <w:marRight w:val="0"/>
      <w:marTop w:val="0"/>
      <w:marBottom w:val="0"/>
      <w:divBdr>
        <w:top w:val="none" w:sz="0" w:space="0" w:color="auto"/>
        <w:left w:val="none" w:sz="0" w:space="0" w:color="auto"/>
        <w:bottom w:val="none" w:sz="0" w:space="0" w:color="auto"/>
        <w:right w:val="none" w:sz="0" w:space="0" w:color="auto"/>
      </w:divBdr>
    </w:div>
    <w:div w:id="1463616094">
      <w:bodyDiv w:val="1"/>
      <w:marLeft w:val="0"/>
      <w:marRight w:val="0"/>
      <w:marTop w:val="0"/>
      <w:marBottom w:val="0"/>
      <w:divBdr>
        <w:top w:val="none" w:sz="0" w:space="0" w:color="auto"/>
        <w:left w:val="none" w:sz="0" w:space="0" w:color="auto"/>
        <w:bottom w:val="none" w:sz="0" w:space="0" w:color="auto"/>
        <w:right w:val="none" w:sz="0" w:space="0" w:color="auto"/>
      </w:divBdr>
    </w:div>
    <w:div w:id="1465583072">
      <w:bodyDiv w:val="1"/>
      <w:marLeft w:val="0"/>
      <w:marRight w:val="0"/>
      <w:marTop w:val="0"/>
      <w:marBottom w:val="0"/>
      <w:divBdr>
        <w:top w:val="none" w:sz="0" w:space="0" w:color="auto"/>
        <w:left w:val="none" w:sz="0" w:space="0" w:color="auto"/>
        <w:bottom w:val="none" w:sz="0" w:space="0" w:color="auto"/>
        <w:right w:val="none" w:sz="0" w:space="0" w:color="auto"/>
      </w:divBdr>
    </w:div>
    <w:div w:id="1466897215">
      <w:bodyDiv w:val="1"/>
      <w:marLeft w:val="0"/>
      <w:marRight w:val="0"/>
      <w:marTop w:val="0"/>
      <w:marBottom w:val="0"/>
      <w:divBdr>
        <w:top w:val="none" w:sz="0" w:space="0" w:color="auto"/>
        <w:left w:val="none" w:sz="0" w:space="0" w:color="auto"/>
        <w:bottom w:val="none" w:sz="0" w:space="0" w:color="auto"/>
        <w:right w:val="none" w:sz="0" w:space="0" w:color="auto"/>
      </w:divBdr>
    </w:div>
    <w:div w:id="1476944680">
      <w:bodyDiv w:val="1"/>
      <w:marLeft w:val="0"/>
      <w:marRight w:val="0"/>
      <w:marTop w:val="0"/>
      <w:marBottom w:val="0"/>
      <w:divBdr>
        <w:top w:val="none" w:sz="0" w:space="0" w:color="auto"/>
        <w:left w:val="none" w:sz="0" w:space="0" w:color="auto"/>
        <w:bottom w:val="none" w:sz="0" w:space="0" w:color="auto"/>
        <w:right w:val="none" w:sz="0" w:space="0" w:color="auto"/>
      </w:divBdr>
    </w:div>
    <w:div w:id="1505122339">
      <w:bodyDiv w:val="1"/>
      <w:marLeft w:val="0"/>
      <w:marRight w:val="0"/>
      <w:marTop w:val="0"/>
      <w:marBottom w:val="0"/>
      <w:divBdr>
        <w:top w:val="none" w:sz="0" w:space="0" w:color="auto"/>
        <w:left w:val="none" w:sz="0" w:space="0" w:color="auto"/>
        <w:bottom w:val="none" w:sz="0" w:space="0" w:color="auto"/>
        <w:right w:val="none" w:sz="0" w:space="0" w:color="auto"/>
      </w:divBdr>
    </w:div>
    <w:div w:id="1515462592">
      <w:bodyDiv w:val="1"/>
      <w:marLeft w:val="0"/>
      <w:marRight w:val="0"/>
      <w:marTop w:val="0"/>
      <w:marBottom w:val="0"/>
      <w:divBdr>
        <w:top w:val="none" w:sz="0" w:space="0" w:color="auto"/>
        <w:left w:val="none" w:sz="0" w:space="0" w:color="auto"/>
        <w:bottom w:val="none" w:sz="0" w:space="0" w:color="auto"/>
        <w:right w:val="none" w:sz="0" w:space="0" w:color="auto"/>
      </w:divBdr>
    </w:div>
    <w:div w:id="1540630981">
      <w:bodyDiv w:val="1"/>
      <w:marLeft w:val="0"/>
      <w:marRight w:val="0"/>
      <w:marTop w:val="0"/>
      <w:marBottom w:val="0"/>
      <w:divBdr>
        <w:top w:val="none" w:sz="0" w:space="0" w:color="auto"/>
        <w:left w:val="none" w:sz="0" w:space="0" w:color="auto"/>
        <w:bottom w:val="none" w:sz="0" w:space="0" w:color="auto"/>
        <w:right w:val="none" w:sz="0" w:space="0" w:color="auto"/>
      </w:divBdr>
    </w:div>
    <w:div w:id="1542472489">
      <w:bodyDiv w:val="1"/>
      <w:marLeft w:val="0"/>
      <w:marRight w:val="0"/>
      <w:marTop w:val="0"/>
      <w:marBottom w:val="0"/>
      <w:divBdr>
        <w:top w:val="none" w:sz="0" w:space="0" w:color="auto"/>
        <w:left w:val="none" w:sz="0" w:space="0" w:color="auto"/>
        <w:bottom w:val="none" w:sz="0" w:space="0" w:color="auto"/>
        <w:right w:val="none" w:sz="0" w:space="0" w:color="auto"/>
      </w:divBdr>
    </w:div>
    <w:div w:id="1552495550">
      <w:bodyDiv w:val="1"/>
      <w:marLeft w:val="0"/>
      <w:marRight w:val="0"/>
      <w:marTop w:val="0"/>
      <w:marBottom w:val="0"/>
      <w:divBdr>
        <w:top w:val="none" w:sz="0" w:space="0" w:color="auto"/>
        <w:left w:val="none" w:sz="0" w:space="0" w:color="auto"/>
        <w:bottom w:val="none" w:sz="0" w:space="0" w:color="auto"/>
        <w:right w:val="none" w:sz="0" w:space="0" w:color="auto"/>
      </w:divBdr>
    </w:div>
    <w:div w:id="1571311629">
      <w:bodyDiv w:val="1"/>
      <w:marLeft w:val="0"/>
      <w:marRight w:val="0"/>
      <w:marTop w:val="0"/>
      <w:marBottom w:val="0"/>
      <w:divBdr>
        <w:top w:val="none" w:sz="0" w:space="0" w:color="auto"/>
        <w:left w:val="none" w:sz="0" w:space="0" w:color="auto"/>
        <w:bottom w:val="none" w:sz="0" w:space="0" w:color="auto"/>
        <w:right w:val="none" w:sz="0" w:space="0" w:color="auto"/>
      </w:divBdr>
    </w:div>
    <w:div w:id="1605918807">
      <w:bodyDiv w:val="1"/>
      <w:marLeft w:val="0"/>
      <w:marRight w:val="0"/>
      <w:marTop w:val="0"/>
      <w:marBottom w:val="0"/>
      <w:divBdr>
        <w:top w:val="none" w:sz="0" w:space="0" w:color="auto"/>
        <w:left w:val="none" w:sz="0" w:space="0" w:color="auto"/>
        <w:bottom w:val="none" w:sz="0" w:space="0" w:color="auto"/>
        <w:right w:val="none" w:sz="0" w:space="0" w:color="auto"/>
      </w:divBdr>
    </w:div>
    <w:div w:id="1611204727">
      <w:bodyDiv w:val="1"/>
      <w:marLeft w:val="0"/>
      <w:marRight w:val="0"/>
      <w:marTop w:val="0"/>
      <w:marBottom w:val="0"/>
      <w:divBdr>
        <w:top w:val="none" w:sz="0" w:space="0" w:color="auto"/>
        <w:left w:val="none" w:sz="0" w:space="0" w:color="auto"/>
        <w:bottom w:val="none" w:sz="0" w:space="0" w:color="auto"/>
        <w:right w:val="none" w:sz="0" w:space="0" w:color="auto"/>
      </w:divBdr>
    </w:div>
    <w:div w:id="1613129380">
      <w:bodyDiv w:val="1"/>
      <w:marLeft w:val="0"/>
      <w:marRight w:val="0"/>
      <w:marTop w:val="0"/>
      <w:marBottom w:val="0"/>
      <w:divBdr>
        <w:top w:val="none" w:sz="0" w:space="0" w:color="auto"/>
        <w:left w:val="none" w:sz="0" w:space="0" w:color="auto"/>
        <w:bottom w:val="none" w:sz="0" w:space="0" w:color="auto"/>
        <w:right w:val="none" w:sz="0" w:space="0" w:color="auto"/>
      </w:divBdr>
    </w:div>
    <w:div w:id="1621569246">
      <w:bodyDiv w:val="1"/>
      <w:marLeft w:val="0"/>
      <w:marRight w:val="0"/>
      <w:marTop w:val="0"/>
      <w:marBottom w:val="0"/>
      <w:divBdr>
        <w:top w:val="none" w:sz="0" w:space="0" w:color="auto"/>
        <w:left w:val="none" w:sz="0" w:space="0" w:color="auto"/>
        <w:bottom w:val="none" w:sz="0" w:space="0" w:color="auto"/>
        <w:right w:val="none" w:sz="0" w:space="0" w:color="auto"/>
      </w:divBdr>
    </w:div>
    <w:div w:id="1666738243">
      <w:bodyDiv w:val="1"/>
      <w:marLeft w:val="0"/>
      <w:marRight w:val="0"/>
      <w:marTop w:val="0"/>
      <w:marBottom w:val="0"/>
      <w:divBdr>
        <w:top w:val="none" w:sz="0" w:space="0" w:color="auto"/>
        <w:left w:val="none" w:sz="0" w:space="0" w:color="auto"/>
        <w:bottom w:val="none" w:sz="0" w:space="0" w:color="auto"/>
        <w:right w:val="none" w:sz="0" w:space="0" w:color="auto"/>
      </w:divBdr>
    </w:div>
    <w:div w:id="1679304408">
      <w:bodyDiv w:val="1"/>
      <w:marLeft w:val="0"/>
      <w:marRight w:val="0"/>
      <w:marTop w:val="0"/>
      <w:marBottom w:val="0"/>
      <w:divBdr>
        <w:top w:val="none" w:sz="0" w:space="0" w:color="auto"/>
        <w:left w:val="none" w:sz="0" w:space="0" w:color="auto"/>
        <w:bottom w:val="none" w:sz="0" w:space="0" w:color="auto"/>
        <w:right w:val="none" w:sz="0" w:space="0" w:color="auto"/>
      </w:divBdr>
    </w:div>
    <w:div w:id="1691562373">
      <w:bodyDiv w:val="1"/>
      <w:marLeft w:val="0"/>
      <w:marRight w:val="0"/>
      <w:marTop w:val="0"/>
      <w:marBottom w:val="0"/>
      <w:divBdr>
        <w:top w:val="none" w:sz="0" w:space="0" w:color="auto"/>
        <w:left w:val="none" w:sz="0" w:space="0" w:color="auto"/>
        <w:bottom w:val="none" w:sz="0" w:space="0" w:color="auto"/>
        <w:right w:val="none" w:sz="0" w:space="0" w:color="auto"/>
      </w:divBdr>
      <w:divsChild>
        <w:div w:id="918097960">
          <w:marLeft w:val="0"/>
          <w:marRight w:val="0"/>
          <w:marTop w:val="0"/>
          <w:marBottom w:val="0"/>
          <w:divBdr>
            <w:top w:val="none" w:sz="0" w:space="0" w:color="auto"/>
            <w:left w:val="none" w:sz="0" w:space="0" w:color="auto"/>
            <w:bottom w:val="none" w:sz="0" w:space="0" w:color="auto"/>
            <w:right w:val="none" w:sz="0" w:space="0" w:color="auto"/>
          </w:divBdr>
        </w:div>
      </w:divsChild>
    </w:div>
    <w:div w:id="1692409917">
      <w:bodyDiv w:val="1"/>
      <w:marLeft w:val="0"/>
      <w:marRight w:val="0"/>
      <w:marTop w:val="0"/>
      <w:marBottom w:val="0"/>
      <w:divBdr>
        <w:top w:val="none" w:sz="0" w:space="0" w:color="auto"/>
        <w:left w:val="none" w:sz="0" w:space="0" w:color="auto"/>
        <w:bottom w:val="none" w:sz="0" w:space="0" w:color="auto"/>
        <w:right w:val="none" w:sz="0" w:space="0" w:color="auto"/>
      </w:divBdr>
      <w:divsChild>
        <w:div w:id="538206294">
          <w:marLeft w:val="0"/>
          <w:marRight w:val="0"/>
          <w:marTop w:val="0"/>
          <w:marBottom w:val="0"/>
          <w:divBdr>
            <w:top w:val="none" w:sz="0" w:space="0" w:color="auto"/>
            <w:left w:val="none" w:sz="0" w:space="0" w:color="auto"/>
            <w:bottom w:val="none" w:sz="0" w:space="0" w:color="auto"/>
            <w:right w:val="none" w:sz="0" w:space="0" w:color="auto"/>
          </w:divBdr>
        </w:div>
      </w:divsChild>
    </w:div>
    <w:div w:id="1700206671">
      <w:bodyDiv w:val="1"/>
      <w:marLeft w:val="0"/>
      <w:marRight w:val="0"/>
      <w:marTop w:val="0"/>
      <w:marBottom w:val="0"/>
      <w:divBdr>
        <w:top w:val="none" w:sz="0" w:space="0" w:color="auto"/>
        <w:left w:val="none" w:sz="0" w:space="0" w:color="auto"/>
        <w:bottom w:val="none" w:sz="0" w:space="0" w:color="auto"/>
        <w:right w:val="none" w:sz="0" w:space="0" w:color="auto"/>
      </w:divBdr>
    </w:div>
    <w:div w:id="1701511338">
      <w:bodyDiv w:val="1"/>
      <w:marLeft w:val="0"/>
      <w:marRight w:val="0"/>
      <w:marTop w:val="0"/>
      <w:marBottom w:val="0"/>
      <w:divBdr>
        <w:top w:val="none" w:sz="0" w:space="0" w:color="auto"/>
        <w:left w:val="none" w:sz="0" w:space="0" w:color="auto"/>
        <w:bottom w:val="none" w:sz="0" w:space="0" w:color="auto"/>
        <w:right w:val="none" w:sz="0" w:space="0" w:color="auto"/>
      </w:divBdr>
      <w:divsChild>
        <w:div w:id="1634947117">
          <w:marLeft w:val="0"/>
          <w:marRight w:val="0"/>
          <w:marTop w:val="0"/>
          <w:marBottom w:val="0"/>
          <w:divBdr>
            <w:top w:val="none" w:sz="0" w:space="0" w:color="auto"/>
            <w:left w:val="none" w:sz="0" w:space="0" w:color="auto"/>
            <w:bottom w:val="none" w:sz="0" w:space="0" w:color="auto"/>
            <w:right w:val="none" w:sz="0" w:space="0" w:color="auto"/>
          </w:divBdr>
        </w:div>
      </w:divsChild>
    </w:div>
    <w:div w:id="1716268517">
      <w:bodyDiv w:val="1"/>
      <w:marLeft w:val="0"/>
      <w:marRight w:val="0"/>
      <w:marTop w:val="0"/>
      <w:marBottom w:val="0"/>
      <w:divBdr>
        <w:top w:val="none" w:sz="0" w:space="0" w:color="auto"/>
        <w:left w:val="none" w:sz="0" w:space="0" w:color="auto"/>
        <w:bottom w:val="none" w:sz="0" w:space="0" w:color="auto"/>
        <w:right w:val="none" w:sz="0" w:space="0" w:color="auto"/>
      </w:divBdr>
    </w:div>
    <w:div w:id="1735278247">
      <w:bodyDiv w:val="1"/>
      <w:marLeft w:val="0"/>
      <w:marRight w:val="0"/>
      <w:marTop w:val="0"/>
      <w:marBottom w:val="0"/>
      <w:divBdr>
        <w:top w:val="none" w:sz="0" w:space="0" w:color="auto"/>
        <w:left w:val="none" w:sz="0" w:space="0" w:color="auto"/>
        <w:bottom w:val="none" w:sz="0" w:space="0" w:color="auto"/>
        <w:right w:val="none" w:sz="0" w:space="0" w:color="auto"/>
      </w:divBdr>
    </w:div>
    <w:div w:id="1748989560">
      <w:bodyDiv w:val="1"/>
      <w:marLeft w:val="0"/>
      <w:marRight w:val="0"/>
      <w:marTop w:val="0"/>
      <w:marBottom w:val="0"/>
      <w:divBdr>
        <w:top w:val="none" w:sz="0" w:space="0" w:color="auto"/>
        <w:left w:val="none" w:sz="0" w:space="0" w:color="auto"/>
        <w:bottom w:val="none" w:sz="0" w:space="0" w:color="auto"/>
        <w:right w:val="none" w:sz="0" w:space="0" w:color="auto"/>
      </w:divBdr>
    </w:div>
    <w:div w:id="1753811655">
      <w:bodyDiv w:val="1"/>
      <w:marLeft w:val="0"/>
      <w:marRight w:val="0"/>
      <w:marTop w:val="0"/>
      <w:marBottom w:val="0"/>
      <w:divBdr>
        <w:top w:val="none" w:sz="0" w:space="0" w:color="auto"/>
        <w:left w:val="none" w:sz="0" w:space="0" w:color="auto"/>
        <w:bottom w:val="none" w:sz="0" w:space="0" w:color="auto"/>
        <w:right w:val="none" w:sz="0" w:space="0" w:color="auto"/>
      </w:divBdr>
    </w:div>
    <w:div w:id="1759256178">
      <w:bodyDiv w:val="1"/>
      <w:marLeft w:val="0"/>
      <w:marRight w:val="0"/>
      <w:marTop w:val="0"/>
      <w:marBottom w:val="0"/>
      <w:divBdr>
        <w:top w:val="none" w:sz="0" w:space="0" w:color="auto"/>
        <w:left w:val="none" w:sz="0" w:space="0" w:color="auto"/>
        <w:bottom w:val="none" w:sz="0" w:space="0" w:color="auto"/>
        <w:right w:val="none" w:sz="0" w:space="0" w:color="auto"/>
      </w:divBdr>
    </w:div>
    <w:div w:id="1768774004">
      <w:bodyDiv w:val="1"/>
      <w:marLeft w:val="0"/>
      <w:marRight w:val="0"/>
      <w:marTop w:val="0"/>
      <w:marBottom w:val="0"/>
      <w:divBdr>
        <w:top w:val="none" w:sz="0" w:space="0" w:color="auto"/>
        <w:left w:val="none" w:sz="0" w:space="0" w:color="auto"/>
        <w:bottom w:val="none" w:sz="0" w:space="0" w:color="auto"/>
        <w:right w:val="none" w:sz="0" w:space="0" w:color="auto"/>
      </w:divBdr>
    </w:div>
    <w:div w:id="1769698436">
      <w:bodyDiv w:val="1"/>
      <w:marLeft w:val="0"/>
      <w:marRight w:val="0"/>
      <w:marTop w:val="0"/>
      <w:marBottom w:val="0"/>
      <w:divBdr>
        <w:top w:val="none" w:sz="0" w:space="0" w:color="auto"/>
        <w:left w:val="none" w:sz="0" w:space="0" w:color="auto"/>
        <w:bottom w:val="none" w:sz="0" w:space="0" w:color="auto"/>
        <w:right w:val="none" w:sz="0" w:space="0" w:color="auto"/>
      </w:divBdr>
      <w:divsChild>
        <w:div w:id="995694286">
          <w:marLeft w:val="0"/>
          <w:marRight w:val="0"/>
          <w:marTop w:val="0"/>
          <w:marBottom w:val="0"/>
          <w:divBdr>
            <w:top w:val="none" w:sz="0" w:space="0" w:color="auto"/>
            <w:left w:val="none" w:sz="0" w:space="0" w:color="auto"/>
            <w:bottom w:val="none" w:sz="0" w:space="0" w:color="auto"/>
            <w:right w:val="none" w:sz="0" w:space="0" w:color="auto"/>
          </w:divBdr>
        </w:div>
      </w:divsChild>
    </w:div>
    <w:div w:id="1774282886">
      <w:bodyDiv w:val="1"/>
      <w:marLeft w:val="0"/>
      <w:marRight w:val="0"/>
      <w:marTop w:val="0"/>
      <w:marBottom w:val="0"/>
      <w:divBdr>
        <w:top w:val="none" w:sz="0" w:space="0" w:color="auto"/>
        <w:left w:val="none" w:sz="0" w:space="0" w:color="auto"/>
        <w:bottom w:val="none" w:sz="0" w:space="0" w:color="auto"/>
        <w:right w:val="none" w:sz="0" w:space="0" w:color="auto"/>
      </w:divBdr>
    </w:div>
    <w:div w:id="1777017850">
      <w:bodyDiv w:val="1"/>
      <w:marLeft w:val="0"/>
      <w:marRight w:val="0"/>
      <w:marTop w:val="0"/>
      <w:marBottom w:val="0"/>
      <w:divBdr>
        <w:top w:val="none" w:sz="0" w:space="0" w:color="auto"/>
        <w:left w:val="none" w:sz="0" w:space="0" w:color="auto"/>
        <w:bottom w:val="none" w:sz="0" w:space="0" w:color="auto"/>
        <w:right w:val="none" w:sz="0" w:space="0" w:color="auto"/>
      </w:divBdr>
    </w:div>
    <w:div w:id="1797328949">
      <w:bodyDiv w:val="1"/>
      <w:marLeft w:val="0"/>
      <w:marRight w:val="0"/>
      <w:marTop w:val="0"/>
      <w:marBottom w:val="0"/>
      <w:divBdr>
        <w:top w:val="none" w:sz="0" w:space="0" w:color="auto"/>
        <w:left w:val="none" w:sz="0" w:space="0" w:color="auto"/>
        <w:bottom w:val="none" w:sz="0" w:space="0" w:color="auto"/>
        <w:right w:val="none" w:sz="0" w:space="0" w:color="auto"/>
      </w:divBdr>
    </w:div>
    <w:div w:id="1863401606">
      <w:bodyDiv w:val="1"/>
      <w:marLeft w:val="0"/>
      <w:marRight w:val="0"/>
      <w:marTop w:val="0"/>
      <w:marBottom w:val="0"/>
      <w:divBdr>
        <w:top w:val="none" w:sz="0" w:space="0" w:color="auto"/>
        <w:left w:val="none" w:sz="0" w:space="0" w:color="auto"/>
        <w:bottom w:val="none" w:sz="0" w:space="0" w:color="auto"/>
        <w:right w:val="none" w:sz="0" w:space="0" w:color="auto"/>
      </w:divBdr>
    </w:div>
    <w:div w:id="1899121132">
      <w:bodyDiv w:val="1"/>
      <w:marLeft w:val="0"/>
      <w:marRight w:val="0"/>
      <w:marTop w:val="0"/>
      <w:marBottom w:val="0"/>
      <w:divBdr>
        <w:top w:val="none" w:sz="0" w:space="0" w:color="auto"/>
        <w:left w:val="none" w:sz="0" w:space="0" w:color="auto"/>
        <w:bottom w:val="none" w:sz="0" w:space="0" w:color="auto"/>
        <w:right w:val="none" w:sz="0" w:space="0" w:color="auto"/>
      </w:divBdr>
    </w:div>
    <w:div w:id="1926264778">
      <w:bodyDiv w:val="1"/>
      <w:marLeft w:val="0"/>
      <w:marRight w:val="0"/>
      <w:marTop w:val="0"/>
      <w:marBottom w:val="0"/>
      <w:divBdr>
        <w:top w:val="none" w:sz="0" w:space="0" w:color="auto"/>
        <w:left w:val="none" w:sz="0" w:space="0" w:color="auto"/>
        <w:bottom w:val="none" w:sz="0" w:space="0" w:color="auto"/>
        <w:right w:val="none" w:sz="0" w:space="0" w:color="auto"/>
      </w:divBdr>
    </w:div>
    <w:div w:id="1927953411">
      <w:bodyDiv w:val="1"/>
      <w:marLeft w:val="0"/>
      <w:marRight w:val="0"/>
      <w:marTop w:val="0"/>
      <w:marBottom w:val="0"/>
      <w:divBdr>
        <w:top w:val="none" w:sz="0" w:space="0" w:color="auto"/>
        <w:left w:val="none" w:sz="0" w:space="0" w:color="auto"/>
        <w:bottom w:val="none" w:sz="0" w:space="0" w:color="auto"/>
        <w:right w:val="none" w:sz="0" w:space="0" w:color="auto"/>
      </w:divBdr>
    </w:div>
    <w:div w:id="1965499294">
      <w:bodyDiv w:val="1"/>
      <w:marLeft w:val="0"/>
      <w:marRight w:val="0"/>
      <w:marTop w:val="0"/>
      <w:marBottom w:val="0"/>
      <w:divBdr>
        <w:top w:val="none" w:sz="0" w:space="0" w:color="auto"/>
        <w:left w:val="none" w:sz="0" w:space="0" w:color="auto"/>
        <w:bottom w:val="none" w:sz="0" w:space="0" w:color="auto"/>
        <w:right w:val="none" w:sz="0" w:space="0" w:color="auto"/>
      </w:divBdr>
    </w:div>
    <w:div w:id="1975868307">
      <w:bodyDiv w:val="1"/>
      <w:marLeft w:val="0"/>
      <w:marRight w:val="0"/>
      <w:marTop w:val="0"/>
      <w:marBottom w:val="0"/>
      <w:divBdr>
        <w:top w:val="none" w:sz="0" w:space="0" w:color="auto"/>
        <w:left w:val="none" w:sz="0" w:space="0" w:color="auto"/>
        <w:bottom w:val="none" w:sz="0" w:space="0" w:color="auto"/>
        <w:right w:val="none" w:sz="0" w:space="0" w:color="auto"/>
      </w:divBdr>
    </w:div>
    <w:div w:id="1989239455">
      <w:bodyDiv w:val="1"/>
      <w:marLeft w:val="0"/>
      <w:marRight w:val="0"/>
      <w:marTop w:val="0"/>
      <w:marBottom w:val="0"/>
      <w:divBdr>
        <w:top w:val="none" w:sz="0" w:space="0" w:color="auto"/>
        <w:left w:val="none" w:sz="0" w:space="0" w:color="auto"/>
        <w:bottom w:val="none" w:sz="0" w:space="0" w:color="auto"/>
        <w:right w:val="none" w:sz="0" w:space="0" w:color="auto"/>
      </w:divBdr>
    </w:div>
    <w:div w:id="2017148705">
      <w:bodyDiv w:val="1"/>
      <w:marLeft w:val="0"/>
      <w:marRight w:val="0"/>
      <w:marTop w:val="0"/>
      <w:marBottom w:val="0"/>
      <w:divBdr>
        <w:top w:val="none" w:sz="0" w:space="0" w:color="auto"/>
        <w:left w:val="none" w:sz="0" w:space="0" w:color="auto"/>
        <w:bottom w:val="none" w:sz="0" w:space="0" w:color="auto"/>
        <w:right w:val="none" w:sz="0" w:space="0" w:color="auto"/>
      </w:divBdr>
    </w:div>
    <w:div w:id="2040616812">
      <w:bodyDiv w:val="1"/>
      <w:marLeft w:val="0"/>
      <w:marRight w:val="0"/>
      <w:marTop w:val="0"/>
      <w:marBottom w:val="0"/>
      <w:divBdr>
        <w:top w:val="none" w:sz="0" w:space="0" w:color="auto"/>
        <w:left w:val="none" w:sz="0" w:space="0" w:color="auto"/>
        <w:bottom w:val="none" w:sz="0" w:space="0" w:color="auto"/>
        <w:right w:val="none" w:sz="0" w:space="0" w:color="auto"/>
      </w:divBdr>
    </w:div>
    <w:div w:id="2041659560">
      <w:bodyDiv w:val="1"/>
      <w:marLeft w:val="0"/>
      <w:marRight w:val="0"/>
      <w:marTop w:val="0"/>
      <w:marBottom w:val="0"/>
      <w:divBdr>
        <w:top w:val="none" w:sz="0" w:space="0" w:color="auto"/>
        <w:left w:val="none" w:sz="0" w:space="0" w:color="auto"/>
        <w:bottom w:val="none" w:sz="0" w:space="0" w:color="auto"/>
        <w:right w:val="none" w:sz="0" w:space="0" w:color="auto"/>
      </w:divBdr>
    </w:div>
    <w:div w:id="2047676319">
      <w:bodyDiv w:val="1"/>
      <w:marLeft w:val="0"/>
      <w:marRight w:val="0"/>
      <w:marTop w:val="0"/>
      <w:marBottom w:val="0"/>
      <w:divBdr>
        <w:top w:val="none" w:sz="0" w:space="0" w:color="auto"/>
        <w:left w:val="none" w:sz="0" w:space="0" w:color="auto"/>
        <w:bottom w:val="none" w:sz="0" w:space="0" w:color="auto"/>
        <w:right w:val="none" w:sz="0" w:space="0" w:color="auto"/>
      </w:divBdr>
    </w:div>
    <w:div w:id="2054960838">
      <w:bodyDiv w:val="1"/>
      <w:marLeft w:val="0"/>
      <w:marRight w:val="0"/>
      <w:marTop w:val="0"/>
      <w:marBottom w:val="0"/>
      <w:divBdr>
        <w:top w:val="none" w:sz="0" w:space="0" w:color="auto"/>
        <w:left w:val="none" w:sz="0" w:space="0" w:color="auto"/>
        <w:bottom w:val="none" w:sz="0" w:space="0" w:color="auto"/>
        <w:right w:val="none" w:sz="0" w:space="0" w:color="auto"/>
      </w:divBdr>
      <w:divsChild>
        <w:div w:id="1872720180">
          <w:marLeft w:val="0"/>
          <w:marRight w:val="0"/>
          <w:marTop w:val="0"/>
          <w:marBottom w:val="0"/>
          <w:divBdr>
            <w:top w:val="none" w:sz="0" w:space="0" w:color="auto"/>
            <w:left w:val="none" w:sz="0" w:space="0" w:color="auto"/>
            <w:bottom w:val="none" w:sz="0" w:space="0" w:color="auto"/>
            <w:right w:val="none" w:sz="0" w:space="0" w:color="auto"/>
          </w:divBdr>
        </w:div>
      </w:divsChild>
    </w:div>
    <w:div w:id="2056350390">
      <w:bodyDiv w:val="1"/>
      <w:marLeft w:val="0"/>
      <w:marRight w:val="0"/>
      <w:marTop w:val="0"/>
      <w:marBottom w:val="0"/>
      <w:divBdr>
        <w:top w:val="none" w:sz="0" w:space="0" w:color="auto"/>
        <w:left w:val="none" w:sz="0" w:space="0" w:color="auto"/>
        <w:bottom w:val="none" w:sz="0" w:space="0" w:color="auto"/>
        <w:right w:val="none" w:sz="0" w:space="0" w:color="auto"/>
      </w:divBdr>
      <w:divsChild>
        <w:div w:id="841168573">
          <w:marLeft w:val="0"/>
          <w:marRight w:val="0"/>
          <w:marTop w:val="0"/>
          <w:marBottom w:val="0"/>
          <w:divBdr>
            <w:top w:val="none" w:sz="0" w:space="0" w:color="auto"/>
            <w:left w:val="none" w:sz="0" w:space="0" w:color="auto"/>
            <w:bottom w:val="none" w:sz="0" w:space="0" w:color="auto"/>
            <w:right w:val="none" w:sz="0" w:space="0" w:color="auto"/>
          </w:divBdr>
        </w:div>
      </w:divsChild>
    </w:div>
    <w:div w:id="2063207336">
      <w:bodyDiv w:val="1"/>
      <w:marLeft w:val="0"/>
      <w:marRight w:val="0"/>
      <w:marTop w:val="0"/>
      <w:marBottom w:val="0"/>
      <w:divBdr>
        <w:top w:val="none" w:sz="0" w:space="0" w:color="auto"/>
        <w:left w:val="none" w:sz="0" w:space="0" w:color="auto"/>
        <w:bottom w:val="none" w:sz="0" w:space="0" w:color="auto"/>
        <w:right w:val="none" w:sz="0" w:space="0" w:color="auto"/>
      </w:divBdr>
    </w:div>
    <w:div w:id="2064713843">
      <w:bodyDiv w:val="1"/>
      <w:marLeft w:val="0"/>
      <w:marRight w:val="0"/>
      <w:marTop w:val="0"/>
      <w:marBottom w:val="0"/>
      <w:divBdr>
        <w:top w:val="none" w:sz="0" w:space="0" w:color="auto"/>
        <w:left w:val="none" w:sz="0" w:space="0" w:color="auto"/>
        <w:bottom w:val="none" w:sz="0" w:space="0" w:color="auto"/>
        <w:right w:val="none" w:sz="0" w:space="0" w:color="auto"/>
      </w:divBdr>
    </w:div>
    <w:div w:id="2068726558">
      <w:bodyDiv w:val="1"/>
      <w:marLeft w:val="0"/>
      <w:marRight w:val="0"/>
      <w:marTop w:val="0"/>
      <w:marBottom w:val="0"/>
      <w:divBdr>
        <w:top w:val="none" w:sz="0" w:space="0" w:color="auto"/>
        <w:left w:val="none" w:sz="0" w:space="0" w:color="auto"/>
        <w:bottom w:val="none" w:sz="0" w:space="0" w:color="auto"/>
        <w:right w:val="none" w:sz="0" w:space="0" w:color="auto"/>
      </w:divBdr>
    </w:div>
    <w:div w:id="2070301653">
      <w:bodyDiv w:val="1"/>
      <w:marLeft w:val="0"/>
      <w:marRight w:val="0"/>
      <w:marTop w:val="0"/>
      <w:marBottom w:val="0"/>
      <w:divBdr>
        <w:top w:val="none" w:sz="0" w:space="0" w:color="auto"/>
        <w:left w:val="none" w:sz="0" w:space="0" w:color="auto"/>
        <w:bottom w:val="none" w:sz="0" w:space="0" w:color="auto"/>
        <w:right w:val="none" w:sz="0" w:space="0" w:color="auto"/>
      </w:divBdr>
      <w:divsChild>
        <w:div w:id="971907335">
          <w:marLeft w:val="0"/>
          <w:marRight w:val="0"/>
          <w:marTop w:val="0"/>
          <w:marBottom w:val="0"/>
          <w:divBdr>
            <w:top w:val="none" w:sz="0" w:space="0" w:color="auto"/>
            <w:left w:val="none" w:sz="0" w:space="0" w:color="auto"/>
            <w:bottom w:val="none" w:sz="0" w:space="0" w:color="auto"/>
            <w:right w:val="none" w:sz="0" w:space="0" w:color="auto"/>
          </w:divBdr>
        </w:div>
      </w:divsChild>
    </w:div>
    <w:div w:id="2081176726">
      <w:bodyDiv w:val="1"/>
      <w:marLeft w:val="0"/>
      <w:marRight w:val="0"/>
      <w:marTop w:val="0"/>
      <w:marBottom w:val="0"/>
      <w:divBdr>
        <w:top w:val="none" w:sz="0" w:space="0" w:color="auto"/>
        <w:left w:val="none" w:sz="0" w:space="0" w:color="auto"/>
        <w:bottom w:val="none" w:sz="0" w:space="0" w:color="auto"/>
        <w:right w:val="none" w:sz="0" w:space="0" w:color="auto"/>
      </w:divBdr>
      <w:divsChild>
        <w:div w:id="1477259971">
          <w:marLeft w:val="0"/>
          <w:marRight w:val="0"/>
          <w:marTop w:val="0"/>
          <w:marBottom w:val="0"/>
          <w:divBdr>
            <w:top w:val="none" w:sz="0" w:space="0" w:color="auto"/>
            <w:left w:val="none" w:sz="0" w:space="0" w:color="auto"/>
            <w:bottom w:val="none" w:sz="0" w:space="0" w:color="auto"/>
            <w:right w:val="none" w:sz="0" w:space="0" w:color="auto"/>
          </w:divBdr>
        </w:div>
      </w:divsChild>
    </w:div>
    <w:div w:id="2104643585">
      <w:bodyDiv w:val="1"/>
      <w:marLeft w:val="0"/>
      <w:marRight w:val="0"/>
      <w:marTop w:val="0"/>
      <w:marBottom w:val="0"/>
      <w:divBdr>
        <w:top w:val="none" w:sz="0" w:space="0" w:color="auto"/>
        <w:left w:val="none" w:sz="0" w:space="0" w:color="auto"/>
        <w:bottom w:val="none" w:sz="0" w:space="0" w:color="auto"/>
        <w:right w:val="none" w:sz="0" w:space="0" w:color="auto"/>
      </w:divBdr>
    </w:div>
    <w:div w:id="2126190616">
      <w:bodyDiv w:val="1"/>
      <w:marLeft w:val="0"/>
      <w:marRight w:val="0"/>
      <w:marTop w:val="0"/>
      <w:marBottom w:val="0"/>
      <w:divBdr>
        <w:top w:val="none" w:sz="0" w:space="0" w:color="auto"/>
        <w:left w:val="none" w:sz="0" w:space="0" w:color="auto"/>
        <w:bottom w:val="none" w:sz="0" w:space="0" w:color="auto"/>
        <w:right w:val="none" w:sz="0" w:space="0" w:color="auto"/>
      </w:divBdr>
    </w:div>
    <w:div w:id="2133160563">
      <w:bodyDiv w:val="1"/>
      <w:marLeft w:val="0"/>
      <w:marRight w:val="0"/>
      <w:marTop w:val="0"/>
      <w:marBottom w:val="0"/>
      <w:divBdr>
        <w:top w:val="none" w:sz="0" w:space="0" w:color="auto"/>
        <w:left w:val="none" w:sz="0" w:space="0" w:color="auto"/>
        <w:bottom w:val="none" w:sz="0" w:space="0" w:color="auto"/>
        <w:right w:val="none" w:sz="0" w:space="0" w:color="auto"/>
      </w:divBdr>
    </w:div>
    <w:div w:id="2138255757">
      <w:bodyDiv w:val="1"/>
      <w:marLeft w:val="0"/>
      <w:marRight w:val="0"/>
      <w:marTop w:val="0"/>
      <w:marBottom w:val="0"/>
      <w:divBdr>
        <w:top w:val="none" w:sz="0" w:space="0" w:color="auto"/>
        <w:left w:val="none" w:sz="0" w:space="0" w:color="auto"/>
        <w:bottom w:val="none" w:sz="0" w:space="0" w:color="auto"/>
        <w:right w:val="none" w:sz="0" w:space="0" w:color="auto"/>
      </w:divBdr>
    </w:div>
    <w:div w:id="2141992093">
      <w:bodyDiv w:val="1"/>
      <w:marLeft w:val="0"/>
      <w:marRight w:val="0"/>
      <w:marTop w:val="0"/>
      <w:marBottom w:val="0"/>
      <w:divBdr>
        <w:top w:val="none" w:sz="0" w:space="0" w:color="auto"/>
        <w:left w:val="none" w:sz="0" w:space="0" w:color="auto"/>
        <w:bottom w:val="none" w:sz="0" w:space="0" w:color="auto"/>
        <w:right w:val="none" w:sz="0" w:space="0" w:color="auto"/>
      </w:divBdr>
    </w:div>
    <w:div w:id="21440360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11</Pages>
  <Words>4668</Words>
  <Characters>26611</Characters>
  <Application>Microsoft Office Word</Application>
  <DocSecurity>0</DocSecurity>
  <Lines>221</Lines>
  <Paragraphs>62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31217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Штыркова Валерия Олеговна</dc:creator>
  <cp:lastModifiedBy>Вильчик Илья Владиславович</cp:lastModifiedBy>
  <cp:revision>3</cp:revision>
  <cp:lastPrinted>2023-06-08T06:22:00Z</cp:lastPrinted>
  <dcterms:created xsi:type="dcterms:W3CDTF">2023-11-10T08:43:00Z</dcterms:created>
  <dcterms:modified xsi:type="dcterms:W3CDTF">2023-11-10T10:04:00Z</dcterms:modified>
</cp:coreProperties>
</file>