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Общество с ограниченной ответственностью «Велес </w:t>
      </w:r>
      <w:proofErr w:type="spellStart"/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Кволити</w:t>
      </w:r>
      <w:proofErr w:type="spellEnd"/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53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3353F4">
        <w:rPr>
          <w:rFonts w:ascii="Times New Roman" w:eastAsia="Times New Roman" w:hAnsi="Times New Roman" w:cs="Times New Roman"/>
          <w:sz w:val="24"/>
          <w:szCs w:val="24"/>
          <w:lang w:eastAsia="ar-SA"/>
        </w:rPr>
        <w:t>velesquality@yandex.ru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Муниципальное казенное учреждение «Управление комплексного содержания территории </w:t>
      </w:r>
      <w:proofErr w:type="spellStart"/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Тутаевского</w:t>
      </w:r>
      <w:proofErr w:type="spellEnd"/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муниципального района»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3353F4">
        <w:rPr>
          <w:rFonts w:ascii="Times New Roman" w:hAnsi="Times New Roman" w:cs="Times New Roman"/>
          <w:sz w:val="24"/>
          <w:szCs w:val="24"/>
        </w:rPr>
        <w:t>st-tmr@yandex.ru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353F4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3353F4">
        <w:rPr>
          <w:rFonts w:ascii="Times New Roman" w:hAnsi="Times New Roman" w:cs="Times New Roman"/>
          <w:b/>
          <w:sz w:val="24"/>
          <w:szCs w:val="24"/>
        </w:rPr>
        <w:t>Тутаевского</w:t>
      </w:r>
      <w:proofErr w:type="spellEnd"/>
      <w:r w:rsidRPr="003353F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53F4">
        <w:rPr>
          <w:rFonts w:ascii="Times New Roman" w:hAnsi="Times New Roman" w:cs="Times New Roman"/>
          <w:sz w:val="24"/>
          <w:szCs w:val="24"/>
        </w:rPr>
        <w:t>mail@admtmr.ru</w:t>
      </w:r>
    </w:p>
    <w:p w:rsidR="003353F4" w:rsidRPr="003353F4" w:rsidRDefault="003353F4" w:rsidP="003353F4">
      <w:pPr>
        <w:keepNext/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353F4" w:rsidRPr="003353F4" w:rsidRDefault="003353F4" w:rsidP="003353F4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3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3353F4" w:rsidRPr="00A567EE" w:rsidRDefault="003353F4" w:rsidP="003353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</w:p>
    <w:p w:rsidR="003353F4" w:rsidRPr="00BA6A38" w:rsidRDefault="003353F4" w:rsidP="003353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</w:t>
      </w:r>
    </w:p>
    <w:p w:rsidR="003353F4" w:rsidRPr="00BA6A38" w:rsidRDefault="003353F4" w:rsidP="003353F4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 делу № 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076/06/106-1282/2023</w:t>
      </w:r>
    </w:p>
    <w:p w:rsidR="003353F4" w:rsidRPr="00BA6A38" w:rsidRDefault="003353F4" w:rsidP="003353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353F4" w:rsidRPr="003353F4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Резолютивная часть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предписания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объявлена 07 ноября 2023 года</w:t>
      </w:r>
    </w:p>
    <w:p w:rsidR="003353F4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изготовлено в полном объеме 10 ноября 2023 года            г. Ярославль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и. о. заместителя руководителя Управления </w:t>
      </w:r>
      <w:proofErr w:type="spellStart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Охинцева</w:t>
      </w:r>
      <w:proofErr w:type="spellEnd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С. Н., члены Комиссии – заместитель начальника отдела контроля закупок Семенычева Е. К., главный специалист – эксперт отдела контроля закупок Ерофеева И. С.,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 основании решения </w:t>
      </w:r>
      <w:r w:rsidR="00896F0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от 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07 ноября 2023 года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по делу № 076</w:t>
      </w:r>
      <w:proofErr w:type="gramEnd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/</w:t>
      </w:r>
      <w:proofErr w:type="gramStart"/>
      <w:r w:rsidRPr="003353F4">
        <w:rPr>
          <w:rFonts w:ascii="Times New Roman" w:eastAsia="Times New Roman" w:hAnsi="Times New Roman" w:cs="Times New Roman"/>
          <w:sz w:val="24"/>
          <w:szCs w:val="24"/>
          <w:lang w:eastAsia="zh-CN"/>
        </w:rPr>
        <w:t>06/106-1282/2023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принятого Комиссией Ярославского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межрегионального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УФАС России по контролю в сфере закупок по результатам рассмотрения жалобы </w:t>
      </w:r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общества с ограниченной ответственностью «Велес </w:t>
      </w:r>
      <w:proofErr w:type="spell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Кволити</w:t>
      </w:r>
      <w:proofErr w:type="spell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» (ИНН 7724823450) на действия заказчика, муниципального казенного учреждения «Управление комплексного содержания территории </w:t>
      </w:r>
      <w:proofErr w:type="spell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Тутаевского</w:t>
      </w:r>
      <w:proofErr w:type="spell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района» (ИНН 7611028274), и уполномоченного органа, Администрации </w:t>
      </w:r>
      <w:proofErr w:type="spell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Тутаевского</w:t>
      </w:r>
      <w:proofErr w:type="spell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района (ИНН 7611002653),</w:t>
      </w:r>
      <w:r w:rsidRPr="003353F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проведении запроса котировок в электронной форме на право заключения</w:t>
      </w:r>
      <w:proofErr w:type="gram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gram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контракта на разработку проектов организации дорожного движения на автомобильные дороги (извещение № 0171300007823000277)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, руководствуясь пунктом 2 части 22 статьи 99,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  <w:proofErr w:type="gramEnd"/>
    </w:p>
    <w:p w:rsidR="003353F4" w:rsidRPr="00BA6A38" w:rsidRDefault="003353F4" w:rsidP="003353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</w:p>
    <w:p w:rsidR="003353F4" w:rsidRPr="00BA6A38" w:rsidRDefault="003353F4" w:rsidP="003353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  <w:t>ПРЕДПИСЫВАЕТ:</w:t>
      </w:r>
    </w:p>
    <w:p w:rsidR="003353F4" w:rsidRPr="00BA6A38" w:rsidRDefault="003353F4" w:rsidP="003353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  <w:lang w:eastAsia="zh-CN"/>
        </w:rPr>
      </w:pP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Заказчику,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муниципальному казенному учреждению</w:t>
      </w:r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«Управление комплексного содержания территории </w:t>
      </w:r>
      <w:proofErr w:type="spell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Тутаевского</w:t>
      </w:r>
      <w:proofErr w:type="spell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муниципального района» (ИНН 7611028274),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 уполномоченному органу</w:t>
      </w:r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Администрации </w:t>
      </w:r>
      <w:proofErr w:type="spellStart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Тутаевского</w:t>
      </w:r>
      <w:proofErr w:type="spellEnd"/>
      <w:r w:rsidRPr="003353F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муниципального района (ИНН 7611002653)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, устранить нарушения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96F04" w:rsidRP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пункта 5 части 1 статьи 42, пункта 1 части 2 статьи 42 Федерального закона от 29.12.2017 N 443-ФЗ</w:t>
      </w:r>
      <w:r w:rsidRPr="00BA6A38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Для устранени</w:t>
      </w:r>
      <w:r w:rsidR="00896F0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 нарушений заказчику и уполномоченному органу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внести</w:t>
      </w:r>
      <w:r w:rsidR="00896F0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следующие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изменения в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извещение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 осуществлении закупки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</w:p>
    <w:p w:rsidR="003353F4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- установить в извещении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об осуществлении закупки </w:t>
      </w:r>
      <w:r w:rsid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наименование и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описание объекта закупки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единым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непротиворечивым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исключающим возможность неоднозначного толкования участниками закупки условий закупки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образом в соответствии с требованиями законодательства о контрактной системе и с учетом решения Ярославского </w:t>
      </w:r>
      <w:r w:rsid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межрегионального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УФАС России </w:t>
      </w:r>
      <w:r w:rsidR="00896F04" w:rsidRP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от 07 ноября 2023 года по делу № 076/06/106-1282/2023</w:t>
      </w:r>
      <w:r w:rsid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3353F4" w:rsidRPr="00BA6A38" w:rsidRDefault="00896F04" w:rsidP="003353F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Комиссии по осуществлению закупок уполномоченного органа </w:t>
      </w:r>
      <w:r w:rsidR="003353F4"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необходимо отменить протоколы, составленные в ходе проведения закупки.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 внесении указанных изменений в извещение срок подачи заявок на участие в </w:t>
      </w:r>
      <w:r w:rsidR="00896F04">
        <w:rPr>
          <w:rFonts w:ascii="Times New Roman" w:eastAsia="Times New Roman" w:hAnsi="Times New Roman" w:cs="Times New Roman"/>
          <w:sz w:val="24"/>
          <w:szCs w:val="24"/>
          <w:lang w:eastAsia="zh-CN"/>
        </w:rPr>
        <w:t>запросе котировок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электронной форме </w:t>
      </w:r>
      <w:r w:rsidR="00896F04" w:rsidRPr="00896F04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на право заключения контракта на разработку проектов организации дорожного движения на автомобильные дороги (извещение № 0171300007823000277)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должен быть продлен таким образом, чтобы с даты размещения изменений в единой информационной системе (официальный сайт в сети «Интернет» www.zakupki.gov.ru) до даты окончания срока подачи</w:t>
      </w:r>
      <w:proofErr w:type="gramEnd"/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заявок на участие в аукционе этот срок составлял не менее чем </w:t>
      </w:r>
      <w:r w:rsidR="00896F04"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>три дня</w:t>
      </w:r>
      <w:r w:rsidRP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Предписание необходимо исполнить в срок 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до «</w:t>
      </w:r>
      <w:r w:rsidR="005570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24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» </w:t>
      </w:r>
      <w:r w:rsidR="005570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ноября 2023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года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(включительно).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 выполнении настоящего предписания сообщить в Ярославское </w:t>
      </w:r>
      <w:r w:rsidR="0055705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межрегиональное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УФАС России 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не позднее «</w:t>
      </w:r>
      <w:r w:rsidR="005570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27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» </w:t>
      </w:r>
      <w:r w:rsidR="005570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ноября 2023</w:t>
      </w:r>
      <w:r w:rsidRPr="00BA6A38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года 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с приложением копий подтверждающих документов.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Согласно части 23 статьи 99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Федерального закона от 05.04.2013г. № 44-ФЗ</w:t>
      </w: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A6A38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контракт не может быть заключен до даты исполнения предписания, представления, предусмотренных настоящей статьей.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3353F4" w:rsidRPr="00BA6A38" w:rsidRDefault="003353F4" w:rsidP="003353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A6A38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Предписание может быть обжаловано в судебном порядке в течение трех месяцев со дня выдачи.</w:t>
      </w:r>
    </w:p>
    <w:p w:rsidR="003353F4" w:rsidRPr="00BA6A38" w:rsidRDefault="003353F4" w:rsidP="003353F4">
      <w:pPr>
        <w:keepNext/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55705C" w:rsidRPr="0055705C" w:rsidTr="0076714C">
        <w:trPr>
          <w:trHeight w:val="592"/>
        </w:trPr>
        <w:tc>
          <w:tcPr>
            <w:tcW w:w="9606" w:type="dxa"/>
            <w:shd w:val="clear" w:color="auto" w:fill="auto"/>
          </w:tcPr>
          <w:p w:rsidR="0055705C" w:rsidRPr="0055705C" w:rsidRDefault="0055705C" w:rsidP="0055705C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x-none"/>
              </w:rPr>
              <w:t>Председатель Комиссии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:                                                                                       С. Н. </w:t>
            </w:r>
            <w:proofErr w:type="spellStart"/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Охинцева</w:t>
            </w:r>
            <w:proofErr w:type="spellEnd"/>
          </w:p>
        </w:tc>
      </w:tr>
      <w:tr w:rsidR="0055705C" w:rsidRPr="0055705C" w:rsidTr="0076714C">
        <w:tc>
          <w:tcPr>
            <w:tcW w:w="9606" w:type="dxa"/>
            <w:shd w:val="clear" w:color="auto" w:fill="auto"/>
          </w:tcPr>
          <w:p w:rsidR="0055705C" w:rsidRPr="0055705C" w:rsidRDefault="0055705C" w:rsidP="0055705C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x-none"/>
              </w:rPr>
              <w:t>Члены Комиссии: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Е. К. Семенычева</w:t>
            </w:r>
          </w:p>
          <w:p w:rsidR="0055705C" w:rsidRPr="0055705C" w:rsidRDefault="0055705C" w:rsidP="0055705C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</w:t>
            </w:r>
            <w:r w:rsidRPr="005570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И. С. Ерофеева</w:t>
            </w:r>
          </w:p>
        </w:tc>
        <w:bookmarkStart w:id="0" w:name="_GoBack"/>
        <w:bookmarkEnd w:id="0"/>
      </w:tr>
    </w:tbl>
    <w:p w:rsidR="003353F4" w:rsidRPr="00BA6A38" w:rsidRDefault="003353F4" w:rsidP="0055705C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A6A3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D82016" w:rsidRDefault="0055705C"/>
    <w:sectPr w:rsidR="00D8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F4"/>
    <w:rsid w:val="001F2287"/>
    <w:rsid w:val="003353F4"/>
    <w:rsid w:val="004B3447"/>
    <w:rsid w:val="0055705C"/>
    <w:rsid w:val="0089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3F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3F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53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2023-11-10T12:16:00Z</dcterms:created>
  <dcterms:modified xsi:type="dcterms:W3CDTF">2023-11-10T12:45:00Z</dcterms:modified>
</cp:coreProperties>
</file>