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Заказчик:</w:t>
      </w:r>
      <w:r w:rsidRPr="00AF797E">
        <w:rPr>
          <w:bCs/>
          <w:color w:val="auto"/>
          <w:sz w:val="26"/>
          <w:szCs w:val="26"/>
        </w:rPr>
        <w:tab/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Государственное казенное учреждение Московской области «Московская областная специализированная аварийно-восстановительная служба»</w:t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Северная ул., д. 59, г. Орехово-Зуево, Московская обл., 142605</w:t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sud.pristav38@mail.ru</w:t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Оператор электронной площадки:</w:t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ООО «РТС-тендер»</w:t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Москва, 127006</w:t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ko@rts-tender.ru</w:t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Заявитель:</w:t>
      </w:r>
    </w:p>
    <w:p w:rsidR="00AF797E" w:rsidRPr="00AF797E" w:rsidRDefault="00AF797E" w:rsidP="00AF797E">
      <w:pPr>
        <w:spacing w:before="0" w:line="276" w:lineRule="auto"/>
        <w:ind w:left="5387" w:firstLine="0"/>
        <w:jc w:val="both"/>
        <w:rPr>
          <w:bCs/>
          <w:color w:val="auto"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ИП Макаров Павел Геннадьевич</w:t>
      </w:r>
    </w:p>
    <w:p w:rsidR="00AF797E" w:rsidRDefault="00AF797E" w:rsidP="00AF797E">
      <w:pPr>
        <w:spacing w:before="0" w:line="276" w:lineRule="auto"/>
        <w:ind w:left="5387" w:firstLine="0"/>
        <w:jc w:val="both"/>
        <w:rPr>
          <w:b/>
          <w:sz w:val="26"/>
          <w:szCs w:val="26"/>
        </w:rPr>
      </w:pPr>
      <w:r w:rsidRPr="00AF797E">
        <w:rPr>
          <w:bCs/>
          <w:color w:val="auto"/>
          <w:sz w:val="26"/>
          <w:szCs w:val="26"/>
        </w:rPr>
        <w:t>stars.capital@yandex.ru</w:t>
      </w:r>
    </w:p>
    <w:p w:rsidR="00AF797E" w:rsidRDefault="00AF797E" w:rsidP="00AF79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F797E" w:rsidRDefault="00AF797E" w:rsidP="00AF79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F797E" w:rsidRPr="00243BB9" w:rsidRDefault="00AF797E" w:rsidP="00AF797E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243BB9">
        <w:rPr>
          <w:b/>
          <w:sz w:val="26"/>
          <w:szCs w:val="26"/>
        </w:rPr>
        <w:t>РЕШЕНИЕ</w:t>
      </w:r>
    </w:p>
    <w:p w:rsidR="00AF797E" w:rsidRPr="00243BB9" w:rsidRDefault="00AF797E" w:rsidP="00AF797E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243BB9">
        <w:rPr>
          <w:sz w:val="26"/>
          <w:szCs w:val="26"/>
        </w:rPr>
        <w:t xml:space="preserve"> </w:t>
      </w:r>
      <w:r>
        <w:rPr>
          <w:sz w:val="26"/>
          <w:szCs w:val="26"/>
        </w:rPr>
        <w:t>№ 050/06/105-41616/2023</w:t>
      </w:r>
      <w:r w:rsidRPr="00243BB9">
        <w:rPr>
          <w:sz w:val="26"/>
          <w:szCs w:val="26"/>
        </w:rPr>
        <w:t xml:space="preserve"> о нарушении </w:t>
      </w:r>
    </w:p>
    <w:p w:rsidR="00AF797E" w:rsidRPr="00243BB9" w:rsidRDefault="00AF797E" w:rsidP="00AF797E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 xml:space="preserve">законодательства Российской Федерации </w:t>
      </w:r>
    </w:p>
    <w:p w:rsidR="00AF797E" w:rsidRPr="00243BB9" w:rsidRDefault="00AF797E" w:rsidP="00AF797E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о контрактной системе в сфере закупок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42"/>
        <w:gridCol w:w="5047"/>
      </w:tblGrid>
      <w:tr w:rsidR="00AF797E" w:rsidRPr="00243BB9" w:rsidTr="00C10C15">
        <w:tc>
          <w:tcPr>
            <w:tcW w:w="4842" w:type="dxa"/>
            <w:hideMark/>
          </w:tcPr>
          <w:p w:rsidR="00AF797E" w:rsidRPr="00243BB9" w:rsidRDefault="00AF797E" w:rsidP="00C10C15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03.11.2023</w:t>
            </w:r>
          </w:p>
        </w:tc>
        <w:tc>
          <w:tcPr>
            <w:tcW w:w="5047" w:type="dxa"/>
            <w:hideMark/>
          </w:tcPr>
          <w:p w:rsidR="00AF797E" w:rsidRPr="00243BB9" w:rsidRDefault="00AF797E" w:rsidP="00C10C15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43BB9">
              <w:rPr>
                <w:sz w:val="26"/>
                <w:szCs w:val="26"/>
              </w:rPr>
              <w:t xml:space="preserve">  Москва</w:t>
            </w:r>
          </w:p>
        </w:tc>
      </w:tr>
      <w:tr w:rsidR="00AF797E" w:rsidRPr="00243BB9" w:rsidTr="00C10C15">
        <w:tc>
          <w:tcPr>
            <w:tcW w:w="4842" w:type="dxa"/>
          </w:tcPr>
          <w:p w:rsidR="00AF797E" w:rsidRDefault="00AF797E" w:rsidP="00C10C15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047" w:type="dxa"/>
          </w:tcPr>
          <w:p w:rsidR="00AF797E" w:rsidRPr="00243BB9" w:rsidRDefault="00AF797E" w:rsidP="00C10C15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AF797E" w:rsidRPr="0042295C" w:rsidRDefault="001B03E5" w:rsidP="0042295C">
      <w:pPr>
        <w:ind w:firstLine="709"/>
        <w:jc w:val="both"/>
        <w:rPr>
          <w:rFonts w:eastAsiaTheme="minorHAnsi"/>
          <w:sz w:val="26"/>
          <w:szCs w:val="26"/>
        </w:rPr>
      </w:pPr>
      <w:r w:rsidRPr="003B6AF8">
        <w:rPr>
          <w:rFonts w:eastAsiaTheme="minorHAnsi"/>
          <w:sz w:val="26"/>
          <w:szCs w:val="26"/>
        </w:rPr>
        <w:t xml:space="preserve">Комиссия Московского областного УФАС России (далее – Управление) </w:t>
      </w:r>
      <w:r w:rsidRPr="003B6AF8">
        <w:rPr>
          <w:rFonts w:eastAsiaTheme="minorHAnsi"/>
          <w:sz w:val="26"/>
          <w:szCs w:val="26"/>
        </w:rPr>
        <w:br/>
        <w:t xml:space="preserve">по рассмотрению жалоб на нарушения при организации и проведении торгов, </w:t>
      </w:r>
      <w:r w:rsidRPr="003B6AF8">
        <w:rPr>
          <w:rFonts w:eastAsiaTheme="minorHAnsi"/>
          <w:sz w:val="26"/>
          <w:szCs w:val="26"/>
        </w:rPr>
        <w:br/>
        <w:t xml:space="preserve">а также порядка заключения договоров (далее – Комиссия), </w:t>
      </w:r>
      <w:r w:rsidRPr="000C7C4F">
        <w:rPr>
          <w:rFonts w:eastAsiaTheme="minorHAnsi"/>
          <w:sz w:val="26"/>
          <w:szCs w:val="26"/>
        </w:rPr>
        <w:t>в составе</w:t>
      </w:r>
      <w:r w:rsidR="0042295C">
        <w:rPr>
          <w:rFonts w:eastAsiaTheme="minorHAnsi"/>
          <w:sz w:val="26"/>
          <w:szCs w:val="26"/>
        </w:rPr>
        <w:t xml:space="preserve"> </w:t>
      </w:r>
      <w:r w:rsidR="00AF797E" w:rsidRPr="00243BB9">
        <w:rPr>
          <w:sz w:val="26"/>
          <w:szCs w:val="26"/>
        </w:rPr>
        <w:t>рассмотрев жалоб</w:t>
      </w:r>
      <w:r w:rsidR="00AF797E">
        <w:rPr>
          <w:sz w:val="26"/>
          <w:szCs w:val="26"/>
        </w:rPr>
        <w:t>у</w:t>
      </w:r>
      <w:r w:rsidR="00AF797E" w:rsidRPr="00243BB9">
        <w:rPr>
          <w:sz w:val="26"/>
          <w:szCs w:val="26"/>
        </w:rPr>
        <w:t xml:space="preserve"> </w:t>
      </w:r>
      <w:r w:rsidR="00AF797E" w:rsidRPr="00AA0702">
        <w:rPr>
          <w:sz w:val="26"/>
          <w:szCs w:val="26"/>
        </w:rPr>
        <w:t>ИП Макаров</w:t>
      </w:r>
      <w:r w:rsidR="00AF797E">
        <w:rPr>
          <w:sz w:val="26"/>
          <w:szCs w:val="26"/>
        </w:rPr>
        <w:t>а Павла</w:t>
      </w:r>
      <w:r w:rsidR="00AF797E" w:rsidRPr="00AA0702">
        <w:rPr>
          <w:sz w:val="26"/>
          <w:szCs w:val="26"/>
        </w:rPr>
        <w:t xml:space="preserve"> Геннадьевич</w:t>
      </w:r>
      <w:r w:rsidR="00AF797E">
        <w:rPr>
          <w:sz w:val="26"/>
          <w:szCs w:val="26"/>
        </w:rPr>
        <w:t>а</w:t>
      </w:r>
      <w:r w:rsidR="00AF797E" w:rsidRPr="00CD6A43">
        <w:rPr>
          <w:bCs/>
          <w:sz w:val="26"/>
          <w:szCs w:val="26"/>
        </w:rPr>
        <w:t xml:space="preserve"> </w:t>
      </w:r>
      <w:r w:rsidR="00AF797E">
        <w:rPr>
          <w:sz w:val="26"/>
          <w:szCs w:val="26"/>
        </w:rPr>
        <w:t>(далее – Заявитель) на действия (бездействие) Государственного казенного учреждения</w:t>
      </w:r>
      <w:r w:rsidR="00AF797E" w:rsidRPr="00AA0702">
        <w:rPr>
          <w:sz w:val="26"/>
          <w:szCs w:val="26"/>
        </w:rPr>
        <w:t xml:space="preserve"> Московской области «Московская областная специализированная аварийно-восстановительная служба» </w:t>
      </w:r>
      <w:r w:rsidR="00AF797E">
        <w:rPr>
          <w:sz w:val="26"/>
          <w:szCs w:val="26"/>
        </w:rPr>
        <w:t>(далее – Заказчик) при определении поставщика (подрядчика, исполнителя) путем проведения</w:t>
      </w:r>
      <w:r w:rsidR="00AF797E" w:rsidRPr="009D1096">
        <w:t xml:space="preserve"> </w:t>
      </w:r>
      <w:r w:rsidR="00AF797E">
        <w:rPr>
          <w:sz w:val="26"/>
          <w:szCs w:val="26"/>
        </w:rPr>
        <w:t>ООО «РТС-тендер» (далее – Оператор электронной площадки) электронного</w:t>
      </w:r>
      <w:r w:rsidR="00AF797E" w:rsidRPr="00AA0702">
        <w:rPr>
          <w:sz w:val="26"/>
          <w:szCs w:val="26"/>
        </w:rPr>
        <w:t xml:space="preserve"> аукцион</w:t>
      </w:r>
      <w:r w:rsidR="00AF797E">
        <w:rPr>
          <w:sz w:val="26"/>
          <w:szCs w:val="26"/>
        </w:rPr>
        <w:t xml:space="preserve">а </w:t>
      </w:r>
      <w:r w:rsidR="00AF797E" w:rsidRPr="00566E56">
        <w:rPr>
          <w:sz w:val="26"/>
          <w:szCs w:val="26"/>
        </w:rPr>
        <w:t xml:space="preserve">на </w:t>
      </w:r>
      <w:r w:rsidR="00AF797E">
        <w:rPr>
          <w:sz w:val="26"/>
          <w:szCs w:val="26"/>
        </w:rPr>
        <w:t>поставку</w:t>
      </w:r>
      <w:r w:rsidR="00AF797E" w:rsidRPr="00AA0702">
        <w:rPr>
          <w:sz w:val="26"/>
          <w:szCs w:val="26"/>
        </w:rPr>
        <w:t xml:space="preserve"> автомобильных шин в 2023 г.</w:t>
      </w:r>
      <w:r w:rsidR="00AF797E" w:rsidRPr="00806AED">
        <w:rPr>
          <w:sz w:val="26"/>
          <w:szCs w:val="26"/>
        </w:rPr>
        <w:t xml:space="preserve"> </w:t>
      </w:r>
      <w:r w:rsidR="00AF797E">
        <w:rPr>
          <w:sz w:val="26"/>
          <w:szCs w:val="26"/>
        </w:rPr>
        <w:t>(извещение №</w:t>
      </w:r>
      <w:r w:rsidR="00AF797E">
        <w:t xml:space="preserve"> </w:t>
      </w:r>
      <w:r w:rsidR="00AF797E" w:rsidRPr="00AF797E">
        <w:rPr>
          <w:sz w:val="26"/>
          <w:szCs w:val="26"/>
        </w:rPr>
        <w:t>0348200020823000039</w:t>
      </w:r>
      <w:r w:rsidR="00AF797E">
        <w:rPr>
          <w:sz w:val="26"/>
          <w:szCs w:val="26"/>
        </w:rPr>
        <w:t xml:space="preserve"> </w:t>
      </w:r>
      <w:r w:rsidR="00AF797E" w:rsidRPr="00243BB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AF797E" w:rsidRPr="00243BB9">
        <w:rPr>
          <w:sz w:val="26"/>
          <w:szCs w:val="26"/>
          <w:lang w:val="en-US"/>
        </w:rPr>
        <w:t>www</w:t>
      </w:r>
      <w:r w:rsidR="00AF797E" w:rsidRPr="00243BB9">
        <w:rPr>
          <w:sz w:val="26"/>
          <w:szCs w:val="26"/>
        </w:rPr>
        <w:t>.zakupki.gov.ru (далее – Официальный сайт)</w:t>
      </w:r>
      <w:r w:rsidR="00AF797E" w:rsidRPr="00243BB9">
        <w:rPr>
          <w:bCs/>
          <w:sz w:val="26"/>
          <w:szCs w:val="26"/>
        </w:rPr>
        <w:t>) (далее – Аукцион)</w:t>
      </w:r>
      <w:r w:rsidR="00AF797E" w:rsidRPr="00243BB9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</w:t>
      </w:r>
      <w:r w:rsidR="00AF797E" w:rsidRPr="00243BB9">
        <w:rPr>
          <w:sz w:val="26"/>
          <w:szCs w:val="26"/>
        </w:rPr>
        <w:lastRenderedPageBreak/>
        <w:t xml:space="preserve">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AF797E" w:rsidRDefault="00AF797E" w:rsidP="00AF797E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AF797E" w:rsidRDefault="00AF797E" w:rsidP="00AF797E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AF797E" w:rsidRDefault="00AF797E" w:rsidP="00AF797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243BB9">
        <w:rPr>
          <w:b/>
          <w:sz w:val="26"/>
          <w:szCs w:val="26"/>
        </w:rPr>
        <w:t>УСТАНОВИЛА</w:t>
      </w:r>
      <w:r w:rsidRPr="00243BB9">
        <w:rPr>
          <w:sz w:val="26"/>
          <w:szCs w:val="26"/>
        </w:rPr>
        <w:t>:</w:t>
      </w:r>
    </w:p>
    <w:p w:rsidR="00AF797E" w:rsidRPr="00243BB9" w:rsidRDefault="00AF797E" w:rsidP="00AF797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AF797E" w:rsidRPr="00243BB9" w:rsidRDefault="00AF797E" w:rsidP="00AF797E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243BB9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243BB9">
        <w:rPr>
          <w:sz w:val="26"/>
          <w:szCs w:val="26"/>
        </w:rPr>
        <w:t xml:space="preserve"> Заявителя на действия </w:t>
      </w:r>
      <w:r>
        <w:rPr>
          <w:sz w:val="26"/>
          <w:szCs w:val="26"/>
        </w:rPr>
        <w:t>Аукционной комиссии</w:t>
      </w:r>
      <w:r w:rsidRPr="00243BB9">
        <w:rPr>
          <w:sz w:val="26"/>
          <w:szCs w:val="26"/>
        </w:rPr>
        <w:t xml:space="preserve"> </w:t>
      </w:r>
      <w:r w:rsidRPr="00243BB9">
        <w:rPr>
          <w:sz w:val="26"/>
          <w:szCs w:val="26"/>
        </w:rPr>
        <w:br/>
        <w:t xml:space="preserve">при проведении Заказчиком, Оператором электронной площадки </w:t>
      </w:r>
      <w:r w:rsidRPr="00243BB9">
        <w:rPr>
          <w:bCs/>
          <w:sz w:val="26"/>
          <w:szCs w:val="26"/>
        </w:rPr>
        <w:t>Аукцион</w:t>
      </w:r>
      <w:r>
        <w:rPr>
          <w:bCs/>
          <w:sz w:val="26"/>
          <w:szCs w:val="26"/>
        </w:rPr>
        <w:t>а</w:t>
      </w:r>
      <w:r w:rsidRPr="00243BB9">
        <w:rPr>
          <w:sz w:val="26"/>
          <w:szCs w:val="26"/>
        </w:rPr>
        <w:t>.</w:t>
      </w:r>
    </w:p>
    <w:p w:rsidR="00AF797E" w:rsidRPr="00243BB9" w:rsidRDefault="00AF797E" w:rsidP="00AF797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3BB9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>
        <w:rPr>
          <w:rFonts w:eastAsiaTheme="minorHAnsi"/>
          <w:color w:val="auto"/>
          <w:sz w:val="26"/>
          <w:szCs w:val="26"/>
          <w:lang w:eastAsia="en-US"/>
        </w:rPr>
        <w:t>Аукционной комиссии в части принятия решения о несоответствии заявки Заявителя требованиям извещения о проведении Аукциона</w:t>
      </w:r>
      <w:r w:rsidRPr="00243BB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F797E" w:rsidRPr="001F0BF6" w:rsidRDefault="00AF797E" w:rsidP="00AF797E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 xml:space="preserve">В </w:t>
      </w:r>
      <w:r w:rsidRPr="001F0BF6">
        <w:rPr>
          <w:sz w:val="26"/>
          <w:szCs w:val="26"/>
        </w:rPr>
        <w:t>соответствии с извещением об осуществлении закупки</w:t>
      </w:r>
      <w:r>
        <w:rPr>
          <w:sz w:val="26"/>
          <w:szCs w:val="26"/>
        </w:rPr>
        <w:t xml:space="preserve"> </w:t>
      </w:r>
      <w:r w:rsidRPr="001F0BF6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AF797E" w:rsidRPr="001F0BF6" w:rsidRDefault="00AF797E" w:rsidP="00AF797E">
      <w:pPr>
        <w:pStyle w:val="a3"/>
        <w:widowControl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– </w:t>
      </w:r>
      <w:r w:rsidRPr="00AF797E">
        <w:rPr>
          <w:sz w:val="26"/>
          <w:szCs w:val="26"/>
        </w:rPr>
        <w:t>22.09.2023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F797E" w:rsidRPr="001F0BF6" w:rsidRDefault="00AF797E" w:rsidP="00AF797E">
      <w:pPr>
        <w:pStyle w:val="a3"/>
        <w:widowControl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Pr="00AF797E">
        <w:rPr>
          <w:sz w:val="26"/>
          <w:szCs w:val="26"/>
        </w:rPr>
        <w:t>874 369,93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AF797E" w:rsidRPr="001F0BF6" w:rsidRDefault="00AF797E" w:rsidP="00AF797E">
      <w:pPr>
        <w:pStyle w:val="a3"/>
        <w:widowControl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Pr="00AF797E">
        <w:rPr>
          <w:sz w:val="26"/>
          <w:szCs w:val="26"/>
        </w:rPr>
        <w:t>27.10.2023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F797E" w:rsidRDefault="00AF797E" w:rsidP="00AF797E">
      <w:pPr>
        <w:pStyle w:val="a3"/>
        <w:widowControl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sz w:val="26"/>
          <w:szCs w:val="26"/>
        </w:rPr>
        <w:t xml:space="preserve">на участие в Аукционе подано </w:t>
      </w:r>
      <w:r>
        <w:rPr>
          <w:sz w:val="26"/>
          <w:szCs w:val="26"/>
        </w:rPr>
        <w:t>5</w:t>
      </w:r>
      <w:r w:rsidRPr="001F0BF6">
        <w:rPr>
          <w:sz w:val="26"/>
          <w:szCs w:val="26"/>
        </w:rPr>
        <w:t xml:space="preserve"> заяв</w:t>
      </w:r>
      <w:r w:rsidR="00D67038">
        <w:rPr>
          <w:sz w:val="26"/>
          <w:szCs w:val="26"/>
        </w:rPr>
        <w:t>ок</w:t>
      </w:r>
      <w:r>
        <w:rPr>
          <w:sz w:val="26"/>
          <w:szCs w:val="26"/>
        </w:rPr>
        <w:t xml:space="preserve"> </w:t>
      </w:r>
      <w:r w:rsidRPr="001F0BF6">
        <w:rPr>
          <w:sz w:val="26"/>
          <w:szCs w:val="26"/>
        </w:rPr>
        <w:t xml:space="preserve">от участников закупки, при этом </w:t>
      </w:r>
      <w:r w:rsidRPr="001F0BF6">
        <w:rPr>
          <w:sz w:val="26"/>
          <w:szCs w:val="26"/>
        </w:rPr>
        <w:br/>
        <w:t xml:space="preserve">заявки </w:t>
      </w:r>
      <w:r>
        <w:rPr>
          <w:sz w:val="26"/>
          <w:szCs w:val="26"/>
        </w:rPr>
        <w:t>4</w:t>
      </w:r>
      <w:r w:rsidRPr="001F0BF6">
        <w:rPr>
          <w:sz w:val="26"/>
          <w:szCs w:val="26"/>
        </w:rPr>
        <w:t xml:space="preserve"> участников закупки признаны соответствующими</w:t>
      </w:r>
      <w:r w:rsidRPr="00EB345C">
        <w:rPr>
          <w:sz w:val="26"/>
          <w:szCs w:val="26"/>
        </w:rPr>
        <w:t xml:space="preserve"> требованиям извещения </w:t>
      </w:r>
      <w:r w:rsidRPr="00EB345C">
        <w:rPr>
          <w:sz w:val="26"/>
          <w:szCs w:val="26"/>
        </w:rPr>
        <w:br/>
        <w:t>о проведении Аукциона</w:t>
      </w:r>
      <w:r w:rsidRPr="00EB34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3762D" w:rsidRDefault="0093762D" w:rsidP="00AF7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 Аукционной комиссией неправомерно принято решение о признании заявки Заявителя несоответствующей требованиям извещения о проведении Аукциона.</w:t>
      </w:r>
    </w:p>
    <w:p w:rsidR="00AF797E" w:rsidRPr="00366B1C" w:rsidRDefault="00AF797E" w:rsidP="00AF7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4) предусмотренных нормативными правовыми актами, принятыми в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AF797E" w:rsidRDefault="00AF797E" w:rsidP="00AF797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D2A2F">
        <w:rPr>
          <w:rFonts w:eastAsiaTheme="minorHAnsi"/>
          <w:color w:val="auto"/>
          <w:sz w:val="26"/>
          <w:szCs w:val="26"/>
          <w:lang w:eastAsia="en-US"/>
        </w:rPr>
        <w:t>Согласно пункту 5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 информацию и документы, предусмотренные нормативными правовыми ак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тами, принятыми в соответствии </w:t>
      </w:r>
      <w:r w:rsidRPr="00FD2A2F">
        <w:rPr>
          <w:rFonts w:eastAsiaTheme="minorHAnsi"/>
          <w:color w:val="auto"/>
          <w:sz w:val="26"/>
          <w:szCs w:val="26"/>
          <w:lang w:eastAsia="en-US"/>
        </w:rPr>
        <w:t>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</w:t>
      </w:r>
      <w:r w:rsidR="00D67038">
        <w:rPr>
          <w:rFonts w:eastAsiaTheme="minorHAnsi"/>
          <w:color w:val="auto"/>
          <w:sz w:val="26"/>
          <w:szCs w:val="26"/>
          <w:lang w:eastAsia="en-US"/>
        </w:rPr>
        <w:t>уска). В случае отсутствия такой</w:t>
      </w:r>
      <w:r w:rsidRPr="00FD2A2F">
        <w:rPr>
          <w:rFonts w:eastAsiaTheme="minorHAnsi"/>
          <w:color w:val="auto"/>
          <w:sz w:val="26"/>
          <w:szCs w:val="26"/>
          <w:lang w:eastAsia="en-US"/>
        </w:rPr>
        <w:t xml:space="preserve">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030FD" w:rsidRDefault="00C030FD" w:rsidP="00C030F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B4879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подведения итогов определения поставщика (подрядчика, исполнителя) от </w:t>
      </w:r>
      <w:r w:rsidRPr="00AF797E">
        <w:rPr>
          <w:rFonts w:eastAsiaTheme="minorHAnsi"/>
          <w:color w:val="auto"/>
          <w:sz w:val="26"/>
          <w:szCs w:val="26"/>
          <w:lang w:eastAsia="en-US"/>
        </w:rPr>
        <w:t>27.10.2023</w:t>
      </w:r>
      <w:r w:rsidRPr="00073A0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B03E5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>
        <w:rPr>
          <w:rFonts w:eastAsiaTheme="minorHAnsi"/>
          <w:color w:val="auto"/>
          <w:sz w:val="26"/>
          <w:szCs w:val="26"/>
          <w:lang w:eastAsia="en-US"/>
        </w:rPr>
        <w:t>ИЭА2</w:t>
      </w:r>
      <w:r w:rsidRPr="001B4879"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 заявка Заявителя с идентификационным номером «</w:t>
      </w:r>
      <w:r w:rsidRPr="00D67038">
        <w:rPr>
          <w:color w:val="auto"/>
          <w:sz w:val="26"/>
          <w:szCs w:val="26"/>
          <w:shd w:val="clear" w:color="auto" w:fill="FFFFFF"/>
        </w:rPr>
        <w:t>115048529</w:t>
      </w:r>
      <w:r w:rsidRPr="001B4879">
        <w:rPr>
          <w:rFonts w:eastAsiaTheme="minorHAnsi"/>
          <w:color w:val="auto"/>
          <w:sz w:val="26"/>
          <w:szCs w:val="26"/>
          <w:lang w:eastAsia="en-US"/>
        </w:rPr>
        <w:t>» признана несоответствующей требованиям извещения о проведении Аукциона по следующему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основанию:</w:t>
      </w:r>
    </w:p>
    <w:p w:rsidR="00C030FD" w:rsidRDefault="00C030FD" w:rsidP="00C030F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B03E5">
        <w:rPr>
          <w:rFonts w:eastAsiaTheme="minorHAnsi"/>
          <w:color w:val="auto"/>
          <w:sz w:val="26"/>
          <w:szCs w:val="26"/>
          <w:lang w:eastAsia="en-US"/>
        </w:rPr>
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12. ст. 48 Закона № 44-ФЗ), а именно 1. позиция 2 "Автошина зимняя R16С 185/75" требования Заказчика: 1. ТИП - [шипованная]; Поставщик не предоставил информацию; 2. Тип конструкции - [Радиальная]; Поставщик не предоставил информацию; 2. позиция 3 Автошина зимняя R15 205/70 - требования Заказчика: 1. ТИП - [шипованная]; Поставщик не предоставил информацию; 2. Тип конструкции - [Радиальная]; Поставщик не предоставил информацию; 3. позиция 4 "Автошина R15 185/60 летняя" требования Заказчика: 1. ТИП - [шипованная]; Поставщик не предоставил информацию; 2. Тип конструкции - [Радиальная]; Поставщик не предоставил информацию; 4. позиция 5 "Автошина R15 185/60 зимняя" требования Заказчика: 1. ТИП - [шипованная]; Поставщик не предоставил информацию; 2. Тип конструкции - [Радиальная]; Поставщик не предоставил информацию;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93762D" w:rsidRDefault="0093762D" w:rsidP="00C030F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 предметом закупки является «</w:t>
      </w:r>
      <w:r w:rsidRPr="0093762D">
        <w:rPr>
          <w:rFonts w:eastAsiaTheme="minorHAnsi"/>
          <w:color w:val="auto"/>
          <w:sz w:val="26"/>
          <w:szCs w:val="26"/>
          <w:lang w:eastAsia="en-US"/>
        </w:rPr>
        <w:t>Поставка автомобильных шин в 2023 г.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</w:p>
    <w:p w:rsidR="0093762D" w:rsidRDefault="00F9069E" w:rsidP="00C030F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Требованиях</w:t>
      </w:r>
      <w:r w:rsidR="0093762D">
        <w:rPr>
          <w:rFonts w:eastAsiaTheme="minorHAnsi"/>
          <w:color w:val="auto"/>
          <w:sz w:val="26"/>
          <w:szCs w:val="26"/>
          <w:lang w:eastAsia="en-US"/>
        </w:rPr>
        <w:t xml:space="preserve"> к содержанию составу заявки установлено в том числе следующее:</w:t>
      </w:r>
    </w:p>
    <w:p w:rsidR="0093762D" w:rsidRPr="0093762D" w:rsidRDefault="00F9069E" w:rsidP="0093762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="0093762D" w:rsidRPr="0093762D">
        <w:rPr>
          <w:rFonts w:eastAsiaTheme="minorHAnsi"/>
          <w:color w:val="auto"/>
          <w:sz w:val="26"/>
          <w:szCs w:val="26"/>
          <w:lang w:eastAsia="en-US"/>
        </w:rPr>
        <w:t>)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от 05.04.2013 № 44-ФЗ, товарный знак (при наличии у товара товарного знака) - в рамках настоящей закупки установлено;</w:t>
      </w:r>
    </w:p>
    <w:p w:rsidR="0093762D" w:rsidRDefault="0093762D" w:rsidP="0093762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3762D">
        <w:rPr>
          <w:rFonts w:eastAsiaTheme="minorHAnsi"/>
          <w:color w:val="auto"/>
          <w:sz w:val="26"/>
          <w:szCs w:val="26"/>
          <w:lang w:eastAsia="en-US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 - в рамках настоящей закупки установлено;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F9069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3762D" w:rsidRPr="00C030FD" w:rsidRDefault="0093762D" w:rsidP="0093762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</w:t>
      </w:r>
      <w:r w:rsidR="000D4A79">
        <w:rPr>
          <w:rFonts w:eastAsiaTheme="minorHAnsi"/>
          <w:color w:val="auto"/>
          <w:sz w:val="26"/>
          <w:szCs w:val="26"/>
          <w:lang w:eastAsia="en-US"/>
        </w:rPr>
        <w:t xml:space="preserve"> этом, на заседании Комиссии установлено, что Заказчиком в описании объекта закупки установлены требования к техническим характеристикам товара. </w:t>
      </w:r>
    </w:p>
    <w:p w:rsidR="00E042CA" w:rsidRDefault="00E042CA" w:rsidP="00E042C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01702F">
        <w:rPr>
          <w:rFonts w:eastAsia="Calibri"/>
          <w:color w:val="auto"/>
          <w:sz w:val="26"/>
          <w:szCs w:val="26"/>
          <w:lang w:eastAsia="en-US"/>
        </w:rPr>
        <w:t xml:space="preserve">Вместе с тем, </w:t>
      </w:r>
      <w:r>
        <w:rPr>
          <w:rFonts w:eastAsia="Calibri"/>
          <w:color w:val="auto"/>
          <w:sz w:val="26"/>
          <w:szCs w:val="26"/>
          <w:lang w:eastAsia="en-US"/>
        </w:rPr>
        <w:t>п</w:t>
      </w:r>
      <w:r w:rsidRPr="00217B14">
        <w:rPr>
          <w:rFonts w:eastAsia="Calibri"/>
          <w:color w:val="auto"/>
          <w:sz w:val="26"/>
          <w:szCs w:val="26"/>
          <w:lang w:eastAsia="en-US"/>
        </w:rPr>
        <w:t>редставител</w:t>
      </w:r>
      <w:r>
        <w:rPr>
          <w:rFonts w:eastAsia="Calibri"/>
          <w:color w:val="auto"/>
          <w:sz w:val="26"/>
          <w:szCs w:val="26"/>
          <w:lang w:eastAsia="en-US"/>
        </w:rPr>
        <w:t>ь</w:t>
      </w:r>
      <w:r w:rsidR="000D4A79">
        <w:rPr>
          <w:rFonts w:eastAsia="Calibri"/>
          <w:color w:val="auto"/>
          <w:sz w:val="26"/>
          <w:szCs w:val="26"/>
          <w:lang w:eastAsia="en-US"/>
        </w:rPr>
        <w:t xml:space="preserve"> Заказчика на заседании К</w:t>
      </w:r>
      <w:r w:rsidRPr="00217B14">
        <w:rPr>
          <w:rFonts w:eastAsia="Calibri"/>
          <w:color w:val="auto"/>
          <w:sz w:val="26"/>
          <w:szCs w:val="26"/>
          <w:lang w:eastAsia="en-US"/>
        </w:rPr>
        <w:t>омиссии представил письменные пояснения, согласно которым</w:t>
      </w:r>
      <w:r>
        <w:rPr>
          <w:rFonts w:eastAsia="Calibri"/>
          <w:color w:val="auto"/>
          <w:sz w:val="26"/>
          <w:szCs w:val="26"/>
          <w:lang w:eastAsia="en-US"/>
        </w:rPr>
        <w:t>:</w:t>
      </w:r>
    </w:p>
    <w:p w:rsidR="00E042CA" w:rsidRDefault="00E042CA" w:rsidP="00E042C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E042CA">
        <w:rPr>
          <w:rFonts w:eastAsiaTheme="minorHAnsi"/>
          <w:color w:val="auto"/>
          <w:sz w:val="26"/>
          <w:szCs w:val="26"/>
          <w:lang w:eastAsia="en-US"/>
        </w:rPr>
        <w:t>Согласно письму Минфина России от 25.09.2023 № 24-03-09/90944 «О размещении описания объекта закупки в единой информационной системе в сфере закупок», начиная с 01.10.2023, при формировании извещения об осуществлении закупки описание объекта закупки в части информации, предусмотренной пунктом 1 части 1 статьи 33 Закона № 44-ФЗ, должно осуществляться в структурированном виде с использованием единой информационной системы в сфере закупок</w:t>
      </w:r>
      <w:r>
        <w:rPr>
          <w:rFonts w:eastAsiaTheme="minorHAnsi"/>
          <w:color w:val="auto"/>
          <w:sz w:val="26"/>
          <w:szCs w:val="26"/>
          <w:lang w:eastAsia="en-US"/>
        </w:rPr>
        <w:t>…</w:t>
      </w:r>
      <w:r w:rsidRPr="00E042CA">
        <w:rPr>
          <w:rFonts w:eastAsiaTheme="minorHAnsi"/>
          <w:color w:val="auto"/>
          <w:sz w:val="26"/>
          <w:szCs w:val="26"/>
          <w:lang w:eastAsia="en-US"/>
        </w:rPr>
        <w:t>При формировании извещения 22.09.2023 отсутствовала возможность формирования структурированного технического задания и соответственно при внесении изменения в документацию 19.10.2023 также не было возможности формировать структурированное техническое задание. По этой же причине Заявителю не удалось формировать структурированную заявку, о чем заявляет в жалобе</w:t>
      </w:r>
      <w:r>
        <w:rPr>
          <w:rFonts w:eastAsiaTheme="minorHAnsi"/>
          <w:color w:val="auto"/>
          <w:sz w:val="26"/>
          <w:szCs w:val="26"/>
          <w:lang w:eastAsia="en-US"/>
        </w:rPr>
        <w:t>…</w:t>
      </w:r>
      <w:r w:rsidRPr="00E042CA">
        <w:t xml:space="preserve"> </w:t>
      </w:r>
      <w:r w:rsidRPr="00E042CA">
        <w:rPr>
          <w:rFonts w:eastAsiaTheme="minorHAnsi"/>
          <w:color w:val="auto"/>
          <w:sz w:val="26"/>
          <w:szCs w:val="26"/>
          <w:lang w:eastAsia="en-US"/>
        </w:rPr>
        <w:t>При формировании извещения Заказчик руководствовался нормами 44-фз, действующие на момент размещения извещения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F9069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F797E" w:rsidRPr="001B4879" w:rsidRDefault="00AF797E" w:rsidP="00AF797E">
      <w:pPr>
        <w:spacing w:before="0" w:line="276" w:lineRule="auto"/>
        <w:ind w:firstLine="709"/>
        <w:jc w:val="both"/>
        <w:rPr>
          <w:sz w:val="26"/>
          <w:szCs w:val="26"/>
        </w:rPr>
      </w:pPr>
      <w:r w:rsidRPr="001B4879">
        <w:rPr>
          <w:sz w:val="26"/>
          <w:szCs w:val="26"/>
        </w:rPr>
        <w:t>Изучив заявку Заявителя, представленную на заседани</w:t>
      </w:r>
      <w:r w:rsidR="00D67038">
        <w:rPr>
          <w:sz w:val="26"/>
          <w:szCs w:val="26"/>
        </w:rPr>
        <w:t>е</w:t>
      </w:r>
      <w:r w:rsidRPr="001B4879">
        <w:rPr>
          <w:sz w:val="26"/>
          <w:szCs w:val="26"/>
        </w:rPr>
        <w:t xml:space="preserve"> Комиссии представителем Заказчика, Комиссия установила, что заявка Заявителя не соответствует требованиям извещения о проведении Аукциона по основаниям, указанным в Протоколе.</w:t>
      </w:r>
    </w:p>
    <w:p w:rsidR="00AF797E" w:rsidRPr="001B4879" w:rsidRDefault="00AF797E" w:rsidP="00AF797E">
      <w:pPr>
        <w:spacing w:before="0" w:line="276" w:lineRule="auto"/>
        <w:ind w:firstLine="709"/>
        <w:jc w:val="both"/>
        <w:rPr>
          <w:sz w:val="26"/>
          <w:szCs w:val="26"/>
        </w:rPr>
      </w:pPr>
      <w:r w:rsidRPr="001B4879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не противоречат положениям Закона о контрактной системе.</w:t>
      </w:r>
    </w:p>
    <w:p w:rsidR="00AF797E" w:rsidRPr="001B4879" w:rsidRDefault="00AF797E" w:rsidP="00AF797E">
      <w:pPr>
        <w:spacing w:before="0" w:line="276" w:lineRule="auto"/>
        <w:ind w:firstLine="709"/>
        <w:jc w:val="both"/>
        <w:rPr>
          <w:sz w:val="26"/>
          <w:szCs w:val="26"/>
        </w:rPr>
      </w:pPr>
      <w:r w:rsidRPr="001B4879">
        <w:rPr>
          <w:sz w:val="26"/>
          <w:szCs w:val="26"/>
        </w:rPr>
        <w:t>Вместе с тем, представителем Заявителя не представлено документов и сведений, однозначно свидетельствующих о неправомерности действий Аукционной комиссии.</w:t>
      </w:r>
    </w:p>
    <w:p w:rsidR="00AF797E" w:rsidRDefault="00AF797E" w:rsidP="00AF797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660F57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AF797E" w:rsidRPr="00460F96" w:rsidRDefault="00AF797E" w:rsidP="00AF7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</w:t>
      </w:r>
      <w:r>
        <w:rPr>
          <w:rFonts w:eastAsiaTheme="minorHAnsi"/>
          <w:color w:val="auto"/>
          <w:sz w:val="26"/>
          <w:szCs w:val="26"/>
          <w:lang w:eastAsia="en-US"/>
        </w:rPr>
        <w:t>Комиссия</w:t>
      </w:r>
    </w:p>
    <w:p w:rsidR="00AF797E" w:rsidRDefault="00AF797E" w:rsidP="00AF79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0D4A79" w:rsidRDefault="000D4A79" w:rsidP="00AF79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F797E" w:rsidRDefault="00AF797E" w:rsidP="00AF797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243BB9">
        <w:rPr>
          <w:b/>
          <w:sz w:val="26"/>
          <w:szCs w:val="26"/>
        </w:rPr>
        <w:t>РЕШИЛА:</w:t>
      </w:r>
    </w:p>
    <w:p w:rsidR="00AF797E" w:rsidRPr="00243BB9" w:rsidRDefault="00AF797E" w:rsidP="00AF79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F797E" w:rsidRPr="00241DAC" w:rsidRDefault="00AF797E" w:rsidP="00AF797E">
      <w:pPr>
        <w:pStyle w:val="a3"/>
        <w:widowControl/>
        <w:numPr>
          <w:ilvl w:val="0"/>
          <w:numId w:val="1"/>
        </w:numPr>
        <w:tabs>
          <w:tab w:val="left" w:pos="993"/>
        </w:tabs>
        <w:spacing w:line="276" w:lineRule="auto"/>
        <w:jc w:val="both"/>
        <w:rPr>
          <w:bCs/>
          <w:iCs/>
          <w:sz w:val="26"/>
          <w:szCs w:val="26"/>
        </w:rPr>
      </w:pPr>
      <w:r w:rsidRPr="00F016D2">
        <w:rPr>
          <w:bCs/>
          <w:sz w:val="26"/>
          <w:szCs w:val="26"/>
        </w:rPr>
        <w:t>Признать жалоб</w:t>
      </w:r>
      <w:r>
        <w:rPr>
          <w:bCs/>
          <w:sz w:val="26"/>
          <w:szCs w:val="26"/>
        </w:rPr>
        <w:t>у</w:t>
      </w:r>
      <w:r w:rsidRPr="00F016D2">
        <w:rPr>
          <w:bCs/>
          <w:sz w:val="26"/>
          <w:szCs w:val="26"/>
        </w:rPr>
        <w:t xml:space="preserve"> </w:t>
      </w:r>
      <w:r w:rsidR="001B03E5" w:rsidRPr="00AA0702">
        <w:rPr>
          <w:sz w:val="26"/>
          <w:szCs w:val="26"/>
        </w:rPr>
        <w:t>ИП Макаров</w:t>
      </w:r>
      <w:r w:rsidR="001B03E5">
        <w:rPr>
          <w:sz w:val="26"/>
          <w:szCs w:val="26"/>
        </w:rPr>
        <w:t>а Павла</w:t>
      </w:r>
      <w:r w:rsidR="001B03E5" w:rsidRPr="00AA0702">
        <w:rPr>
          <w:sz w:val="26"/>
          <w:szCs w:val="26"/>
        </w:rPr>
        <w:t xml:space="preserve"> Геннадьевич</w:t>
      </w:r>
      <w:r w:rsidR="001B03E5">
        <w:rPr>
          <w:sz w:val="26"/>
          <w:szCs w:val="26"/>
        </w:rPr>
        <w:t>а</w:t>
      </w:r>
      <w:r w:rsidR="001B03E5" w:rsidRPr="00CD6A43">
        <w:rPr>
          <w:bCs/>
          <w:sz w:val="26"/>
          <w:szCs w:val="26"/>
        </w:rPr>
        <w:t xml:space="preserve"> </w:t>
      </w:r>
      <w:r w:rsidRPr="00073A07">
        <w:rPr>
          <w:bCs/>
          <w:iCs/>
          <w:sz w:val="26"/>
          <w:szCs w:val="26"/>
        </w:rPr>
        <w:t>необоснованной</w:t>
      </w:r>
      <w:r w:rsidRPr="009A6535">
        <w:rPr>
          <w:bCs/>
          <w:sz w:val="26"/>
          <w:szCs w:val="26"/>
        </w:rPr>
        <w:t>.</w:t>
      </w:r>
    </w:p>
    <w:p w:rsidR="00AF797E" w:rsidRPr="00241DAC" w:rsidRDefault="00AF797E" w:rsidP="00AF797E">
      <w:pPr>
        <w:pStyle w:val="a3"/>
        <w:widowControl/>
        <w:numPr>
          <w:ilvl w:val="0"/>
          <w:numId w:val="1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iCs/>
          <w:sz w:val="26"/>
          <w:szCs w:val="26"/>
        </w:rPr>
      </w:pPr>
      <w:r w:rsidRPr="00241DAC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AF797E" w:rsidRDefault="00AF797E" w:rsidP="00AF797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683F">
        <w:rPr>
          <w:bCs/>
          <w:sz w:val="26"/>
          <w:szCs w:val="26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AF797E" w:rsidRDefault="00AF797E" w:rsidP="00AF797E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AF797E" w:rsidRPr="00243BB9" w:rsidRDefault="00AF797E" w:rsidP="00AF797E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603447" w:rsidRPr="007C63D6" w:rsidRDefault="00603447" w:rsidP="007C63D6">
      <w:pPr>
        <w:pStyle w:val="a9"/>
        <w:ind w:firstLine="0"/>
        <w:rPr>
          <w:sz w:val="20"/>
          <w:szCs w:val="20"/>
        </w:rPr>
      </w:pPr>
      <w:bookmarkStart w:id="0" w:name="_GoBack"/>
      <w:bookmarkEnd w:id="0"/>
    </w:p>
    <w:sectPr w:rsidR="00603447" w:rsidRPr="007C63D6" w:rsidSect="00AF797E">
      <w:headerReference w:type="even" r:id="rId12"/>
      <w:headerReference w:type="default" r:id="rId13"/>
      <w:pgSz w:w="11906" w:h="16838"/>
      <w:pgMar w:top="284" w:right="851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2CA" w:rsidRDefault="00E042CA" w:rsidP="00E042CA">
      <w:pPr>
        <w:spacing w:before="0"/>
      </w:pPr>
      <w:r>
        <w:separator/>
      </w:r>
    </w:p>
  </w:endnote>
  <w:endnote w:type="continuationSeparator" w:id="0">
    <w:p w:rsidR="00E042CA" w:rsidRDefault="00E042CA" w:rsidP="00E042C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2CA" w:rsidRDefault="00E042CA" w:rsidP="00E042CA">
      <w:pPr>
        <w:spacing w:before="0"/>
      </w:pPr>
      <w:r>
        <w:separator/>
      </w:r>
    </w:p>
  </w:footnote>
  <w:footnote w:type="continuationSeparator" w:id="0">
    <w:p w:rsidR="00E042CA" w:rsidRDefault="00E042CA" w:rsidP="00E042C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0836770"/>
    </w:sdtPr>
    <w:sdtEndPr/>
    <w:sdtContent>
      <w:p w:rsidR="00EB345C" w:rsidRDefault="007C63D6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B345C" w:rsidRDefault="0042295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0575668"/>
    </w:sdtPr>
    <w:sdtEndPr>
      <w:rPr>
        <w:sz w:val="28"/>
        <w:szCs w:val="28"/>
      </w:rPr>
    </w:sdtEndPr>
    <w:sdtContent>
      <w:p w:rsidR="00EB345C" w:rsidRPr="00405411" w:rsidRDefault="007C63D6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2295C">
          <w:rPr>
            <w:noProof/>
            <w:sz w:val="26"/>
            <w:szCs w:val="26"/>
          </w:rPr>
          <w:t>6</w:t>
        </w:r>
        <w:r w:rsidRPr="0043688B">
          <w:rPr>
            <w:sz w:val="26"/>
            <w:szCs w:val="26"/>
          </w:rPr>
          <w:fldChar w:fldCharType="end"/>
        </w:r>
      </w:p>
    </w:sdtContent>
  </w:sdt>
  <w:p w:rsidR="00EB345C" w:rsidRDefault="0042295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97E"/>
    <w:rsid w:val="00030025"/>
    <w:rsid w:val="000D4A79"/>
    <w:rsid w:val="001B03E5"/>
    <w:rsid w:val="0037245A"/>
    <w:rsid w:val="0042295C"/>
    <w:rsid w:val="00603447"/>
    <w:rsid w:val="007C63D6"/>
    <w:rsid w:val="0093762D"/>
    <w:rsid w:val="00AD035E"/>
    <w:rsid w:val="00AF797E"/>
    <w:rsid w:val="00BA7A73"/>
    <w:rsid w:val="00C030FD"/>
    <w:rsid w:val="00CB12DF"/>
    <w:rsid w:val="00D67038"/>
    <w:rsid w:val="00E042CA"/>
    <w:rsid w:val="00F02CA5"/>
    <w:rsid w:val="00F63A6B"/>
    <w:rsid w:val="00F9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14474F-80FD-4CC1-9534-3C37313A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it_List1"/>
    <w:basedOn w:val="a"/>
    <w:link w:val="a4"/>
    <w:uiPriority w:val="34"/>
    <w:qFormat/>
    <w:rsid w:val="00AF797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F797E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AF797E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">
    <w:name w:val="Основной шрифт абзаца1"/>
    <w:rsid w:val="00AF797E"/>
  </w:style>
  <w:style w:type="character" w:customStyle="1" w:styleId="a4">
    <w:name w:val="Абзац списка Знак"/>
    <w:aliases w:val="Bullet List Знак,FooterText Знак,numbered Знак,Paragraphe de liste1 Знак,lp1 Знак,it_List1 Знак"/>
    <w:link w:val="a3"/>
    <w:uiPriority w:val="34"/>
    <w:locked/>
    <w:rsid w:val="00AF797E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AF797E"/>
  </w:style>
  <w:style w:type="paragraph" w:styleId="a7">
    <w:name w:val="Balloon Text"/>
    <w:basedOn w:val="a"/>
    <w:link w:val="a8"/>
    <w:uiPriority w:val="99"/>
    <w:semiHidden/>
    <w:unhideWhenUsed/>
    <w:rsid w:val="001B03E5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B03E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9">
    <w:name w:val="footer"/>
    <w:basedOn w:val="a"/>
    <w:link w:val="aa"/>
    <w:uiPriority w:val="99"/>
    <w:unhideWhenUsed/>
    <w:rsid w:val="00E042CA"/>
    <w:pPr>
      <w:tabs>
        <w:tab w:val="center" w:pos="4677"/>
        <w:tab w:val="right" w:pos="9355"/>
      </w:tabs>
      <w:spacing w:before="0"/>
    </w:pPr>
  </w:style>
  <w:style w:type="character" w:customStyle="1" w:styleId="aa">
    <w:name w:val="Нижний колонтитул Знак"/>
    <w:basedOn w:val="a0"/>
    <w:link w:val="a9"/>
    <w:uiPriority w:val="99"/>
    <w:rsid w:val="00E042CA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E9791-2E9B-4E54-B5F8-AD265FB2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2054</Words>
  <Characters>11711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Григорян Арам Карапетович</cp:lastModifiedBy>
  <cp:revision>11</cp:revision>
  <cp:lastPrinted>2023-11-09T16:17:00Z</cp:lastPrinted>
  <dcterms:created xsi:type="dcterms:W3CDTF">2023-11-08T14:46:00Z</dcterms:created>
  <dcterms:modified xsi:type="dcterms:W3CDTF">2023-11-09T17:56:00Z</dcterms:modified>
</cp:coreProperties>
</file>