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727" w:rsidRPr="002E6459" w:rsidRDefault="00D10727" w:rsidP="00940E02">
      <w:pPr>
        <w:widowControl w:val="0"/>
        <w:tabs>
          <w:tab w:val="left" w:pos="5387"/>
        </w:tabs>
        <w:ind w:left="5103"/>
        <w:rPr>
          <w:bCs/>
          <w:lang w:val="en-US"/>
        </w:rPr>
      </w:pPr>
    </w:p>
    <w:p w:rsidR="00DB6922" w:rsidRPr="002E6459" w:rsidRDefault="00DB6922" w:rsidP="00940E02">
      <w:pPr>
        <w:widowControl w:val="0"/>
        <w:tabs>
          <w:tab w:val="left" w:pos="5387"/>
        </w:tabs>
        <w:rPr>
          <w:bCs/>
          <w:lang w:val="en-US"/>
        </w:rPr>
      </w:pPr>
    </w:p>
    <w:p w:rsidR="00D66740" w:rsidRPr="00707B6B" w:rsidRDefault="0007768D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Р Е Ш Е Н И Е</w:t>
      </w:r>
      <w:r w:rsidR="005569B0" w:rsidRPr="00707B6B">
        <w:rPr>
          <w:b/>
        </w:rPr>
        <w:t xml:space="preserve"> </w:t>
      </w:r>
    </w:p>
    <w:p w:rsidR="0006720F" w:rsidRPr="00707B6B" w:rsidRDefault="00D66740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по делу</w:t>
      </w:r>
      <w:r w:rsidR="00BF4684" w:rsidRPr="00707B6B">
        <w:rPr>
          <w:b/>
        </w:rPr>
        <w:t xml:space="preserve"> </w:t>
      </w:r>
      <w:r w:rsidR="00F87782" w:rsidRPr="00707B6B">
        <w:rPr>
          <w:b/>
        </w:rPr>
        <w:t xml:space="preserve">№ </w:t>
      </w:r>
      <w:r w:rsidR="0001384B" w:rsidRPr="00707B6B">
        <w:rPr>
          <w:b/>
        </w:rPr>
        <w:t>069/06/106-</w:t>
      </w:r>
      <w:r w:rsidR="002E6459" w:rsidRPr="00707B6B">
        <w:rPr>
          <w:b/>
        </w:rPr>
        <w:t>995</w:t>
      </w:r>
      <w:r w:rsidR="0001384B" w:rsidRPr="00707B6B">
        <w:rPr>
          <w:b/>
        </w:rPr>
        <w:t>/2023</w:t>
      </w:r>
      <w:r w:rsidR="00695792" w:rsidRPr="00707B6B">
        <w:rPr>
          <w:b/>
        </w:rPr>
        <w:t xml:space="preserve"> </w:t>
      </w:r>
      <w:r w:rsidR="0006720F" w:rsidRPr="00707B6B">
        <w:rPr>
          <w:b/>
        </w:rPr>
        <w:t>о рассмотрении жалобы на нарушение</w:t>
      </w:r>
    </w:p>
    <w:p w:rsidR="0006720F" w:rsidRPr="00707B6B" w:rsidRDefault="0006720F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законодательства о контрактной системе</w:t>
      </w:r>
    </w:p>
    <w:p w:rsidR="0006720F" w:rsidRPr="002E6459" w:rsidRDefault="0006720F" w:rsidP="00940E02">
      <w:pPr>
        <w:widowControl w:val="0"/>
        <w:tabs>
          <w:tab w:val="left" w:pos="6420"/>
        </w:tabs>
        <w:ind w:firstLine="709"/>
        <w:jc w:val="center"/>
      </w:pPr>
    </w:p>
    <w:p w:rsidR="00D66740" w:rsidRPr="002E6459" w:rsidRDefault="00D66740" w:rsidP="00940E02">
      <w:pPr>
        <w:widowControl w:val="0"/>
        <w:tabs>
          <w:tab w:val="left" w:pos="6420"/>
        </w:tabs>
      </w:pPr>
      <w:r w:rsidRPr="002E6459">
        <w:t>Резолютивная часть решения оглашена «</w:t>
      </w:r>
      <w:r w:rsidR="002E6459">
        <w:t>02</w:t>
      </w:r>
      <w:r w:rsidRPr="002E6459">
        <w:t xml:space="preserve">» </w:t>
      </w:r>
      <w:r w:rsidR="002E6459">
        <w:t>но</w:t>
      </w:r>
      <w:r w:rsidR="00E72432" w:rsidRPr="002E6459">
        <w:t>ября</w:t>
      </w:r>
      <w:r w:rsidRPr="002E6459">
        <w:t xml:space="preserve"> 2023 г. </w:t>
      </w:r>
    </w:p>
    <w:p w:rsidR="00D66740" w:rsidRPr="002E6459" w:rsidRDefault="00D66740" w:rsidP="00940E02">
      <w:pPr>
        <w:widowControl w:val="0"/>
        <w:tabs>
          <w:tab w:val="left" w:pos="6420"/>
        </w:tabs>
      </w:pPr>
      <w:r w:rsidRPr="002E6459">
        <w:t>В полном объеме решение изготовлено «</w:t>
      </w:r>
      <w:r w:rsidR="00707B6B">
        <w:t>08</w:t>
      </w:r>
      <w:r w:rsidRPr="002E6459">
        <w:t xml:space="preserve">» </w:t>
      </w:r>
      <w:r w:rsidR="00707B6B" w:rsidRPr="00707B6B">
        <w:t xml:space="preserve">ноября </w:t>
      </w:r>
      <w:r w:rsidRPr="002E6459">
        <w:t>2023 г.</w:t>
      </w:r>
    </w:p>
    <w:p w:rsidR="00D66740" w:rsidRPr="002E6459" w:rsidRDefault="00D66740" w:rsidP="00940E02">
      <w:pPr>
        <w:widowControl w:val="0"/>
        <w:tabs>
          <w:tab w:val="left" w:pos="6420"/>
        </w:tabs>
      </w:pPr>
      <w:r w:rsidRPr="002E6459">
        <w:t>г. Тверь</w:t>
      </w:r>
    </w:p>
    <w:p w:rsidR="00D66740" w:rsidRPr="002E6459" w:rsidRDefault="00D66740" w:rsidP="00940E02">
      <w:pPr>
        <w:widowControl w:val="0"/>
        <w:tabs>
          <w:tab w:val="left" w:pos="6420"/>
        </w:tabs>
        <w:ind w:firstLine="709"/>
        <w:jc w:val="center"/>
      </w:pPr>
    </w:p>
    <w:p w:rsidR="0006720F" w:rsidRPr="002E6459" w:rsidRDefault="0006720F" w:rsidP="00940E02">
      <w:pPr>
        <w:widowControl w:val="0"/>
        <w:ind w:firstLine="709"/>
        <w:jc w:val="both"/>
      </w:pPr>
      <w:r w:rsidRPr="002E6459"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 w:rsidR="00707B6B" w:rsidRDefault="00707B6B" w:rsidP="00707B6B">
      <w:pPr>
        <w:widowControl w:val="0"/>
        <w:ind w:firstLine="709"/>
        <w:jc w:val="both"/>
      </w:pPr>
      <w:r>
        <w:t>Государственного бюджетного учреждения</w:t>
      </w:r>
      <w:r w:rsidRPr="00707B6B">
        <w:t xml:space="preserve"> «Ржевский дом-интернат для престарелых и инвалидов»</w:t>
      </w:r>
      <w:r>
        <w:t xml:space="preserve"> (далее – Заказчик): </w:t>
      </w:r>
      <w:r w:rsidR="00095937">
        <w:t>***</w:t>
      </w:r>
      <w:r>
        <w:t xml:space="preserve"> (по доверенности);</w:t>
      </w:r>
    </w:p>
    <w:p w:rsidR="0001384B" w:rsidRPr="002E6459" w:rsidRDefault="00707B6B" w:rsidP="00707B6B">
      <w:pPr>
        <w:widowControl w:val="0"/>
        <w:ind w:firstLine="709"/>
        <w:jc w:val="both"/>
      </w:pPr>
      <w:r w:rsidRPr="00707B6B">
        <w:t>Комитет</w:t>
      </w:r>
      <w:r>
        <w:t>а</w:t>
      </w:r>
      <w:r w:rsidRPr="00707B6B">
        <w:t xml:space="preserve"> государственного заказа Тверской области </w:t>
      </w:r>
      <w:r>
        <w:t xml:space="preserve">(далее – Уполномоченный орган): </w:t>
      </w:r>
      <w:r w:rsidR="00095937">
        <w:t>***</w:t>
      </w:r>
      <w:r>
        <w:t xml:space="preserve"> (по доверенности);</w:t>
      </w:r>
    </w:p>
    <w:p w:rsidR="0006720F" w:rsidRPr="002E6459" w:rsidRDefault="0006720F" w:rsidP="00940E02">
      <w:pPr>
        <w:widowControl w:val="0"/>
        <w:ind w:firstLine="709"/>
        <w:jc w:val="both"/>
      </w:pPr>
      <w:r w:rsidRPr="002E6459">
        <w:t xml:space="preserve">представители </w:t>
      </w:r>
      <w:r w:rsidR="0001384B" w:rsidRPr="002E6459">
        <w:t xml:space="preserve">муниципального общеобразовательного учреждения основная общеобразовательная </w:t>
      </w:r>
      <w:r w:rsidR="00707B6B" w:rsidRPr="00707B6B">
        <w:t xml:space="preserve">ООО НИЦ «Технологии» </w:t>
      </w:r>
      <w:r w:rsidR="0001384B" w:rsidRPr="002E6459">
        <w:t xml:space="preserve">(далее – Заявитель) </w:t>
      </w:r>
      <w:r w:rsidRPr="002E6459">
        <w:t>на заседание Комиссии не явились, о дате, времени и месте рассмотрения посредством видеоконференц-связи уведомлены надлежащим образом,</w:t>
      </w:r>
    </w:p>
    <w:p w:rsidR="0006720F" w:rsidRPr="002E6459" w:rsidRDefault="0006720F" w:rsidP="00940E02">
      <w:pPr>
        <w:widowControl w:val="0"/>
        <w:ind w:firstLine="709"/>
        <w:jc w:val="both"/>
      </w:pPr>
      <w:r w:rsidRPr="002E6459">
        <w:t xml:space="preserve">рассмотрев посредством </w:t>
      </w:r>
      <w:proofErr w:type="spellStart"/>
      <w:r w:rsidRPr="002E6459">
        <w:t>видеооконференц</w:t>
      </w:r>
      <w:proofErr w:type="spellEnd"/>
      <w:r w:rsidRPr="002E6459">
        <w:t xml:space="preserve">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</w:t>
      </w:r>
      <w:r w:rsidRPr="002E6459">
        <w:lastRenderedPageBreak/>
        <w:t>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6720F" w:rsidRPr="002E6459" w:rsidRDefault="0006720F" w:rsidP="00940E02">
      <w:pPr>
        <w:widowControl w:val="0"/>
        <w:ind w:firstLine="709"/>
        <w:jc w:val="center"/>
      </w:pPr>
      <w:r w:rsidRPr="002E6459">
        <w:t>УСТАНОВИЛА:</w:t>
      </w:r>
    </w:p>
    <w:p w:rsidR="00D877F2" w:rsidRPr="002E6459" w:rsidRDefault="00D877F2" w:rsidP="00940E02">
      <w:pPr>
        <w:widowControl w:val="0"/>
        <w:ind w:firstLine="709"/>
        <w:jc w:val="center"/>
        <w:rPr>
          <w:highlight w:val="yellow"/>
        </w:rPr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В Тверское УФАС России 30.10.2023 поступила жалоба Заявителя на действия Заказчика по осуществлению закупи при проведении запроса котировок в электронной форме № 0136500001123006264 на право заключить контракт на выполнение работ по монтажу системы видеонаблюдения (извещение от 23.10.2023 № 0136500001123006264 на официальном сайте Единой информационной системы в сфере закупок – www.zakupki.gov.ru) (далее – Запрос котировок).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Согласно доводам жалобы: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1) Заказчиком допущены нарушения в части не указания в описании объекта закупки диапазонных значений согласно пункта 1 части 1 статьи 33 Закона о контрактной системе;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2) Заказчиком нарушены Правила использования каталога товаров, работ, услуг для обеспечения государственных и муниципальных нужд (утв. постановлением Правительства РФ от 8 февраля 2017 г. N 145).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3) В извещении не установлено ограничение согласно Постановлению Правительства РФ от 10 июля 2019 г.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нужд».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4) Заказчиком нарушены правила описания объекта закупки, а именно установленные характеристики препятствуют участию в закупке оборудования Российского производства.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5) В извещении не установлен запрет согласно Постановления Правительства РФ от 16 ноября 2015 г. N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 (далее – Постановление N 1236), , а также не было подготовлено обоснования невозможности соблюдения запрета на допуск программного обеспечения, что является нарушением положений части 3 статьи 14 Закона о контрактной системе.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Заказчик, Уполномоченный орган с доводами жалобы не согласились, представили письменные пояснения.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Комиссия Тверского УФАС России, рассмотрев материалы дела, заслушав представителей лиц, участвовавших в заседании, приходит к следующим выводам.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В соответствии с извещением о проведении Запроса котировок составленным при осуществлении закупки: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 xml:space="preserve">1) извещение о проведении Запроса котировок размещено на Официальном сайте 23.10.2023; 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 xml:space="preserve">2) начальная (максимальная) цена контракта – 1 997 545,34 рублей; 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 xml:space="preserve">3) дата окончания подачи заявок – 30.10.2023, подано 2 заявки на участие в закупке, все заявки признаны соответствующими требованиям Запроса котировок. </w:t>
      </w:r>
    </w:p>
    <w:p w:rsidR="00095937" w:rsidRDefault="00095937" w:rsidP="00095937">
      <w:pPr>
        <w:pStyle w:val="a4"/>
        <w:spacing w:before="0" w:beforeAutospacing="0" w:after="0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1. Согласно пункту 1 части 1 статьи 33 Закона о контрактной системе при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095937" w:rsidRDefault="00095937" w:rsidP="00095937">
      <w:pPr>
        <w:pStyle w:val="a4"/>
        <w:spacing w:before="0" w:beforeAutospacing="0" w:after="0"/>
        <w:ind w:firstLine="539"/>
        <w:jc w:val="both"/>
      </w:pPr>
      <w:r>
        <w:t xml:space="preserve">Согласно </w:t>
      </w:r>
      <w:proofErr w:type="gramStart"/>
      <w:r>
        <w:t>Письму</w:t>
      </w:r>
      <w:proofErr w:type="gramEnd"/>
      <w:r>
        <w:t xml:space="preserve"> ФАС России от 25.06.2020 N ИА/53616/20 "По вопросу установления требований к составу заявки (поставляемый, используемый товар)"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 w:rsidR="00095937" w:rsidRDefault="00095937" w:rsidP="00095937">
      <w:pPr>
        <w:pStyle w:val="a4"/>
        <w:spacing w:before="0" w:beforeAutospacing="0" w:after="0"/>
        <w:ind w:firstLine="539"/>
        <w:jc w:val="both"/>
      </w:pPr>
      <w:r>
        <w:t>1) товар не передается заказчику по товарной накладной или акту передачи;</w:t>
      </w:r>
    </w:p>
    <w:p w:rsidR="00095937" w:rsidRDefault="00095937" w:rsidP="00095937">
      <w:pPr>
        <w:pStyle w:val="a4"/>
        <w:spacing w:before="0" w:beforeAutospacing="0" w:after="0"/>
        <w:ind w:firstLine="539"/>
        <w:jc w:val="both"/>
      </w:pPr>
      <w:r>
        <w:t>2) товар не принимается к бухгалтерскому учету заказчика в соответствии с Федеральным законом от 06.12.2011 N 402-ФЗ "О бухгалтерском учете";</w:t>
      </w:r>
    </w:p>
    <w:p w:rsidR="00095937" w:rsidRDefault="00095937" w:rsidP="00095937">
      <w:pPr>
        <w:pStyle w:val="a4"/>
        <w:spacing w:before="0" w:beforeAutospacing="0" w:after="0"/>
        <w:ind w:firstLine="539"/>
        <w:jc w:val="both"/>
      </w:pPr>
      <w:r>
        <w:t>3)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В рамках закупки предполагается выполнение работ по монтажу системы видеонаблюдения, а не на поставку товаров, и содержит такие разделы как «Общие положения», «Требования Заказчика к выполнению работ», «Требования к качеству работ и строительных материалов», «Требования к безопасности», то указание максимальных и (или) минимальных значений показателей, а также значения показателей, которые не могут изменяться не могут быть указаны ввиду описания требований именно к выполняемым работам, а не к поставляемым товарам, а значит описание объекта закупки составлено в соответствии с требованиями статьи 33 Закона о контрактной системе.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2. 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информацию о наименовании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Согласно пункту 1 части 1 статьи 33 Закона о контрактной системе при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В соответствии с извещением о проведении запроса котировок в электронной форме заказчиком выбран код ОКПД2 - 43.21.10.120 на работы электромонтажные, связанные с установкой приборов, который не включен в Каталог товаров, работ, услуг (далее - КТРУ).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Согласно пункту 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Таким образом, учитывая, что по закупаемым заказчиком работам код КТРУ отсутствует, заказчик формировал описание объекта закупки с учетом положений статьи 33 Закона о контрактной системе.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3. 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Предметом закупки являются работы по монтажу системы видеонаблюдения. В соответствии с извещением о проведении запроса котировок в электронной форме заказчиком выбран код ОКПД2 - 43.21.10.120 - «Работы электромонтажные, связанные с установкой приборов».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Пунктом 2 постановления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№ 878) установлен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Перечень Постановления № 878 не содержит установленный в извещении о проведении запроса котировок в электронной форме код ОКПД2 - 43.21.10.120.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Согласно требованиям Постановления № 878 ограничения, установленные данным постановлением, применяются при поставке радиоэлектронной продукции, тогда как предметом рассматриваемой закупки являются работы по монтажу системы видеонаблюдения.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Кроме того, необходимо отметить, что пунктом 7 Постановления № 878 установлено, что для целей ограничения допуска радиоэлектронной продукции, происходящей из иностранных государств, не может быть предметом одного контракта (одного лота) радиоэлектронная продукция, включенная в перечень и не включенная в него.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Как пояснил Заказчик, данная закупка осуществляется заказчиком в целях установки рабочих систем, включающих в себя все элементы (провода, оборудование и пр.) и выполняющих одну общую задачу - ведение наблюдения за обстановкой внутри здания и на прилегающей территории. Применение видеонаблюдения позволяет в случае получения извещения о тревоге определить характер нарушения, место нарушения, направление движения нарушителя и определить меры противодействия. Все элементы интегрируются в здание и по своей сути являются его неотделимым улучшением. Закупка оборудования отдельно не обеспечит его интеграцию в систему и, соответственно, не выполнит поставленную задачу.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Проектом контракта установлены требования, предъявляемые к выполнению работ по монтажу системы видеонаблюдения. Контрактом не установлено требований относительно товара. Данный факт подтверждается отсутствием в контракте требований к предоставлению акта приёма-передачи товара (накладная), а также отсутствием исполнительных документов в части постановки товара на бухгалтерский учет.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В соответствии с Федеральным законом от 06.12.2011 № 402-ФЗ «О бухгалтерском учёте», выполнение указанных работ не принимается к бухгалтерскому учету заказчика.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 xml:space="preserve">Таким образом, ограничение в соответствии с положениями </w:t>
      </w:r>
      <w:hyperlink r:id="rId6" w:history="1">
        <w:r>
          <w:rPr>
            <w:rStyle w:val="a3"/>
          </w:rPr>
          <w:t>Постановления</w:t>
        </w:r>
      </w:hyperlink>
      <w:r>
        <w:t xml:space="preserve"> Правительства № 878 установлению не подлежит.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4. Пунктом 2 Постановления № 878 установлен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Согласно требованиям Постановления № 878 ограничения, установленные данным постановлением, применяются при поставке радиоэлектронной продукции, тогда как предметом рассматриваемой закупки являются работы по монтажу системы видеонаблюдения. Перечень Постановления № 878 не содержит установленный в извещении о проведении запроса котировок в электронной форме код ОКПД2 - 43.21.10.120 - «Работы электромонтажные, связанные с установкой приборов», соответственно заказчик не вправе устанавливать в извещении о проведении запроса котировок в электронной форме ограничение допуска радиоэлектронной продукции, происходящей из иностранных государств (за исключением государств - членов Евразийского экономического союза).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Кроме того, Постановление № 878 не содержит требования об обязанности заказчиков руководствоваться при описании объекта закупки техническими характеристиками радиоэлектронной продукции, находящейся в Едином реестре радиоэлектронной продукции.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 xml:space="preserve">В сметной документации на выполнение работ по монтажу системы видеонаблюдения, являющейся приложением к извещению о проведении запроса котировок в электронной форме содержится указание на конкретные товарные знаки производителей товаров, но следует отметить, что заказчиком в целях исключения ограничения конкуренции участников закупки в описании объекта закупки содержится условие, согласно которому все используемые при выполнении работ материалы, оборудование и изделия, указанные в сметной документации, необходимо читать как сопровождающиеся словами «или эквивалент». 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 xml:space="preserve">Довод жалобы не нашел своего подтверждения. 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5. Постановлением Правительства Российской Федерации от 16.11.2015 № 1236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 (далее - Постановление № 1236).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Согласно пункту 2.1 Постановления № 1236 для целей применения пункта 2 Постановления № 1236 под программным обеспечением понимают программное обеспечение и (или) права на него вследствие выполнения следующих контрактных обязательств: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а) поставка на материальном носителе и (или)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вычислений);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б) поставка, техническое обслуживание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в) выполнение работ, оказание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г) оказание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Заказчик пояснил, что закупаются работы по монтажу системы видеонаблюдения. Системы видеонаблюдения и программное обеспечение не может являться самостоятельным объектом закупки, так как аппаратная и программная части неразрывно связаны и неотделимы от системы видеонаблюдения. К тому же, рабочая документация, являющаяся приложением к извещению о проведении запроса котировок в электронной форме, не содержит требований об установке программного обеспечения на устанавливаемое оборудование, рабочей документацией предусмотрена установка оборудования с предустановленным программным обеспечением. Условия выполнения работ по монтажу системы видеонаблюдения, имеющем в составе аппаратно-программное обеспечение, указывают, что программное обеспечение в данном случае является функциональной характеристикой объекта закупки, на которую запрет, предусмотренный Постановлением № 1236, отсутствует. Права на программное обеспечение заказчику передаваться не будут.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Необходимо отметить, что согласно разъяснениям Министерства цифрового развития, связи и массовых коммуникаций Российской Федерации, изложенным в письме от 15.12.2022 № П-1 1-2-05-106-94501 на которые ссылается заявитель в своей жалобе, указано - «если в документации о закупке установлено, что в рамках исполнения контракта на осуществление закупок камер видеонаблюдения необходимо установить программное обеспечение, то запрет, установленный Постановлением № 1236, распространяется на такую закупку и в случае отсутствия в едином реестре российских программ для электронных вычислительных машин и баз данных аналога, соответствующего тому же классу программного обеспечения, что и программное обеспечение планируемое к закупке, то заказчику в соответствии с пунктом 2 Порядка подготовки обоснования 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утвержденного Постановлением № 1236, необходимо подготовить обоснование. При этом, законодательством дополнительно не регламентированы случаи применения запрета, предусмотренного постановлением № 1236, когда объектом закупки являются камеры видеонаблюдения с предустановленным программным обеспечением, без которого применение видеооборудования по назначению невозможно, и в извещении или документации о закупке не предусмотрена необходимость установки программного обеспечения и передачи прав на него вследствие выполнения контрактных обязательств».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Таким образом заказчиком правомерно не установлен запрет на допуск иностранного программного обеспечения, предусмотренный Постановлением № 1236.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Доводы жалобы не нашли своего подтверждения.</w:t>
      </w:r>
    </w:p>
    <w:p w:rsidR="00095937" w:rsidRDefault="00095937" w:rsidP="00095937">
      <w:pPr>
        <w:pStyle w:val="a4"/>
        <w:spacing w:before="0" w:beforeAutospacing="0" w:after="0"/>
        <w:ind w:firstLine="709"/>
        <w:jc w:val="both"/>
      </w:pPr>
      <w:r>
        <w:t>Исследовав представленные материалы, руководствуясь Законом о контрактной системе, Комиссия Управления</w:t>
      </w:r>
    </w:p>
    <w:p w:rsidR="003F662A" w:rsidRPr="002E6459" w:rsidRDefault="003F662A" w:rsidP="00940E02">
      <w:pPr>
        <w:widowControl w:val="0"/>
        <w:jc w:val="both"/>
        <w:rPr>
          <w:bCs/>
        </w:rPr>
      </w:pPr>
    </w:p>
    <w:p w:rsidR="003F662A" w:rsidRPr="002E6459" w:rsidRDefault="003F662A" w:rsidP="00940E02">
      <w:pPr>
        <w:widowControl w:val="0"/>
        <w:jc w:val="center"/>
        <w:rPr>
          <w:bCs/>
        </w:rPr>
      </w:pPr>
    </w:p>
    <w:p w:rsidR="003F662A" w:rsidRPr="002E6459" w:rsidRDefault="003F662A" w:rsidP="00940E02">
      <w:pPr>
        <w:widowControl w:val="0"/>
        <w:jc w:val="center"/>
        <w:rPr>
          <w:bCs/>
        </w:rPr>
      </w:pPr>
      <w:r w:rsidRPr="002E6459">
        <w:rPr>
          <w:bCs/>
        </w:rPr>
        <w:t>РЕШИЛА:</w:t>
      </w:r>
    </w:p>
    <w:p w:rsidR="003F662A" w:rsidRPr="002E6459" w:rsidRDefault="003F662A" w:rsidP="00940E02">
      <w:pPr>
        <w:widowControl w:val="0"/>
        <w:jc w:val="both"/>
        <w:rPr>
          <w:bCs/>
        </w:rPr>
      </w:pPr>
    </w:p>
    <w:p w:rsidR="00802472" w:rsidRPr="002E6459" w:rsidRDefault="00802472" w:rsidP="00940E02">
      <w:pPr>
        <w:widowControl w:val="0"/>
        <w:autoSpaceDE w:val="0"/>
        <w:autoSpaceDN w:val="0"/>
        <w:adjustRightInd w:val="0"/>
        <w:ind w:firstLine="539"/>
        <w:contextualSpacing/>
        <w:jc w:val="both"/>
        <w:rPr>
          <w:bCs/>
        </w:rPr>
      </w:pPr>
      <w:r w:rsidRPr="002E6459">
        <w:rPr>
          <w:rFonts w:eastAsiaTheme="minorHAnsi"/>
          <w:lang w:eastAsia="en-US"/>
        </w:rPr>
        <w:t xml:space="preserve">Признать жалобу </w:t>
      </w:r>
      <w:r w:rsidR="002E6459" w:rsidRPr="002E6459">
        <w:rPr>
          <w:bCs/>
        </w:rPr>
        <w:t>ООО НИЦ «Технологии»</w:t>
      </w:r>
      <w:r w:rsidR="00EB1B3C" w:rsidRPr="002E6459">
        <w:rPr>
          <w:bCs/>
        </w:rPr>
        <w:t xml:space="preserve"> </w:t>
      </w:r>
      <w:r w:rsidR="00C0579E" w:rsidRPr="002E6459">
        <w:rPr>
          <w:bCs/>
        </w:rPr>
        <w:t>не</w:t>
      </w:r>
      <w:r w:rsidRPr="002E6459">
        <w:rPr>
          <w:bCs/>
        </w:rPr>
        <w:t>обоснованной.</w:t>
      </w:r>
    </w:p>
    <w:p w:rsidR="003F662A" w:rsidRPr="002E6459" w:rsidRDefault="003F662A" w:rsidP="00940E02">
      <w:pPr>
        <w:widowControl w:val="0"/>
        <w:jc w:val="both"/>
        <w:rPr>
          <w:bCs/>
        </w:rPr>
      </w:pPr>
    </w:p>
    <w:p w:rsidR="003F662A" w:rsidRPr="002E6459" w:rsidRDefault="00F61015" w:rsidP="00940E02">
      <w:pPr>
        <w:widowControl w:val="0"/>
        <w:ind w:firstLine="709"/>
        <w:jc w:val="both"/>
        <w:rPr>
          <w:bCs/>
        </w:rPr>
      </w:pPr>
      <w:r w:rsidRPr="002E6459">
        <w:rPr>
          <w:bCs/>
        </w:rPr>
        <w:t xml:space="preserve"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 </w:t>
      </w:r>
    </w:p>
    <w:p w:rsidR="00CB3083" w:rsidRPr="002E6459" w:rsidRDefault="00CB3083" w:rsidP="00940E02">
      <w:pPr>
        <w:widowControl w:val="0"/>
        <w:rPr>
          <w:bCs/>
        </w:rPr>
      </w:pPr>
    </w:p>
    <w:p w:rsidR="00AF028D" w:rsidRPr="002E6459" w:rsidRDefault="00AF028D" w:rsidP="00940E02">
      <w:pPr>
        <w:widowControl w:val="0"/>
        <w:rPr>
          <w:bCs/>
        </w:rPr>
      </w:pPr>
      <w:bookmarkStart w:id="0" w:name="_GoBack"/>
      <w:bookmarkEnd w:id="0"/>
    </w:p>
    <w:sectPr w:rsidR="00AF028D" w:rsidRPr="002E6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3B62553B"/>
    <w:multiLevelType w:val="multilevel"/>
    <w:tmpl w:val="FD2662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5662E0"/>
    <w:multiLevelType w:val="hybridMultilevel"/>
    <w:tmpl w:val="3710D63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E00B29"/>
    <w:multiLevelType w:val="hybridMultilevel"/>
    <w:tmpl w:val="6E7297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6E3BEB"/>
    <w:multiLevelType w:val="hybridMultilevel"/>
    <w:tmpl w:val="F30EE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39"/>
    <w:rsid w:val="00006FC5"/>
    <w:rsid w:val="000075DE"/>
    <w:rsid w:val="0001384B"/>
    <w:rsid w:val="000177DB"/>
    <w:rsid w:val="00021E40"/>
    <w:rsid w:val="00027CB2"/>
    <w:rsid w:val="0003583B"/>
    <w:rsid w:val="0004238B"/>
    <w:rsid w:val="0006720F"/>
    <w:rsid w:val="000761BC"/>
    <w:rsid w:val="0007768D"/>
    <w:rsid w:val="00085D02"/>
    <w:rsid w:val="00095937"/>
    <w:rsid w:val="000978E8"/>
    <w:rsid w:val="000A3602"/>
    <w:rsid w:val="000B3E3F"/>
    <w:rsid w:val="000C7199"/>
    <w:rsid w:val="000D04D0"/>
    <w:rsid w:val="000F0AAC"/>
    <w:rsid w:val="000F14A6"/>
    <w:rsid w:val="000F7356"/>
    <w:rsid w:val="00122B10"/>
    <w:rsid w:val="00150434"/>
    <w:rsid w:val="00161171"/>
    <w:rsid w:val="00181775"/>
    <w:rsid w:val="001B41BA"/>
    <w:rsid w:val="001D6B17"/>
    <w:rsid w:val="001E1B9A"/>
    <w:rsid w:val="001E33A1"/>
    <w:rsid w:val="00200DB4"/>
    <w:rsid w:val="00202D5B"/>
    <w:rsid w:val="00207D94"/>
    <w:rsid w:val="00233307"/>
    <w:rsid w:val="0023330B"/>
    <w:rsid w:val="00236BEB"/>
    <w:rsid w:val="00246245"/>
    <w:rsid w:val="00265E84"/>
    <w:rsid w:val="00291BA7"/>
    <w:rsid w:val="00292F11"/>
    <w:rsid w:val="002A0908"/>
    <w:rsid w:val="002C4CFC"/>
    <w:rsid w:val="002D2E1E"/>
    <w:rsid w:val="002E4E41"/>
    <w:rsid w:val="002E5BF0"/>
    <w:rsid w:val="002E6459"/>
    <w:rsid w:val="003034BF"/>
    <w:rsid w:val="00324250"/>
    <w:rsid w:val="00330EA0"/>
    <w:rsid w:val="00335027"/>
    <w:rsid w:val="003408AE"/>
    <w:rsid w:val="00351AF1"/>
    <w:rsid w:val="00363B11"/>
    <w:rsid w:val="003849AD"/>
    <w:rsid w:val="003B0599"/>
    <w:rsid w:val="003B2276"/>
    <w:rsid w:val="003B3C9C"/>
    <w:rsid w:val="003C31F2"/>
    <w:rsid w:val="003C6B01"/>
    <w:rsid w:val="003C6B71"/>
    <w:rsid w:val="003E1BA9"/>
    <w:rsid w:val="003E3329"/>
    <w:rsid w:val="003E749B"/>
    <w:rsid w:val="003F662A"/>
    <w:rsid w:val="0041439D"/>
    <w:rsid w:val="00421890"/>
    <w:rsid w:val="00425485"/>
    <w:rsid w:val="0044173C"/>
    <w:rsid w:val="004577B0"/>
    <w:rsid w:val="0046570A"/>
    <w:rsid w:val="00470ABF"/>
    <w:rsid w:val="00472FDC"/>
    <w:rsid w:val="00474115"/>
    <w:rsid w:val="00486495"/>
    <w:rsid w:val="00492E93"/>
    <w:rsid w:val="004974F2"/>
    <w:rsid w:val="004C63EB"/>
    <w:rsid w:val="004E6A5B"/>
    <w:rsid w:val="004F289A"/>
    <w:rsid w:val="00501DAF"/>
    <w:rsid w:val="00507A91"/>
    <w:rsid w:val="005166D6"/>
    <w:rsid w:val="00516A09"/>
    <w:rsid w:val="0053215E"/>
    <w:rsid w:val="00541D82"/>
    <w:rsid w:val="00552622"/>
    <w:rsid w:val="005569B0"/>
    <w:rsid w:val="00572D69"/>
    <w:rsid w:val="00582FB1"/>
    <w:rsid w:val="00591A7C"/>
    <w:rsid w:val="00592DEB"/>
    <w:rsid w:val="005C1E78"/>
    <w:rsid w:val="005C767B"/>
    <w:rsid w:val="005D0FFB"/>
    <w:rsid w:val="005D2231"/>
    <w:rsid w:val="005D6F35"/>
    <w:rsid w:val="005F2251"/>
    <w:rsid w:val="005F2D0B"/>
    <w:rsid w:val="005F33D1"/>
    <w:rsid w:val="006065DE"/>
    <w:rsid w:val="006136EB"/>
    <w:rsid w:val="00625825"/>
    <w:rsid w:val="00625C1E"/>
    <w:rsid w:val="00631AC4"/>
    <w:rsid w:val="006335F0"/>
    <w:rsid w:val="00637201"/>
    <w:rsid w:val="0064566B"/>
    <w:rsid w:val="0065230B"/>
    <w:rsid w:val="00666139"/>
    <w:rsid w:val="0067257F"/>
    <w:rsid w:val="00674C40"/>
    <w:rsid w:val="00677BD0"/>
    <w:rsid w:val="00692A91"/>
    <w:rsid w:val="00694C52"/>
    <w:rsid w:val="00695792"/>
    <w:rsid w:val="006A2084"/>
    <w:rsid w:val="006A20E6"/>
    <w:rsid w:val="006A660A"/>
    <w:rsid w:val="006B0662"/>
    <w:rsid w:val="006D6B49"/>
    <w:rsid w:val="006E03DB"/>
    <w:rsid w:val="006E2AAA"/>
    <w:rsid w:val="007024EE"/>
    <w:rsid w:val="00707B6B"/>
    <w:rsid w:val="00733C8D"/>
    <w:rsid w:val="00740A02"/>
    <w:rsid w:val="0074343D"/>
    <w:rsid w:val="00757828"/>
    <w:rsid w:val="00772A0B"/>
    <w:rsid w:val="0079167C"/>
    <w:rsid w:val="00793BCC"/>
    <w:rsid w:val="007A0EDA"/>
    <w:rsid w:val="007C5201"/>
    <w:rsid w:val="007F7FF3"/>
    <w:rsid w:val="00802472"/>
    <w:rsid w:val="0081572B"/>
    <w:rsid w:val="008419B0"/>
    <w:rsid w:val="0086711E"/>
    <w:rsid w:val="008804F0"/>
    <w:rsid w:val="00891C4D"/>
    <w:rsid w:val="008B462F"/>
    <w:rsid w:val="008B59FC"/>
    <w:rsid w:val="008E0770"/>
    <w:rsid w:val="008F22E7"/>
    <w:rsid w:val="00901046"/>
    <w:rsid w:val="00901A5C"/>
    <w:rsid w:val="00920CA8"/>
    <w:rsid w:val="00930BD0"/>
    <w:rsid w:val="00940E02"/>
    <w:rsid w:val="009421EB"/>
    <w:rsid w:val="0094245A"/>
    <w:rsid w:val="00951583"/>
    <w:rsid w:val="00964F54"/>
    <w:rsid w:val="0096673C"/>
    <w:rsid w:val="00971AFD"/>
    <w:rsid w:val="00972456"/>
    <w:rsid w:val="00995A54"/>
    <w:rsid w:val="009A6903"/>
    <w:rsid w:val="009B4395"/>
    <w:rsid w:val="009C1428"/>
    <w:rsid w:val="009D5BE8"/>
    <w:rsid w:val="009D7D97"/>
    <w:rsid w:val="009E2E0C"/>
    <w:rsid w:val="009F56F9"/>
    <w:rsid w:val="00A0198E"/>
    <w:rsid w:val="00A25B72"/>
    <w:rsid w:val="00A26935"/>
    <w:rsid w:val="00A35833"/>
    <w:rsid w:val="00A66085"/>
    <w:rsid w:val="00A67A46"/>
    <w:rsid w:val="00A715C5"/>
    <w:rsid w:val="00A80A7B"/>
    <w:rsid w:val="00A80D85"/>
    <w:rsid w:val="00A80F27"/>
    <w:rsid w:val="00AA1FC9"/>
    <w:rsid w:val="00AC2F31"/>
    <w:rsid w:val="00AC77C4"/>
    <w:rsid w:val="00AC7C1F"/>
    <w:rsid w:val="00AF028D"/>
    <w:rsid w:val="00AF4379"/>
    <w:rsid w:val="00AF63CB"/>
    <w:rsid w:val="00B11B9F"/>
    <w:rsid w:val="00B2247F"/>
    <w:rsid w:val="00B43970"/>
    <w:rsid w:val="00B45D11"/>
    <w:rsid w:val="00B471C6"/>
    <w:rsid w:val="00B524C0"/>
    <w:rsid w:val="00B70D31"/>
    <w:rsid w:val="00B75FA4"/>
    <w:rsid w:val="00BA7CB3"/>
    <w:rsid w:val="00BB42D9"/>
    <w:rsid w:val="00BC77D6"/>
    <w:rsid w:val="00BD0215"/>
    <w:rsid w:val="00BE2117"/>
    <w:rsid w:val="00BE5BCE"/>
    <w:rsid w:val="00BF4684"/>
    <w:rsid w:val="00BF715F"/>
    <w:rsid w:val="00C03CD7"/>
    <w:rsid w:val="00C0579E"/>
    <w:rsid w:val="00C06BE3"/>
    <w:rsid w:val="00C127AE"/>
    <w:rsid w:val="00C15449"/>
    <w:rsid w:val="00C2042B"/>
    <w:rsid w:val="00C20CC8"/>
    <w:rsid w:val="00C30A07"/>
    <w:rsid w:val="00C461D6"/>
    <w:rsid w:val="00C46732"/>
    <w:rsid w:val="00C71770"/>
    <w:rsid w:val="00C77812"/>
    <w:rsid w:val="00C83E03"/>
    <w:rsid w:val="00CA2823"/>
    <w:rsid w:val="00CA3E68"/>
    <w:rsid w:val="00CA5AE8"/>
    <w:rsid w:val="00CB0C27"/>
    <w:rsid w:val="00CB122E"/>
    <w:rsid w:val="00CB3083"/>
    <w:rsid w:val="00CB369B"/>
    <w:rsid w:val="00CB7374"/>
    <w:rsid w:val="00CD0698"/>
    <w:rsid w:val="00CD385D"/>
    <w:rsid w:val="00D02DF5"/>
    <w:rsid w:val="00D03439"/>
    <w:rsid w:val="00D10727"/>
    <w:rsid w:val="00D252DC"/>
    <w:rsid w:val="00D27576"/>
    <w:rsid w:val="00D341E5"/>
    <w:rsid w:val="00D4135D"/>
    <w:rsid w:val="00D52CE0"/>
    <w:rsid w:val="00D55226"/>
    <w:rsid w:val="00D631E6"/>
    <w:rsid w:val="00D66740"/>
    <w:rsid w:val="00D84627"/>
    <w:rsid w:val="00D877F2"/>
    <w:rsid w:val="00D920A6"/>
    <w:rsid w:val="00DA068A"/>
    <w:rsid w:val="00DA0E33"/>
    <w:rsid w:val="00DA5827"/>
    <w:rsid w:val="00DB1065"/>
    <w:rsid w:val="00DB6922"/>
    <w:rsid w:val="00DC1665"/>
    <w:rsid w:val="00DC2E23"/>
    <w:rsid w:val="00DD2C05"/>
    <w:rsid w:val="00DD390F"/>
    <w:rsid w:val="00DD74C3"/>
    <w:rsid w:val="00DE023E"/>
    <w:rsid w:val="00DE7A58"/>
    <w:rsid w:val="00DF6787"/>
    <w:rsid w:val="00E13452"/>
    <w:rsid w:val="00E14F1B"/>
    <w:rsid w:val="00E21A47"/>
    <w:rsid w:val="00E228A7"/>
    <w:rsid w:val="00E269A2"/>
    <w:rsid w:val="00E457F2"/>
    <w:rsid w:val="00E5297C"/>
    <w:rsid w:val="00E56ECC"/>
    <w:rsid w:val="00E72432"/>
    <w:rsid w:val="00E975DF"/>
    <w:rsid w:val="00EB1B3C"/>
    <w:rsid w:val="00ED3229"/>
    <w:rsid w:val="00F07827"/>
    <w:rsid w:val="00F27EEE"/>
    <w:rsid w:val="00F53494"/>
    <w:rsid w:val="00F61015"/>
    <w:rsid w:val="00F760CC"/>
    <w:rsid w:val="00F871C9"/>
    <w:rsid w:val="00F87782"/>
    <w:rsid w:val="00F93D1B"/>
    <w:rsid w:val="00FA618F"/>
    <w:rsid w:val="00FA76EB"/>
    <w:rsid w:val="00FB3439"/>
    <w:rsid w:val="00FB4B20"/>
    <w:rsid w:val="00FD2670"/>
    <w:rsid w:val="00FD26F0"/>
    <w:rsid w:val="00FD549E"/>
    <w:rsid w:val="00FD74A3"/>
    <w:rsid w:val="00FE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16480-AE78-4029-9602-2B6FC87F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10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877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1046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901046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010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5">
    <w:name w:val="Placeholder Text"/>
    <w:basedOn w:val="a0"/>
    <w:uiPriority w:val="99"/>
    <w:semiHidden/>
    <w:rsid w:val="005F33D1"/>
    <w:rPr>
      <w:color w:val="808080"/>
    </w:rPr>
  </w:style>
  <w:style w:type="table" w:customStyle="1" w:styleId="dt">
    <w:name w:val="dt"/>
    <w:basedOn w:val="a1"/>
    <w:rsid w:val="006B0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character" w:customStyle="1" w:styleId="tooltiptooltiptext">
    <w:name w:val="tooltip_tooltiptext"/>
    <w:basedOn w:val="a0"/>
    <w:rsid w:val="006B0662"/>
    <w:rPr>
      <w:bdr w:val="single" w:sz="6" w:space="0" w:color="008000"/>
      <w:shd w:val="clear" w:color="auto" w:fill="FFFFFF"/>
    </w:rPr>
  </w:style>
  <w:style w:type="paragraph" w:styleId="a6">
    <w:name w:val="List Paragraph"/>
    <w:aliases w:val="Bullet List,FooterText,numbered,Use Case List Paragraph,Маркер,ТЗ список,Абзац списка литеральный,Paragraphe de liste1,Bulletr List Paragraph,lp1,UL,Абзац маркированнный,Table-Normal,RSHB_Table-Normal,Предусловия,A_маркированный_список,мой"/>
    <w:basedOn w:val="a"/>
    <w:link w:val="a7"/>
    <w:uiPriority w:val="34"/>
    <w:qFormat/>
    <w:rsid w:val="00625C1E"/>
    <w:pPr>
      <w:ind w:left="720"/>
      <w:contextualSpacing/>
    </w:pPr>
    <w:rPr>
      <w:sz w:val="20"/>
      <w:szCs w:val="20"/>
    </w:rPr>
  </w:style>
  <w:style w:type="character" w:customStyle="1" w:styleId="a7">
    <w:name w:val="Абзац списка Знак"/>
    <w:aliases w:val="Bullet List Знак,FooterText Знак,numbered Знак,Use Case List Paragraph Знак,Маркер Знак,ТЗ список Знак,Абзац списка литеральный Знак,Paragraphe de liste1 Знак,Bulletr List Paragraph Знак,lp1 Знак,UL Знак,Абзац маркированнный Знак"/>
    <w:link w:val="a6"/>
    <w:uiPriority w:val="34"/>
    <w:locked/>
    <w:rsid w:val="00625C1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39"/>
    <w:rsid w:val="00645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695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6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5084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9121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6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8264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1718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91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03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34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2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103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6154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2A909A773EFF6DCD2FE6EF4B9C02A089ECF1915B3CC7B5A57E5378A92B813A89DC1D6216183A26E94988212BCp0u3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A7D59-12E5-4ABD-BCBC-8142A601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7</Pages>
  <Words>2841</Words>
  <Characters>16199</Characters>
  <Application>Microsoft Office Word</Application>
  <DocSecurity>0</DocSecurity>
  <Lines>134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Теймуров Эльвин Зияд оглы</dc:creator>
  <cp:keywords/>
  <dc:description/>
  <cp:lastModifiedBy>Винницкая Полина Дмитриевна</cp:lastModifiedBy>
  <cp:revision>17</cp:revision>
  <dcterms:created xsi:type="dcterms:W3CDTF">2023-09-25T08:22:00Z</dcterms:created>
  <dcterms:modified xsi:type="dcterms:W3CDTF">2023-11-08T20:08:00Z</dcterms:modified>
</cp:coreProperties>
</file>