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2" w:rsidRDefault="00DB4AD2" w:rsidP="00DB4AD2">
      <w:pPr>
        <w:ind w:left="5103"/>
      </w:pPr>
      <w:r>
        <w:t>Д</w:t>
      </w:r>
      <w:r w:rsidR="00A2128B" w:rsidRPr="00372CAB">
        <w:t xml:space="preserve">иректору </w:t>
      </w:r>
    </w:p>
    <w:p w:rsidR="00A2128B" w:rsidRPr="00372CAB" w:rsidRDefault="005C003A" w:rsidP="00DB4AD2">
      <w:pPr>
        <w:ind w:left="5103"/>
      </w:pPr>
      <w:r w:rsidRPr="005C003A">
        <w:t xml:space="preserve">ООО </w:t>
      </w:r>
      <w:r>
        <w:t>«</w:t>
      </w:r>
      <w:proofErr w:type="spellStart"/>
      <w:r w:rsidR="00DB4AD2" w:rsidRPr="00D013D2">
        <w:t>Алтайэнергоконсалтинг</w:t>
      </w:r>
      <w:proofErr w:type="spellEnd"/>
      <w:r w:rsidR="00A2128B">
        <w:t>»</w:t>
      </w:r>
    </w:p>
    <w:p w:rsidR="009A7BED" w:rsidRDefault="00DB4AD2" w:rsidP="00DB4AD2">
      <w:pPr>
        <w:ind w:left="5103"/>
      </w:pPr>
      <w:r>
        <w:t>Пробсту М.Ф</w:t>
      </w:r>
      <w:r w:rsidRPr="00D013D2">
        <w:t>.</w:t>
      </w:r>
    </w:p>
    <w:p w:rsidR="00B458C8" w:rsidRDefault="00B458C8" w:rsidP="00DB4AD2">
      <w:pPr>
        <w:ind w:left="5103"/>
      </w:pPr>
    </w:p>
    <w:p w:rsidR="00B4697D" w:rsidRPr="003C580E" w:rsidRDefault="00DB4AD2" w:rsidP="00DB4AD2">
      <w:pPr>
        <w:ind w:left="5103"/>
      </w:pPr>
      <w:r w:rsidRPr="00D013D2">
        <w:rPr>
          <w:color w:val="000000"/>
          <w:shd w:val="clear" w:color="auto" w:fill="FFFFFF"/>
        </w:rPr>
        <w:t>проспект Ленина, 154/1</w:t>
      </w:r>
      <w:r w:rsidR="00CA6D5E" w:rsidRPr="00CA6D5E">
        <w:t>,</w:t>
      </w:r>
      <w:r w:rsidR="00B4697D" w:rsidRPr="003C580E">
        <w:t xml:space="preserve"> г. </w:t>
      </w:r>
      <w:r w:rsidRPr="00D013D2">
        <w:rPr>
          <w:color w:val="000000"/>
          <w:shd w:val="clear" w:color="auto" w:fill="FFFFFF"/>
        </w:rPr>
        <w:t>Барнаул</w:t>
      </w:r>
      <w:r w:rsidR="005C003A">
        <w:t>,</w:t>
      </w:r>
      <w:r>
        <w:t xml:space="preserve"> </w:t>
      </w:r>
      <w:r w:rsidRPr="00D013D2">
        <w:rPr>
          <w:color w:val="000000"/>
          <w:shd w:val="clear" w:color="auto" w:fill="FFFFFF"/>
        </w:rPr>
        <w:t>Алтайский край</w:t>
      </w:r>
      <w:r w:rsidRPr="00DB4AD2">
        <w:t>,</w:t>
      </w:r>
      <w:r w:rsidR="005C003A">
        <w:t xml:space="preserve"> </w:t>
      </w:r>
      <w:r w:rsidRPr="00D013D2">
        <w:rPr>
          <w:color w:val="000000"/>
          <w:shd w:val="clear" w:color="auto" w:fill="FFFFFF"/>
        </w:rPr>
        <w:t>656037</w:t>
      </w:r>
    </w:p>
    <w:p w:rsidR="00B4697D" w:rsidRPr="00DB4AD2" w:rsidRDefault="00B4697D" w:rsidP="00B4697D">
      <w:pPr>
        <w:ind w:left="5245" w:right="-143" w:hanging="142"/>
      </w:pPr>
    </w:p>
    <w:p w:rsidR="00F66DE7" w:rsidRPr="00DB4AD2" w:rsidRDefault="00B4697D" w:rsidP="00B4697D">
      <w:pPr>
        <w:ind w:left="5245" w:right="-143" w:hanging="142"/>
        <w:rPr>
          <w:lang w:val="en-US"/>
        </w:rPr>
      </w:pPr>
      <w:r w:rsidRPr="00DB4AD2">
        <w:rPr>
          <w:lang w:val="en-US"/>
        </w:rPr>
        <w:t xml:space="preserve">Email: </w:t>
      </w:r>
      <w:hyperlink r:id="rId4" w:history="1">
        <w:r w:rsidR="00DB4AD2" w:rsidRPr="00DB4AD2">
          <w:rPr>
            <w:rStyle w:val="a5"/>
            <w:color w:val="auto"/>
            <w:lang w:val="en-US"/>
          </w:rPr>
          <w:t>altai-e-k@inbox.ru</w:t>
        </w:r>
      </w:hyperlink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E63385" w:rsidRPr="00DB4AD2" w:rsidRDefault="00E63385" w:rsidP="00F66DE7">
      <w:pPr>
        <w:ind w:left="4860" w:right="-143"/>
        <w:rPr>
          <w:lang w:val="en-US"/>
        </w:rPr>
      </w:pPr>
    </w:p>
    <w:p w:rsidR="000E6F46" w:rsidRPr="00DB4AD2" w:rsidRDefault="000E6F46" w:rsidP="00F66DE7">
      <w:pPr>
        <w:ind w:left="4860" w:right="-143"/>
        <w:rPr>
          <w:lang w:val="en-US"/>
        </w:rPr>
      </w:pPr>
    </w:p>
    <w:p w:rsidR="004A20DE" w:rsidRPr="00DB4AD2" w:rsidRDefault="004A20DE" w:rsidP="00F66DE7">
      <w:pPr>
        <w:ind w:left="4860" w:right="-143"/>
        <w:rPr>
          <w:lang w:val="en-US"/>
        </w:rPr>
      </w:pPr>
    </w:p>
    <w:p w:rsidR="00B87659" w:rsidRPr="00DB4AD2" w:rsidRDefault="00B87659" w:rsidP="00F66DE7">
      <w:pPr>
        <w:ind w:left="4860" w:right="-143"/>
        <w:rPr>
          <w:lang w:val="en-US"/>
        </w:rPr>
      </w:pPr>
    </w:p>
    <w:p w:rsidR="007B7187" w:rsidRPr="00DB4AD2" w:rsidRDefault="007B7187" w:rsidP="00F66DE7">
      <w:pPr>
        <w:ind w:left="4860" w:right="-143"/>
        <w:rPr>
          <w:lang w:val="en-US"/>
        </w:rPr>
      </w:pPr>
    </w:p>
    <w:p w:rsidR="00D87874" w:rsidRPr="00DB4AD2" w:rsidRDefault="00D87874" w:rsidP="00F66DE7">
      <w:pPr>
        <w:ind w:left="4860" w:right="-143"/>
        <w:rPr>
          <w:lang w:val="en-US"/>
        </w:rPr>
      </w:pPr>
    </w:p>
    <w:p w:rsidR="00322F94" w:rsidRPr="00DB4AD2" w:rsidRDefault="00322F94" w:rsidP="00F66DE7">
      <w:pPr>
        <w:ind w:left="4860" w:right="-143"/>
        <w:rPr>
          <w:lang w:val="en-US"/>
        </w:rPr>
      </w:pPr>
    </w:p>
    <w:p w:rsidR="00FA3EE3" w:rsidRPr="009715B6" w:rsidRDefault="00C6108B" w:rsidP="003C5B6E">
      <w:pPr>
        <w:ind w:right="-285" w:firstLine="561"/>
        <w:jc w:val="both"/>
      </w:pPr>
      <w:proofErr w:type="gramStart"/>
      <w:r w:rsidRPr="009715B6">
        <w:t xml:space="preserve">Управление Федеральной антимонопольной службы по Новосибирской области, при предварительном рассмотрении Вашей жалобы от 10.11.2017г. на действия аукционной комиссии  </w:t>
      </w:r>
      <w:r w:rsidRPr="009715B6">
        <w:rPr>
          <w:rFonts w:eastAsia="Calibri"/>
          <w:bCs/>
          <w:lang w:eastAsia="en-US"/>
        </w:rPr>
        <w:t>министерства строительства Новосибирской области</w:t>
      </w:r>
      <w:r w:rsidRPr="009715B6">
        <w:t xml:space="preserve"> при проведении электронного аукциона на </w:t>
      </w:r>
      <w:r w:rsidRPr="009715B6">
        <w:rPr>
          <w:rFonts w:eastAsia="Calibri"/>
        </w:rPr>
        <w:t xml:space="preserve">выполнение </w:t>
      </w:r>
      <w:r w:rsidR="00320075" w:rsidRPr="009715B6">
        <w:rPr>
          <w:bCs/>
        </w:rPr>
        <w:t>подрядных работ по строительству объекта «Реконструкция и техническое перевооружение больничного комплекса государственного бюджетного учреждения здравоохранения Новосибирской области «Барабинская центральная районная больница" (реконструкция лечебного корпуса)»</w:t>
      </w:r>
      <w:r w:rsidRPr="009715B6">
        <w:rPr>
          <w:shd w:val="clear" w:color="auto" w:fill="FFFFFF"/>
        </w:rPr>
        <w:t xml:space="preserve"> </w:t>
      </w:r>
      <w:r w:rsidRPr="009715B6">
        <w:t xml:space="preserve">(извещение № </w:t>
      </w:r>
      <w:r w:rsidR="00320075" w:rsidRPr="009715B6">
        <w:t>0151200006017000287</w:t>
      </w:r>
      <w:r w:rsidRPr="009715B6">
        <w:t>), установило следующее.</w:t>
      </w:r>
      <w:proofErr w:type="gramEnd"/>
    </w:p>
    <w:p w:rsidR="00221E78" w:rsidRPr="009715B6" w:rsidRDefault="000D63E2" w:rsidP="003C5B6E">
      <w:pPr>
        <w:autoSpaceDE w:val="0"/>
        <w:autoSpaceDN w:val="0"/>
        <w:adjustRightInd w:val="0"/>
        <w:ind w:right="-285" w:firstLine="561"/>
        <w:jc w:val="both"/>
      </w:pPr>
      <w:r w:rsidRPr="009715B6">
        <w:rPr>
          <w:color w:val="000000"/>
        </w:rPr>
        <w:t xml:space="preserve">В соответствии с п.4 ч.11 ст. 105 ФЗ № 44-ФЗ жалоба возвращается подавшему ее лицу без рассмотрения в случае, если по жалобе </w:t>
      </w:r>
      <w:proofErr w:type="gramStart"/>
      <w:r w:rsidRPr="009715B6">
        <w:rPr>
          <w:color w:val="000000"/>
        </w:rPr>
        <w:t>на те</w:t>
      </w:r>
      <w:proofErr w:type="gramEnd"/>
      <w:r w:rsidRPr="009715B6">
        <w:rPr>
          <w:color w:val="000000"/>
        </w:rPr>
        <w:t xml:space="preserve"> же действия (бездействие) принято решение суда или контрольного органа в сфере закупок.</w:t>
      </w:r>
      <w:r w:rsidR="00124E80" w:rsidRPr="009715B6">
        <w:t xml:space="preserve"> </w:t>
      </w:r>
    </w:p>
    <w:p w:rsidR="002E2FD5" w:rsidRPr="009715B6" w:rsidRDefault="00320075" w:rsidP="003C5B6E">
      <w:pPr>
        <w:autoSpaceDE w:val="0"/>
        <w:autoSpaceDN w:val="0"/>
        <w:adjustRightInd w:val="0"/>
        <w:ind w:right="-285" w:firstLine="561"/>
        <w:jc w:val="both"/>
      </w:pPr>
      <w:proofErr w:type="gramStart"/>
      <w:r w:rsidRPr="009715B6">
        <w:t>10.11</w:t>
      </w:r>
      <w:r w:rsidR="0023338E" w:rsidRPr="009715B6">
        <w:t>.201</w:t>
      </w:r>
      <w:r w:rsidR="00252632" w:rsidRPr="009715B6">
        <w:t>7</w:t>
      </w:r>
      <w:r w:rsidR="0023338E" w:rsidRPr="009715B6">
        <w:t>г. Комиссией Новосибирского УФАС России был</w:t>
      </w:r>
      <w:r w:rsidRPr="009715B6">
        <w:t>и</w:t>
      </w:r>
      <w:r w:rsidR="0023338E" w:rsidRPr="009715B6">
        <w:t xml:space="preserve"> рассмотрен</w:t>
      </w:r>
      <w:r w:rsidRPr="009715B6">
        <w:t>ы</w:t>
      </w:r>
      <w:r w:rsidR="0023338E" w:rsidRPr="009715B6">
        <w:t xml:space="preserve"> жалоб</w:t>
      </w:r>
      <w:r w:rsidRPr="009715B6">
        <w:t>ы</w:t>
      </w:r>
      <w:r w:rsidR="0023338E" w:rsidRPr="009715B6">
        <w:t xml:space="preserve"> </w:t>
      </w:r>
      <w:r w:rsidR="00252632" w:rsidRPr="009715B6">
        <w:t>ООО СМУ «</w:t>
      </w:r>
      <w:proofErr w:type="spellStart"/>
      <w:r w:rsidR="009468FD" w:rsidRPr="009715B6">
        <w:rPr>
          <w:rFonts w:eastAsia="Calibri Light"/>
        </w:rPr>
        <w:t>Запсибресурс</w:t>
      </w:r>
      <w:proofErr w:type="spellEnd"/>
      <w:r w:rsidR="00252632" w:rsidRPr="009715B6">
        <w:t>»</w:t>
      </w:r>
      <w:r w:rsidR="009468FD" w:rsidRPr="009715B6">
        <w:t>, ООО «</w:t>
      </w:r>
      <w:proofErr w:type="spellStart"/>
      <w:r w:rsidR="009468FD" w:rsidRPr="009715B6">
        <w:t>Райагропромстрой</w:t>
      </w:r>
      <w:proofErr w:type="spellEnd"/>
      <w:r w:rsidR="009468FD" w:rsidRPr="009715B6">
        <w:t>», ИП Черняк Г.Е., ООО СМУ «</w:t>
      </w:r>
      <w:proofErr w:type="spellStart"/>
      <w:r w:rsidR="009468FD" w:rsidRPr="009715B6">
        <w:t>СпецСтройМонтаж</w:t>
      </w:r>
      <w:proofErr w:type="spellEnd"/>
      <w:r w:rsidR="009468FD" w:rsidRPr="009715B6">
        <w:t>»</w:t>
      </w:r>
      <w:r w:rsidR="0023338E" w:rsidRPr="009715B6">
        <w:t xml:space="preserve"> на действия </w:t>
      </w:r>
      <w:r w:rsidR="009468FD" w:rsidRPr="009715B6">
        <w:rPr>
          <w:rFonts w:eastAsia="Calibri"/>
          <w:bCs/>
          <w:lang w:eastAsia="en-US"/>
        </w:rPr>
        <w:t>министерства строительства Новосибирской области</w:t>
      </w:r>
      <w:r w:rsidR="00252632" w:rsidRPr="009715B6">
        <w:t xml:space="preserve"> и </w:t>
      </w:r>
      <w:r w:rsidR="00AA1E10" w:rsidRPr="009715B6">
        <w:t>ГКУ НСО «УКС»</w:t>
      </w:r>
      <w:r w:rsidR="0023338E" w:rsidRPr="009715B6">
        <w:t xml:space="preserve"> при проведении </w:t>
      </w:r>
      <w:r w:rsidR="00407F27" w:rsidRPr="009715B6">
        <w:t>электронного аукциона</w:t>
      </w:r>
      <w:r w:rsidR="0023338E" w:rsidRPr="009715B6">
        <w:t xml:space="preserve"> № </w:t>
      </w:r>
      <w:r w:rsidR="00861B4D" w:rsidRPr="009715B6">
        <w:t xml:space="preserve">0151200006017000287 на </w:t>
      </w:r>
      <w:r w:rsidR="00861B4D" w:rsidRPr="009715B6">
        <w:rPr>
          <w:rFonts w:eastAsia="Calibri"/>
        </w:rPr>
        <w:t xml:space="preserve">выполнение </w:t>
      </w:r>
      <w:r w:rsidR="00861B4D" w:rsidRPr="009715B6">
        <w:rPr>
          <w:bCs/>
        </w:rPr>
        <w:t>подрядных работ по строительству объекта «Реконструкция и техническое перевооружение больничного комплекса государственного бюджетного учреждения здравоохранения Новосибирской области «Барабинская центральная районная больница" (реконструкция</w:t>
      </w:r>
      <w:proofErr w:type="gramEnd"/>
      <w:r w:rsidR="00861B4D" w:rsidRPr="009715B6">
        <w:rPr>
          <w:bCs/>
        </w:rPr>
        <w:t xml:space="preserve"> лечебного корпуса)»</w:t>
      </w:r>
      <w:r w:rsidR="0023338E" w:rsidRPr="009715B6">
        <w:t>.</w:t>
      </w:r>
      <w:r w:rsidR="00861B4D" w:rsidRPr="009715B6">
        <w:t xml:space="preserve"> В соответствии с п.1 ч.15 ст.99 ФЗ №44-ФЗ Комиссия Новосибирского УФАС России провела внеплановую проверку данной закупки.</w:t>
      </w:r>
      <w:r w:rsidR="0023338E" w:rsidRPr="009715B6">
        <w:t xml:space="preserve"> По результатам рассмотрения Комиссией Новосибирского УФАС России принято решение признать доводы, изложенные в жалоб</w:t>
      </w:r>
      <w:r w:rsidR="00861B4D" w:rsidRPr="009715B6">
        <w:t>ах</w:t>
      </w:r>
      <w:r w:rsidR="0023338E" w:rsidRPr="009715B6">
        <w:t xml:space="preserve">, </w:t>
      </w:r>
      <w:r w:rsidR="000B0B80" w:rsidRPr="009715B6">
        <w:t xml:space="preserve">частично </w:t>
      </w:r>
      <w:r w:rsidR="0023338E" w:rsidRPr="009715B6">
        <w:t>обоснованными и в</w:t>
      </w:r>
      <w:r w:rsidR="000B0B80" w:rsidRPr="009715B6">
        <w:t>ыд</w:t>
      </w:r>
      <w:r w:rsidR="002E2FD5" w:rsidRPr="009715B6">
        <w:t>ать заказчику и аукционной</w:t>
      </w:r>
      <w:r w:rsidR="0023338E" w:rsidRPr="009715B6">
        <w:t xml:space="preserve"> комиссии предписание об устранении нарушений законодательства о контрактной системе в сфере закупок с требованием отменить результаты закупки и внести изменения в </w:t>
      </w:r>
      <w:r w:rsidR="002E2FD5" w:rsidRPr="009715B6">
        <w:t>аукционную документацию</w:t>
      </w:r>
      <w:r w:rsidR="0023338E" w:rsidRPr="009715B6">
        <w:t>.</w:t>
      </w:r>
      <w:r w:rsidR="009468FD" w:rsidRPr="009715B6">
        <w:t xml:space="preserve"> </w:t>
      </w:r>
    </w:p>
    <w:p w:rsidR="0023338E" w:rsidRPr="009715B6" w:rsidRDefault="0023338E" w:rsidP="003C5B6E">
      <w:pPr>
        <w:pStyle w:val="1"/>
        <w:shd w:val="clear" w:color="auto" w:fill="auto"/>
        <w:spacing w:line="274" w:lineRule="exact"/>
        <w:ind w:left="20" w:right="-285" w:firstLine="561"/>
        <w:jc w:val="both"/>
        <w:rPr>
          <w:color w:val="000000"/>
          <w:sz w:val="24"/>
          <w:szCs w:val="24"/>
        </w:rPr>
      </w:pPr>
      <w:proofErr w:type="gramStart"/>
      <w:r w:rsidRPr="009715B6">
        <w:rPr>
          <w:sz w:val="24"/>
          <w:szCs w:val="24"/>
        </w:rPr>
        <w:t>В связи с изложенным, рассмотрение Вашей жалобы на результаты закупки, которые отменены в соответствии с ранее выданным предписанием, в настоящее время не п</w:t>
      </w:r>
      <w:r w:rsidR="00861B4D" w:rsidRPr="009715B6">
        <w:rPr>
          <w:sz w:val="24"/>
          <w:szCs w:val="24"/>
        </w:rPr>
        <w:t>редставляется возможным.</w:t>
      </w:r>
      <w:proofErr w:type="gramEnd"/>
      <w:r w:rsidR="00861B4D" w:rsidRPr="009715B6">
        <w:rPr>
          <w:sz w:val="24"/>
          <w:szCs w:val="24"/>
        </w:rPr>
        <w:t xml:space="preserve"> Решения по вышеуказанным жалобам будут размещены</w:t>
      </w:r>
      <w:r w:rsidRPr="009715B6">
        <w:rPr>
          <w:sz w:val="24"/>
          <w:szCs w:val="24"/>
        </w:rPr>
        <w:t xml:space="preserve"> на официальном сайте </w:t>
      </w:r>
      <w:r w:rsidR="001B2B72" w:rsidRPr="009715B6">
        <w:rPr>
          <w:sz w:val="24"/>
          <w:szCs w:val="24"/>
        </w:rPr>
        <w:t xml:space="preserve">в единой информационной системе </w:t>
      </w:r>
      <w:r w:rsidRPr="009715B6">
        <w:rPr>
          <w:sz w:val="24"/>
          <w:szCs w:val="24"/>
        </w:rPr>
        <w:t>в установленный законом срок.</w:t>
      </w:r>
    </w:p>
    <w:p w:rsidR="004B5F08" w:rsidRPr="003C5B6E" w:rsidRDefault="004B5F08" w:rsidP="003C5B6E">
      <w:pPr>
        <w:ind w:right="-285" w:firstLine="561"/>
        <w:jc w:val="both"/>
        <w:rPr>
          <w:rFonts w:eastAsia="Calibri"/>
        </w:rPr>
      </w:pPr>
      <w:r w:rsidRPr="009715B6">
        <w:rPr>
          <w:color w:val="000000"/>
        </w:rPr>
        <w:t xml:space="preserve">Кроме того, </w:t>
      </w:r>
      <w:r w:rsidRPr="009715B6">
        <w:t xml:space="preserve">в Вашей жалобе отсутствуют доводы жалобы относительно оснований отказа в допуске, указанных в протоколе рассмотрения заявок, размещенном в единой </w:t>
      </w:r>
      <w:r w:rsidRPr="003C5B6E">
        <w:t>информационной системе. Исходя из представленной в жалобе информации, Вы по позиции «</w:t>
      </w:r>
      <w:r w:rsidR="0055168D" w:rsidRPr="003C5B6E">
        <w:rPr>
          <w:bCs/>
        </w:rPr>
        <w:t>Трубы</w:t>
      </w:r>
      <w:r w:rsidRPr="003C5B6E">
        <w:t>» указали</w:t>
      </w:r>
      <w:r w:rsidR="0055168D" w:rsidRPr="003C5B6E">
        <w:t xml:space="preserve"> в</w:t>
      </w:r>
      <w:r w:rsidRPr="003C5B6E">
        <w:t xml:space="preserve"> </w:t>
      </w:r>
      <w:r w:rsidRPr="003C5B6E">
        <w:rPr>
          <w:bCs/>
        </w:rPr>
        <w:t>заявк</w:t>
      </w:r>
      <w:r w:rsidR="0055168D" w:rsidRPr="003C5B6E">
        <w:rPr>
          <w:bCs/>
        </w:rPr>
        <w:t>е,</w:t>
      </w:r>
      <w:r w:rsidRPr="003C5B6E">
        <w:rPr>
          <w:bCs/>
        </w:rPr>
        <w:t xml:space="preserve"> </w:t>
      </w:r>
      <w:r w:rsidR="0055168D" w:rsidRPr="003C5B6E">
        <w:rPr>
          <w:bCs/>
        </w:rPr>
        <w:t xml:space="preserve">что </w:t>
      </w:r>
      <w:r w:rsidR="0055168D" w:rsidRPr="003C5B6E">
        <w:rPr>
          <w:lang w:eastAsia="ar-SA"/>
        </w:rPr>
        <w:t>по информации производителя товар не имеет товарного знака</w:t>
      </w:r>
      <w:r w:rsidRPr="003C5B6E">
        <w:rPr>
          <w:rFonts w:eastAsia="Calibri"/>
        </w:rPr>
        <w:t xml:space="preserve">. </w:t>
      </w:r>
    </w:p>
    <w:p w:rsidR="004B5F08" w:rsidRPr="003C5B6E" w:rsidRDefault="004B5F08" w:rsidP="003C5B6E">
      <w:pPr>
        <w:ind w:right="-285" w:firstLine="561"/>
        <w:jc w:val="both"/>
      </w:pPr>
      <w:r w:rsidRPr="003C5B6E">
        <w:t xml:space="preserve">В положениях документации установлено требование о соответствие предлагаемого товара </w:t>
      </w:r>
      <w:r w:rsidR="004E6396" w:rsidRPr="003C5B6E">
        <w:rPr>
          <w:rFonts w:eastAsia="Calibri"/>
          <w:lang w:eastAsia="ar-SA"/>
        </w:rPr>
        <w:t xml:space="preserve">ГОСТ 10705-80, </w:t>
      </w:r>
      <w:r w:rsidR="000560DC" w:rsidRPr="003C5B6E">
        <w:t>согласно п.5.1</w:t>
      </w:r>
      <w:r w:rsidRPr="003C5B6E">
        <w:t xml:space="preserve"> которого </w:t>
      </w:r>
      <w:r w:rsidR="000560DC" w:rsidRPr="003C5B6E">
        <w:rPr>
          <w:spacing w:val="2"/>
          <w:shd w:val="clear" w:color="auto" w:fill="FFFFFF"/>
        </w:rPr>
        <w:t>маркировка, упаковка, транспортирование и хранение установлены по </w:t>
      </w:r>
      <w:hyperlink r:id="rId5" w:history="1">
        <w:r w:rsidR="000560DC" w:rsidRPr="003C5B6E">
          <w:rPr>
            <w:rStyle w:val="a5"/>
            <w:color w:val="auto"/>
            <w:spacing w:val="2"/>
            <w:shd w:val="clear" w:color="auto" w:fill="FFFFFF"/>
          </w:rPr>
          <w:t>ГОСТ 10692</w:t>
        </w:r>
      </w:hyperlink>
      <w:r w:rsidRPr="003C5B6E">
        <w:t>, в п.</w:t>
      </w:r>
      <w:r w:rsidR="000560DC" w:rsidRPr="003C5B6E">
        <w:t>1</w:t>
      </w:r>
      <w:r w:rsidRPr="003C5B6E">
        <w:t>.</w:t>
      </w:r>
      <w:r w:rsidR="000560DC" w:rsidRPr="003C5B6E">
        <w:t>1</w:t>
      </w:r>
      <w:r w:rsidRPr="003C5B6E">
        <w:t xml:space="preserve">.1 которого указано, что </w:t>
      </w:r>
      <w:r w:rsidR="009715B6" w:rsidRPr="003C5B6E">
        <w:rPr>
          <w:spacing w:val="2"/>
          <w:shd w:val="clear" w:color="auto" w:fill="FFFFFF"/>
        </w:rPr>
        <w:t xml:space="preserve">маркировка должна </w:t>
      </w:r>
      <w:r w:rsidR="009715B6" w:rsidRPr="003C5B6E">
        <w:rPr>
          <w:spacing w:val="2"/>
          <w:shd w:val="clear" w:color="auto" w:fill="FFFFFF"/>
        </w:rPr>
        <w:lastRenderedPageBreak/>
        <w:t>содержать размер трубы, марку стали, товарный знак или наименование и товарный знак предприятия-изготовителя</w:t>
      </w:r>
      <w:r w:rsidRPr="003C5B6E">
        <w:t xml:space="preserve">. </w:t>
      </w:r>
    </w:p>
    <w:p w:rsidR="0023338E" w:rsidRPr="009715B6" w:rsidRDefault="004B5F08" w:rsidP="003C5B6E">
      <w:pPr>
        <w:pStyle w:val="1"/>
        <w:shd w:val="clear" w:color="auto" w:fill="auto"/>
        <w:spacing w:line="274" w:lineRule="exact"/>
        <w:ind w:left="20" w:right="-285" w:firstLine="561"/>
        <w:jc w:val="both"/>
        <w:rPr>
          <w:color w:val="000000"/>
          <w:sz w:val="24"/>
          <w:szCs w:val="24"/>
        </w:rPr>
      </w:pPr>
      <w:r w:rsidRPr="003C5B6E">
        <w:rPr>
          <w:sz w:val="24"/>
          <w:szCs w:val="24"/>
        </w:rPr>
        <w:t>На основании вышеизложенного, можно сделать вывод, что в заявке участника должен быть указан товарный знак</w:t>
      </w:r>
      <w:r w:rsidRPr="009715B6">
        <w:rPr>
          <w:sz w:val="24"/>
          <w:szCs w:val="24"/>
        </w:rPr>
        <w:t>.</w:t>
      </w:r>
      <w:r w:rsidRPr="009715B6">
        <w:rPr>
          <w:rFonts w:eastAsia="Calibri"/>
          <w:sz w:val="24"/>
          <w:szCs w:val="24"/>
        </w:rPr>
        <w:t xml:space="preserve"> </w:t>
      </w:r>
      <w:r w:rsidRPr="009715B6">
        <w:rPr>
          <w:sz w:val="24"/>
          <w:szCs w:val="24"/>
        </w:rPr>
        <w:t>Указанное несоответствие отражено в протоколе в качестве основания отказа в допуске.</w:t>
      </w:r>
    </w:p>
    <w:p w:rsidR="0023338E" w:rsidRDefault="0023338E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23338E" w:rsidRDefault="0023338E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EF75FE" w:rsidRDefault="00EF75FE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9715B6" w:rsidRDefault="009715B6" w:rsidP="00D5552C">
      <w:pPr>
        <w:pStyle w:val="1"/>
        <w:shd w:val="clear" w:color="auto" w:fill="auto"/>
        <w:spacing w:line="274" w:lineRule="exact"/>
        <w:ind w:left="20" w:right="-143" w:firstLine="560"/>
        <w:jc w:val="both"/>
        <w:rPr>
          <w:color w:val="000000"/>
          <w:sz w:val="24"/>
          <w:szCs w:val="24"/>
        </w:rPr>
      </w:pPr>
    </w:p>
    <w:p w:rsidR="00712BA8" w:rsidRDefault="00063824" w:rsidP="00950F1E">
      <w:pPr>
        <w:spacing w:after="600"/>
        <w:ind w:right="-142"/>
        <w:jc w:val="both"/>
      </w:pPr>
      <w:r>
        <w:t>Зам.</w:t>
      </w:r>
      <w:r w:rsidRPr="00FA3100">
        <w:t xml:space="preserve"> руководителя управления</w:t>
      </w:r>
      <w:r w:rsidR="002E5CA2">
        <w:t xml:space="preserve">        </w:t>
      </w:r>
      <w:r w:rsidR="00B75210">
        <w:t xml:space="preserve">  </w:t>
      </w:r>
      <w:r w:rsidR="002E5CA2">
        <w:t xml:space="preserve">      </w:t>
      </w:r>
      <w:r w:rsidR="00111663">
        <w:t xml:space="preserve">        </w:t>
      </w:r>
      <w:r w:rsidR="00EE6A21">
        <w:t xml:space="preserve">              </w:t>
      </w:r>
      <w:r w:rsidR="005233C1">
        <w:t xml:space="preserve">  </w:t>
      </w:r>
      <w:r w:rsidR="00D87874">
        <w:t xml:space="preserve">        </w:t>
      </w:r>
      <w:r w:rsidR="005233C1">
        <w:t xml:space="preserve">   </w:t>
      </w:r>
      <w:r w:rsidR="00EE6A21">
        <w:t xml:space="preserve">  </w:t>
      </w:r>
      <w:r w:rsidR="0091193D">
        <w:t xml:space="preserve">        </w:t>
      </w:r>
      <w:r>
        <w:t xml:space="preserve">                           А.Г. Швалов</w:t>
      </w:r>
    </w:p>
    <w:p w:rsidR="00A37BD5" w:rsidRDefault="00A37BD5">
      <w:pPr>
        <w:rPr>
          <w:sz w:val="20"/>
          <w:szCs w:val="20"/>
        </w:rPr>
      </w:pPr>
    </w:p>
    <w:p w:rsidR="00B4697D" w:rsidRDefault="00B4697D">
      <w:pPr>
        <w:rPr>
          <w:sz w:val="20"/>
          <w:szCs w:val="20"/>
        </w:rPr>
      </w:pPr>
    </w:p>
    <w:p w:rsidR="00B4697D" w:rsidRDefault="00B4697D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9715B6" w:rsidRDefault="009715B6">
      <w:pPr>
        <w:rPr>
          <w:sz w:val="20"/>
          <w:szCs w:val="20"/>
        </w:rPr>
      </w:pPr>
    </w:p>
    <w:p w:rsidR="00EF75FE" w:rsidRDefault="00EF75FE">
      <w:pPr>
        <w:rPr>
          <w:sz w:val="20"/>
          <w:szCs w:val="20"/>
        </w:rPr>
      </w:pPr>
    </w:p>
    <w:p w:rsidR="00EF75FE" w:rsidRDefault="00EF75FE">
      <w:pPr>
        <w:rPr>
          <w:sz w:val="20"/>
          <w:szCs w:val="20"/>
        </w:rPr>
      </w:pPr>
    </w:p>
    <w:p w:rsidR="00980FCC" w:rsidRPr="00EF75FE" w:rsidRDefault="00950F1E">
      <w:pPr>
        <w:rPr>
          <w:sz w:val="18"/>
          <w:szCs w:val="18"/>
        </w:rPr>
      </w:pPr>
      <w:r w:rsidRPr="00EF75FE">
        <w:rPr>
          <w:sz w:val="18"/>
          <w:szCs w:val="18"/>
        </w:rPr>
        <w:t>Соловьёв А.О</w:t>
      </w:r>
      <w:r w:rsidR="008F505F" w:rsidRPr="00EF75FE">
        <w:rPr>
          <w:sz w:val="18"/>
          <w:szCs w:val="18"/>
        </w:rPr>
        <w:t>.</w:t>
      </w:r>
    </w:p>
    <w:p w:rsidR="000D63E2" w:rsidRPr="00EF75FE" w:rsidRDefault="00EF75FE">
      <w:pPr>
        <w:rPr>
          <w:sz w:val="18"/>
          <w:szCs w:val="18"/>
        </w:rPr>
      </w:pPr>
      <w:r>
        <w:rPr>
          <w:sz w:val="18"/>
          <w:szCs w:val="18"/>
        </w:rPr>
        <w:t>203-54-60</w:t>
      </w:r>
    </w:p>
    <w:sectPr w:rsidR="000D63E2" w:rsidRPr="00EF75FE" w:rsidSect="00EF75FE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B0536"/>
    <w:rsid w:val="0001540A"/>
    <w:rsid w:val="00047B95"/>
    <w:rsid w:val="000560DC"/>
    <w:rsid w:val="00063824"/>
    <w:rsid w:val="00065E1C"/>
    <w:rsid w:val="00082214"/>
    <w:rsid w:val="00082ACB"/>
    <w:rsid w:val="00093CFF"/>
    <w:rsid w:val="000A1438"/>
    <w:rsid w:val="000B0B80"/>
    <w:rsid w:val="000B1406"/>
    <w:rsid w:val="000C146C"/>
    <w:rsid w:val="000C1577"/>
    <w:rsid w:val="000C18EC"/>
    <w:rsid w:val="000D0F7A"/>
    <w:rsid w:val="000D63E2"/>
    <w:rsid w:val="000E0F83"/>
    <w:rsid w:val="000E3B41"/>
    <w:rsid w:val="000E6F46"/>
    <w:rsid w:val="000E742B"/>
    <w:rsid w:val="00110BCA"/>
    <w:rsid w:val="00111663"/>
    <w:rsid w:val="00116E0C"/>
    <w:rsid w:val="00117D18"/>
    <w:rsid w:val="00124E80"/>
    <w:rsid w:val="001316A5"/>
    <w:rsid w:val="0013574B"/>
    <w:rsid w:val="00145610"/>
    <w:rsid w:val="0014611A"/>
    <w:rsid w:val="00146BB1"/>
    <w:rsid w:val="00153C4F"/>
    <w:rsid w:val="00174A3F"/>
    <w:rsid w:val="001751FF"/>
    <w:rsid w:val="0018065E"/>
    <w:rsid w:val="00180E4B"/>
    <w:rsid w:val="00193F79"/>
    <w:rsid w:val="00196570"/>
    <w:rsid w:val="001B2B72"/>
    <w:rsid w:val="001B66FE"/>
    <w:rsid w:val="001C20FE"/>
    <w:rsid w:val="001C2EB3"/>
    <w:rsid w:val="001C5D56"/>
    <w:rsid w:val="001D125D"/>
    <w:rsid w:val="001D72CE"/>
    <w:rsid w:val="001E3225"/>
    <w:rsid w:val="00221E78"/>
    <w:rsid w:val="002220B0"/>
    <w:rsid w:val="002315AF"/>
    <w:rsid w:val="0023338E"/>
    <w:rsid w:val="00252632"/>
    <w:rsid w:val="002761D3"/>
    <w:rsid w:val="002763A0"/>
    <w:rsid w:val="00287397"/>
    <w:rsid w:val="00290B7A"/>
    <w:rsid w:val="00293ACD"/>
    <w:rsid w:val="00293BE5"/>
    <w:rsid w:val="002965ED"/>
    <w:rsid w:val="00296EEA"/>
    <w:rsid w:val="002A0994"/>
    <w:rsid w:val="002B3E70"/>
    <w:rsid w:val="002C11BC"/>
    <w:rsid w:val="002C71AE"/>
    <w:rsid w:val="002C7C59"/>
    <w:rsid w:val="002D64FE"/>
    <w:rsid w:val="002E1D80"/>
    <w:rsid w:val="002E2FD5"/>
    <w:rsid w:val="002E5CA2"/>
    <w:rsid w:val="002E5CEA"/>
    <w:rsid w:val="002F7FDD"/>
    <w:rsid w:val="0030039C"/>
    <w:rsid w:val="00320075"/>
    <w:rsid w:val="00322F94"/>
    <w:rsid w:val="00346E1C"/>
    <w:rsid w:val="0035149C"/>
    <w:rsid w:val="00362643"/>
    <w:rsid w:val="00370D4D"/>
    <w:rsid w:val="00371CDE"/>
    <w:rsid w:val="00377AF7"/>
    <w:rsid w:val="00394FE1"/>
    <w:rsid w:val="00395BCB"/>
    <w:rsid w:val="003B2F15"/>
    <w:rsid w:val="003C38D1"/>
    <w:rsid w:val="003C5B6E"/>
    <w:rsid w:val="003D1E96"/>
    <w:rsid w:val="003D615C"/>
    <w:rsid w:val="003E28F4"/>
    <w:rsid w:val="003E30C3"/>
    <w:rsid w:val="003E76F5"/>
    <w:rsid w:val="00407F27"/>
    <w:rsid w:val="00416A15"/>
    <w:rsid w:val="00424B3E"/>
    <w:rsid w:val="0043082F"/>
    <w:rsid w:val="00431180"/>
    <w:rsid w:val="00431A75"/>
    <w:rsid w:val="0043625F"/>
    <w:rsid w:val="0047330A"/>
    <w:rsid w:val="004869F5"/>
    <w:rsid w:val="004925BE"/>
    <w:rsid w:val="004A00B2"/>
    <w:rsid w:val="004A08CD"/>
    <w:rsid w:val="004A20DE"/>
    <w:rsid w:val="004A6FEA"/>
    <w:rsid w:val="004B5F08"/>
    <w:rsid w:val="004C0822"/>
    <w:rsid w:val="004D3875"/>
    <w:rsid w:val="004E0530"/>
    <w:rsid w:val="004E25C6"/>
    <w:rsid w:val="004E5460"/>
    <w:rsid w:val="004E6396"/>
    <w:rsid w:val="005233C1"/>
    <w:rsid w:val="00524206"/>
    <w:rsid w:val="00536382"/>
    <w:rsid w:val="00536E17"/>
    <w:rsid w:val="00545578"/>
    <w:rsid w:val="0054774D"/>
    <w:rsid w:val="0055168D"/>
    <w:rsid w:val="0055335A"/>
    <w:rsid w:val="00575BE2"/>
    <w:rsid w:val="0057665C"/>
    <w:rsid w:val="00587373"/>
    <w:rsid w:val="00593D65"/>
    <w:rsid w:val="005A72C8"/>
    <w:rsid w:val="005B0536"/>
    <w:rsid w:val="005C003A"/>
    <w:rsid w:val="005C1F7B"/>
    <w:rsid w:val="005C2020"/>
    <w:rsid w:val="005D30E3"/>
    <w:rsid w:val="005E6E7C"/>
    <w:rsid w:val="0060350E"/>
    <w:rsid w:val="006079A6"/>
    <w:rsid w:val="00611FBD"/>
    <w:rsid w:val="00623B6A"/>
    <w:rsid w:val="00633BD7"/>
    <w:rsid w:val="00641FC5"/>
    <w:rsid w:val="00647903"/>
    <w:rsid w:val="00652DF2"/>
    <w:rsid w:val="00656BDE"/>
    <w:rsid w:val="006625C7"/>
    <w:rsid w:val="00664E85"/>
    <w:rsid w:val="00677B87"/>
    <w:rsid w:val="00682A3A"/>
    <w:rsid w:val="00682CB7"/>
    <w:rsid w:val="006842DF"/>
    <w:rsid w:val="006864F9"/>
    <w:rsid w:val="006B5AAE"/>
    <w:rsid w:val="006B635D"/>
    <w:rsid w:val="006C126A"/>
    <w:rsid w:val="006D73A0"/>
    <w:rsid w:val="006E1616"/>
    <w:rsid w:val="006E1F4C"/>
    <w:rsid w:val="006E6269"/>
    <w:rsid w:val="006F0012"/>
    <w:rsid w:val="006F1B69"/>
    <w:rsid w:val="00712BA8"/>
    <w:rsid w:val="007328E9"/>
    <w:rsid w:val="0074669B"/>
    <w:rsid w:val="007510DE"/>
    <w:rsid w:val="00751372"/>
    <w:rsid w:val="00760C44"/>
    <w:rsid w:val="00770A9C"/>
    <w:rsid w:val="00781A7A"/>
    <w:rsid w:val="00787F99"/>
    <w:rsid w:val="0079156A"/>
    <w:rsid w:val="007966DA"/>
    <w:rsid w:val="007979E0"/>
    <w:rsid w:val="007A384C"/>
    <w:rsid w:val="007B12D0"/>
    <w:rsid w:val="007B42A9"/>
    <w:rsid w:val="007B7187"/>
    <w:rsid w:val="007D0CD2"/>
    <w:rsid w:val="00806F40"/>
    <w:rsid w:val="00810C79"/>
    <w:rsid w:val="00817188"/>
    <w:rsid w:val="00825BB1"/>
    <w:rsid w:val="0082610B"/>
    <w:rsid w:val="0082643C"/>
    <w:rsid w:val="00852213"/>
    <w:rsid w:val="00861B4D"/>
    <w:rsid w:val="00871E6D"/>
    <w:rsid w:val="00883CC2"/>
    <w:rsid w:val="00886B0E"/>
    <w:rsid w:val="008922A0"/>
    <w:rsid w:val="008A3286"/>
    <w:rsid w:val="008F505F"/>
    <w:rsid w:val="00901DD7"/>
    <w:rsid w:val="00906183"/>
    <w:rsid w:val="0091193D"/>
    <w:rsid w:val="00912692"/>
    <w:rsid w:val="00913814"/>
    <w:rsid w:val="00923346"/>
    <w:rsid w:val="00924F3E"/>
    <w:rsid w:val="00927957"/>
    <w:rsid w:val="009468FD"/>
    <w:rsid w:val="00950F1E"/>
    <w:rsid w:val="009542B2"/>
    <w:rsid w:val="00966684"/>
    <w:rsid w:val="009715B6"/>
    <w:rsid w:val="00974B11"/>
    <w:rsid w:val="00977A7A"/>
    <w:rsid w:val="00980FCC"/>
    <w:rsid w:val="00981374"/>
    <w:rsid w:val="009947E9"/>
    <w:rsid w:val="00994ACC"/>
    <w:rsid w:val="009953F6"/>
    <w:rsid w:val="009956CD"/>
    <w:rsid w:val="009A7BED"/>
    <w:rsid w:val="009C3CD2"/>
    <w:rsid w:val="009C45D8"/>
    <w:rsid w:val="009D175B"/>
    <w:rsid w:val="009D26D3"/>
    <w:rsid w:val="009E5541"/>
    <w:rsid w:val="009E7F34"/>
    <w:rsid w:val="00A01848"/>
    <w:rsid w:val="00A01971"/>
    <w:rsid w:val="00A2128B"/>
    <w:rsid w:val="00A25D82"/>
    <w:rsid w:val="00A37BD5"/>
    <w:rsid w:val="00A420CA"/>
    <w:rsid w:val="00A47630"/>
    <w:rsid w:val="00A50D37"/>
    <w:rsid w:val="00A52077"/>
    <w:rsid w:val="00A52DB4"/>
    <w:rsid w:val="00A63603"/>
    <w:rsid w:val="00A832ED"/>
    <w:rsid w:val="00A95D6F"/>
    <w:rsid w:val="00A9783A"/>
    <w:rsid w:val="00AA1E10"/>
    <w:rsid w:val="00AA26B2"/>
    <w:rsid w:val="00AA2C03"/>
    <w:rsid w:val="00AB7921"/>
    <w:rsid w:val="00AD096E"/>
    <w:rsid w:val="00AF308F"/>
    <w:rsid w:val="00AF3C5B"/>
    <w:rsid w:val="00AF4333"/>
    <w:rsid w:val="00B00B71"/>
    <w:rsid w:val="00B03279"/>
    <w:rsid w:val="00B0369A"/>
    <w:rsid w:val="00B117FF"/>
    <w:rsid w:val="00B21353"/>
    <w:rsid w:val="00B256D7"/>
    <w:rsid w:val="00B4113A"/>
    <w:rsid w:val="00B458C8"/>
    <w:rsid w:val="00B4697D"/>
    <w:rsid w:val="00B4791D"/>
    <w:rsid w:val="00B53958"/>
    <w:rsid w:val="00B56CE0"/>
    <w:rsid w:val="00B71526"/>
    <w:rsid w:val="00B75210"/>
    <w:rsid w:val="00B76E0B"/>
    <w:rsid w:val="00B83778"/>
    <w:rsid w:val="00B863AE"/>
    <w:rsid w:val="00B87659"/>
    <w:rsid w:val="00BA0762"/>
    <w:rsid w:val="00BB3822"/>
    <w:rsid w:val="00BB45E3"/>
    <w:rsid w:val="00BB6C9D"/>
    <w:rsid w:val="00BC31C7"/>
    <w:rsid w:val="00BC4B12"/>
    <w:rsid w:val="00BD7279"/>
    <w:rsid w:val="00BE1CD7"/>
    <w:rsid w:val="00BF0878"/>
    <w:rsid w:val="00BF339A"/>
    <w:rsid w:val="00BF3B4C"/>
    <w:rsid w:val="00C04964"/>
    <w:rsid w:val="00C062A9"/>
    <w:rsid w:val="00C202E8"/>
    <w:rsid w:val="00C23BFB"/>
    <w:rsid w:val="00C2573F"/>
    <w:rsid w:val="00C27541"/>
    <w:rsid w:val="00C409C0"/>
    <w:rsid w:val="00C52119"/>
    <w:rsid w:val="00C6108B"/>
    <w:rsid w:val="00C7259C"/>
    <w:rsid w:val="00C830DD"/>
    <w:rsid w:val="00C9171D"/>
    <w:rsid w:val="00C92EC9"/>
    <w:rsid w:val="00C94209"/>
    <w:rsid w:val="00CA07FE"/>
    <w:rsid w:val="00CA6D5E"/>
    <w:rsid w:val="00CB1456"/>
    <w:rsid w:val="00CC2050"/>
    <w:rsid w:val="00CC2F46"/>
    <w:rsid w:val="00CD09CE"/>
    <w:rsid w:val="00CE4994"/>
    <w:rsid w:val="00CF3824"/>
    <w:rsid w:val="00D022BF"/>
    <w:rsid w:val="00D25A01"/>
    <w:rsid w:val="00D5552C"/>
    <w:rsid w:val="00D6191E"/>
    <w:rsid w:val="00D87874"/>
    <w:rsid w:val="00D90DE5"/>
    <w:rsid w:val="00D9267A"/>
    <w:rsid w:val="00D95648"/>
    <w:rsid w:val="00D97F7D"/>
    <w:rsid w:val="00DA0CB8"/>
    <w:rsid w:val="00DA4C82"/>
    <w:rsid w:val="00DA668E"/>
    <w:rsid w:val="00DB4AD2"/>
    <w:rsid w:val="00DC28AB"/>
    <w:rsid w:val="00DF3E5B"/>
    <w:rsid w:val="00E0379C"/>
    <w:rsid w:val="00E0660D"/>
    <w:rsid w:val="00E15287"/>
    <w:rsid w:val="00E24285"/>
    <w:rsid w:val="00E30169"/>
    <w:rsid w:val="00E40538"/>
    <w:rsid w:val="00E409A3"/>
    <w:rsid w:val="00E63385"/>
    <w:rsid w:val="00E85237"/>
    <w:rsid w:val="00E97C96"/>
    <w:rsid w:val="00EA2D47"/>
    <w:rsid w:val="00EA7C97"/>
    <w:rsid w:val="00EB58A3"/>
    <w:rsid w:val="00EB6AB9"/>
    <w:rsid w:val="00EC25F2"/>
    <w:rsid w:val="00EC2DA2"/>
    <w:rsid w:val="00EC326F"/>
    <w:rsid w:val="00EE6A21"/>
    <w:rsid w:val="00EE730A"/>
    <w:rsid w:val="00EF63C4"/>
    <w:rsid w:val="00EF75FE"/>
    <w:rsid w:val="00F02F4B"/>
    <w:rsid w:val="00F24809"/>
    <w:rsid w:val="00F27174"/>
    <w:rsid w:val="00F30AF6"/>
    <w:rsid w:val="00F379CF"/>
    <w:rsid w:val="00F40554"/>
    <w:rsid w:val="00F664D8"/>
    <w:rsid w:val="00F66DE7"/>
    <w:rsid w:val="00F74EF2"/>
    <w:rsid w:val="00F77E68"/>
    <w:rsid w:val="00F84982"/>
    <w:rsid w:val="00F85731"/>
    <w:rsid w:val="00F86BFC"/>
    <w:rsid w:val="00FA3EE3"/>
    <w:rsid w:val="00FB1508"/>
    <w:rsid w:val="00FC03DD"/>
    <w:rsid w:val="00FE7A12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B7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E6F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AA26B2"/>
    <w:rPr>
      <w:color w:val="0000FF"/>
      <w:u w:val="single"/>
    </w:rPr>
  </w:style>
  <w:style w:type="character" w:styleId="a6">
    <w:name w:val="Emphasis"/>
    <w:basedOn w:val="a0"/>
    <w:qFormat/>
    <w:rsid w:val="009A7BED"/>
    <w:rPr>
      <w:i/>
      <w:iCs/>
    </w:rPr>
  </w:style>
  <w:style w:type="character" w:customStyle="1" w:styleId="rserrmark">
    <w:name w:val="rs_err_mark"/>
    <w:basedOn w:val="a0"/>
    <w:rsid w:val="00977A7A"/>
  </w:style>
  <w:style w:type="character" w:customStyle="1" w:styleId="apple-converted-space">
    <w:name w:val="apple-converted-space"/>
    <w:basedOn w:val="a0"/>
    <w:rsid w:val="00977A7A"/>
  </w:style>
  <w:style w:type="character" w:styleId="a7">
    <w:name w:val="Strong"/>
    <w:basedOn w:val="a0"/>
    <w:uiPriority w:val="22"/>
    <w:qFormat/>
    <w:rsid w:val="00977A7A"/>
    <w:rPr>
      <w:b/>
      <w:bCs/>
    </w:rPr>
  </w:style>
  <w:style w:type="character" w:customStyle="1" w:styleId="iceouttxt4">
    <w:name w:val="iceouttxt4"/>
    <w:basedOn w:val="a0"/>
    <w:rsid w:val="008F505F"/>
  </w:style>
  <w:style w:type="character" w:customStyle="1" w:styleId="spellchecker-word-highlight">
    <w:name w:val="spellchecker-word-highlight"/>
    <w:basedOn w:val="a0"/>
    <w:rsid w:val="009C3CD2"/>
  </w:style>
  <w:style w:type="character" w:customStyle="1" w:styleId="a8">
    <w:name w:val="Основной текст_"/>
    <w:basedOn w:val="a0"/>
    <w:link w:val="1"/>
    <w:rsid w:val="000D63E2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3E2"/>
    <w:pPr>
      <w:widowControl w:val="0"/>
      <w:shd w:val="clear" w:color="auto" w:fill="FFFFFF"/>
      <w:spacing w:line="269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4957" TargetMode="External"/><Relationship Id="rId4" Type="http://schemas.openxmlformats.org/officeDocument/2006/relationships/hyperlink" Target="mailto:altai-e-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«Ирмос»</vt:lpstr>
    </vt:vector>
  </TitlesOfParts>
  <Company>NUFAS</Company>
  <LinksUpToDate>false</LinksUpToDate>
  <CharactersWithSpaces>3521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mailto:pmk@sibmail.ru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«Ирмос»</dc:title>
  <dc:creator>Admin</dc:creator>
  <cp:lastModifiedBy>Соловьев</cp:lastModifiedBy>
  <cp:revision>74</cp:revision>
  <cp:lastPrinted>2017-11-15T10:05:00Z</cp:lastPrinted>
  <dcterms:created xsi:type="dcterms:W3CDTF">2013-04-04T05:36:00Z</dcterms:created>
  <dcterms:modified xsi:type="dcterms:W3CDTF">2017-11-15T11:17:00Z</dcterms:modified>
</cp:coreProperties>
</file>