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«Единая служба заказчика городского округа Красногорск»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143404, Московская обл., г. Красногорск, ул. Жуковского, д. 25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info@eszgok.ru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«Красногорский центр торгов»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sz w:val="26"/>
          <w:szCs w:val="26"/>
          <w:lang w:eastAsia="ru-RU"/>
        </w:rPr>
        <w:t>143403, Московская обл., Красногорский р-н, Красногорск г, Кирова, 19 mkukct@yandex.ru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F324F" w:rsidRPr="00FF324F" w:rsidRDefault="00FF324F" w:rsidP="00FF324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FF324F" w:rsidRPr="00FF324F" w:rsidRDefault="00FF324F" w:rsidP="00FF324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«ЭМ-ЭМ-ТИ РУС»</w:t>
      </w:r>
    </w:p>
    <w:p w:rsidR="00FF324F" w:rsidRPr="00FF324F" w:rsidRDefault="00FF324F" w:rsidP="00FF324F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324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kss</w:t>
      </w:r>
      <w:r w:rsidRPr="00FF324F">
        <w:rPr>
          <w:rFonts w:ascii="Times New Roman" w:eastAsia="Times New Roman" w:hAnsi="Times New Roman" w:cs="Times New Roman"/>
          <w:sz w:val="26"/>
          <w:szCs w:val="26"/>
          <w:lang w:eastAsia="ru-RU"/>
        </w:rPr>
        <w:t>@mmtrussia.org</w:t>
      </w:r>
    </w:p>
    <w:p w:rsidR="007C3A7C" w:rsidRDefault="007C3A7C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F32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14613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B76E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53326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FF324F" w:rsidP="00FB3146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10</w:t>
      </w:r>
      <w:r w:rsidR="00FD318C">
        <w:rPr>
          <w:rFonts w:ascii="Times New Roman CYR" w:hAnsi="Times New Roman CYR" w:cs="Times New Roman CYR"/>
          <w:sz w:val="26"/>
          <w:szCs w:val="26"/>
        </w:rPr>
        <w:t>.</w:t>
      </w:r>
      <w:r w:rsidR="00B76E59">
        <w:rPr>
          <w:rFonts w:ascii="Times New Roman CYR" w:hAnsi="Times New Roman CYR" w:cs="Times New Roman CYR"/>
          <w:sz w:val="26"/>
          <w:szCs w:val="26"/>
        </w:rPr>
        <w:t>0</w:t>
      </w:r>
      <w:r>
        <w:rPr>
          <w:rFonts w:ascii="Times New Roman CYR" w:hAnsi="Times New Roman CYR" w:cs="Times New Roman CYR"/>
          <w:sz w:val="26"/>
          <w:szCs w:val="26"/>
        </w:rPr>
        <w:t>5</w:t>
      </w:r>
      <w:r w:rsidR="008B7D8C" w:rsidRPr="008B7D8C">
        <w:rPr>
          <w:rFonts w:ascii="Times New Roman CYR" w:hAnsi="Times New Roman CYR" w:cs="Times New Roman CYR"/>
          <w:sz w:val="26"/>
          <w:szCs w:val="26"/>
        </w:rPr>
        <w:t>.</w:t>
      </w:r>
      <w:r w:rsidR="00B76E59">
        <w:rPr>
          <w:rFonts w:ascii="Times New Roman CYR" w:hAnsi="Times New Roman CYR" w:cs="Times New Roman CYR"/>
          <w:sz w:val="26"/>
          <w:szCs w:val="26"/>
        </w:rPr>
        <w:t>2023</w:t>
      </w:r>
      <w:r w:rsidR="00A073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D74B2A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51706" w:rsidRPr="00840BA4" w:rsidRDefault="005336ED" w:rsidP="00840BA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840BA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C1A2A" w:rsidRPr="00840BA4" w:rsidRDefault="005336ED" w:rsidP="00423686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840BA4">
        <w:rPr>
          <w:rFonts w:ascii="Times New Roman" w:hAnsi="Times New Roman" w:cs="Times New Roman"/>
          <w:sz w:val="26"/>
          <w:szCs w:val="26"/>
        </w:rPr>
        <w:t xml:space="preserve">от </w:t>
      </w:r>
      <w:r w:rsidR="00FF324F">
        <w:rPr>
          <w:rFonts w:ascii="Times New Roman CYR" w:hAnsi="Times New Roman CYR" w:cs="Times New Roman CYR"/>
          <w:sz w:val="26"/>
          <w:szCs w:val="26"/>
        </w:rPr>
        <w:t>10</w:t>
      </w:r>
      <w:r w:rsidR="00FD318C">
        <w:rPr>
          <w:rFonts w:ascii="Times New Roman CYR" w:hAnsi="Times New Roman CYR" w:cs="Times New Roman CYR"/>
          <w:sz w:val="26"/>
          <w:szCs w:val="26"/>
        </w:rPr>
        <w:t>.</w:t>
      </w:r>
      <w:r w:rsidR="00DC3B42">
        <w:rPr>
          <w:rFonts w:ascii="Times New Roman CYR" w:hAnsi="Times New Roman CYR" w:cs="Times New Roman CYR"/>
          <w:sz w:val="26"/>
          <w:szCs w:val="26"/>
        </w:rPr>
        <w:t>0</w:t>
      </w:r>
      <w:r w:rsidR="00FF324F">
        <w:rPr>
          <w:rFonts w:ascii="Times New Roman CYR" w:hAnsi="Times New Roman CYR" w:cs="Times New Roman CYR"/>
          <w:sz w:val="26"/>
          <w:szCs w:val="26"/>
        </w:rPr>
        <w:t>5</w:t>
      </w:r>
      <w:r w:rsidR="007E5AC4" w:rsidRPr="008B7D8C">
        <w:rPr>
          <w:rFonts w:ascii="Times New Roman CYR" w:hAnsi="Times New Roman CYR" w:cs="Times New Roman CYR"/>
          <w:sz w:val="26"/>
          <w:szCs w:val="26"/>
        </w:rPr>
        <w:t>.</w:t>
      </w:r>
      <w:r w:rsidR="00DC3B42">
        <w:rPr>
          <w:rFonts w:ascii="Times New Roman CYR" w:hAnsi="Times New Roman CYR" w:cs="Times New Roman CYR"/>
          <w:sz w:val="26"/>
          <w:szCs w:val="26"/>
        </w:rPr>
        <w:t>2023</w:t>
      </w:r>
      <w:r w:rsidR="007E5AC4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840BA4">
        <w:rPr>
          <w:rFonts w:ascii="Times New Roman" w:hAnsi="Times New Roman" w:cs="Times New Roman"/>
          <w:sz w:val="26"/>
          <w:szCs w:val="26"/>
        </w:rPr>
        <w:t xml:space="preserve">№ </w:t>
      </w:r>
      <w:r w:rsidR="00D80A5C" w:rsidRPr="00D80A5C">
        <w:rPr>
          <w:rFonts w:ascii="Times New Roman" w:hAnsi="Times New Roman" w:cs="Times New Roman"/>
          <w:sz w:val="26"/>
          <w:szCs w:val="26"/>
        </w:rPr>
        <w:t>050/06/105-</w:t>
      </w:r>
      <w:r w:rsidR="00FF324F">
        <w:rPr>
          <w:rFonts w:ascii="Times New Roman" w:hAnsi="Times New Roman" w:cs="Times New Roman"/>
          <w:sz w:val="26"/>
          <w:szCs w:val="26"/>
        </w:rPr>
        <w:t>14613</w:t>
      </w:r>
      <w:r w:rsidR="00D80A5C" w:rsidRPr="00D80A5C">
        <w:rPr>
          <w:rFonts w:ascii="Times New Roman" w:hAnsi="Times New Roman" w:cs="Times New Roman"/>
          <w:sz w:val="26"/>
          <w:szCs w:val="26"/>
        </w:rPr>
        <w:t>/</w:t>
      </w:r>
      <w:r w:rsidR="00DC3B42">
        <w:rPr>
          <w:rFonts w:ascii="Times New Roman" w:hAnsi="Times New Roman" w:cs="Times New Roman"/>
          <w:sz w:val="26"/>
          <w:szCs w:val="26"/>
        </w:rPr>
        <w:t>2023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FF324F" w:rsidRPr="00FF32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«ЭМ-ЭМ-ТИ РУС» (далее – Заявитель) на действия (бездействие) Муниципального казенного учреждения «Единая служба заказчика городского округа Красногорск» (далее – Заказчик) Муниципального казенного учреждения «Красногорский центр торгов» (далее – Уполномоченное учреждение) при определении поставщика (подрядчика, </w:t>
      </w:r>
      <w:r w:rsidR="00FF324F" w:rsidRPr="00FF32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исполнителя) путем проведения ООО «РТС-тендер» (далее – Оператор электронной площадки) открытого конкурса в электронной форме на оказание услуг по разработке проектно-сметной документации на благоустройство набережной реки Синичка по адресу: Московская область, городской округ Красногорск, город Красногорск (</w:t>
      </w:r>
      <w:r w:rsidR="00FF32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извещение № 0848300047223000536</w:t>
      </w:r>
      <w:r w:rsidR="00DC3B42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</w:t>
      </w:r>
      <w:r w:rsidR="0042368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Конкурс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840BA4" w:rsidRPr="00840B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3E4B99" w:rsidRPr="00840BA4" w:rsidRDefault="003E4B99" w:rsidP="00D74B2A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3E4B99" w:rsidRPr="00840BA4" w:rsidRDefault="003E4B99" w:rsidP="00AD24F5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Оператором электронной площадки </w:t>
      </w:r>
      <w:r w:rsidR="0042368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(извещение </w:t>
      </w:r>
      <w:r w:rsidR="003F23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</w:t>
      </w:r>
      <w:r w:rsidR="00AD24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D80A5C" w:rsidRPr="00D80A5C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FF324F" w:rsidRPr="00FF32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0848300047223000536</w:t>
      </w:r>
      <w:r w:rsidR="0002163C" w:rsidRPr="0002163C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сайте), а также разместить на Официальном сайте информацию об аннулировании.</w:t>
      </w:r>
    </w:p>
    <w:p w:rsidR="003E4B99" w:rsidRPr="00840BA4" w:rsidRDefault="003E4B99" w:rsidP="00AD24F5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</w:t>
      </w:r>
      <w:r w:rsidR="005022EC">
        <w:rPr>
          <w:rFonts w:ascii="укц" w:eastAsia="Times New Roman" w:hAnsi="укц" w:cs="Times New Roman"/>
          <w:color w:val="000000"/>
          <w:sz w:val="26"/>
          <w:szCs w:val="26"/>
          <w:lang w:eastAsia="ru-RU"/>
        </w:rPr>
        <w:t>Конкурсе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закупки, подавшим заявки на участие в </w:t>
      </w:r>
      <w:r w:rsidR="005022EC">
        <w:rPr>
          <w:rFonts w:ascii="укц" w:eastAsia="Times New Roman" w:hAnsi="укц" w:cs="Times New Roman"/>
          <w:color w:val="000000"/>
          <w:sz w:val="26"/>
          <w:szCs w:val="26"/>
          <w:lang w:eastAsia="ru-RU"/>
        </w:rPr>
        <w:t>Конкурсе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в размере обеспечения заявки на участие в </w:t>
      </w:r>
      <w:r w:rsidR="005022EC">
        <w:rPr>
          <w:rFonts w:ascii="укц" w:eastAsia="Times New Roman" w:hAnsi="укц" w:cs="Times New Roman"/>
          <w:color w:val="000000"/>
          <w:sz w:val="26"/>
          <w:szCs w:val="26"/>
          <w:lang w:eastAsia="ru-RU"/>
        </w:rPr>
        <w:t>Конкурсе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E4B99" w:rsidRPr="00840BA4" w:rsidRDefault="003E4B99" w:rsidP="00AD24F5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</w:t>
      </w:r>
      <w:r w:rsidR="004236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Уполномоченному учреждению, </w:t>
      </w: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в срок до </w:t>
      </w:r>
      <w:r w:rsidR="00FF324F">
        <w:rPr>
          <w:rFonts w:ascii="Times New Roman" w:eastAsia="Times New Roman" w:hAnsi="Times New Roman" w:cs="Times New Roman"/>
          <w:sz w:val="26"/>
          <w:szCs w:val="26"/>
          <w:lang w:eastAsia="ru-RU"/>
        </w:rPr>
        <w:t>24</w:t>
      </w:r>
      <w:r w:rsidR="003E5AAC">
        <w:rPr>
          <w:rFonts w:ascii="Times New Roman" w:eastAsia="Times New Roman" w:hAnsi="Times New Roman" w:cs="Times New Roman"/>
          <w:sz w:val="26"/>
          <w:szCs w:val="26"/>
          <w:lang w:eastAsia="ru-RU"/>
        </w:rPr>
        <w:t>.05</w:t>
      </w:r>
      <w:r w:rsidR="00A073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C3B42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840BA4">
          <w:rPr>
            <w:rStyle w:val="a9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to50@fas.gov.ru</w:t>
        </w:r>
      </w:hyperlink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C77BB0" w:rsidRPr="000E1C26" w:rsidRDefault="003E4B99" w:rsidP="007B65C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C77BB0" w:rsidRPr="000E1C26" w:rsidSect="007E5AC4">
      <w:headerReference w:type="default" r:id="rId8"/>
      <w:pgSz w:w="11907" w:h="16839" w:code="9"/>
      <w:pgMar w:top="993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укц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7B65C3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163C"/>
    <w:rsid w:val="000244D4"/>
    <w:rsid w:val="00043076"/>
    <w:rsid w:val="000631DE"/>
    <w:rsid w:val="000D4499"/>
    <w:rsid w:val="000E1C26"/>
    <w:rsid w:val="000E3C3C"/>
    <w:rsid w:val="0010483F"/>
    <w:rsid w:val="0012380E"/>
    <w:rsid w:val="00137C19"/>
    <w:rsid w:val="00144754"/>
    <w:rsid w:val="00153455"/>
    <w:rsid w:val="0016434C"/>
    <w:rsid w:val="0016748B"/>
    <w:rsid w:val="0019404D"/>
    <w:rsid w:val="001B730D"/>
    <w:rsid w:val="001C1A2A"/>
    <w:rsid w:val="001E3C6E"/>
    <w:rsid w:val="001F7E51"/>
    <w:rsid w:val="002302A0"/>
    <w:rsid w:val="00243835"/>
    <w:rsid w:val="00253540"/>
    <w:rsid w:val="002B418D"/>
    <w:rsid w:val="002B5AB4"/>
    <w:rsid w:val="002C142B"/>
    <w:rsid w:val="002D20BD"/>
    <w:rsid w:val="002D4975"/>
    <w:rsid w:val="002F3525"/>
    <w:rsid w:val="002F6CE0"/>
    <w:rsid w:val="00303443"/>
    <w:rsid w:val="00304B6E"/>
    <w:rsid w:val="00323070"/>
    <w:rsid w:val="00373BDA"/>
    <w:rsid w:val="00382E76"/>
    <w:rsid w:val="00386B82"/>
    <w:rsid w:val="003B6BC9"/>
    <w:rsid w:val="003D3A8F"/>
    <w:rsid w:val="003D43FF"/>
    <w:rsid w:val="003E4B99"/>
    <w:rsid w:val="003E5AAC"/>
    <w:rsid w:val="003F23DA"/>
    <w:rsid w:val="0040557A"/>
    <w:rsid w:val="00417484"/>
    <w:rsid w:val="004219E5"/>
    <w:rsid w:val="00423686"/>
    <w:rsid w:val="004249D5"/>
    <w:rsid w:val="00445C8E"/>
    <w:rsid w:val="00464EAB"/>
    <w:rsid w:val="004A22F2"/>
    <w:rsid w:val="004A7030"/>
    <w:rsid w:val="005022EC"/>
    <w:rsid w:val="00507EF1"/>
    <w:rsid w:val="00511D1D"/>
    <w:rsid w:val="00521F47"/>
    <w:rsid w:val="00530EE2"/>
    <w:rsid w:val="005336ED"/>
    <w:rsid w:val="00535213"/>
    <w:rsid w:val="00547D92"/>
    <w:rsid w:val="00553326"/>
    <w:rsid w:val="0055693B"/>
    <w:rsid w:val="005E3DE8"/>
    <w:rsid w:val="00612AF8"/>
    <w:rsid w:val="00622E3D"/>
    <w:rsid w:val="00631D1F"/>
    <w:rsid w:val="006D2962"/>
    <w:rsid w:val="006E7D33"/>
    <w:rsid w:val="006F1D61"/>
    <w:rsid w:val="00713C19"/>
    <w:rsid w:val="007220FA"/>
    <w:rsid w:val="00796941"/>
    <w:rsid w:val="007A60E6"/>
    <w:rsid w:val="007B5032"/>
    <w:rsid w:val="007B65C3"/>
    <w:rsid w:val="007C0CFA"/>
    <w:rsid w:val="007C3A7C"/>
    <w:rsid w:val="007D22F8"/>
    <w:rsid w:val="007E1A85"/>
    <w:rsid w:val="007E5AC4"/>
    <w:rsid w:val="00823057"/>
    <w:rsid w:val="0084077F"/>
    <w:rsid w:val="00840BA4"/>
    <w:rsid w:val="0086533B"/>
    <w:rsid w:val="0086627D"/>
    <w:rsid w:val="00875FFE"/>
    <w:rsid w:val="00882FF0"/>
    <w:rsid w:val="00886270"/>
    <w:rsid w:val="008B4899"/>
    <w:rsid w:val="008B7D8C"/>
    <w:rsid w:val="008C6F8F"/>
    <w:rsid w:val="008D3D1E"/>
    <w:rsid w:val="008D6C24"/>
    <w:rsid w:val="008E6880"/>
    <w:rsid w:val="008F640B"/>
    <w:rsid w:val="0092413A"/>
    <w:rsid w:val="00934110"/>
    <w:rsid w:val="00943305"/>
    <w:rsid w:val="00963A1D"/>
    <w:rsid w:val="00974EBC"/>
    <w:rsid w:val="009817CA"/>
    <w:rsid w:val="0098404A"/>
    <w:rsid w:val="0098798C"/>
    <w:rsid w:val="009924B6"/>
    <w:rsid w:val="009B0555"/>
    <w:rsid w:val="009B4812"/>
    <w:rsid w:val="009E0EAC"/>
    <w:rsid w:val="009E39B4"/>
    <w:rsid w:val="009E58FE"/>
    <w:rsid w:val="00A07347"/>
    <w:rsid w:val="00A229DE"/>
    <w:rsid w:val="00A42EA2"/>
    <w:rsid w:val="00A50BBF"/>
    <w:rsid w:val="00A639C6"/>
    <w:rsid w:val="00A81299"/>
    <w:rsid w:val="00AA0532"/>
    <w:rsid w:val="00AC170D"/>
    <w:rsid w:val="00AD24F5"/>
    <w:rsid w:val="00B515A8"/>
    <w:rsid w:val="00B51706"/>
    <w:rsid w:val="00B56789"/>
    <w:rsid w:val="00B57A6B"/>
    <w:rsid w:val="00B76E59"/>
    <w:rsid w:val="00B933EC"/>
    <w:rsid w:val="00BE240C"/>
    <w:rsid w:val="00BE2A84"/>
    <w:rsid w:val="00C00CFD"/>
    <w:rsid w:val="00C2003D"/>
    <w:rsid w:val="00C77BB0"/>
    <w:rsid w:val="00CA69E8"/>
    <w:rsid w:val="00CC602C"/>
    <w:rsid w:val="00CD7282"/>
    <w:rsid w:val="00CE5405"/>
    <w:rsid w:val="00D24B59"/>
    <w:rsid w:val="00D2721C"/>
    <w:rsid w:val="00D362AB"/>
    <w:rsid w:val="00D624F9"/>
    <w:rsid w:val="00D74B2A"/>
    <w:rsid w:val="00D80A5C"/>
    <w:rsid w:val="00D81EFB"/>
    <w:rsid w:val="00D87C7E"/>
    <w:rsid w:val="00DA2A87"/>
    <w:rsid w:val="00DB057C"/>
    <w:rsid w:val="00DC3876"/>
    <w:rsid w:val="00DC3B42"/>
    <w:rsid w:val="00DE5F69"/>
    <w:rsid w:val="00E117AB"/>
    <w:rsid w:val="00E23F88"/>
    <w:rsid w:val="00E460FA"/>
    <w:rsid w:val="00E737A1"/>
    <w:rsid w:val="00E97BA1"/>
    <w:rsid w:val="00EA2EBE"/>
    <w:rsid w:val="00EB0223"/>
    <w:rsid w:val="00EF0264"/>
    <w:rsid w:val="00F01AAC"/>
    <w:rsid w:val="00F10750"/>
    <w:rsid w:val="00F168E1"/>
    <w:rsid w:val="00F35A01"/>
    <w:rsid w:val="00F477BA"/>
    <w:rsid w:val="00F536E7"/>
    <w:rsid w:val="00F7242C"/>
    <w:rsid w:val="00FA41D9"/>
    <w:rsid w:val="00FB3146"/>
    <w:rsid w:val="00FB728E"/>
    <w:rsid w:val="00FD318C"/>
    <w:rsid w:val="00FD7571"/>
    <w:rsid w:val="00FF3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453A1-CEAD-4E92-AD3F-23695874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51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Минкин Владислав Геннадьевич</cp:lastModifiedBy>
  <cp:revision>35</cp:revision>
  <cp:lastPrinted>2021-02-17T17:28:00Z</cp:lastPrinted>
  <dcterms:created xsi:type="dcterms:W3CDTF">2021-02-17T11:37:00Z</dcterms:created>
  <dcterms:modified xsi:type="dcterms:W3CDTF">2023-05-12T21:09:00Z</dcterms:modified>
</cp:coreProperties>
</file>