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EF" w:rsidRDefault="009A28EF" w:rsidP="00371014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</w:p>
    <w:p w:rsidR="009A28EF" w:rsidRDefault="009A28EF" w:rsidP="00371014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12EE8">
        <w:rPr>
          <w:color w:val="auto"/>
          <w:sz w:val="26"/>
          <w:szCs w:val="26"/>
        </w:rPr>
        <w:t>Заказчик:</w:t>
      </w: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12EE8">
        <w:rPr>
          <w:color w:val="auto"/>
          <w:sz w:val="26"/>
          <w:szCs w:val="26"/>
        </w:rPr>
        <w:t>Муниципальное автономное общеобразовательное учреждение городского округа Долгопрудный физико-математический лицей №5</w:t>
      </w: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12EE8">
        <w:rPr>
          <w:bCs/>
          <w:color w:val="auto"/>
          <w:sz w:val="26"/>
          <w:szCs w:val="26"/>
        </w:rPr>
        <w:t xml:space="preserve">141707, Московская обл., </w:t>
      </w: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12EE8">
        <w:rPr>
          <w:bCs/>
          <w:color w:val="auto"/>
          <w:sz w:val="26"/>
          <w:szCs w:val="26"/>
        </w:rPr>
        <w:t>Долгопрудный г., ул. Советская, 6</w:t>
      </w: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F12EE8">
        <w:rPr>
          <w:bCs/>
          <w:color w:val="000000" w:themeColor="text1"/>
          <w:sz w:val="26"/>
          <w:szCs w:val="26"/>
        </w:rPr>
        <w:t>dolgoprudny05@mail.ru</w:t>
      </w: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12EE8">
        <w:rPr>
          <w:bCs/>
          <w:color w:val="auto"/>
          <w:sz w:val="26"/>
          <w:szCs w:val="26"/>
        </w:rPr>
        <w:t>Уполномоченное учреждение:</w:t>
      </w: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12EE8">
        <w:rPr>
          <w:color w:val="auto"/>
          <w:sz w:val="26"/>
          <w:szCs w:val="26"/>
        </w:rPr>
        <w:t>Муниципальное казенное учреждение «Центр закупок-Долгопрудный»</w:t>
      </w: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12EE8">
        <w:rPr>
          <w:bCs/>
          <w:color w:val="auto"/>
          <w:sz w:val="26"/>
          <w:szCs w:val="26"/>
        </w:rPr>
        <w:t>141707 Московская область, г. Долгопрудный, ул. Циолковского, д.24</w:t>
      </w: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hyperlink r:id="rId8" w:history="1">
        <w:r w:rsidRPr="00F12EE8">
          <w:rPr>
            <w:bCs/>
            <w:color w:val="000000" w:themeColor="text1"/>
            <w:sz w:val="26"/>
            <w:szCs w:val="26"/>
          </w:rPr>
          <w:t>munzakadm_304@mail.ru</w:t>
        </w:r>
      </w:hyperlink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12EE8">
        <w:rPr>
          <w:bCs/>
          <w:color w:val="auto"/>
          <w:sz w:val="26"/>
          <w:szCs w:val="26"/>
        </w:rPr>
        <w:t>Оператор электронной площадки:</w:t>
      </w: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12EE8">
        <w:rPr>
          <w:bCs/>
          <w:color w:val="auto"/>
          <w:sz w:val="26"/>
          <w:szCs w:val="26"/>
        </w:rPr>
        <w:t>АО «Сбербанк – АСТ»</w:t>
      </w: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12EE8">
        <w:rPr>
          <w:bCs/>
          <w:color w:val="auto"/>
          <w:sz w:val="26"/>
          <w:szCs w:val="26"/>
        </w:rPr>
        <w:t>119435, Москва, Большой Саввинский пер., д. 12, стр. 9</w:t>
      </w: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Pr="00F12EE8">
          <w:rPr>
            <w:bCs/>
            <w:color w:val="000000" w:themeColor="text1"/>
            <w:sz w:val="26"/>
            <w:szCs w:val="26"/>
          </w:rPr>
          <w:t>ko@sberbank-ast.ru</w:t>
        </w:r>
      </w:hyperlink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12EE8">
        <w:rPr>
          <w:color w:val="auto"/>
          <w:sz w:val="26"/>
          <w:szCs w:val="26"/>
        </w:rPr>
        <w:t>Заявитель:</w:t>
      </w: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12EE8">
        <w:rPr>
          <w:color w:val="auto"/>
          <w:sz w:val="26"/>
          <w:szCs w:val="26"/>
        </w:rPr>
        <w:t>ООО «РЕПУТАЦИЯ ПРАВА»</w:t>
      </w:r>
    </w:p>
    <w:p w:rsidR="00F12EE8" w:rsidRPr="00F12EE8" w:rsidRDefault="00F12EE8" w:rsidP="00F12EE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12EE8">
        <w:rPr>
          <w:color w:val="auto"/>
          <w:sz w:val="26"/>
          <w:szCs w:val="26"/>
        </w:rPr>
        <w:t>5001119833@mail.ru</w:t>
      </w:r>
    </w:p>
    <w:p w:rsidR="007E0E23" w:rsidRDefault="007E0E23" w:rsidP="00ED3439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ED3439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ED3439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делу</w:t>
      </w:r>
      <w:r w:rsidR="00A10AA8" w:rsidRPr="007079F8">
        <w:rPr>
          <w:sz w:val="26"/>
          <w:szCs w:val="26"/>
        </w:rPr>
        <w:t xml:space="preserve"> </w:t>
      </w:r>
      <w:r w:rsidR="00EA714A" w:rsidRPr="007079F8">
        <w:rPr>
          <w:sz w:val="26"/>
          <w:szCs w:val="26"/>
        </w:rPr>
        <w:t>№ 050/06/105-</w:t>
      </w:r>
      <w:r w:rsidR="00F12EE8">
        <w:rPr>
          <w:sz w:val="26"/>
          <w:szCs w:val="26"/>
        </w:rPr>
        <w:t>14917</w:t>
      </w:r>
      <w:r w:rsidR="00EA714A" w:rsidRPr="007079F8">
        <w:rPr>
          <w:sz w:val="26"/>
          <w:szCs w:val="26"/>
        </w:rPr>
        <w:t>/</w:t>
      </w:r>
      <w:r w:rsidR="00F12EE8">
        <w:rPr>
          <w:sz w:val="26"/>
          <w:szCs w:val="26"/>
        </w:rPr>
        <w:t>2023</w:t>
      </w:r>
      <w:r w:rsidR="00EA714A" w:rsidRPr="007079F8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ED3439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ED3439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7079F8" w:rsidRDefault="00F12EE8" w:rsidP="00ED3439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E727CE" w:rsidRPr="003E7E5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E727CE" w:rsidRPr="003E7E54">
              <w:rPr>
                <w:sz w:val="26"/>
                <w:szCs w:val="26"/>
              </w:rPr>
              <w:t>.202</w:t>
            </w:r>
            <w:r w:rsidR="00AC1B5B">
              <w:rPr>
                <w:sz w:val="26"/>
                <w:szCs w:val="26"/>
              </w:rPr>
              <w:t>3</w:t>
            </w:r>
            <w:r w:rsidR="00E727CE" w:rsidRPr="007079F8">
              <w:rPr>
                <w:sz w:val="26"/>
                <w:szCs w:val="26"/>
              </w:rPr>
              <w:t xml:space="preserve"> </w:t>
            </w:r>
          </w:p>
          <w:p w:rsidR="00E727CE" w:rsidRPr="007079F8" w:rsidRDefault="00E727CE" w:rsidP="00ED3439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ED343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EA714A" w:rsidRPr="007079F8" w:rsidRDefault="00CC48D4" w:rsidP="009A28EF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Комиссия)</w:t>
      </w:r>
      <w:r w:rsidR="009A28EF">
        <w:rPr>
          <w:rFonts w:eastAsia="Calibri"/>
          <w:sz w:val="26"/>
          <w:szCs w:val="26"/>
        </w:rPr>
        <w:t>,</w:t>
      </w:r>
      <w:r w:rsidRPr="007079F8">
        <w:rPr>
          <w:rFonts w:eastAsia="Calibri"/>
          <w:sz w:val="26"/>
          <w:szCs w:val="26"/>
        </w:rPr>
        <w:t xml:space="preserve"> </w:t>
      </w:r>
    </w:p>
    <w:p w:rsidR="00D36542" w:rsidRPr="007079F8" w:rsidRDefault="00226D34" w:rsidP="00F12EE8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жалобу</w:t>
      </w:r>
      <w:r w:rsidRPr="007079F8">
        <w:rPr>
          <w:sz w:val="26"/>
          <w:szCs w:val="26"/>
        </w:rPr>
        <w:t xml:space="preserve"> </w:t>
      </w:r>
      <w:r w:rsidR="00F12EE8">
        <w:rPr>
          <w:sz w:val="26"/>
          <w:szCs w:val="26"/>
        </w:rPr>
        <w:t xml:space="preserve">ООО «РЕПУТАЦИЯ ПРАВА» </w:t>
      </w:r>
      <w:r w:rsidR="00F12EE8" w:rsidRPr="00F12EE8">
        <w:rPr>
          <w:sz w:val="26"/>
          <w:szCs w:val="26"/>
        </w:rPr>
        <w:t>(далее – Заявитель) на действия (бездействие) Муниципального автономного общеобразовательного учреждения городского округа Долгопрудный физико-математический лицей №5 (далее – Заказчик), Муниципального казенного учреждения «Центр закупок-Долгопрудный»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выполнение работ по благоустройству территории МАОУ лицея №5 по адресу: МО, г. о. Долгопрудный, ул. Советская, д. 6 (извещение № 0848300057123000046</w:t>
      </w:r>
      <w:r w:rsidR="00F12EE8">
        <w:rPr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F12EE8">
        <w:rPr>
          <w:bCs/>
          <w:sz w:val="26"/>
          <w:szCs w:val="26"/>
        </w:rPr>
        <w:t>Конкурс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FC7760" w:rsidRPr="007079F8">
        <w:rPr>
          <w:sz w:val="26"/>
          <w:szCs w:val="26"/>
        </w:rPr>
        <w:t xml:space="preserve">е) и в соответствии с </w:t>
      </w:r>
      <w:r w:rsidR="00CC48D4" w:rsidRPr="007079F8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F12EE8" w:rsidRDefault="00F12EE8" w:rsidP="00ED3439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ED343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ED343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ED3439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="00972FC9">
        <w:rPr>
          <w:rFonts w:eastAsiaTheme="minorHAnsi"/>
          <w:sz w:val="26"/>
          <w:szCs w:val="26"/>
        </w:rPr>
        <w:t xml:space="preserve">Уполномоченным учреждением,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B90C65">
        <w:rPr>
          <w:rFonts w:eastAsiaTheme="minorHAnsi"/>
          <w:sz w:val="26"/>
          <w:szCs w:val="26"/>
        </w:rPr>
        <w:lastRenderedPageBreak/>
        <w:t>Конкурса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ED3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B90C65">
        <w:rPr>
          <w:sz w:val="26"/>
          <w:szCs w:val="26"/>
        </w:rPr>
        <w:t>Конкурса</w:t>
      </w:r>
      <w:r w:rsidR="00A40D7D" w:rsidRPr="00965269">
        <w:rPr>
          <w:sz w:val="26"/>
          <w:szCs w:val="26"/>
        </w:rPr>
        <w:t>.</w:t>
      </w:r>
    </w:p>
    <w:p w:rsidR="00D860D9" w:rsidRPr="00F220EA" w:rsidRDefault="00994E37" w:rsidP="00ED3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0E23">
        <w:rPr>
          <w:sz w:val="26"/>
          <w:szCs w:val="26"/>
        </w:rPr>
        <w:t>В соответствии с извещением о</w:t>
      </w:r>
      <w:r w:rsidR="00036B95" w:rsidRPr="007E0E23">
        <w:rPr>
          <w:sz w:val="26"/>
          <w:szCs w:val="26"/>
        </w:rPr>
        <w:t xml:space="preserve"> проведении </w:t>
      </w:r>
      <w:proofErr w:type="spellStart"/>
      <w:r w:rsidR="00972FC9">
        <w:rPr>
          <w:sz w:val="26"/>
          <w:szCs w:val="26"/>
        </w:rPr>
        <w:t>Конкуса</w:t>
      </w:r>
      <w:proofErr w:type="spellEnd"/>
      <w:r w:rsidRPr="007E0E23">
        <w:rPr>
          <w:sz w:val="26"/>
          <w:szCs w:val="26"/>
        </w:rPr>
        <w:t xml:space="preserve">, протоколами, </w:t>
      </w:r>
      <w:r w:rsidRPr="00356882">
        <w:rPr>
          <w:sz w:val="26"/>
          <w:szCs w:val="26"/>
        </w:rPr>
        <w:t xml:space="preserve">составленными при </w:t>
      </w:r>
      <w:r w:rsidRPr="00F220EA">
        <w:rPr>
          <w:sz w:val="26"/>
          <w:szCs w:val="26"/>
        </w:rPr>
        <w:t>определении поставщика (подрядчика, исполнителя):</w:t>
      </w:r>
    </w:p>
    <w:p w:rsidR="00994E37" w:rsidRPr="00F220EA" w:rsidRDefault="004415EF" w:rsidP="00ED3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20EA">
        <w:rPr>
          <w:sz w:val="26"/>
          <w:szCs w:val="26"/>
        </w:rPr>
        <w:t>1</w:t>
      </w:r>
      <w:r w:rsidR="00994E37" w:rsidRPr="00F220EA">
        <w:rPr>
          <w:sz w:val="26"/>
          <w:szCs w:val="26"/>
        </w:rPr>
        <w:t xml:space="preserve">) </w:t>
      </w:r>
      <w:r w:rsidR="00994E37" w:rsidRPr="00F220EA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F220EA">
        <w:rPr>
          <w:color w:val="auto"/>
          <w:sz w:val="26"/>
          <w:szCs w:val="26"/>
        </w:rPr>
        <w:t>–</w:t>
      </w:r>
      <w:r w:rsidR="00994E37" w:rsidRPr="00F220EA">
        <w:rPr>
          <w:color w:val="auto"/>
          <w:sz w:val="26"/>
          <w:szCs w:val="26"/>
        </w:rPr>
        <w:t xml:space="preserve"> </w:t>
      </w:r>
      <w:r w:rsidR="00972FC9" w:rsidRPr="00972FC9">
        <w:rPr>
          <w:sz w:val="26"/>
          <w:szCs w:val="26"/>
        </w:rPr>
        <w:t>24 590 316,28 </w:t>
      </w:r>
      <w:r w:rsidR="00994E37" w:rsidRPr="00F220EA">
        <w:rPr>
          <w:color w:val="auto"/>
          <w:sz w:val="26"/>
          <w:szCs w:val="26"/>
        </w:rPr>
        <w:t>рублей;</w:t>
      </w:r>
    </w:p>
    <w:p w:rsidR="00066C93" w:rsidRPr="00F220EA" w:rsidRDefault="004415EF" w:rsidP="00ED3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20EA">
        <w:rPr>
          <w:sz w:val="26"/>
          <w:szCs w:val="26"/>
        </w:rPr>
        <w:t>2</w:t>
      </w:r>
      <w:r w:rsidR="00D860D9" w:rsidRPr="00F220EA">
        <w:rPr>
          <w:sz w:val="26"/>
          <w:szCs w:val="26"/>
        </w:rPr>
        <w:t>)</w:t>
      </w:r>
      <w:r w:rsidR="00D860D9" w:rsidRPr="00F220EA">
        <w:rPr>
          <w:sz w:val="26"/>
          <w:szCs w:val="26"/>
        </w:rPr>
        <w:tab/>
        <w:t xml:space="preserve">дата окончания подачи заявок – </w:t>
      </w:r>
      <w:r w:rsidR="00371014">
        <w:rPr>
          <w:rStyle w:val="sectioninfo"/>
          <w:sz w:val="26"/>
          <w:szCs w:val="26"/>
        </w:rPr>
        <w:t>27</w:t>
      </w:r>
      <w:r w:rsidR="005E1471" w:rsidRPr="005E1471">
        <w:rPr>
          <w:rStyle w:val="sectioninfo"/>
          <w:sz w:val="26"/>
          <w:szCs w:val="26"/>
        </w:rPr>
        <w:t>.</w:t>
      </w:r>
      <w:r w:rsidR="00972FC9">
        <w:rPr>
          <w:rStyle w:val="sectioninfo"/>
          <w:sz w:val="26"/>
          <w:szCs w:val="26"/>
        </w:rPr>
        <w:t>04</w:t>
      </w:r>
      <w:r w:rsidR="005E1471" w:rsidRPr="005E1471">
        <w:rPr>
          <w:rStyle w:val="sectioninfo"/>
          <w:sz w:val="26"/>
          <w:szCs w:val="26"/>
        </w:rPr>
        <w:t>.</w:t>
      </w:r>
      <w:r w:rsidR="00972FC9">
        <w:rPr>
          <w:rStyle w:val="sectioninfo"/>
          <w:sz w:val="26"/>
          <w:szCs w:val="26"/>
        </w:rPr>
        <w:t>2023</w:t>
      </w:r>
      <w:r w:rsidR="00066C93" w:rsidRPr="00F220EA">
        <w:rPr>
          <w:sz w:val="26"/>
          <w:szCs w:val="26"/>
        </w:rPr>
        <w:t>.</w:t>
      </w:r>
    </w:p>
    <w:p w:rsidR="00356882" w:rsidRPr="005E1471" w:rsidRDefault="00356882" w:rsidP="005E147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24A6">
        <w:rPr>
          <w:sz w:val="26"/>
          <w:szCs w:val="26"/>
        </w:rPr>
        <w:t xml:space="preserve">Согласно доводу жалобы Заявителя, Заказчиком в </w:t>
      </w:r>
      <w:r w:rsidR="004224A6" w:rsidRPr="004224A6">
        <w:rPr>
          <w:sz w:val="26"/>
          <w:szCs w:val="26"/>
        </w:rPr>
        <w:t xml:space="preserve">приложении № 3 </w:t>
      </w:r>
      <w:r w:rsidR="004224A6" w:rsidRPr="004224A6">
        <w:rPr>
          <w:sz w:val="26"/>
          <w:szCs w:val="26"/>
        </w:rPr>
        <w:br/>
        <w:t>к контракту</w:t>
      </w:r>
      <w:r w:rsidRPr="004224A6">
        <w:rPr>
          <w:sz w:val="26"/>
          <w:szCs w:val="26"/>
        </w:rPr>
        <w:t xml:space="preserve"> </w:t>
      </w:r>
      <w:r w:rsidR="004224A6" w:rsidRPr="004224A6">
        <w:rPr>
          <w:sz w:val="26"/>
          <w:szCs w:val="26"/>
        </w:rPr>
        <w:t>ненадлежащим образом установлены сроки</w:t>
      </w:r>
      <w:r w:rsidR="004224A6">
        <w:rPr>
          <w:sz w:val="26"/>
          <w:szCs w:val="26"/>
        </w:rPr>
        <w:t xml:space="preserve"> предоставления </w:t>
      </w:r>
      <w:r w:rsidR="00972FC9">
        <w:rPr>
          <w:sz w:val="26"/>
          <w:szCs w:val="26"/>
        </w:rPr>
        <w:t>подрядчиком</w:t>
      </w:r>
      <w:r w:rsidR="00683450">
        <w:rPr>
          <w:sz w:val="26"/>
          <w:szCs w:val="26"/>
        </w:rPr>
        <w:t xml:space="preserve"> документа «</w:t>
      </w:r>
      <w:r w:rsidR="00972FC9" w:rsidRPr="00972FC9">
        <w:rPr>
          <w:sz w:val="26"/>
          <w:szCs w:val="26"/>
        </w:rPr>
        <w:t>Счёт-фактура (СЧФ), формат УПД, утвержденный приказом ФНС России</w:t>
      </w:r>
      <w:r w:rsidR="00683450">
        <w:rPr>
          <w:sz w:val="26"/>
          <w:szCs w:val="26"/>
        </w:rPr>
        <w:t>»</w:t>
      </w:r>
      <w:r w:rsidR="004224A6">
        <w:rPr>
          <w:sz w:val="26"/>
          <w:szCs w:val="26"/>
        </w:rPr>
        <w:t>.</w:t>
      </w:r>
    </w:p>
    <w:p w:rsidR="00356882" w:rsidRDefault="00356882" w:rsidP="00ED3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части 1 статьи 34 Закона о контрактной системе к</w:t>
      </w:r>
      <w:r w:rsidRPr="0042703B">
        <w:rPr>
          <w:sz w:val="26"/>
          <w:szCs w:val="26"/>
        </w:rPr>
        <w:t>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356882" w:rsidRDefault="00356882" w:rsidP="00ED3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пунктом 1 части 13 статьи 34 Закона о контрактной системе </w:t>
      </w:r>
      <w:r w:rsidRPr="0042703B">
        <w:rPr>
          <w:sz w:val="26"/>
          <w:szCs w:val="26"/>
        </w:rPr>
        <w:t>о порядке и сроках оплаты товара, работы или услуги, в том числе с учетом положений части 13 статьи 37 настоящего Федерального закона,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со статьей 96 настоящего Федерального закона требования обеспечения гарантийных обязательств. В случае, предусмотренном частью 24 статьи 22 настоящего Федерального закона, контракт должен содержать условие о том, что оплата поставленного товара, выполненной работы, оказанной услуги осуществляется по цене единицы товара, работы, услуги исходя из количества поставленного товара, объема фактически выполненной работы или оказанной услуги, но в размере, не превышающем максимального значения цены контракта. В случае, если контрактом предусмотрены его 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</w:t>
      </w:r>
      <w:r>
        <w:rPr>
          <w:sz w:val="26"/>
          <w:szCs w:val="26"/>
        </w:rPr>
        <w:t>ера цены соответствующего этапа.</w:t>
      </w:r>
    </w:p>
    <w:p w:rsidR="00974ED9" w:rsidRPr="00974ED9" w:rsidRDefault="00974ED9" w:rsidP="00974E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части 1 статьи</w:t>
      </w:r>
      <w:r w:rsidRPr="00974ED9">
        <w:rPr>
          <w:sz w:val="26"/>
          <w:szCs w:val="26"/>
        </w:rPr>
        <w:t xml:space="preserve"> 94 Закона о контрактной системе </w:t>
      </w:r>
      <w:r>
        <w:rPr>
          <w:sz w:val="26"/>
          <w:szCs w:val="26"/>
        </w:rPr>
        <w:t>и</w:t>
      </w:r>
      <w:r w:rsidRPr="00974ED9">
        <w:rPr>
          <w:sz w:val="26"/>
          <w:szCs w:val="26"/>
        </w:rPr>
        <w:t xml:space="preserve">сполнение контракта включает в себя следующий комплекс мер, реализуемых после заключения контракта и направленных на достижение целей осуществления </w:t>
      </w:r>
      <w:r w:rsidRPr="00974ED9">
        <w:rPr>
          <w:sz w:val="26"/>
          <w:szCs w:val="26"/>
        </w:rPr>
        <w:lastRenderedPageBreak/>
        <w:t>закупки путем взаимодействия заказчика с поставщиком (подрядчиком, исполнителем) в соответствии с гражданским законодательством и настоящим Федеральным законом, в т</w:t>
      </w:r>
      <w:r>
        <w:rPr>
          <w:sz w:val="26"/>
          <w:szCs w:val="26"/>
        </w:rPr>
        <w:t>ом числе</w:t>
      </w:r>
      <w:r w:rsidRPr="00974ED9">
        <w:rPr>
          <w:sz w:val="26"/>
          <w:szCs w:val="26"/>
        </w:rPr>
        <w:t>:</w:t>
      </w:r>
    </w:p>
    <w:p w:rsidR="00974ED9" w:rsidRPr="00974ED9" w:rsidRDefault="00974ED9" w:rsidP="00974E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4ED9">
        <w:rPr>
          <w:sz w:val="26"/>
          <w:szCs w:val="26"/>
        </w:rPr>
        <w:t>1) 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отдель</w:t>
      </w:r>
      <w:r>
        <w:rPr>
          <w:sz w:val="26"/>
          <w:szCs w:val="26"/>
        </w:rPr>
        <w:t>ных этапов исполнения контракта</w:t>
      </w:r>
      <w:r w:rsidRPr="00974ED9">
        <w:rPr>
          <w:sz w:val="26"/>
          <w:szCs w:val="26"/>
        </w:rPr>
        <w:t>;</w:t>
      </w:r>
    </w:p>
    <w:p w:rsidR="00974ED9" w:rsidRPr="00974ED9" w:rsidRDefault="00974ED9" w:rsidP="00974E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4ED9">
        <w:rPr>
          <w:sz w:val="26"/>
          <w:szCs w:val="26"/>
        </w:rPr>
        <w:t>2) оплату заказчиком поставщику (подрядчику, исполнителю) поставленного товара, выполненной работы (ее результатов), оказанной услуги, а также отдель</w:t>
      </w:r>
      <w:r>
        <w:rPr>
          <w:sz w:val="26"/>
          <w:szCs w:val="26"/>
        </w:rPr>
        <w:t>ных этапов исполнения контракта</w:t>
      </w:r>
      <w:r w:rsidRPr="00974ED9">
        <w:rPr>
          <w:sz w:val="26"/>
          <w:szCs w:val="26"/>
        </w:rPr>
        <w:t>;</w:t>
      </w:r>
    </w:p>
    <w:p w:rsidR="00974ED9" w:rsidRDefault="00974ED9" w:rsidP="00974E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74ED9">
        <w:rPr>
          <w:sz w:val="26"/>
          <w:szCs w:val="26"/>
        </w:rPr>
        <w:t>3) взаимодействие заказчика с поставщиком (подрядчиком, исполнителем) при исполнении, изменении, расторжении контракта в соответствии со статьей 95 настоящего Федерального закона, применении мер ответственности и совершении иных действий в случае нарушения поставщиком (подрядчиком, исполнителем) или заказчиком условий контракта.</w:t>
      </w:r>
    </w:p>
    <w:p w:rsidR="00562781" w:rsidRDefault="00562781" w:rsidP="00974E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62781">
        <w:rPr>
          <w:bCs/>
          <w:sz w:val="26"/>
          <w:szCs w:val="26"/>
        </w:rPr>
        <w:t>Согласно части 7 статьи 94 Закона о контрактной системе приемка результатов отдельного этапа исполнения контракта, а также поставленного товара, выполненной работы или оказанной услуги осуществляется в порядке и в сроки, которые установлены контрактом, и оформляется 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 (подрядчику, исполнителю) в те же сроки заказчиком направляется в письменной форме мотивированный отказ от подписания такого документа.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товара, выполненной работы или оказанной услуги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B90384" w:rsidRDefault="00B90384" w:rsidP="00974E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90384">
        <w:rPr>
          <w:bCs/>
          <w:sz w:val="26"/>
          <w:szCs w:val="26"/>
        </w:rPr>
        <w:t xml:space="preserve">Согласно пункту 1 статьи 168 Налогового кодекса Российской Федерации </w:t>
      </w:r>
      <w:r>
        <w:rPr>
          <w:bCs/>
          <w:sz w:val="26"/>
          <w:szCs w:val="26"/>
        </w:rPr>
        <w:t>п</w:t>
      </w:r>
      <w:r w:rsidRPr="00B90384">
        <w:rPr>
          <w:bCs/>
          <w:sz w:val="26"/>
          <w:szCs w:val="26"/>
        </w:rPr>
        <w:t>ри реализации товаров (работ, услуг), передаче имущественных прав налогоплательщик (налоговый агент, указанный в пунктах 4, 5 и 5.1 статьи 161 настоящего Кодекса) дополнительно к цене (тарифу) реализуемых товаров (работ, услуг), передаваемых имущественных прав обязан предъявить к оплате покупателю этих товаров (работ, услуг), имущественных пр</w:t>
      </w:r>
      <w:r>
        <w:rPr>
          <w:bCs/>
          <w:sz w:val="26"/>
          <w:szCs w:val="26"/>
        </w:rPr>
        <w:t>ав соответствующую сумму налога</w:t>
      </w:r>
      <w:r w:rsidRPr="00B90384">
        <w:rPr>
          <w:bCs/>
          <w:sz w:val="26"/>
          <w:szCs w:val="26"/>
        </w:rPr>
        <w:t>.</w:t>
      </w:r>
    </w:p>
    <w:p w:rsidR="00562781" w:rsidRPr="00562781" w:rsidRDefault="00562781" w:rsidP="005627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62781">
        <w:rPr>
          <w:bCs/>
          <w:sz w:val="26"/>
          <w:szCs w:val="26"/>
        </w:rPr>
        <w:t xml:space="preserve">В случае получения налогоплательщиком (налоговыми агентами, указанными в пунктах 4, 5 и 5.1 статьи 161 настоящего Кодекса) сумм оплаты, частичной оплаты в счет предстоящих поставок товаров (выполнения работ, оказания услуг), передачи имущественных прав, реализуемых на территории Российской Федерации, налогоплательщик (налоговые агенты, указанные в пунктах 4, 5 и 5.1 статьи 161 настоящего Кодекса) обязан предъявить покупателю этих товаров (работ, услуг), имущественных прав сумму налога, исчисленную в порядке, установленном пунктом 4 статьи 164 настоящего Кодекса. </w:t>
      </w:r>
    </w:p>
    <w:p w:rsidR="00562781" w:rsidRDefault="00562781" w:rsidP="005627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62781">
        <w:rPr>
          <w:bCs/>
          <w:sz w:val="26"/>
          <w:szCs w:val="26"/>
        </w:rPr>
        <w:t>Положения настоящего пункта не применяются при реализации товаров, указанных в абзаце первом пункта 8 статьи 161 настоящего Кодекса, за исключением случаев, предусмотренных подпунктом 1 пункта 1 статьи 164 настоящего Кодекса, а также при реализации указанных товаров физическим лицам, не являющимся индивидуальными предпринимателями.</w:t>
      </w:r>
    </w:p>
    <w:p w:rsidR="004224A6" w:rsidRPr="004224A6" w:rsidRDefault="004224A6" w:rsidP="00974E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224A6">
        <w:rPr>
          <w:bCs/>
          <w:sz w:val="26"/>
          <w:szCs w:val="26"/>
        </w:rPr>
        <w:t>В соответствии с пунктом 3 статьи 168 Налогового кодекса Российской Федерации п</w:t>
      </w:r>
      <w:r w:rsidRPr="004224A6">
        <w:rPr>
          <w:rFonts w:eastAsiaTheme="minorHAnsi"/>
          <w:color w:val="auto"/>
          <w:sz w:val="26"/>
          <w:szCs w:val="26"/>
          <w:lang w:eastAsia="en-US"/>
        </w:rPr>
        <w:t>ри реализации товаров (работ, услуг), передаче имущественных прав, а также при получении сумм оплаты, частичной оплаты в счет предстоящих поставок товаров (выполнения работ, оказания услуг), передачи имущественных прав выставляются соответствующие счета-фактуры не позднее пяти календарных дней, считая со дня отгрузки товара (выполнения работ, оказания услуг), со дня передачи имущественных прав или со дня получения сумм оплаты, частичной оплаты в счет предстоящих поставок товаров (выполнения работ, оказания услуг), передачи имущественных прав.</w:t>
      </w:r>
    </w:p>
    <w:p w:rsidR="00356882" w:rsidRPr="00A31B31" w:rsidRDefault="00356882" w:rsidP="00ED3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31B31">
        <w:rPr>
          <w:bCs/>
          <w:sz w:val="26"/>
          <w:szCs w:val="26"/>
        </w:rPr>
        <w:t>Заказчиком в Приложени</w:t>
      </w:r>
      <w:r w:rsidR="001E455E">
        <w:rPr>
          <w:bCs/>
          <w:sz w:val="26"/>
          <w:szCs w:val="26"/>
        </w:rPr>
        <w:t>и</w:t>
      </w:r>
      <w:r w:rsidRPr="00A31B31">
        <w:rPr>
          <w:bCs/>
          <w:sz w:val="26"/>
          <w:szCs w:val="26"/>
        </w:rPr>
        <w:t xml:space="preserve"> № </w:t>
      </w:r>
      <w:r w:rsidR="004224A6">
        <w:rPr>
          <w:bCs/>
          <w:sz w:val="26"/>
          <w:szCs w:val="26"/>
        </w:rPr>
        <w:t>3</w:t>
      </w:r>
      <w:r w:rsidR="00782236">
        <w:rPr>
          <w:bCs/>
          <w:sz w:val="26"/>
          <w:szCs w:val="26"/>
        </w:rPr>
        <w:t xml:space="preserve"> к к</w:t>
      </w:r>
      <w:r w:rsidRPr="00A31B31">
        <w:rPr>
          <w:bCs/>
          <w:sz w:val="26"/>
          <w:szCs w:val="26"/>
        </w:rPr>
        <w:t xml:space="preserve">онтракту установлено, в том числе следующее: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3"/>
        <w:gridCol w:w="2278"/>
        <w:gridCol w:w="2957"/>
        <w:gridCol w:w="2232"/>
      </w:tblGrid>
      <w:tr w:rsidR="004224A6" w:rsidRPr="00B21163" w:rsidTr="004224A6">
        <w:trPr>
          <w:cantSplit/>
          <w:tblHeader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A6" w:rsidRPr="00126996" w:rsidRDefault="004224A6" w:rsidP="00126996">
            <w:pPr>
              <w:pStyle w:val="14"/>
              <w:keepNext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126996">
              <w:rPr>
                <w:rFonts w:ascii="Times New Roman" w:hAnsi="Times New Roman" w:cs="Times New Roman"/>
                <w:b w:val="0"/>
                <w:sz w:val="18"/>
                <w:szCs w:val="18"/>
              </w:rPr>
              <w:t>Наименование документа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A6" w:rsidRPr="00126996" w:rsidRDefault="004224A6" w:rsidP="00126996">
            <w:pPr>
              <w:pStyle w:val="14"/>
              <w:keepNext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126996">
              <w:rPr>
                <w:rFonts w:ascii="Times New Roman" w:hAnsi="Times New Roman" w:cs="Times New Roman"/>
                <w:b w:val="0"/>
                <w:sz w:val="18"/>
                <w:szCs w:val="18"/>
              </w:rPr>
              <w:t>Действие сторон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A6" w:rsidRPr="00126996" w:rsidRDefault="004224A6" w:rsidP="00126996">
            <w:pPr>
              <w:pStyle w:val="14"/>
              <w:keepNext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126996">
              <w:rPr>
                <w:rFonts w:ascii="Times New Roman" w:hAnsi="Times New Roman" w:cs="Times New Roman"/>
                <w:b w:val="0"/>
                <w:sz w:val="18"/>
                <w:szCs w:val="18"/>
              </w:rPr>
              <w:t>Срок направления и подписания документов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A6" w:rsidRPr="00126996" w:rsidRDefault="004224A6" w:rsidP="00126996">
            <w:pPr>
              <w:pStyle w:val="14"/>
              <w:keepNext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126996">
              <w:rPr>
                <w:rFonts w:ascii="Times New Roman" w:hAnsi="Times New Roman" w:cs="Times New Roman"/>
                <w:b w:val="0"/>
                <w:sz w:val="18"/>
                <w:szCs w:val="18"/>
              </w:rPr>
              <w:t>Ответственная сторона</w:t>
            </w:r>
          </w:p>
        </w:tc>
      </w:tr>
      <w:tr w:rsidR="004224A6" w:rsidRPr="00B21163" w:rsidTr="004224A6">
        <w:trPr>
          <w:cantSplit/>
        </w:trPr>
        <w:tc>
          <w:tcPr>
            <w:tcW w:w="2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A6" w:rsidRPr="00371014" w:rsidRDefault="00972FC9" w:rsidP="00126996">
            <w:pPr>
              <w:pStyle w:val="af5"/>
              <w:spacing w:line="276" w:lineRule="auto"/>
              <w:jc w:val="center"/>
              <w:rPr>
                <w:sz w:val="18"/>
                <w:szCs w:val="18"/>
              </w:rPr>
            </w:pPr>
            <w:r w:rsidRPr="00972FC9">
              <w:rPr>
                <w:sz w:val="18"/>
                <w:szCs w:val="18"/>
              </w:rPr>
              <w:t>Счёт-фактура (СЧФ), формат УПД, утвержденный приказом ФНС России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A6" w:rsidRPr="00126996" w:rsidRDefault="004224A6" w:rsidP="00126996">
            <w:pPr>
              <w:pStyle w:val="af5"/>
              <w:spacing w:line="276" w:lineRule="auto"/>
              <w:jc w:val="center"/>
              <w:rPr>
                <w:sz w:val="18"/>
                <w:szCs w:val="18"/>
              </w:rPr>
            </w:pPr>
            <w:r w:rsidRPr="00126996">
              <w:rPr>
                <w:sz w:val="18"/>
                <w:szCs w:val="18"/>
              </w:rPr>
              <w:t>Подписание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A6" w:rsidRPr="00126996" w:rsidRDefault="00972FC9" w:rsidP="00126996">
            <w:pPr>
              <w:pStyle w:val="af5"/>
              <w:spacing w:line="276" w:lineRule="auto"/>
              <w:jc w:val="center"/>
              <w:rPr>
                <w:sz w:val="18"/>
                <w:szCs w:val="18"/>
              </w:rPr>
            </w:pPr>
            <w:r w:rsidRPr="00972FC9">
              <w:rPr>
                <w:sz w:val="18"/>
                <w:szCs w:val="18"/>
              </w:rPr>
              <w:t xml:space="preserve">5 раб. </w:t>
            </w:r>
            <w:proofErr w:type="spellStart"/>
            <w:r w:rsidRPr="00972FC9">
              <w:rPr>
                <w:sz w:val="18"/>
                <w:szCs w:val="18"/>
              </w:rPr>
              <w:t>дн</w:t>
            </w:r>
            <w:proofErr w:type="spellEnd"/>
            <w:r w:rsidRPr="00972FC9">
              <w:rPr>
                <w:sz w:val="18"/>
                <w:szCs w:val="18"/>
              </w:rPr>
              <w:t>. от даты окончания исполнения обязательства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A6" w:rsidRPr="00126996" w:rsidRDefault="00972FC9" w:rsidP="00126996">
            <w:pPr>
              <w:pStyle w:val="af5"/>
              <w:spacing w:line="276" w:lineRule="auto"/>
              <w:jc w:val="center"/>
              <w:rPr>
                <w:sz w:val="18"/>
                <w:szCs w:val="18"/>
              </w:rPr>
            </w:pPr>
            <w:r w:rsidRPr="00972FC9">
              <w:rPr>
                <w:sz w:val="18"/>
                <w:szCs w:val="18"/>
              </w:rPr>
              <w:t>Подрядчик</w:t>
            </w:r>
          </w:p>
        </w:tc>
      </w:tr>
      <w:tr w:rsidR="004224A6" w:rsidRPr="00B21163" w:rsidTr="004224A6">
        <w:trPr>
          <w:cantSplit/>
        </w:trPr>
        <w:tc>
          <w:tcPr>
            <w:tcW w:w="2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A6" w:rsidRPr="00126996" w:rsidRDefault="004224A6" w:rsidP="00126996">
            <w:pPr>
              <w:pStyle w:val="af5"/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A6" w:rsidRPr="00126996" w:rsidRDefault="00972FC9" w:rsidP="00126996">
            <w:pPr>
              <w:pStyle w:val="af5"/>
              <w:spacing w:line="276" w:lineRule="auto"/>
              <w:jc w:val="center"/>
              <w:rPr>
                <w:sz w:val="18"/>
                <w:szCs w:val="18"/>
              </w:rPr>
            </w:pPr>
            <w:r w:rsidRPr="00972FC9">
              <w:rPr>
                <w:sz w:val="18"/>
                <w:szCs w:val="18"/>
              </w:rPr>
              <w:t>Согласование (без подписания)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A6" w:rsidRPr="00126996" w:rsidRDefault="00972FC9" w:rsidP="00126996">
            <w:pPr>
              <w:pStyle w:val="af5"/>
              <w:spacing w:line="276" w:lineRule="auto"/>
              <w:jc w:val="center"/>
              <w:rPr>
                <w:sz w:val="18"/>
                <w:szCs w:val="18"/>
              </w:rPr>
            </w:pPr>
            <w:r w:rsidRPr="00972FC9">
              <w:rPr>
                <w:sz w:val="18"/>
                <w:szCs w:val="18"/>
              </w:rPr>
              <w:t xml:space="preserve">10 </w:t>
            </w:r>
            <w:proofErr w:type="spellStart"/>
            <w:r w:rsidRPr="00972FC9">
              <w:rPr>
                <w:sz w:val="18"/>
                <w:szCs w:val="18"/>
              </w:rPr>
              <w:t>дн</w:t>
            </w:r>
            <w:proofErr w:type="spellEnd"/>
            <w:r w:rsidRPr="00972FC9">
              <w:rPr>
                <w:sz w:val="18"/>
                <w:szCs w:val="18"/>
              </w:rPr>
              <w:t>. от даты получения документа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A6" w:rsidRPr="00126996" w:rsidRDefault="004224A6" w:rsidP="00126996">
            <w:pPr>
              <w:pStyle w:val="af5"/>
              <w:spacing w:line="276" w:lineRule="auto"/>
              <w:jc w:val="center"/>
              <w:rPr>
                <w:sz w:val="18"/>
                <w:szCs w:val="18"/>
              </w:rPr>
            </w:pPr>
            <w:r w:rsidRPr="00126996">
              <w:rPr>
                <w:sz w:val="18"/>
                <w:szCs w:val="18"/>
              </w:rPr>
              <w:t>Заказчик</w:t>
            </w:r>
          </w:p>
        </w:tc>
      </w:tr>
    </w:tbl>
    <w:p w:rsidR="00DA0104" w:rsidRDefault="00782236" w:rsidP="00782236">
      <w:pPr>
        <w:spacing w:before="0" w:line="276" w:lineRule="auto"/>
        <w:ind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Представитель Заказчика на заседании Комиссии представил письменные пояснения согласно которым:</w:t>
      </w:r>
    </w:p>
    <w:p w:rsidR="00782236" w:rsidRDefault="00782236" w:rsidP="00782236">
      <w:pPr>
        <w:spacing w:before="0" w:line="276" w:lineRule="auto"/>
        <w:ind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EA2F67" w:rsidRPr="00EA2F67">
        <w:rPr>
          <w:bCs/>
          <w:sz w:val="26"/>
          <w:szCs w:val="26"/>
        </w:rPr>
        <w:t xml:space="preserve">На основании пункта 3 Порядка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подписи, утвержденного приказом Министерства финансов Российской Федерации от 05.02.2021 № 14н, в случае поставки товаров, выполнения работ, оказания услуг в рамках контрактов, заключенных в соответствии с Федеральным законом № 44-ФЗ (далее – Порядок), выставление и получение счетов-фактур производится в электронной форме с использованием единой информационной системы в сфере закупок (далее - ЕИС) через федеральный орган исполнительной власти, определенный Правительством Российской Федерации в соответствии с частью 6 статьи 4 Федерального закона </w:t>
      </w:r>
      <w:r w:rsidR="00EA2F67">
        <w:rPr>
          <w:bCs/>
          <w:sz w:val="26"/>
          <w:szCs w:val="26"/>
        </w:rPr>
        <w:t xml:space="preserve">              </w:t>
      </w:r>
      <w:r w:rsidR="00EA2F67" w:rsidRPr="00EA2F67">
        <w:rPr>
          <w:bCs/>
          <w:sz w:val="26"/>
          <w:szCs w:val="26"/>
        </w:rPr>
        <w:t>№ 44-ФЗ (далее – уполномоченный орган).</w:t>
      </w:r>
    </w:p>
    <w:p w:rsidR="00EA2F67" w:rsidRDefault="00EA2F67" w:rsidP="00782236">
      <w:pPr>
        <w:spacing w:before="0" w:line="276" w:lineRule="auto"/>
        <w:ind w:firstLine="851"/>
        <w:jc w:val="both"/>
        <w:rPr>
          <w:bCs/>
          <w:sz w:val="26"/>
          <w:szCs w:val="26"/>
        </w:rPr>
      </w:pPr>
      <w:r w:rsidRPr="00EA2F67">
        <w:rPr>
          <w:bCs/>
          <w:sz w:val="26"/>
          <w:szCs w:val="26"/>
        </w:rPr>
        <w:t>Пунктами 8, 9, 15, 16, 24 П</w:t>
      </w:r>
      <w:r>
        <w:rPr>
          <w:bCs/>
          <w:sz w:val="26"/>
          <w:szCs w:val="26"/>
        </w:rPr>
        <w:t>орядка предусмотрено следующее:</w:t>
      </w:r>
    </w:p>
    <w:p w:rsidR="00EA2F67" w:rsidRDefault="00EA2F67" w:rsidP="00782236">
      <w:pPr>
        <w:spacing w:before="0" w:line="276" w:lineRule="auto"/>
        <w:ind w:firstLine="851"/>
        <w:jc w:val="both"/>
        <w:rPr>
          <w:bCs/>
          <w:sz w:val="26"/>
          <w:szCs w:val="26"/>
        </w:rPr>
      </w:pPr>
      <w:r w:rsidRPr="00EA2F67">
        <w:rPr>
          <w:bCs/>
          <w:sz w:val="26"/>
          <w:szCs w:val="26"/>
        </w:rPr>
        <w:t xml:space="preserve">уполномоченный орган не позднее следующего рабочего дня после получения от поставщика (подрядчика, исполнителя) в том числе в случае положительного результата проверки формирует в электронной форме подтверждение о получении счета-фактуры и подписывает соответствующее подтверждение электронной подписью уполномоченного лица уполномоченного органа и направляет его в адрес поставщика (подрядчика, исполнителя) (пункт 15 Порядка); </w:t>
      </w:r>
    </w:p>
    <w:p w:rsidR="00782236" w:rsidRDefault="00EA2F67" w:rsidP="00782236">
      <w:pPr>
        <w:spacing w:before="0" w:line="276" w:lineRule="auto"/>
        <w:ind w:firstLine="851"/>
        <w:jc w:val="both"/>
        <w:rPr>
          <w:bCs/>
          <w:sz w:val="26"/>
          <w:szCs w:val="26"/>
        </w:rPr>
      </w:pPr>
      <w:r w:rsidRPr="00EA2F67">
        <w:rPr>
          <w:bCs/>
          <w:sz w:val="26"/>
          <w:szCs w:val="26"/>
        </w:rPr>
        <w:t>счет-фактура в электронной форме считается выставленным поставщиком (подрядчиком, исполнителем) заказчику, если поставщику (подрядчику, исполнителю) поступило соответствующее подтверждение уполномоченного органа (пункт 8 Порядка);</w:t>
      </w:r>
    </w:p>
    <w:p w:rsidR="00782236" w:rsidRDefault="00EA2F67" w:rsidP="00782236">
      <w:pPr>
        <w:spacing w:before="0" w:line="276" w:lineRule="auto"/>
        <w:ind w:firstLine="851"/>
        <w:jc w:val="both"/>
        <w:rPr>
          <w:bCs/>
          <w:sz w:val="26"/>
          <w:szCs w:val="26"/>
        </w:rPr>
      </w:pPr>
      <w:r w:rsidRPr="00EA2F67">
        <w:rPr>
          <w:bCs/>
          <w:sz w:val="26"/>
          <w:szCs w:val="26"/>
        </w:rPr>
        <w:t>уполномоченный орган при получении счета-фактуры в электронной форме не позднее следующего рабочего дня в том числе направляет в адрес заказчика счет</w:t>
      </w:r>
      <w:r>
        <w:rPr>
          <w:bCs/>
          <w:sz w:val="26"/>
          <w:szCs w:val="26"/>
        </w:rPr>
        <w:t>-</w:t>
      </w:r>
      <w:r w:rsidRPr="00EA2F67">
        <w:rPr>
          <w:bCs/>
          <w:sz w:val="26"/>
          <w:szCs w:val="26"/>
        </w:rPr>
        <w:t>фактуру в электронной форме, формирует в электронной форме подтверждение о направлении счета-фактуры в электронной форме заказчику, подписывает подтверждение электронной подписью уполномоченного лица уполномоченного органа и направляет соответствующее подтверждение заказчику (пункт 16 Порядка);</w:t>
      </w:r>
    </w:p>
    <w:p w:rsidR="00782236" w:rsidRDefault="00EA2F67" w:rsidP="00782236">
      <w:pPr>
        <w:spacing w:before="0" w:line="276" w:lineRule="auto"/>
        <w:ind w:firstLine="851"/>
        <w:jc w:val="both"/>
        <w:rPr>
          <w:bCs/>
          <w:sz w:val="26"/>
          <w:szCs w:val="26"/>
        </w:rPr>
      </w:pPr>
      <w:r w:rsidRPr="00EA2F67">
        <w:rPr>
          <w:bCs/>
          <w:sz w:val="26"/>
          <w:szCs w:val="26"/>
        </w:rPr>
        <w:t>датой выставления поставщиком (подрядчиком, исполнителем) заказчику счета-фактуры в электронной форме с использованием ЕИС считается дата направления заказчику счета-фактуры в электронной форме, подписанной электронной подписью уполномоченного лица поставщика (подрядчика, исполнителя), указанная в таком подтверждении (пункт 8 Порядка);</w:t>
      </w:r>
    </w:p>
    <w:p w:rsidR="00EA2F67" w:rsidRDefault="00EA2F67" w:rsidP="00782236">
      <w:pPr>
        <w:spacing w:before="0" w:line="276" w:lineRule="auto"/>
        <w:ind w:firstLine="851"/>
        <w:jc w:val="both"/>
        <w:rPr>
          <w:bCs/>
          <w:sz w:val="26"/>
          <w:szCs w:val="26"/>
        </w:rPr>
      </w:pPr>
      <w:r w:rsidRPr="00EA2F67">
        <w:rPr>
          <w:bCs/>
          <w:sz w:val="26"/>
          <w:szCs w:val="26"/>
        </w:rPr>
        <w:t>счет-фактура в электронной форме, выставленный с использованием ЕИС через уполномоченный орган, считается полученным заказчиком, если поставщиком (подрядчиком, исполнителем) получено соответствующее подтверждение от уполномоченного органа (пункт 9 Порядка);</w:t>
      </w:r>
    </w:p>
    <w:p w:rsidR="00EA2F67" w:rsidRDefault="00EA2F67" w:rsidP="00782236">
      <w:pPr>
        <w:spacing w:before="0" w:line="276" w:lineRule="auto"/>
        <w:ind w:firstLine="851"/>
        <w:jc w:val="both"/>
        <w:rPr>
          <w:bCs/>
          <w:sz w:val="26"/>
          <w:szCs w:val="26"/>
        </w:rPr>
      </w:pPr>
      <w:r w:rsidRPr="00EA2F67">
        <w:rPr>
          <w:bCs/>
          <w:sz w:val="26"/>
          <w:szCs w:val="26"/>
        </w:rPr>
        <w:t>датой получения заказчиком счета-фактуры в электронной форме считается дата получения счета-фактуры в электронной форме в ЕИС, указанная в подтверждении уполномоченного органа (пункт 9 Порядка);</w:t>
      </w:r>
    </w:p>
    <w:p w:rsidR="00EA2F67" w:rsidRDefault="00EA2F67" w:rsidP="00782236">
      <w:pPr>
        <w:spacing w:before="0" w:line="276" w:lineRule="auto"/>
        <w:ind w:firstLine="851"/>
        <w:jc w:val="both"/>
        <w:rPr>
          <w:bCs/>
          <w:sz w:val="26"/>
          <w:szCs w:val="26"/>
        </w:rPr>
      </w:pPr>
      <w:r w:rsidRPr="00EA2F67">
        <w:rPr>
          <w:bCs/>
          <w:sz w:val="26"/>
          <w:szCs w:val="26"/>
        </w:rPr>
        <w:t>если заказчик не получил от поставщика (подрядчика, исполнителя) счет</w:t>
      </w:r>
      <w:r>
        <w:rPr>
          <w:bCs/>
          <w:sz w:val="26"/>
          <w:szCs w:val="26"/>
        </w:rPr>
        <w:t>-</w:t>
      </w:r>
      <w:r w:rsidRPr="00EA2F67">
        <w:rPr>
          <w:bCs/>
          <w:sz w:val="26"/>
          <w:szCs w:val="26"/>
        </w:rPr>
        <w:t>фактуру в электронной форме в срок, установленный пунктом 3 статьи 168 НК РФ, с учетом его увеличения на время, необходимое для выполнения уполномоченным органом мероприятий в соответствии с пунктами 15 и 16 Порядка, заказчик сообщает любым доступным способом о данном факте поставщику (подрядчику, исполнителю) (пункт 24 Порядка).</w:t>
      </w:r>
    </w:p>
    <w:p w:rsidR="00EA2F67" w:rsidRDefault="00EA2F67" w:rsidP="00782236">
      <w:pPr>
        <w:spacing w:before="0" w:line="276" w:lineRule="auto"/>
        <w:ind w:firstLine="851"/>
        <w:jc w:val="both"/>
        <w:rPr>
          <w:bCs/>
          <w:sz w:val="26"/>
          <w:szCs w:val="26"/>
        </w:rPr>
      </w:pPr>
      <w:r w:rsidRPr="00EA2F67">
        <w:rPr>
          <w:bCs/>
          <w:sz w:val="26"/>
          <w:szCs w:val="26"/>
        </w:rPr>
        <w:t xml:space="preserve">Установленный в проекте контракта срок предоставления </w:t>
      </w:r>
      <w:r w:rsidR="00E60492">
        <w:rPr>
          <w:bCs/>
          <w:sz w:val="26"/>
          <w:szCs w:val="26"/>
        </w:rPr>
        <w:t>Подрядчиком</w:t>
      </w:r>
      <w:r w:rsidRPr="00EA2F67">
        <w:rPr>
          <w:bCs/>
          <w:sz w:val="26"/>
          <w:szCs w:val="26"/>
        </w:rPr>
        <w:t xml:space="preserve"> Заказчику документа «Счёт-фактура (СЧФ), формат УПД, утвержденный приказом ФНС России», который составляет 5 рабочих дней от даты окончания исполнения обязательства, включает в себя предусмотренный пунктом 3 статьи 168 НК РФ срок и срок, необходимый для подтверждения уполномоченным органом даты и времени выставления поставщиком (подрядчиком, исполнителем) и получения Заказчиком счет-фактуры в электронной форме посредством ЕИС.</w:t>
      </w:r>
    </w:p>
    <w:p w:rsidR="00EA2F67" w:rsidRDefault="00EA2F67" w:rsidP="00782236">
      <w:pPr>
        <w:spacing w:before="0" w:line="276" w:lineRule="auto"/>
        <w:ind w:firstLine="851"/>
        <w:jc w:val="both"/>
        <w:rPr>
          <w:bCs/>
          <w:sz w:val="26"/>
          <w:szCs w:val="26"/>
        </w:rPr>
      </w:pPr>
      <w:r w:rsidRPr="00EA2F67">
        <w:rPr>
          <w:bCs/>
          <w:sz w:val="26"/>
          <w:szCs w:val="26"/>
        </w:rPr>
        <w:t xml:space="preserve">Таким образом, 5 рабочих дней = 5 календарных дней + 2 дополнительных дня, необходимых для выполнения уполномоченным органом мероприятий в соответствии с п. 15 и п. 16 Порядка. </w:t>
      </w:r>
    </w:p>
    <w:p w:rsidR="001E455E" w:rsidRDefault="00EA2F67" w:rsidP="00641688">
      <w:pPr>
        <w:spacing w:before="0" w:line="276" w:lineRule="auto"/>
        <w:ind w:firstLine="851"/>
        <w:jc w:val="both"/>
        <w:rPr>
          <w:bCs/>
          <w:sz w:val="26"/>
          <w:szCs w:val="26"/>
        </w:rPr>
      </w:pPr>
      <w:r w:rsidRPr="00EA2F67">
        <w:rPr>
          <w:bCs/>
          <w:sz w:val="26"/>
          <w:szCs w:val="26"/>
        </w:rPr>
        <w:t xml:space="preserve">Принимая во внимание положения Порядка данный срок не нарушает требования НК РФ поскольку </w:t>
      </w:r>
      <w:r w:rsidR="00E60492">
        <w:rPr>
          <w:bCs/>
          <w:sz w:val="26"/>
          <w:szCs w:val="26"/>
        </w:rPr>
        <w:t>Подрядчик</w:t>
      </w:r>
      <w:r w:rsidRPr="00EA2F67">
        <w:rPr>
          <w:bCs/>
          <w:sz w:val="26"/>
          <w:szCs w:val="26"/>
        </w:rPr>
        <w:t xml:space="preserve"> имеет возможность выставить счета</w:t>
      </w:r>
      <w:r>
        <w:rPr>
          <w:bCs/>
          <w:sz w:val="26"/>
          <w:szCs w:val="26"/>
        </w:rPr>
        <w:t>-</w:t>
      </w:r>
      <w:r w:rsidRPr="00EA2F67">
        <w:rPr>
          <w:bCs/>
          <w:sz w:val="26"/>
          <w:szCs w:val="26"/>
        </w:rPr>
        <w:t>фактуры в электронной форме с использованием ЕИС в срок, установленный пунктом 3 статьи 168 НК РФ, с учетом времени, необходимого для выполнения мероприятий, предусмотренных Порядком</w:t>
      </w:r>
      <w:r>
        <w:rPr>
          <w:bCs/>
          <w:sz w:val="26"/>
          <w:szCs w:val="26"/>
        </w:rPr>
        <w:t>»</w:t>
      </w:r>
      <w:r w:rsidRPr="00EA2F67">
        <w:rPr>
          <w:bCs/>
          <w:sz w:val="26"/>
          <w:szCs w:val="26"/>
        </w:rPr>
        <w:t>.</w:t>
      </w:r>
    </w:p>
    <w:p w:rsidR="00562781" w:rsidRPr="00562781" w:rsidRDefault="00562781" w:rsidP="00562781">
      <w:pPr>
        <w:spacing w:before="0" w:line="276" w:lineRule="auto"/>
        <w:jc w:val="both"/>
        <w:rPr>
          <w:bCs/>
          <w:sz w:val="26"/>
          <w:szCs w:val="26"/>
        </w:rPr>
      </w:pPr>
      <w:r w:rsidRPr="00562781">
        <w:rPr>
          <w:bCs/>
          <w:sz w:val="26"/>
          <w:szCs w:val="26"/>
        </w:rPr>
        <w:t xml:space="preserve">Изучив документы и сведения, Комиссия приходит к выводу, </w:t>
      </w:r>
      <w:r w:rsidRPr="00562781">
        <w:rPr>
          <w:bCs/>
          <w:sz w:val="26"/>
          <w:szCs w:val="26"/>
        </w:rPr>
        <w:br/>
        <w:t xml:space="preserve">что указанный срок предоставления </w:t>
      </w:r>
      <w:r w:rsidR="001E455E">
        <w:rPr>
          <w:bCs/>
          <w:sz w:val="26"/>
          <w:szCs w:val="26"/>
        </w:rPr>
        <w:t>подрядчиком</w:t>
      </w:r>
      <w:r w:rsidRPr="00562781">
        <w:rPr>
          <w:bCs/>
          <w:sz w:val="26"/>
          <w:szCs w:val="26"/>
        </w:rPr>
        <w:t xml:space="preserve"> документа «</w:t>
      </w:r>
      <w:r w:rsidR="001E455E" w:rsidRPr="001E455E">
        <w:rPr>
          <w:bCs/>
          <w:sz w:val="26"/>
          <w:szCs w:val="26"/>
        </w:rPr>
        <w:t>Счёт-фактура (СЧФ), формат УПД, утвержденный приказом ФНС России</w:t>
      </w:r>
      <w:r w:rsidRPr="00562781">
        <w:rPr>
          <w:bCs/>
          <w:sz w:val="26"/>
          <w:szCs w:val="26"/>
        </w:rPr>
        <w:t>», установленный Заказчиком в Приложении № 3, не превышает регламентированный срок исполнения контракта, не ограничивает участников закупки и не противоречит положениям Закона о контрактной системе.</w:t>
      </w:r>
    </w:p>
    <w:p w:rsidR="00D84673" w:rsidRPr="00A31B31" w:rsidRDefault="00D84673" w:rsidP="00ED3439">
      <w:pPr>
        <w:spacing w:before="0" w:line="276" w:lineRule="auto"/>
        <w:jc w:val="both"/>
        <w:rPr>
          <w:sz w:val="26"/>
          <w:szCs w:val="26"/>
        </w:rPr>
      </w:pPr>
      <w:r w:rsidRPr="00D84673">
        <w:rPr>
          <w:sz w:val="26"/>
          <w:szCs w:val="26"/>
        </w:rPr>
        <w:t>При этом,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</w:t>
      </w:r>
      <w:r>
        <w:rPr>
          <w:sz w:val="26"/>
          <w:szCs w:val="26"/>
        </w:rPr>
        <w:t xml:space="preserve"> и законных интересов Заявителя</w:t>
      </w:r>
      <w:r w:rsidRPr="00D84673">
        <w:rPr>
          <w:sz w:val="26"/>
          <w:szCs w:val="26"/>
        </w:rPr>
        <w:t>.</w:t>
      </w:r>
    </w:p>
    <w:p w:rsidR="00ED3439" w:rsidRDefault="00ED3439" w:rsidP="00ED3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31B31">
        <w:rPr>
          <w:bCs/>
          <w:sz w:val="26"/>
          <w:szCs w:val="26"/>
        </w:rPr>
        <w:t xml:space="preserve">Следовательно, довод жалобы Заявителя является </w:t>
      </w:r>
      <w:r w:rsidR="00D84673">
        <w:rPr>
          <w:bCs/>
          <w:sz w:val="26"/>
          <w:szCs w:val="26"/>
        </w:rPr>
        <w:t>не</w:t>
      </w:r>
      <w:r w:rsidRPr="00A31B31">
        <w:rPr>
          <w:bCs/>
          <w:sz w:val="26"/>
          <w:szCs w:val="26"/>
        </w:rPr>
        <w:t>обоснованным.</w:t>
      </w:r>
    </w:p>
    <w:p w:rsidR="00D67786" w:rsidRPr="00BC0CC4" w:rsidRDefault="00C211D6" w:rsidP="00BC0CC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B90384" w:rsidRPr="007079F8" w:rsidRDefault="00B90384" w:rsidP="00ED3439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ED3439" w:rsidRPr="007079F8" w:rsidRDefault="007079F8" w:rsidP="00BC0CC4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7079F8" w:rsidRPr="001E455E" w:rsidRDefault="007079F8" w:rsidP="001E455E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709"/>
        <w:jc w:val="both"/>
        <w:outlineLvl w:val="0"/>
        <w:rPr>
          <w:sz w:val="26"/>
          <w:szCs w:val="26"/>
        </w:rPr>
      </w:pPr>
      <w:r w:rsidRPr="00356882">
        <w:rPr>
          <w:rFonts w:eastAsia="BatangChe"/>
          <w:sz w:val="26"/>
          <w:szCs w:val="26"/>
        </w:rPr>
        <w:t xml:space="preserve">Признать жалобу </w:t>
      </w:r>
      <w:r w:rsidR="001E455E" w:rsidRPr="001E455E">
        <w:rPr>
          <w:sz w:val="26"/>
          <w:szCs w:val="26"/>
        </w:rPr>
        <w:t>ООО «РЕПУТАЦИЯ ПРАВА»</w:t>
      </w:r>
      <w:r w:rsidR="001E455E">
        <w:rPr>
          <w:sz w:val="26"/>
          <w:szCs w:val="26"/>
        </w:rPr>
        <w:t xml:space="preserve"> </w:t>
      </w:r>
      <w:r w:rsidR="005E1471" w:rsidRPr="001E455E">
        <w:rPr>
          <w:sz w:val="26"/>
          <w:szCs w:val="26"/>
        </w:rPr>
        <w:t>не</w:t>
      </w:r>
      <w:r w:rsidRPr="001E455E">
        <w:rPr>
          <w:sz w:val="26"/>
          <w:szCs w:val="26"/>
        </w:rPr>
        <w:t>обоснованной</w:t>
      </w:r>
      <w:r w:rsidRPr="001E455E">
        <w:rPr>
          <w:rFonts w:eastAsia="BatangChe"/>
          <w:sz w:val="26"/>
          <w:szCs w:val="26"/>
        </w:rPr>
        <w:t xml:space="preserve">. </w:t>
      </w:r>
    </w:p>
    <w:p w:rsidR="007079F8" w:rsidRPr="007079F8" w:rsidRDefault="005E1471" w:rsidP="005E1471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contextualSpacing w:val="0"/>
        <w:jc w:val="both"/>
        <w:rPr>
          <w:sz w:val="26"/>
          <w:szCs w:val="26"/>
        </w:rPr>
      </w:pPr>
      <w:r w:rsidRPr="005E1471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079F8" w:rsidRPr="007079F8" w:rsidRDefault="007079F8" w:rsidP="00ED34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079F8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7E0E23" w:rsidRDefault="007E0E23" w:rsidP="003E7E54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F30CC0" w:rsidRPr="007E0E23" w:rsidRDefault="00F30CC0" w:rsidP="009E4234">
      <w:pPr>
        <w:widowControl/>
        <w:spacing w:before="0" w:line="276" w:lineRule="auto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7E0E23" w:rsidSect="00BC0CC4">
      <w:headerReference w:type="even" r:id="rId10"/>
      <w:headerReference w:type="default" r:id="rId11"/>
      <w:pgSz w:w="11906" w:h="16838"/>
      <w:pgMar w:top="426" w:right="851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7350711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4168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054066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4168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5"/>
  </w:num>
  <w:num w:numId="5">
    <w:abstractNumId w:val="30"/>
  </w:num>
  <w:num w:numId="6">
    <w:abstractNumId w:val="35"/>
  </w:num>
  <w:num w:numId="7">
    <w:abstractNumId w:val="32"/>
  </w:num>
  <w:num w:numId="8">
    <w:abstractNumId w:val="5"/>
  </w:num>
  <w:num w:numId="9">
    <w:abstractNumId w:val="26"/>
  </w:num>
  <w:num w:numId="10">
    <w:abstractNumId w:val="27"/>
  </w:num>
  <w:num w:numId="11">
    <w:abstractNumId w:val="8"/>
  </w:num>
  <w:num w:numId="12">
    <w:abstractNumId w:val="22"/>
  </w:num>
  <w:num w:numId="13">
    <w:abstractNumId w:val="20"/>
  </w:num>
  <w:num w:numId="14">
    <w:abstractNumId w:val="16"/>
  </w:num>
  <w:num w:numId="15">
    <w:abstractNumId w:val="11"/>
  </w:num>
  <w:num w:numId="16">
    <w:abstractNumId w:val="14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7"/>
  </w:num>
  <w:num w:numId="23">
    <w:abstractNumId w:val="17"/>
  </w:num>
  <w:num w:numId="24">
    <w:abstractNumId w:val="4"/>
  </w:num>
  <w:num w:numId="25">
    <w:abstractNumId w:val="6"/>
  </w:num>
  <w:num w:numId="26">
    <w:abstractNumId w:val="3"/>
  </w:num>
  <w:num w:numId="27">
    <w:abstractNumId w:val="31"/>
  </w:num>
  <w:num w:numId="28">
    <w:abstractNumId w:val="24"/>
  </w:num>
  <w:num w:numId="29">
    <w:abstractNumId w:val="0"/>
  </w:num>
  <w:num w:numId="30">
    <w:abstractNumId w:val="2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34"/>
  </w:num>
  <w:num w:numId="39">
    <w:abstractNumId w:val="1"/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1BC9"/>
    <w:rsid w:val="0002331F"/>
    <w:rsid w:val="0002353C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455E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014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1688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30D1"/>
    <w:rsid w:val="006E41DE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2236"/>
    <w:rsid w:val="00783183"/>
    <w:rsid w:val="00784000"/>
    <w:rsid w:val="007847D4"/>
    <w:rsid w:val="00784D4B"/>
    <w:rsid w:val="00787932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34C9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B01"/>
    <w:rsid w:val="00971CEA"/>
    <w:rsid w:val="0097228D"/>
    <w:rsid w:val="00972791"/>
    <w:rsid w:val="00972DBC"/>
    <w:rsid w:val="00972FC9"/>
    <w:rsid w:val="0097352A"/>
    <w:rsid w:val="00974ED9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28EF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57B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47F"/>
    <w:rsid w:val="00B90384"/>
    <w:rsid w:val="00B90AC9"/>
    <w:rsid w:val="00B90C65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0CC4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492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2F67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2EE8"/>
    <w:rsid w:val="00F1303E"/>
    <w:rsid w:val="00F13672"/>
    <w:rsid w:val="00F14053"/>
    <w:rsid w:val="00F1676C"/>
    <w:rsid w:val="00F173D0"/>
    <w:rsid w:val="00F1799E"/>
    <w:rsid w:val="00F179C7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nzakadm_304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@sberbank-a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0ECBB-0422-42DC-9C78-091A63ADD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6</Pages>
  <Words>2267</Words>
  <Characters>12927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106</cp:revision>
  <cp:lastPrinted>2022-11-02T15:41:00Z</cp:lastPrinted>
  <dcterms:created xsi:type="dcterms:W3CDTF">2022-02-28T10:03:00Z</dcterms:created>
  <dcterms:modified xsi:type="dcterms:W3CDTF">2023-05-16T13:19:00Z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