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6362F">
        <w:rPr>
          <w:bCs/>
          <w:color w:val="auto"/>
          <w:sz w:val="26"/>
          <w:szCs w:val="26"/>
        </w:rPr>
        <w:t>Заказчик: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6362F">
        <w:rPr>
          <w:color w:val="auto"/>
          <w:sz w:val="26"/>
          <w:szCs w:val="26"/>
        </w:rPr>
        <w:t xml:space="preserve">Администрация городского округа Лотошино Московской области 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eastAsia="en-US"/>
        </w:rPr>
      </w:pPr>
      <w:r w:rsidRPr="0016362F">
        <w:rPr>
          <w:color w:val="auto"/>
          <w:sz w:val="26"/>
          <w:szCs w:val="26"/>
          <w:lang w:eastAsia="en-US"/>
        </w:rPr>
        <w:t>143800, Московская обл., Лотошинский р-н, п. Лотошино, ул.Центральная,18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6362F">
        <w:rPr>
          <w:color w:val="auto"/>
          <w:sz w:val="26"/>
          <w:szCs w:val="26"/>
          <w:lang w:eastAsia="en-US"/>
        </w:rPr>
        <w:t>loto@mosreg.ru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6362F">
        <w:rPr>
          <w:bCs/>
          <w:color w:val="auto"/>
          <w:sz w:val="26"/>
          <w:szCs w:val="26"/>
        </w:rPr>
        <w:t>Уполномоченное учреждение: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6362F">
        <w:rPr>
          <w:color w:val="auto"/>
          <w:sz w:val="26"/>
          <w:szCs w:val="26"/>
        </w:rPr>
        <w:t xml:space="preserve">Муниципальное учреждение «Центр муниципальных закупок» 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6362F">
        <w:rPr>
          <w:bCs/>
          <w:color w:val="auto"/>
          <w:sz w:val="26"/>
          <w:szCs w:val="26"/>
        </w:rPr>
        <w:t>143800, Московская обл</w:t>
      </w:r>
      <w:r>
        <w:rPr>
          <w:bCs/>
          <w:color w:val="auto"/>
          <w:sz w:val="26"/>
          <w:szCs w:val="26"/>
        </w:rPr>
        <w:t>.</w:t>
      </w:r>
      <w:r w:rsidRPr="0016362F">
        <w:rPr>
          <w:bCs/>
          <w:color w:val="auto"/>
          <w:sz w:val="26"/>
          <w:szCs w:val="26"/>
        </w:rPr>
        <w:t xml:space="preserve">, Лотошино </w:t>
      </w:r>
      <w:proofErr w:type="spellStart"/>
      <w:proofErr w:type="gramStart"/>
      <w:r w:rsidRPr="0016362F">
        <w:rPr>
          <w:bCs/>
          <w:color w:val="auto"/>
          <w:sz w:val="26"/>
          <w:szCs w:val="26"/>
        </w:rPr>
        <w:t>рп</w:t>
      </w:r>
      <w:proofErr w:type="spellEnd"/>
      <w:r>
        <w:rPr>
          <w:bCs/>
          <w:color w:val="auto"/>
          <w:sz w:val="26"/>
          <w:szCs w:val="26"/>
        </w:rPr>
        <w:t>.</w:t>
      </w:r>
      <w:r w:rsidRPr="0016362F">
        <w:rPr>
          <w:bCs/>
          <w:color w:val="auto"/>
          <w:sz w:val="26"/>
          <w:szCs w:val="26"/>
        </w:rPr>
        <w:t>,</w:t>
      </w:r>
      <w:proofErr w:type="gramEnd"/>
      <w:r w:rsidRPr="0016362F">
        <w:rPr>
          <w:bCs/>
          <w:color w:val="auto"/>
          <w:sz w:val="26"/>
          <w:szCs w:val="26"/>
        </w:rPr>
        <w:br/>
        <w:t xml:space="preserve">ул. 1-я </w:t>
      </w:r>
      <w:proofErr w:type="spellStart"/>
      <w:r w:rsidRPr="0016362F">
        <w:rPr>
          <w:bCs/>
          <w:color w:val="auto"/>
          <w:sz w:val="26"/>
          <w:szCs w:val="26"/>
        </w:rPr>
        <w:t>Льнозаводская</w:t>
      </w:r>
      <w:proofErr w:type="spellEnd"/>
      <w:r w:rsidRPr="0016362F">
        <w:rPr>
          <w:bCs/>
          <w:color w:val="auto"/>
          <w:sz w:val="26"/>
          <w:szCs w:val="26"/>
        </w:rPr>
        <w:t xml:space="preserve">, д. 11 </w:t>
      </w:r>
      <w:r w:rsidRPr="0016362F">
        <w:rPr>
          <w:color w:val="auto"/>
          <w:sz w:val="26"/>
          <w:szCs w:val="26"/>
          <w:lang w:eastAsia="en-US"/>
        </w:rPr>
        <w:t>zakupki4t@mail.ru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16362F">
        <w:rPr>
          <w:bCs/>
          <w:color w:val="auto"/>
          <w:sz w:val="26"/>
          <w:szCs w:val="26"/>
        </w:rPr>
        <w:t>Оператор электронной площадки: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16362F">
        <w:rPr>
          <w:bCs/>
          <w:color w:val="auto"/>
          <w:sz w:val="26"/>
          <w:szCs w:val="26"/>
        </w:rPr>
        <w:t>ООО «РТС-тендер»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proofErr w:type="spellStart"/>
      <w:r w:rsidRPr="0016362F">
        <w:rPr>
          <w:bCs/>
          <w:color w:val="auto"/>
          <w:sz w:val="26"/>
          <w:szCs w:val="26"/>
        </w:rPr>
        <w:t>Долгоруковская</w:t>
      </w:r>
      <w:proofErr w:type="spellEnd"/>
      <w:r w:rsidRPr="0016362F">
        <w:rPr>
          <w:bCs/>
          <w:color w:val="auto"/>
          <w:sz w:val="26"/>
          <w:szCs w:val="26"/>
        </w:rPr>
        <w:t xml:space="preserve"> ул., д. 38, стр. 1, 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16362F">
        <w:rPr>
          <w:bCs/>
          <w:color w:val="auto"/>
          <w:sz w:val="26"/>
          <w:szCs w:val="26"/>
        </w:rPr>
        <w:t>Москва, 127006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16362F">
        <w:rPr>
          <w:bCs/>
          <w:color w:val="auto"/>
          <w:sz w:val="26"/>
          <w:szCs w:val="26"/>
        </w:rPr>
        <w:t>ko@rts-tender.ru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6362F">
        <w:rPr>
          <w:color w:val="auto"/>
          <w:sz w:val="26"/>
          <w:szCs w:val="26"/>
        </w:rPr>
        <w:t>Заявитель:</w:t>
      </w:r>
    </w:p>
    <w:p w:rsidR="0016362F" w:rsidRPr="0016362F" w:rsidRDefault="0016362F" w:rsidP="0016362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6362F">
        <w:rPr>
          <w:color w:val="auto"/>
          <w:sz w:val="26"/>
          <w:szCs w:val="26"/>
        </w:rPr>
        <w:t>ООО «РЕПУТАЦИЯ ПРАВА» 5001119833@mail.ru</w:t>
      </w:r>
    </w:p>
    <w:p w:rsidR="00291A03" w:rsidRDefault="00291A03" w:rsidP="00087093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B71EEA" w:rsidRDefault="00071804" w:rsidP="006F6B09">
      <w:pPr>
        <w:spacing w:before="0"/>
        <w:ind w:firstLine="0"/>
        <w:jc w:val="center"/>
        <w:rPr>
          <w:bCs/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6F6B09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B71EEA" w:rsidRPr="00B71EEA">
        <w:rPr>
          <w:sz w:val="26"/>
          <w:szCs w:val="26"/>
        </w:rPr>
        <w:t>№ 0</w:t>
      </w:r>
      <w:r w:rsidR="0016362F">
        <w:rPr>
          <w:bCs/>
          <w:sz w:val="26"/>
          <w:szCs w:val="26"/>
        </w:rPr>
        <w:t>50/06/105-13964</w:t>
      </w:r>
      <w:r w:rsidR="006F6B09">
        <w:rPr>
          <w:bCs/>
          <w:sz w:val="26"/>
          <w:szCs w:val="26"/>
        </w:rPr>
        <w:t xml:space="preserve">/2023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6362F" w:rsidP="0082676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C2628A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  <w:lang w:val="en-US"/>
              </w:rPr>
              <w:t>4</w:t>
            </w:r>
            <w:r w:rsidR="00C2628A">
              <w:rPr>
                <w:sz w:val="26"/>
                <w:szCs w:val="26"/>
              </w:rPr>
              <w:t>.2023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F30CC0" w:rsidRPr="00681F65" w:rsidRDefault="00CC48D4" w:rsidP="008E547D">
      <w:pPr>
        <w:spacing w:line="271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  <w:r w:rsidR="00F30CC0" w:rsidRPr="00681F65">
        <w:rPr>
          <w:rFonts w:eastAsia="Calibri"/>
          <w:sz w:val="26"/>
          <w:szCs w:val="26"/>
        </w:rPr>
        <w:t>в составе:</w:t>
      </w:r>
    </w:p>
    <w:p w:rsidR="00F30CC0" w:rsidRPr="00681F65" w:rsidRDefault="00F30CC0" w:rsidP="008E547D">
      <w:pPr>
        <w:spacing w:before="0" w:line="271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>ведущего заседание Комиссии:</w:t>
      </w:r>
    </w:p>
    <w:p w:rsidR="0082676A" w:rsidRPr="0082676A" w:rsidRDefault="00874568" w:rsidP="0082676A">
      <w:pPr>
        <w:spacing w:before="0" w:line="271" w:lineRule="auto"/>
        <w:ind w:firstLine="709"/>
        <w:jc w:val="both"/>
        <w:rPr>
          <w:rFonts w:eastAsia="Calibri"/>
          <w:bCs/>
          <w:sz w:val="26"/>
          <w:szCs w:val="26"/>
        </w:rPr>
      </w:pPr>
      <w:proofErr w:type="spellStart"/>
      <w:r>
        <w:rPr>
          <w:rFonts w:eastAsia="Calibri"/>
          <w:bCs/>
          <w:sz w:val="26"/>
          <w:szCs w:val="26"/>
        </w:rPr>
        <w:t>Карданова</w:t>
      </w:r>
      <w:proofErr w:type="spellEnd"/>
      <w:r>
        <w:rPr>
          <w:rFonts w:eastAsia="Calibri"/>
          <w:bCs/>
          <w:sz w:val="26"/>
          <w:szCs w:val="26"/>
        </w:rPr>
        <w:t xml:space="preserve"> А.Х</w:t>
      </w:r>
      <w:r w:rsidR="00B71EEA">
        <w:rPr>
          <w:rFonts w:eastAsia="Calibri"/>
          <w:bCs/>
          <w:sz w:val="26"/>
          <w:szCs w:val="26"/>
        </w:rPr>
        <w:t>. -</w:t>
      </w:r>
      <w:r w:rsidR="0082676A" w:rsidRPr="0082676A">
        <w:rPr>
          <w:rFonts w:eastAsia="Calibri"/>
          <w:bCs/>
          <w:sz w:val="26"/>
          <w:szCs w:val="26"/>
        </w:rPr>
        <w:t xml:space="preserve"> начальника отдела обжалования закупок Управления, заместителя председателя Комиссии;</w:t>
      </w:r>
    </w:p>
    <w:p w:rsidR="0082676A" w:rsidRPr="0082676A" w:rsidRDefault="0082676A" w:rsidP="0082676A">
      <w:pPr>
        <w:spacing w:before="0" w:line="271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82676A">
        <w:rPr>
          <w:rFonts w:eastAsia="Calibri"/>
          <w:bCs/>
          <w:sz w:val="26"/>
          <w:szCs w:val="26"/>
        </w:rPr>
        <w:t>членов Комиссии:</w:t>
      </w:r>
    </w:p>
    <w:p w:rsidR="0082676A" w:rsidRPr="0082676A" w:rsidRDefault="00106AF5" w:rsidP="0082676A">
      <w:pPr>
        <w:spacing w:before="0" w:line="271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Финагиной Е.Ф.</w:t>
      </w:r>
      <w:r w:rsidR="007C474F">
        <w:rPr>
          <w:rFonts w:eastAsia="Calibri"/>
          <w:bCs/>
          <w:sz w:val="26"/>
          <w:szCs w:val="26"/>
        </w:rPr>
        <w:t xml:space="preserve"> </w:t>
      </w:r>
      <w:r w:rsidR="00B71EEA" w:rsidRPr="0082676A">
        <w:rPr>
          <w:rFonts w:eastAsia="Calibri"/>
          <w:bCs/>
          <w:sz w:val="26"/>
          <w:szCs w:val="26"/>
        </w:rPr>
        <w:t>–</w:t>
      </w:r>
      <w:r w:rsidR="0016362F">
        <w:rPr>
          <w:rFonts w:eastAsia="Calibri"/>
          <w:bCs/>
          <w:sz w:val="26"/>
          <w:szCs w:val="26"/>
        </w:rPr>
        <w:t xml:space="preserve"> ведущего специалиста-эксперта </w:t>
      </w:r>
      <w:r w:rsidR="00B71EEA" w:rsidRPr="0082676A">
        <w:rPr>
          <w:rFonts w:eastAsia="Calibri"/>
          <w:bCs/>
          <w:sz w:val="26"/>
          <w:szCs w:val="26"/>
        </w:rPr>
        <w:t>отдела обжалования закупок Управления</w:t>
      </w:r>
      <w:r w:rsidR="0082676A" w:rsidRPr="0082676A">
        <w:rPr>
          <w:rFonts w:eastAsia="Calibri"/>
          <w:bCs/>
          <w:sz w:val="26"/>
          <w:szCs w:val="26"/>
        </w:rPr>
        <w:t xml:space="preserve">, </w:t>
      </w:r>
    </w:p>
    <w:p w:rsidR="003F650D" w:rsidRPr="002D1C90" w:rsidRDefault="00D309A3" w:rsidP="0082676A">
      <w:pPr>
        <w:spacing w:before="0" w:line="271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Минкина В.Г</w:t>
      </w:r>
      <w:r w:rsidR="0082676A" w:rsidRPr="0082676A">
        <w:rPr>
          <w:rFonts w:eastAsia="Calibri"/>
          <w:bCs/>
          <w:sz w:val="26"/>
          <w:szCs w:val="26"/>
        </w:rPr>
        <w:t xml:space="preserve">. – </w:t>
      </w:r>
      <w:r w:rsidR="00874568">
        <w:rPr>
          <w:rFonts w:eastAsia="Calibri"/>
          <w:bCs/>
          <w:sz w:val="26"/>
          <w:szCs w:val="26"/>
        </w:rPr>
        <w:t>специалиста 1 разряда</w:t>
      </w:r>
      <w:r w:rsidR="0082676A" w:rsidRPr="0082676A">
        <w:rPr>
          <w:rFonts w:eastAsia="Calibri"/>
          <w:bCs/>
          <w:sz w:val="26"/>
          <w:szCs w:val="26"/>
        </w:rPr>
        <w:t xml:space="preserve"> отдела обжалования закупок Управления</w:t>
      </w:r>
      <w:r w:rsidR="003F650D" w:rsidRPr="003F650D">
        <w:rPr>
          <w:sz w:val="26"/>
          <w:szCs w:val="26"/>
        </w:rPr>
        <w:t>,</w:t>
      </w:r>
    </w:p>
    <w:p w:rsidR="00CC48D4" w:rsidRPr="0082676A" w:rsidRDefault="00226D34" w:rsidP="00B71EEA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B20FAB">
        <w:rPr>
          <w:sz w:val="26"/>
          <w:szCs w:val="26"/>
        </w:rPr>
        <w:t>у</w:t>
      </w:r>
      <w:bookmarkStart w:id="0" w:name="_GoBack"/>
      <w:bookmarkEnd w:id="0"/>
      <w:r w:rsidRPr="00681F65">
        <w:rPr>
          <w:sz w:val="26"/>
          <w:szCs w:val="26"/>
        </w:rPr>
        <w:t xml:space="preserve"> </w:t>
      </w:r>
      <w:r w:rsidR="00106AF5" w:rsidRPr="00106AF5">
        <w:rPr>
          <w:sz w:val="26"/>
          <w:szCs w:val="26"/>
        </w:rPr>
        <w:t xml:space="preserve">ООО «РЕПУТАЦИЯ ПРАВА» (далее – Заявитель) на действия (бездействие) Администрации городского округа Лотошино Московской области (далее – Заказчик), Муниципального учреждения «Центр муниципальных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обустройству и установке детских игровых площадок на территории городского округа Лотошино Московской области (извещение № </w:t>
      </w:r>
      <w:r w:rsidR="00106AF5" w:rsidRPr="00106AF5">
        <w:rPr>
          <w:sz w:val="26"/>
          <w:szCs w:val="26"/>
        </w:rPr>
        <w:lastRenderedPageBreak/>
        <w:t>0848600074923000063</w:t>
      </w:r>
      <w:r w:rsidR="00106AF5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E53BF7" w:rsidRPr="00E53BF7" w:rsidRDefault="00E53BF7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53BF7">
        <w:rPr>
          <w:sz w:val="26"/>
          <w:szCs w:val="26"/>
        </w:rPr>
        <w:t>В Управление поступил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 xml:space="preserve"> жалоб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 xml:space="preserve"> Заявителя на действия </w:t>
      </w:r>
      <w:r w:rsidR="00B71EEA">
        <w:rPr>
          <w:sz w:val="26"/>
          <w:szCs w:val="26"/>
        </w:rPr>
        <w:t>Заказчика</w:t>
      </w:r>
      <w:r w:rsidR="002E62CC">
        <w:rPr>
          <w:sz w:val="26"/>
          <w:szCs w:val="26"/>
        </w:rPr>
        <w:t xml:space="preserve"> при проведении Заказчиком</w:t>
      </w:r>
      <w:r w:rsidRPr="00E53BF7">
        <w:rPr>
          <w:sz w:val="26"/>
          <w:szCs w:val="26"/>
        </w:rPr>
        <w:t>,</w:t>
      </w:r>
      <w:r w:rsidR="00291A03">
        <w:rPr>
          <w:sz w:val="26"/>
          <w:szCs w:val="26"/>
        </w:rPr>
        <w:t xml:space="preserve"> Уполномоченным учреждением,</w:t>
      </w:r>
      <w:r w:rsidRPr="00E53BF7">
        <w:rPr>
          <w:sz w:val="26"/>
          <w:szCs w:val="26"/>
        </w:rPr>
        <w:t xml:space="preserve"> Оператором электронной площадки Конкурс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>.</w:t>
      </w:r>
    </w:p>
    <w:p w:rsidR="00E53BF7" w:rsidRPr="00E53BF7" w:rsidRDefault="002E62CC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E62CC">
        <w:rPr>
          <w:sz w:val="26"/>
          <w:szCs w:val="26"/>
        </w:rPr>
        <w:t>По мнению Заявителя, его права и законные интересы нарушены действиями Заказчика, в части установления извещения о проведении Конкурс</w:t>
      </w:r>
      <w:r w:rsidR="006F6B09">
        <w:rPr>
          <w:sz w:val="26"/>
          <w:szCs w:val="26"/>
        </w:rPr>
        <w:t>а</w:t>
      </w:r>
      <w:r w:rsidRPr="002E62CC">
        <w:rPr>
          <w:sz w:val="26"/>
          <w:szCs w:val="26"/>
        </w:rPr>
        <w:t xml:space="preserve"> в противоречие требованиям Закона о контрактной системе.</w:t>
      </w:r>
    </w:p>
    <w:p w:rsidR="00E53BF7" w:rsidRPr="00E53BF7" w:rsidRDefault="00E53BF7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53BF7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E53BF7" w:rsidRPr="0004694B" w:rsidRDefault="00E53BF7" w:rsidP="00D309A3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709" w:firstLine="0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извещение о проведении Конкурса размещено </w:t>
      </w:r>
      <w:r w:rsidR="00106AF5">
        <w:rPr>
          <w:sz w:val="26"/>
          <w:szCs w:val="26"/>
        </w:rPr>
        <w:t>05.04</w:t>
      </w:r>
      <w:r w:rsidR="00D309A3" w:rsidRPr="00D309A3">
        <w:rPr>
          <w:sz w:val="26"/>
          <w:szCs w:val="26"/>
        </w:rPr>
        <w:t>.2023</w:t>
      </w:r>
      <w:r w:rsidRPr="0004694B">
        <w:rPr>
          <w:sz w:val="26"/>
          <w:szCs w:val="26"/>
        </w:rPr>
        <w:t>;</w:t>
      </w:r>
    </w:p>
    <w:p w:rsidR="00E53BF7" w:rsidRPr="0004694B" w:rsidRDefault="00E53BF7" w:rsidP="00106AF5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hanging="11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начальная (максимальная) цена контракта – </w:t>
      </w:r>
      <w:r w:rsidR="00106AF5" w:rsidRPr="00106AF5">
        <w:rPr>
          <w:sz w:val="26"/>
          <w:szCs w:val="26"/>
        </w:rPr>
        <w:t>8 440 587,95</w:t>
      </w:r>
      <w:r w:rsidR="00562DD3">
        <w:rPr>
          <w:sz w:val="26"/>
          <w:szCs w:val="26"/>
        </w:rPr>
        <w:t xml:space="preserve"> </w:t>
      </w:r>
      <w:r w:rsidRPr="0004694B">
        <w:rPr>
          <w:sz w:val="26"/>
          <w:szCs w:val="26"/>
        </w:rPr>
        <w:t>рублей;</w:t>
      </w:r>
    </w:p>
    <w:p w:rsidR="000C1116" w:rsidRDefault="00E53BF7" w:rsidP="0082676A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дата окончания подачи заявок – </w:t>
      </w:r>
      <w:r w:rsidR="00106AF5">
        <w:rPr>
          <w:sz w:val="26"/>
          <w:szCs w:val="26"/>
        </w:rPr>
        <w:t>21.</w:t>
      </w:r>
      <w:r w:rsidR="00B71EEA" w:rsidRPr="00B71EEA">
        <w:rPr>
          <w:sz w:val="26"/>
          <w:szCs w:val="26"/>
        </w:rPr>
        <w:t>0</w:t>
      </w:r>
      <w:r w:rsidR="00106AF5">
        <w:rPr>
          <w:sz w:val="26"/>
          <w:szCs w:val="26"/>
        </w:rPr>
        <w:t>4</w:t>
      </w:r>
      <w:r w:rsidR="00B71EEA" w:rsidRPr="00B71EEA">
        <w:rPr>
          <w:sz w:val="26"/>
          <w:szCs w:val="26"/>
        </w:rPr>
        <w:t>.2023</w:t>
      </w:r>
      <w:r w:rsidR="00D074F9">
        <w:rPr>
          <w:sz w:val="26"/>
          <w:szCs w:val="26"/>
        </w:rPr>
        <w:t>;</w:t>
      </w:r>
    </w:p>
    <w:p w:rsidR="00D074F9" w:rsidRPr="0082676A" w:rsidRDefault="00D074F9" w:rsidP="0082676A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874568">
        <w:rPr>
          <w:sz w:val="26"/>
          <w:szCs w:val="26"/>
        </w:rPr>
        <w:t xml:space="preserve">о </w:t>
      </w:r>
      <w:r w:rsidR="00106AF5">
        <w:rPr>
          <w:sz w:val="26"/>
          <w:szCs w:val="26"/>
        </w:rPr>
        <w:t>2</w:t>
      </w:r>
      <w:r>
        <w:rPr>
          <w:sz w:val="26"/>
          <w:szCs w:val="26"/>
        </w:rPr>
        <w:t xml:space="preserve"> заяв</w:t>
      </w:r>
      <w:r w:rsidR="00106AF5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участников закупки, признан</w:t>
      </w:r>
      <w:r w:rsidR="00106AF5">
        <w:rPr>
          <w:sz w:val="26"/>
          <w:szCs w:val="26"/>
        </w:rPr>
        <w:t>н</w:t>
      </w:r>
      <w:r w:rsidR="00562DD3">
        <w:rPr>
          <w:sz w:val="26"/>
          <w:szCs w:val="26"/>
        </w:rPr>
        <w:t>ы</w:t>
      </w:r>
      <w:r w:rsidR="00106AF5">
        <w:rPr>
          <w:sz w:val="26"/>
          <w:szCs w:val="26"/>
        </w:rPr>
        <w:t xml:space="preserve">е </w:t>
      </w:r>
      <w:r>
        <w:rPr>
          <w:sz w:val="26"/>
          <w:szCs w:val="26"/>
        </w:rPr>
        <w:t>соответствующ</w:t>
      </w:r>
      <w:r w:rsidR="00562DD3">
        <w:rPr>
          <w:sz w:val="26"/>
          <w:szCs w:val="26"/>
        </w:rPr>
        <w:t>ими</w:t>
      </w:r>
      <w:r>
        <w:rPr>
          <w:sz w:val="26"/>
          <w:szCs w:val="26"/>
        </w:rPr>
        <w:t xml:space="preserve"> требованиям извещения о проведении Конкурса.</w:t>
      </w:r>
    </w:p>
    <w:p w:rsidR="003226A4" w:rsidRPr="000C1116" w:rsidRDefault="003226A4" w:rsidP="00106AF5">
      <w:pPr>
        <w:pStyle w:val="a4"/>
        <w:widowControl/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C1116">
        <w:rPr>
          <w:sz w:val="26"/>
          <w:szCs w:val="26"/>
        </w:rPr>
        <w:t>Согласно довод</w:t>
      </w:r>
      <w:r w:rsidR="00CB32B0" w:rsidRPr="000C1116">
        <w:rPr>
          <w:sz w:val="26"/>
          <w:szCs w:val="26"/>
        </w:rPr>
        <w:t>у жалобы Заявителя, Заказчиком ненадлежащим образом установлен порядок оценки участников закупки</w:t>
      </w:r>
      <w:r w:rsidRPr="000C1116">
        <w:rPr>
          <w:sz w:val="26"/>
          <w:szCs w:val="26"/>
        </w:rPr>
        <w:t>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3456E9">
        <w:rPr>
          <w:sz w:val="26"/>
          <w:szCs w:val="26"/>
        </w:rPr>
        <w:t xml:space="preserve">унктом 4 </w:t>
      </w:r>
      <w:r>
        <w:rPr>
          <w:sz w:val="26"/>
          <w:szCs w:val="26"/>
        </w:rPr>
        <w:t xml:space="preserve">части 2 </w:t>
      </w:r>
      <w:r w:rsidRPr="003456E9">
        <w:rPr>
          <w:sz w:val="26"/>
          <w:szCs w:val="26"/>
        </w:rPr>
        <w:t>статьи 42</w:t>
      </w:r>
      <w:r w:rsidRPr="003456E9">
        <w:t xml:space="preserve"> </w:t>
      </w:r>
      <w:r w:rsidRPr="003456E9">
        <w:rPr>
          <w:sz w:val="26"/>
          <w:szCs w:val="26"/>
        </w:rPr>
        <w:t>Закона о контрактной системе</w:t>
      </w:r>
      <w:r w:rsidRPr="003456E9">
        <w:t xml:space="preserve"> </w:t>
      </w:r>
      <w:r>
        <w:rPr>
          <w:sz w:val="26"/>
          <w:szCs w:val="26"/>
        </w:rPr>
        <w:t>и</w:t>
      </w:r>
      <w:r w:rsidRPr="00712322">
        <w:rPr>
          <w:sz w:val="26"/>
          <w:szCs w:val="26"/>
        </w:rPr>
        <w:t xml:space="preserve">звещение об осуществлении закупки, если иное не предусмотрено </w:t>
      </w:r>
      <w:r>
        <w:rPr>
          <w:sz w:val="26"/>
          <w:szCs w:val="26"/>
        </w:rPr>
        <w:t>Законом</w:t>
      </w:r>
      <w:r w:rsidRPr="003456E9">
        <w:rPr>
          <w:sz w:val="26"/>
          <w:szCs w:val="26"/>
        </w:rPr>
        <w:t xml:space="preserve"> о контрактной системе</w:t>
      </w:r>
      <w:r w:rsidRPr="00712322">
        <w:rPr>
          <w:sz w:val="26"/>
          <w:szCs w:val="26"/>
        </w:rPr>
        <w:t>, должно содержать</w:t>
      </w:r>
      <w:r>
        <w:rPr>
          <w:sz w:val="26"/>
          <w:szCs w:val="26"/>
        </w:rPr>
        <w:t>,</w:t>
      </w:r>
      <w:r w:rsidRPr="003456E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том числе </w:t>
      </w:r>
      <w:r w:rsidRPr="003456E9">
        <w:rPr>
          <w:sz w:val="26"/>
          <w:szCs w:val="26"/>
        </w:rPr>
        <w:t xml:space="preserve">порядок рассмотрения и оценки заявок на участие в конкурсах в соответствии с </w:t>
      </w:r>
      <w:r>
        <w:rPr>
          <w:sz w:val="26"/>
          <w:szCs w:val="26"/>
        </w:rPr>
        <w:t>Законом</w:t>
      </w:r>
      <w:r w:rsidRPr="003456E9">
        <w:rPr>
          <w:sz w:val="26"/>
          <w:szCs w:val="26"/>
        </w:rPr>
        <w:t xml:space="preserve"> о контрактной системе</w:t>
      </w:r>
      <w:r>
        <w:rPr>
          <w:sz w:val="26"/>
          <w:szCs w:val="26"/>
        </w:rPr>
        <w:t>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</w:t>
      </w:r>
      <w:r>
        <w:rPr>
          <w:sz w:val="26"/>
          <w:szCs w:val="26"/>
        </w:rPr>
        <w:t xml:space="preserve">тной системе для оценки заявок </w:t>
      </w:r>
      <w:r w:rsidRPr="002646F1">
        <w:rPr>
          <w:sz w:val="26"/>
          <w:szCs w:val="26"/>
        </w:rPr>
        <w:t xml:space="preserve">участников закупки заказчик </w:t>
      </w:r>
      <w:r>
        <w:rPr>
          <w:sz w:val="26"/>
          <w:szCs w:val="26"/>
        </w:rPr>
        <w:t>использует</w:t>
      </w:r>
      <w:r w:rsidRPr="002646F1">
        <w:rPr>
          <w:sz w:val="26"/>
          <w:szCs w:val="26"/>
        </w:rPr>
        <w:t xml:space="preserve"> следующие критерии: 1) </w:t>
      </w:r>
      <w:r w:rsidRPr="00554CD9">
        <w:rPr>
          <w:sz w:val="26"/>
          <w:szCs w:val="26"/>
        </w:rPr>
        <w:t>цена контракта, сумма це</w:t>
      </w:r>
      <w:r>
        <w:rPr>
          <w:sz w:val="26"/>
          <w:szCs w:val="26"/>
        </w:rPr>
        <w:t>н единиц товара, работы, услуги</w:t>
      </w:r>
      <w:r w:rsidRPr="002646F1">
        <w:rPr>
          <w:sz w:val="26"/>
          <w:szCs w:val="26"/>
        </w:rPr>
        <w:t xml:space="preserve">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</w:t>
      </w:r>
      <w:r w:rsidRPr="00554CD9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2646F1">
        <w:rPr>
          <w:sz w:val="26"/>
          <w:szCs w:val="26"/>
        </w:rPr>
        <w:t>.</w:t>
      </w:r>
    </w:p>
    <w:p w:rsidR="00CB32B0" w:rsidRPr="002646F1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094B44">
        <w:rPr>
          <w:sz w:val="26"/>
          <w:szCs w:val="26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</w:t>
      </w:r>
      <w:r w:rsidRPr="00094B44">
        <w:rPr>
          <w:sz w:val="26"/>
          <w:szCs w:val="26"/>
        </w:rPr>
        <w:lastRenderedPageBreak/>
        <w:t xml:space="preserve">пункт 4 постановления правительства российской федерации от 20 декабря 2021 г. </w:t>
      </w:r>
      <w:r>
        <w:rPr>
          <w:sz w:val="26"/>
          <w:szCs w:val="26"/>
        </w:rPr>
        <w:t>№</w:t>
      </w:r>
      <w:r w:rsidRPr="00094B44">
        <w:rPr>
          <w:sz w:val="26"/>
          <w:szCs w:val="26"/>
        </w:rPr>
        <w:t xml:space="preserve"> 2369 и признании утратившими силу некоторых актов и отдел</w:t>
      </w:r>
      <w:r>
        <w:rPr>
          <w:sz w:val="26"/>
          <w:szCs w:val="26"/>
        </w:rPr>
        <w:t>ьных положений некоторых актов Правительства Р</w:t>
      </w:r>
      <w:r w:rsidRPr="00094B44">
        <w:rPr>
          <w:sz w:val="26"/>
          <w:szCs w:val="26"/>
        </w:rPr>
        <w:t xml:space="preserve">оссийской </w:t>
      </w:r>
      <w:r>
        <w:rPr>
          <w:sz w:val="26"/>
          <w:szCs w:val="26"/>
        </w:rPr>
        <w:t>Ф</w:t>
      </w:r>
      <w:r w:rsidRPr="00094B44">
        <w:rPr>
          <w:sz w:val="26"/>
          <w:szCs w:val="26"/>
        </w:rPr>
        <w:t>едерации» (далее - Положение).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 Положения «</w:t>
      </w:r>
      <w:r w:rsidRPr="00563CD5">
        <w:rPr>
          <w:sz w:val="26"/>
          <w:szCs w:val="26"/>
        </w:rPr>
        <w:t>оценка заявок</w:t>
      </w:r>
      <w:proofErr w:type="gramStart"/>
      <w:r>
        <w:rPr>
          <w:sz w:val="26"/>
          <w:szCs w:val="26"/>
        </w:rPr>
        <w:t>»</w:t>
      </w:r>
      <w:proofErr w:type="gramEnd"/>
      <w:r w:rsidRPr="00563CD5"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это </w:t>
      </w:r>
      <w:r w:rsidRPr="00563CD5">
        <w:rPr>
          <w:sz w:val="26"/>
          <w:szCs w:val="26"/>
        </w:rPr>
        <w:t xml:space="preserve">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</w:t>
      </w:r>
      <w:r>
        <w:rPr>
          <w:sz w:val="26"/>
          <w:szCs w:val="26"/>
        </w:rPr>
        <w:t>и документов участников закупок.</w:t>
      </w:r>
    </w:p>
    <w:p w:rsidR="00CB32B0" w:rsidRPr="00EC326E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24 Положения</w:t>
      </w:r>
      <w:r w:rsidRPr="002646F1">
        <w:rPr>
          <w:sz w:val="26"/>
          <w:szCs w:val="26"/>
        </w:rPr>
        <w:t xml:space="preserve"> установлено, что </w:t>
      </w:r>
      <w:r>
        <w:rPr>
          <w:sz w:val="26"/>
          <w:szCs w:val="26"/>
        </w:rPr>
        <w:t>д</w:t>
      </w:r>
      <w:r w:rsidRPr="00EC326E">
        <w:rPr>
          <w:sz w:val="26"/>
          <w:szCs w:val="26"/>
        </w:rPr>
        <w:t xml:space="preserve">ля оценки заявок по критерию оценки </w:t>
      </w:r>
      <w:r>
        <w:rPr>
          <w:sz w:val="26"/>
          <w:szCs w:val="26"/>
        </w:rPr>
        <w:t>«</w:t>
      </w:r>
      <w:r w:rsidRPr="00EC326E">
        <w:rPr>
          <w:sz w:val="26"/>
          <w:szCs w:val="26"/>
        </w:rPr>
        <w:t>квалификация участников закупки</w:t>
      </w:r>
      <w:r>
        <w:rPr>
          <w:sz w:val="26"/>
          <w:szCs w:val="26"/>
        </w:rPr>
        <w:t>»</w:t>
      </w:r>
      <w:r w:rsidRPr="00EC326E">
        <w:rPr>
          <w:sz w:val="26"/>
          <w:szCs w:val="26"/>
        </w:rPr>
        <w:t xml:space="preserve"> могут применяться, если иное не предусмотрено Положением, один или несколько из следующих показателей оценки:</w:t>
      </w:r>
    </w:p>
    <w:p w:rsidR="00CB32B0" w:rsidRPr="00EC326E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а) наличие у участников закупки финансовых ресурсов;</w:t>
      </w:r>
    </w:p>
    <w:p w:rsidR="00CB32B0" w:rsidRPr="00EC326E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CB32B0" w:rsidRPr="00EC326E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CB32B0" w:rsidRPr="00EC326E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г) наличие у участников закупки деловой репутации;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</w:t>
      </w:r>
      <w:r>
        <w:rPr>
          <w:sz w:val="26"/>
          <w:szCs w:val="26"/>
        </w:rPr>
        <w:t>.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28 Положения, в</w:t>
      </w:r>
      <w:r w:rsidRPr="00B65B09">
        <w:rPr>
          <w:sz w:val="26"/>
          <w:szCs w:val="26"/>
        </w:rPr>
        <w:t xml:space="preserve"> случае применения показателя оценки, предусмотренного подпунктом</w:t>
      </w:r>
      <w:r>
        <w:rPr>
          <w:sz w:val="26"/>
          <w:szCs w:val="26"/>
        </w:rPr>
        <w:t xml:space="preserve"> «в»</w:t>
      </w:r>
      <w:r w:rsidRPr="00B65B09">
        <w:rPr>
          <w:sz w:val="26"/>
          <w:szCs w:val="26"/>
        </w:rPr>
        <w:t xml:space="preserve"> пункта 24 Положения: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общая цена исполненных участником закупки договоров;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общее количество исполненных участником закупки договоров;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б) </w:t>
      </w:r>
      <w:r w:rsidR="00642511" w:rsidRPr="00642511">
        <w:rPr>
          <w:sz w:val="26"/>
          <w:szCs w:val="26"/>
        </w:rPr>
        <w:t>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в) документом, предусмотренным приложением </w:t>
      </w:r>
      <w:r>
        <w:rPr>
          <w:sz w:val="26"/>
          <w:szCs w:val="26"/>
        </w:rPr>
        <w:t>№</w:t>
      </w:r>
      <w:r w:rsidRPr="00B65B09">
        <w:rPr>
          <w:sz w:val="26"/>
          <w:szCs w:val="26"/>
        </w:rPr>
        <w:t xml:space="preserve"> 1 к настоящему Положению: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г) последний акт, составленный при исполнении договора и предусмотренный абзацем третьим подпункта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настоящего пункта, должен быть подписан не ранее чем за 5 лет до даты окончания срока подачи заявок;</w:t>
      </w:r>
    </w:p>
    <w:p w:rsidR="00CB32B0" w:rsidRPr="00B65B09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е) к оценке принимаются документы, предусмотренные абзацем третьим подпункта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настоящего пункта, в случае их представления в заявке в полном объеме и со всеми приложениями, за исключением случаев, предусмотренных подпунктом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д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31, подпунктом </w:t>
      </w:r>
      <w:r>
        <w:rPr>
          <w:sz w:val="26"/>
          <w:szCs w:val="26"/>
        </w:rPr>
        <w:t>«г»</w:t>
      </w:r>
      <w:r w:rsidRPr="00B65B09">
        <w:rPr>
          <w:sz w:val="26"/>
          <w:szCs w:val="26"/>
        </w:rPr>
        <w:t xml:space="preserve"> пункта 32 и подпунктом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</w:t>
      </w:r>
      <w:r>
        <w:rPr>
          <w:sz w:val="26"/>
          <w:szCs w:val="26"/>
        </w:rPr>
        <w:t>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53E4">
        <w:rPr>
          <w:rFonts w:eastAsiaTheme="minorHAnsi"/>
          <w:color w:val="auto"/>
          <w:sz w:val="26"/>
          <w:szCs w:val="26"/>
          <w:lang w:eastAsia="en-US"/>
        </w:rPr>
        <w:t>В Критериях оценки заявок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по </w:t>
      </w:r>
      <w:r w:rsidR="0082676A">
        <w:rPr>
          <w:rFonts w:eastAsiaTheme="minorHAnsi"/>
          <w:color w:val="auto"/>
          <w:sz w:val="26"/>
          <w:szCs w:val="26"/>
          <w:lang w:eastAsia="en-US"/>
        </w:rPr>
        <w:t>детализирующему показателю «</w:t>
      </w:r>
      <w:r w:rsidR="00206B02" w:rsidRPr="00206B02">
        <w:rPr>
          <w:rFonts w:eastAsiaTheme="minorHAnsi"/>
          <w:color w:val="auto"/>
          <w:sz w:val="26"/>
          <w:szCs w:val="26"/>
          <w:lang w:eastAsia="en-US"/>
        </w:rPr>
        <w:t>Общ</w:t>
      </w:r>
      <w:r w:rsidR="00BD5462">
        <w:rPr>
          <w:rFonts w:eastAsiaTheme="minorHAnsi"/>
          <w:color w:val="auto"/>
          <w:sz w:val="26"/>
          <w:szCs w:val="26"/>
          <w:lang w:eastAsia="en-US"/>
        </w:rPr>
        <w:t>ая</w:t>
      </w:r>
      <w:r w:rsidR="00206B02" w:rsidRPr="00206B0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D5462">
        <w:rPr>
          <w:rFonts w:eastAsiaTheme="minorHAnsi"/>
          <w:color w:val="auto"/>
          <w:sz w:val="26"/>
          <w:szCs w:val="26"/>
          <w:lang w:eastAsia="en-US"/>
        </w:rPr>
        <w:t>цена</w:t>
      </w:r>
      <w:r w:rsidR="00206B02" w:rsidRPr="00206B02">
        <w:rPr>
          <w:rFonts w:eastAsiaTheme="minorHAnsi"/>
          <w:color w:val="auto"/>
          <w:sz w:val="26"/>
          <w:szCs w:val="26"/>
          <w:lang w:eastAsia="en-US"/>
        </w:rPr>
        <w:t xml:space="preserve"> исполненных участником закупки договоров</w:t>
      </w:r>
      <w:r w:rsidR="0082676A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>показател</w:t>
      </w:r>
      <w:r w:rsidR="008E53A4">
        <w:rPr>
          <w:rFonts w:eastAsiaTheme="minorHAnsi"/>
          <w:color w:val="auto"/>
          <w:sz w:val="26"/>
          <w:szCs w:val="26"/>
          <w:lang w:eastAsia="en-US"/>
        </w:rPr>
        <w:t>ю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6F6B09" w:rsidRPr="006F6B09">
        <w:rPr>
          <w:rFonts w:eastAsiaTheme="minorHAnsi"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>» в рамках критерия «</w:t>
      </w:r>
      <w:r w:rsidR="006F6B09" w:rsidRPr="006F6B09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</w:t>
      </w:r>
      <w:r w:rsidR="00C7302A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установлено, в том числе следующее: </w:t>
      </w:r>
    </w:p>
    <w:p w:rsidR="00CB32B0" w:rsidRDefault="00CB32B0" w:rsidP="00562DD3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106AF5" w:rsidRPr="00106AF5">
        <w:rPr>
          <w:rFonts w:eastAsiaTheme="minorHAnsi"/>
          <w:color w:val="auto"/>
          <w:sz w:val="26"/>
          <w:szCs w:val="26"/>
          <w:lang w:eastAsia="en-US"/>
        </w:rPr>
        <w:t>Предмет договора, принимаемого к оценке, сопоставимый с предметом контракта, заключаемого по результатам определения поставщика (подрядчика, исполнителя) является: работы по благоустройству территории; поставка и установка элементов благоустройства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6F6B09" w:rsidRDefault="006F6B09" w:rsidP="006D10F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с</w:t>
      </w:r>
      <w:r w:rsidRPr="006F6B09">
        <w:rPr>
          <w:rFonts w:eastAsiaTheme="minorHAnsi"/>
          <w:color w:val="auto"/>
          <w:sz w:val="26"/>
          <w:szCs w:val="26"/>
          <w:lang w:eastAsia="en-US"/>
        </w:rPr>
        <w:t>огласно извещению о проведении Конкурса объектом закупки является «</w:t>
      </w:r>
      <w:r w:rsidR="00106AF5" w:rsidRPr="00106AF5">
        <w:rPr>
          <w:rFonts w:eastAsiaTheme="minorHAnsi"/>
          <w:color w:val="auto"/>
          <w:sz w:val="26"/>
          <w:szCs w:val="26"/>
          <w:lang w:eastAsia="en-US"/>
        </w:rPr>
        <w:t>Выполнение работ по обустройству и установке детских игровых площадок на территории городского округа Лотошино Московской области</w:t>
      </w:r>
      <w:r w:rsidRPr="006F6B09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7122D" w:rsidRDefault="00C7122D" w:rsidP="00D23538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122D">
        <w:rPr>
          <w:rFonts w:eastAsiaTheme="minorHAnsi"/>
          <w:color w:val="auto"/>
          <w:sz w:val="26"/>
          <w:szCs w:val="26"/>
          <w:lang w:eastAsia="en-US"/>
        </w:rPr>
        <w:t>Комиссия, изучив указанный порядок оценки, приходит к выводу, что установленное З</w:t>
      </w:r>
      <w:r w:rsidR="006B4E30">
        <w:rPr>
          <w:rFonts w:eastAsiaTheme="minorHAnsi"/>
          <w:color w:val="auto"/>
          <w:sz w:val="26"/>
          <w:szCs w:val="26"/>
          <w:lang w:eastAsia="en-US"/>
        </w:rPr>
        <w:t>аказчиком условие «</w:t>
      </w:r>
      <w:r w:rsidR="00106AF5" w:rsidRPr="00106AF5">
        <w:rPr>
          <w:rFonts w:eastAsiaTheme="minorHAnsi"/>
          <w:color w:val="auto"/>
          <w:sz w:val="26"/>
          <w:szCs w:val="26"/>
          <w:lang w:eastAsia="en-US"/>
        </w:rPr>
        <w:t>поставка и установка элементов благоустройства</w:t>
      </w:r>
      <w:r w:rsidRPr="00C7122D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="001D4919">
        <w:rPr>
          <w:rFonts w:eastAsiaTheme="minorHAnsi"/>
          <w:color w:val="auto"/>
          <w:sz w:val="26"/>
          <w:szCs w:val="26"/>
          <w:lang w:eastAsia="en-US"/>
        </w:rPr>
        <w:t>ограничивает участников закупки</w:t>
      </w:r>
      <w:r w:rsidRPr="00C7122D">
        <w:rPr>
          <w:rFonts w:eastAsiaTheme="minorHAnsi"/>
          <w:color w:val="auto"/>
          <w:sz w:val="26"/>
          <w:szCs w:val="26"/>
          <w:lang w:eastAsia="en-US"/>
        </w:rPr>
        <w:t xml:space="preserve"> и не позволяет выявить лучшее условие исполнение контракта, что противоречит нормам Закона о контрактной системе.</w:t>
      </w:r>
    </w:p>
    <w:p w:rsidR="00D23538" w:rsidRDefault="00D23538" w:rsidP="00D23538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3538">
        <w:rPr>
          <w:rFonts w:eastAsiaTheme="minorHAnsi"/>
          <w:color w:val="auto"/>
          <w:sz w:val="26"/>
          <w:szCs w:val="26"/>
          <w:lang w:eastAsia="en-US"/>
        </w:rPr>
        <w:t xml:space="preserve">При этом, представитель </w:t>
      </w:r>
      <w:r w:rsidR="006F6B09">
        <w:rPr>
          <w:rFonts w:eastAsiaTheme="minorHAnsi"/>
          <w:color w:val="auto"/>
          <w:sz w:val="26"/>
          <w:szCs w:val="26"/>
          <w:lang w:eastAsia="en-US"/>
        </w:rPr>
        <w:t>Заказчика</w:t>
      </w:r>
      <w:r w:rsidRPr="00D23538">
        <w:rPr>
          <w:rFonts w:eastAsiaTheme="minorHAnsi"/>
          <w:color w:val="auto"/>
          <w:sz w:val="26"/>
          <w:szCs w:val="26"/>
          <w:lang w:eastAsia="en-US"/>
        </w:rPr>
        <w:t xml:space="preserve"> не представил документы и сведения, позволяющие Комиссии прийти к выводу о</w:t>
      </w:r>
      <w:r>
        <w:rPr>
          <w:rFonts w:eastAsiaTheme="minorHAnsi"/>
          <w:color w:val="auto"/>
          <w:sz w:val="26"/>
          <w:szCs w:val="26"/>
          <w:lang w:eastAsia="en-US"/>
        </w:rPr>
        <w:t>б обратном</w:t>
      </w:r>
      <w:r w:rsidRPr="00D2353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D3BA4" w:rsidRPr="00D23538" w:rsidRDefault="007D3BA4" w:rsidP="00D23538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3BA4">
        <w:rPr>
          <w:rFonts w:eastAsiaTheme="minorHAnsi"/>
          <w:color w:val="auto"/>
          <w:sz w:val="26"/>
          <w:szCs w:val="26"/>
          <w:lang w:eastAsia="en-US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D7331B" w:rsidRDefault="00D23538" w:rsidP="00D23538">
      <w:pPr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D23538">
        <w:rPr>
          <w:bCs/>
          <w:sz w:val="26"/>
          <w:szCs w:val="26"/>
        </w:rPr>
        <w:t xml:space="preserve">Следовательно, довод жалобы Заявителя </w:t>
      </w:r>
      <w:r>
        <w:rPr>
          <w:bCs/>
          <w:sz w:val="26"/>
          <w:szCs w:val="26"/>
        </w:rPr>
        <w:t>является обоснованным</w:t>
      </w:r>
      <w:r w:rsidRPr="00D23538">
        <w:rPr>
          <w:bCs/>
          <w:sz w:val="26"/>
          <w:szCs w:val="26"/>
        </w:rPr>
        <w:t>.</w:t>
      </w:r>
    </w:p>
    <w:p w:rsidR="00CE4548" w:rsidRPr="00E26518" w:rsidRDefault="00994E37" w:rsidP="008E547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DC726B" w:rsidRDefault="00CC48D4" w:rsidP="008E547D">
      <w:pPr>
        <w:spacing w:before="360" w:after="360" w:line="271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6F6B09" w:rsidRPr="006F6B09" w:rsidRDefault="00B71EEA" w:rsidP="006F6B09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B71EEA">
        <w:rPr>
          <w:sz w:val="26"/>
          <w:szCs w:val="26"/>
        </w:rPr>
        <w:t>1.</w:t>
      </w:r>
      <w:r w:rsidRPr="00B71EEA">
        <w:rPr>
          <w:sz w:val="26"/>
          <w:szCs w:val="26"/>
        </w:rPr>
        <w:tab/>
      </w:r>
      <w:r w:rsidR="006F6B09" w:rsidRPr="006F6B09">
        <w:rPr>
          <w:sz w:val="26"/>
          <w:szCs w:val="26"/>
        </w:rPr>
        <w:t xml:space="preserve">Признать жалобу </w:t>
      </w:r>
      <w:r w:rsidR="00106AF5" w:rsidRPr="00106AF5">
        <w:rPr>
          <w:sz w:val="26"/>
          <w:szCs w:val="26"/>
        </w:rPr>
        <w:t xml:space="preserve">ООО «РЕПУТАЦИЯ ПРАВА» </w:t>
      </w:r>
      <w:r w:rsidR="006F6B09" w:rsidRPr="006F6B09">
        <w:rPr>
          <w:sz w:val="26"/>
          <w:szCs w:val="26"/>
        </w:rPr>
        <w:t>обоснованной.</w:t>
      </w:r>
    </w:p>
    <w:p w:rsidR="006F6B09" w:rsidRPr="00193B85" w:rsidRDefault="006F6B09" w:rsidP="00193B85">
      <w:pPr>
        <w:pStyle w:val="a4"/>
        <w:widowControl/>
        <w:numPr>
          <w:ilvl w:val="0"/>
          <w:numId w:val="42"/>
        </w:numPr>
        <w:tabs>
          <w:tab w:val="left" w:pos="851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193B85">
        <w:rPr>
          <w:sz w:val="26"/>
          <w:szCs w:val="26"/>
        </w:rPr>
        <w:t>Признать в действиях Заказчика нарушен</w:t>
      </w:r>
      <w:r w:rsidR="00C2628B" w:rsidRPr="00193B85">
        <w:rPr>
          <w:sz w:val="26"/>
          <w:szCs w:val="26"/>
        </w:rPr>
        <w:t xml:space="preserve">ия пункта </w:t>
      </w:r>
      <w:r w:rsidR="007B1EB6">
        <w:rPr>
          <w:sz w:val="26"/>
          <w:szCs w:val="26"/>
        </w:rPr>
        <w:t xml:space="preserve">4 части 2 статьи 42 </w:t>
      </w:r>
      <w:r w:rsidRPr="00193B85">
        <w:rPr>
          <w:sz w:val="26"/>
          <w:szCs w:val="26"/>
        </w:rPr>
        <w:t>о контрактной системе.</w:t>
      </w:r>
    </w:p>
    <w:p w:rsidR="006F6B09" w:rsidRPr="006F6B09" w:rsidRDefault="00193B85" w:rsidP="006F6B09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6F6B09" w:rsidRPr="006F6B09">
        <w:rPr>
          <w:sz w:val="26"/>
          <w:szCs w:val="26"/>
        </w:rPr>
        <w:t>.</w:t>
      </w:r>
      <w:r w:rsidR="006F6B09" w:rsidRPr="006F6B09">
        <w:rPr>
          <w:sz w:val="26"/>
          <w:szCs w:val="26"/>
        </w:rPr>
        <w:tab/>
        <w:t>Заказчику, Уполномоченному учреждению, Конкурсной комиссии, Оператору электронной площадки</w:t>
      </w:r>
      <w:r w:rsidR="00BD5462">
        <w:rPr>
          <w:sz w:val="26"/>
          <w:szCs w:val="26"/>
        </w:rPr>
        <w:t xml:space="preserve"> выдать</w:t>
      </w:r>
      <w:r w:rsidR="006F6B09" w:rsidRPr="006F6B09">
        <w:rPr>
          <w:sz w:val="26"/>
          <w:szCs w:val="26"/>
        </w:rPr>
        <w:t xml:space="preserve"> обязательное для исполнения предписание об устранении допущенных нарушений.</w:t>
      </w:r>
    </w:p>
    <w:p w:rsidR="006F6B09" w:rsidRPr="006F6B09" w:rsidRDefault="00193B85" w:rsidP="006F6B09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6F6B09" w:rsidRPr="006F6B09">
        <w:rPr>
          <w:sz w:val="26"/>
          <w:szCs w:val="26"/>
        </w:rPr>
        <w:t>.</w:t>
      </w:r>
      <w:r w:rsidR="006F6B09" w:rsidRPr="006F6B09">
        <w:rPr>
          <w:sz w:val="26"/>
          <w:szCs w:val="26"/>
        </w:rPr>
        <w:tab/>
        <w:t xml:space="preserve">Передать материалы дела от </w:t>
      </w:r>
      <w:r w:rsidR="00106AF5">
        <w:rPr>
          <w:sz w:val="26"/>
          <w:szCs w:val="26"/>
        </w:rPr>
        <w:t>28.04</w:t>
      </w:r>
      <w:r w:rsidR="006F6B09" w:rsidRPr="006F6B09">
        <w:rPr>
          <w:sz w:val="26"/>
          <w:szCs w:val="26"/>
        </w:rPr>
        <w:t>.2023 № 050/06/105-</w:t>
      </w:r>
      <w:r w:rsidR="00106AF5">
        <w:rPr>
          <w:sz w:val="26"/>
          <w:szCs w:val="26"/>
        </w:rPr>
        <w:t>13964</w:t>
      </w:r>
      <w:r w:rsidR="006F6B09" w:rsidRPr="006F6B09">
        <w:rPr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781CE6" w:rsidRPr="00B71EEA" w:rsidRDefault="006F6B09" w:rsidP="006F6B09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6F6B09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206B02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</w:t>
      </w:r>
    </w:p>
    <w:p w:rsidR="002D2BAA" w:rsidRDefault="00781CE6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r w:rsidRPr="00781CE6">
        <w:rPr>
          <w:color w:val="auto"/>
          <w:sz w:val="26"/>
          <w:szCs w:val="26"/>
        </w:rPr>
        <w:t xml:space="preserve">Ведущий заседание Комиссии                                   </w:t>
      </w:r>
      <w:r w:rsidR="006D10FF">
        <w:rPr>
          <w:color w:val="auto"/>
          <w:sz w:val="26"/>
          <w:szCs w:val="26"/>
        </w:rPr>
        <w:t xml:space="preserve">                </w:t>
      </w:r>
      <w:r w:rsidR="00206B02">
        <w:rPr>
          <w:color w:val="auto"/>
          <w:sz w:val="26"/>
          <w:szCs w:val="26"/>
        </w:rPr>
        <w:t xml:space="preserve">       </w:t>
      </w:r>
      <w:r w:rsidR="006D10FF">
        <w:rPr>
          <w:color w:val="auto"/>
          <w:sz w:val="26"/>
          <w:szCs w:val="26"/>
        </w:rPr>
        <w:t xml:space="preserve">         </w:t>
      </w:r>
      <w:r w:rsidR="00206B02">
        <w:rPr>
          <w:color w:val="auto"/>
          <w:sz w:val="26"/>
          <w:szCs w:val="26"/>
        </w:rPr>
        <w:t>А.Х. Карданов</w:t>
      </w:r>
    </w:p>
    <w:p w:rsidR="002D2BAA" w:rsidRDefault="002D2BAA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B71EEA" w:rsidRDefault="00B71EEA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D5488B" w:rsidRPr="00781CE6" w:rsidRDefault="00D5488B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D5488B" w:rsidRDefault="00781CE6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r w:rsidRPr="00781CE6">
        <w:rPr>
          <w:color w:val="auto"/>
          <w:sz w:val="26"/>
          <w:szCs w:val="26"/>
        </w:rPr>
        <w:t xml:space="preserve">Члены Комиссии                                                </w:t>
      </w:r>
      <w:r w:rsidR="002D2BAA">
        <w:rPr>
          <w:color w:val="auto"/>
          <w:sz w:val="26"/>
          <w:szCs w:val="26"/>
        </w:rPr>
        <w:t xml:space="preserve">                      </w:t>
      </w:r>
      <w:r w:rsidR="00D5488B">
        <w:rPr>
          <w:color w:val="auto"/>
          <w:sz w:val="26"/>
          <w:szCs w:val="26"/>
        </w:rPr>
        <w:t xml:space="preserve"> </w:t>
      </w:r>
      <w:r w:rsidR="00642511">
        <w:rPr>
          <w:color w:val="auto"/>
          <w:sz w:val="26"/>
          <w:szCs w:val="26"/>
        </w:rPr>
        <w:t xml:space="preserve"> </w:t>
      </w:r>
      <w:r w:rsidR="002D2BAA">
        <w:rPr>
          <w:color w:val="auto"/>
          <w:sz w:val="26"/>
          <w:szCs w:val="26"/>
        </w:rPr>
        <w:t xml:space="preserve"> </w:t>
      </w:r>
      <w:r w:rsidR="00B71EEA">
        <w:rPr>
          <w:color w:val="auto"/>
          <w:sz w:val="26"/>
          <w:szCs w:val="26"/>
        </w:rPr>
        <w:t xml:space="preserve"> </w:t>
      </w:r>
      <w:r w:rsidR="00206B02">
        <w:rPr>
          <w:color w:val="auto"/>
          <w:sz w:val="26"/>
          <w:szCs w:val="26"/>
        </w:rPr>
        <w:t xml:space="preserve">    </w:t>
      </w:r>
      <w:r w:rsidR="006B4E30">
        <w:rPr>
          <w:color w:val="auto"/>
          <w:sz w:val="26"/>
          <w:szCs w:val="26"/>
        </w:rPr>
        <w:t xml:space="preserve">  </w:t>
      </w:r>
      <w:r w:rsidR="00106AF5">
        <w:rPr>
          <w:color w:val="auto"/>
          <w:sz w:val="26"/>
          <w:szCs w:val="26"/>
        </w:rPr>
        <w:t xml:space="preserve">       </w:t>
      </w:r>
      <w:r w:rsidR="00206B02">
        <w:rPr>
          <w:color w:val="auto"/>
          <w:sz w:val="26"/>
          <w:szCs w:val="26"/>
        </w:rPr>
        <w:t xml:space="preserve"> </w:t>
      </w:r>
      <w:r w:rsidR="00F35345">
        <w:rPr>
          <w:color w:val="auto"/>
          <w:sz w:val="26"/>
          <w:szCs w:val="26"/>
        </w:rPr>
        <w:t xml:space="preserve"> </w:t>
      </w:r>
      <w:r w:rsidR="00106AF5">
        <w:rPr>
          <w:color w:val="auto"/>
          <w:sz w:val="26"/>
          <w:szCs w:val="26"/>
        </w:rPr>
        <w:t>Е.Ф. Финагина</w:t>
      </w:r>
    </w:p>
    <w:p w:rsidR="00B71EEA" w:rsidRDefault="00B71EEA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206B02" w:rsidRDefault="00206B02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6B4E30" w:rsidRDefault="006B4E30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62721C" w:rsidRPr="00F35345" w:rsidRDefault="00087093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                                                                                                         </w:t>
      </w:r>
      <w:r w:rsidR="006D10FF">
        <w:rPr>
          <w:color w:val="auto"/>
          <w:sz w:val="26"/>
          <w:szCs w:val="26"/>
        </w:rPr>
        <w:t xml:space="preserve">   </w:t>
      </w:r>
      <w:r w:rsidR="00D5488B">
        <w:rPr>
          <w:color w:val="auto"/>
          <w:sz w:val="26"/>
          <w:szCs w:val="26"/>
        </w:rPr>
        <w:t xml:space="preserve">    </w:t>
      </w:r>
      <w:r w:rsidR="00642511">
        <w:rPr>
          <w:color w:val="auto"/>
          <w:sz w:val="26"/>
          <w:szCs w:val="26"/>
        </w:rPr>
        <w:t xml:space="preserve">  </w:t>
      </w:r>
      <w:r w:rsidR="002D2BAA">
        <w:rPr>
          <w:color w:val="auto"/>
          <w:sz w:val="26"/>
          <w:szCs w:val="26"/>
        </w:rPr>
        <w:t xml:space="preserve">  </w:t>
      </w:r>
      <w:r>
        <w:rPr>
          <w:color w:val="auto"/>
          <w:sz w:val="26"/>
          <w:szCs w:val="26"/>
        </w:rPr>
        <w:t xml:space="preserve">    </w:t>
      </w:r>
      <w:r w:rsidR="006D10FF">
        <w:rPr>
          <w:color w:val="auto"/>
          <w:sz w:val="26"/>
          <w:szCs w:val="26"/>
        </w:rPr>
        <w:t>В.Г. Минкин</w:t>
      </w:r>
    </w:p>
    <w:p w:rsidR="005A04AD" w:rsidRDefault="005A04AD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6D10FF" w:rsidRDefault="006D10FF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193B85" w:rsidRDefault="00193B85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193B85" w:rsidRDefault="00193B85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193B85" w:rsidRDefault="00193B85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193B85" w:rsidRDefault="00193B85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CF69B7" w:rsidRDefault="00CF69B7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CF69B7" w:rsidRDefault="00CF69B7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CF69B7" w:rsidRDefault="00CF69B7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CF69B7" w:rsidRDefault="00CF69B7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193B85" w:rsidRDefault="00193B85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6D10FF" w:rsidRDefault="006D10FF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F30CC0" w:rsidRPr="009B5C59" w:rsidRDefault="006D10FF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4"/>
          <w:szCs w:val="24"/>
        </w:rPr>
      </w:pPr>
      <w:r>
        <w:rPr>
          <w:sz w:val="24"/>
          <w:szCs w:val="24"/>
        </w:rPr>
        <w:t>В.Г. Минкин</w:t>
      </w:r>
    </w:p>
    <w:p w:rsidR="00F30CC0" w:rsidRPr="009B5C59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  <w:r w:rsidRPr="009B5C59">
        <w:rPr>
          <w:sz w:val="24"/>
          <w:szCs w:val="24"/>
        </w:rPr>
        <w:t>(499) 755-23-23 доб. 050-</w:t>
      </w:r>
      <w:r w:rsidR="00BF70F7" w:rsidRPr="009B5C59">
        <w:rPr>
          <w:sz w:val="24"/>
          <w:szCs w:val="24"/>
        </w:rPr>
        <w:t>2</w:t>
      </w:r>
      <w:r w:rsidR="00206B02">
        <w:rPr>
          <w:sz w:val="24"/>
          <w:szCs w:val="24"/>
        </w:rPr>
        <w:t>42</w:t>
      </w:r>
    </w:p>
    <w:sectPr w:rsidR="00F30CC0" w:rsidRPr="009B5C59" w:rsidSect="002D2BAA">
      <w:headerReference w:type="even" r:id="rId13"/>
      <w:headerReference w:type="default" r:id="rId14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20FA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20FAB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5664C96"/>
    <w:multiLevelType w:val="hybridMultilevel"/>
    <w:tmpl w:val="2542B9EC"/>
    <w:lvl w:ilvl="0" w:tplc="41EC53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006E9C"/>
    <w:multiLevelType w:val="hybridMultilevel"/>
    <w:tmpl w:val="288842C4"/>
    <w:lvl w:ilvl="0" w:tplc="D3AE7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5F3085A"/>
    <w:multiLevelType w:val="hybridMultilevel"/>
    <w:tmpl w:val="D786A87E"/>
    <w:lvl w:ilvl="0" w:tplc="7C9E18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E922930"/>
    <w:multiLevelType w:val="hybridMultilevel"/>
    <w:tmpl w:val="A10E3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54B210A"/>
    <w:multiLevelType w:val="hybridMultilevel"/>
    <w:tmpl w:val="76227142"/>
    <w:lvl w:ilvl="0" w:tplc="C456A4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A8034B"/>
    <w:multiLevelType w:val="hybridMultilevel"/>
    <w:tmpl w:val="EF8EB4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</w:num>
  <w:num w:numId="4">
    <w:abstractNumId w:val="18"/>
  </w:num>
  <w:num w:numId="5">
    <w:abstractNumId w:val="35"/>
  </w:num>
  <w:num w:numId="6">
    <w:abstractNumId w:val="40"/>
  </w:num>
  <w:num w:numId="7">
    <w:abstractNumId w:val="38"/>
  </w:num>
  <w:num w:numId="8">
    <w:abstractNumId w:val="6"/>
  </w:num>
  <w:num w:numId="9">
    <w:abstractNumId w:val="31"/>
  </w:num>
  <w:num w:numId="10">
    <w:abstractNumId w:val="32"/>
  </w:num>
  <w:num w:numId="11">
    <w:abstractNumId w:val="10"/>
  </w:num>
  <w:num w:numId="12">
    <w:abstractNumId w:val="27"/>
  </w:num>
  <w:num w:numId="13">
    <w:abstractNumId w:val="25"/>
  </w:num>
  <w:num w:numId="14">
    <w:abstractNumId w:val="19"/>
  </w:num>
  <w:num w:numId="15">
    <w:abstractNumId w:val="12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9"/>
  </w:num>
  <w:num w:numId="20">
    <w:abstractNumId w:val="28"/>
  </w:num>
  <w:num w:numId="21">
    <w:abstractNumId w:val="33"/>
  </w:num>
  <w:num w:numId="22">
    <w:abstractNumId w:val="9"/>
  </w:num>
  <w:num w:numId="23">
    <w:abstractNumId w:val="20"/>
  </w:num>
  <w:num w:numId="24">
    <w:abstractNumId w:val="5"/>
  </w:num>
  <w:num w:numId="25">
    <w:abstractNumId w:val="8"/>
  </w:num>
  <w:num w:numId="26">
    <w:abstractNumId w:val="4"/>
  </w:num>
  <w:num w:numId="27">
    <w:abstractNumId w:val="36"/>
  </w:num>
  <w:num w:numId="28">
    <w:abstractNumId w:val="29"/>
  </w:num>
  <w:num w:numId="29">
    <w:abstractNumId w:val="1"/>
  </w:num>
  <w:num w:numId="30">
    <w:abstractNumId w:val="2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7"/>
  </w:num>
  <w:num w:numId="37">
    <w:abstractNumId w:val="13"/>
  </w:num>
  <w:num w:numId="38">
    <w:abstractNumId w:val="21"/>
  </w:num>
  <w:num w:numId="39">
    <w:abstractNumId w:val="37"/>
  </w:num>
  <w:num w:numId="40">
    <w:abstractNumId w:val="3"/>
  </w:num>
  <w:num w:numId="41">
    <w:abstractNumId w:val="23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31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94B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11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55EB"/>
    <w:rsid w:val="00106AF5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362F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5094"/>
    <w:rsid w:val="00187A54"/>
    <w:rsid w:val="00187E7E"/>
    <w:rsid w:val="0019077B"/>
    <w:rsid w:val="00190B9D"/>
    <w:rsid w:val="0019158E"/>
    <w:rsid w:val="00191A61"/>
    <w:rsid w:val="0019250E"/>
    <w:rsid w:val="00193B85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422E"/>
    <w:rsid w:val="001D4919"/>
    <w:rsid w:val="001D57CA"/>
    <w:rsid w:val="001D58A0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B02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B7D"/>
    <w:rsid w:val="00260078"/>
    <w:rsid w:val="0026239F"/>
    <w:rsid w:val="002651EE"/>
    <w:rsid w:val="00265709"/>
    <w:rsid w:val="00265F7E"/>
    <w:rsid w:val="002661F1"/>
    <w:rsid w:val="0026735C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A03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2BAA"/>
    <w:rsid w:val="002D38D6"/>
    <w:rsid w:val="002D3954"/>
    <w:rsid w:val="002D4828"/>
    <w:rsid w:val="002D48CF"/>
    <w:rsid w:val="002D5D20"/>
    <w:rsid w:val="002E511B"/>
    <w:rsid w:val="002E62CC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6E02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0E5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250"/>
    <w:rsid w:val="003C688E"/>
    <w:rsid w:val="003C71D6"/>
    <w:rsid w:val="003C7374"/>
    <w:rsid w:val="003D2A06"/>
    <w:rsid w:val="003D4E37"/>
    <w:rsid w:val="003D4E40"/>
    <w:rsid w:val="003D6248"/>
    <w:rsid w:val="003E1C74"/>
    <w:rsid w:val="003E1CB0"/>
    <w:rsid w:val="003E5205"/>
    <w:rsid w:val="003E5B2A"/>
    <w:rsid w:val="003E656E"/>
    <w:rsid w:val="003F0DEB"/>
    <w:rsid w:val="003F1CEF"/>
    <w:rsid w:val="003F2676"/>
    <w:rsid w:val="003F3639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6210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67D3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585F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058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4C95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2DD3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04AD"/>
    <w:rsid w:val="005A1A1D"/>
    <w:rsid w:val="005A1EAD"/>
    <w:rsid w:val="005A2D93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21540"/>
    <w:rsid w:val="00621E92"/>
    <w:rsid w:val="00622641"/>
    <w:rsid w:val="006236BF"/>
    <w:rsid w:val="006239BF"/>
    <w:rsid w:val="00624167"/>
    <w:rsid w:val="0062721C"/>
    <w:rsid w:val="0063067D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2511"/>
    <w:rsid w:val="00644270"/>
    <w:rsid w:val="00645501"/>
    <w:rsid w:val="00647008"/>
    <w:rsid w:val="00650E29"/>
    <w:rsid w:val="00651541"/>
    <w:rsid w:val="0065357B"/>
    <w:rsid w:val="00653A7A"/>
    <w:rsid w:val="00653B20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223A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4E30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10FF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B09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308B9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ED5"/>
    <w:rsid w:val="007A2180"/>
    <w:rsid w:val="007A222A"/>
    <w:rsid w:val="007A4B37"/>
    <w:rsid w:val="007A63C4"/>
    <w:rsid w:val="007B1A59"/>
    <w:rsid w:val="007B1EB6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74F"/>
    <w:rsid w:val="007C4A1E"/>
    <w:rsid w:val="007C731D"/>
    <w:rsid w:val="007D0351"/>
    <w:rsid w:val="007D3BA4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E7F2A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76A"/>
    <w:rsid w:val="00827972"/>
    <w:rsid w:val="0083008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380C"/>
    <w:rsid w:val="00865DD0"/>
    <w:rsid w:val="008715AF"/>
    <w:rsid w:val="00874568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5B8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4971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3A4"/>
    <w:rsid w:val="008E547D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0E6E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5C59"/>
    <w:rsid w:val="009B6876"/>
    <w:rsid w:val="009B7356"/>
    <w:rsid w:val="009C02F5"/>
    <w:rsid w:val="009C12BE"/>
    <w:rsid w:val="009C328A"/>
    <w:rsid w:val="009C3C90"/>
    <w:rsid w:val="009C4619"/>
    <w:rsid w:val="009C4DE1"/>
    <w:rsid w:val="009C6D98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0FAB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39E8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3BB3"/>
    <w:rsid w:val="00B66F1E"/>
    <w:rsid w:val="00B67056"/>
    <w:rsid w:val="00B67266"/>
    <w:rsid w:val="00B673A0"/>
    <w:rsid w:val="00B67E18"/>
    <w:rsid w:val="00B7174A"/>
    <w:rsid w:val="00B71EE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4C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462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BF74D8"/>
    <w:rsid w:val="00C00213"/>
    <w:rsid w:val="00C022B6"/>
    <w:rsid w:val="00C04264"/>
    <w:rsid w:val="00C05B8E"/>
    <w:rsid w:val="00C060C4"/>
    <w:rsid w:val="00C10182"/>
    <w:rsid w:val="00C10CB7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628A"/>
    <w:rsid w:val="00C2628B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122D"/>
    <w:rsid w:val="00C722F6"/>
    <w:rsid w:val="00C72820"/>
    <w:rsid w:val="00C7302A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34C"/>
    <w:rsid w:val="00CA194A"/>
    <w:rsid w:val="00CA5DED"/>
    <w:rsid w:val="00CB032D"/>
    <w:rsid w:val="00CB0C96"/>
    <w:rsid w:val="00CB156B"/>
    <w:rsid w:val="00CB253D"/>
    <w:rsid w:val="00CB2B9D"/>
    <w:rsid w:val="00CB3167"/>
    <w:rsid w:val="00CB32B0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06A2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CF69B7"/>
    <w:rsid w:val="00D00D93"/>
    <w:rsid w:val="00D030D5"/>
    <w:rsid w:val="00D03432"/>
    <w:rsid w:val="00D057D2"/>
    <w:rsid w:val="00D06FF3"/>
    <w:rsid w:val="00D074F9"/>
    <w:rsid w:val="00D10A61"/>
    <w:rsid w:val="00D1140A"/>
    <w:rsid w:val="00D13DE1"/>
    <w:rsid w:val="00D16932"/>
    <w:rsid w:val="00D16ACD"/>
    <w:rsid w:val="00D16EB2"/>
    <w:rsid w:val="00D20B96"/>
    <w:rsid w:val="00D21318"/>
    <w:rsid w:val="00D23538"/>
    <w:rsid w:val="00D24048"/>
    <w:rsid w:val="00D24582"/>
    <w:rsid w:val="00D24B82"/>
    <w:rsid w:val="00D2627D"/>
    <w:rsid w:val="00D27920"/>
    <w:rsid w:val="00D27944"/>
    <w:rsid w:val="00D27DB6"/>
    <w:rsid w:val="00D30830"/>
    <w:rsid w:val="00D309A3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88B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574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3890"/>
    <w:rsid w:val="00E53BF7"/>
    <w:rsid w:val="00E54771"/>
    <w:rsid w:val="00E6048C"/>
    <w:rsid w:val="00E60666"/>
    <w:rsid w:val="00E6119D"/>
    <w:rsid w:val="00E613E7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4DAC"/>
    <w:rsid w:val="00EC5D60"/>
    <w:rsid w:val="00EC6275"/>
    <w:rsid w:val="00EC774C"/>
    <w:rsid w:val="00ED0965"/>
    <w:rsid w:val="00ED1DE1"/>
    <w:rsid w:val="00ED21A0"/>
    <w:rsid w:val="00ED2C0A"/>
    <w:rsid w:val="00ED34D3"/>
    <w:rsid w:val="00ED35BE"/>
    <w:rsid w:val="00ED503A"/>
    <w:rsid w:val="00ED53C5"/>
    <w:rsid w:val="00ED76CF"/>
    <w:rsid w:val="00ED7881"/>
    <w:rsid w:val="00EE0129"/>
    <w:rsid w:val="00EE0372"/>
    <w:rsid w:val="00EE237B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5BEA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B32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88B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5">
    <w:name w:val="Сетка таблицы1"/>
    <w:basedOn w:val="a1"/>
    <w:next w:val="af3"/>
    <w:uiPriority w:val="59"/>
    <w:rsid w:val="0086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9108E-3F9A-499A-8D28-9FA6989F6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3102</TotalTime>
  <Pages>5</Pages>
  <Words>1778</Words>
  <Characters>10141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540</cp:revision>
  <cp:lastPrinted>2023-05-04T09:59:00Z</cp:lastPrinted>
  <dcterms:created xsi:type="dcterms:W3CDTF">2019-02-28T14:58:00Z</dcterms:created>
  <dcterms:modified xsi:type="dcterms:W3CDTF">2023-05-04T10:14:00Z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