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5" w:type="dxa"/>
        <w:tblLook w:val="01E0" w:firstRow="1" w:lastRow="1" w:firstColumn="1" w:lastColumn="1" w:noHBand="0" w:noVBand="0"/>
      </w:tblPr>
      <w:tblGrid>
        <w:gridCol w:w="4503"/>
        <w:gridCol w:w="5812"/>
      </w:tblGrid>
      <w:tr w:rsidR="003F6D61" w:rsidRPr="00643F18" w:rsidTr="00F3134E">
        <w:trPr>
          <w:trHeight w:val="3415"/>
        </w:trPr>
        <w:tc>
          <w:tcPr>
            <w:tcW w:w="4503" w:type="dxa"/>
          </w:tcPr>
          <w:p w:rsidR="003F6D61" w:rsidRPr="00643F18" w:rsidRDefault="003F6D61" w:rsidP="00F3134E">
            <w:pPr>
              <w:ind w:right="-908"/>
              <w:contextualSpacing/>
              <w:rPr>
                <w:sz w:val="28"/>
                <w:szCs w:val="28"/>
              </w:rPr>
            </w:pPr>
          </w:p>
        </w:tc>
        <w:tc>
          <w:tcPr>
            <w:tcW w:w="5812" w:type="dxa"/>
          </w:tcPr>
          <w:p w:rsidR="00B52D33" w:rsidRDefault="00B52D33" w:rsidP="00B52D33">
            <w:pPr>
              <w:ind w:left="640" w:right="176"/>
              <w:contextualSpacing/>
              <w:rPr>
                <w:bCs/>
                <w:sz w:val="28"/>
                <w:szCs w:val="28"/>
              </w:rPr>
            </w:pPr>
          </w:p>
          <w:p w:rsidR="008978FD" w:rsidRPr="00B52D33" w:rsidRDefault="008978FD" w:rsidP="00B52D33">
            <w:pPr>
              <w:ind w:left="640" w:right="176"/>
              <w:contextualSpacing/>
              <w:rPr>
                <w:bCs/>
                <w:sz w:val="28"/>
                <w:szCs w:val="28"/>
              </w:rPr>
            </w:pPr>
            <w:bookmarkStart w:id="0" w:name="_GoBack"/>
            <w:bookmarkEnd w:id="0"/>
          </w:p>
          <w:p w:rsidR="00D46EFB" w:rsidRPr="00D46EFB" w:rsidRDefault="00D46EFB" w:rsidP="00D46EFB">
            <w:pPr>
              <w:ind w:right="851"/>
              <w:contextualSpacing/>
              <w:rPr>
                <w:bCs/>
                <w:sz w:val="28"/>
                <w:szCs w:val="28"/>
              </w:rPr>
            </w:pPr>
            <w:r w:rsidRPr="00D46EFB">
              <w:rPr>
                <w:bCs/>
                <w:sz w:val="28"/>
                <w:szCs w:val="28"/>
              </w:rPr>
              <w:t xml:space="preserve">СПб ГБСУСО «Дом-интернат для детей с отклонениями </w:t>
            </w:r>
          </w:p>
          <w:p w:rsidR="00D46EFB" w:rsidRPr="00D46EFB" w:rsidRDefault="00D46EFB" w:rsidP="00D46EFB">
            <w:pPr>
              <w:ind w:right="851"/>
              <w:contextualSpacing/>
              <w:rPr>
                <w:bCs/>
                <w:sz w:val="28"/>
                <w:szCs w:val="28"/>
              </w:rPr>
            </w:pPr>
            <w:r w:rsidRPr="00D46EFB">
              <w:rPr>
                <w:bCs/>
                <w:sz w:val="28"/>
                <w:szCs w:val="28"/>
              </w:rPr>
              <w:t>в умственном развитии № 3»</w:t>
            </w:r>
          </w:p>
          <w:p w:rsidR="00D46EFB" w:rsidRPr="00D46EFB" w:rsidRDefault="00D46EFB" w:rsidP="00D46EFB">
            <w:pPr>
              <w:ind w:right="851"/>
              <w:contextualSpacing/>
              <w:rPr>
                <w:bCs/>
                <w:sz w:val="28"/>
                <w:szCs w:val="28"/>
              </w:rPr>
            </w:pPr>
            <w:r w:rsidRPr="00D46EFB">
              <w:rPr>
                <w:bCs/>
                <w:sz w:val="28"/>
                <w:szCs w:val="28"/>
              </w:rPr>
              <w:t xml:space="preserve">Приморское, д. 617, п. </w:t>
            </w:r>
            <w:proofErr w:type="spellStart"/>
            <w:r w:rsidRPr="00D46EFB">
              <w:rPr>
                <w:bCs/>
                <w:sz w:val="28"/>
                <w:szCs w:val="28"/>
              </w:rPr>
              <w:t>Ушково</w:t>
            </w:r>
            <w:proofErr w:type="spellEnd"/>
            <w:r w:rsidRPr="00D46EFB">
              <w:rPr>
                <w:bCs/>
                <w:sz w:val="28"/>
                <w:szCs w:val="28"/>
              </w:rPr>
              <w:t>,</w:t>
            </w:r>
          </w:p>
          <w:p w:rsidR="00D46EFB" w:rsidRPr="00D46EFB" w:rsidRDefault="00D46EFB" w:rsidP="00D46EFB">
            <w:pPr>
              <w:ind w:right="851"/>
              <w:contextualSpacing/>
              <w:rPr>
                <w:bCs/>
                <w:sz w:val="28"/>
                <w:szCs w:val="28"/>
              </w:rPr>
            </w:pPr>
            <w:r w:rsidRPr="00D46EFB">
              <w:rPr>
                <w:bCs/>
                <w:sz w:val="28"/>
                <w:szCs w:val="28"/>
              </w:rPr>
              <w:t>Санкт-Петербург, 197720</w:t>
            </w:r>
          </w:p>
          <w:p w:rsidR="00D46EFB" w:rsidRPr="00D46EFB" w:rsidRDefault="00D46EFB" w:rsidP="00D46EFB">
            <w:pPr>
              <w:ind w:right="851"/>
              <w:contextualSpacing/>
              <w:rPr>
                <w:bCs/>
                <w:sz w:val="28"/>
                <w:szCs w:val="28"/>
              </w:rPr>
            </w:pPr>
            <w:r w:rsidRPr="00D46EFB">
              <w:rPr>
                <w:bCs/>
                <w:sz w:val="28"/>
                <w:szCs w:val="28"/>
              </w:rPr>
              <w:t>тел.: 7-812-4333034</w:t>
            </w:r>
          </w:p>
          <w:p w:rsidR="00D46EFB" w:rsidRPr="00D46EFB" w:rsidRDefault="00D46EFB" w:rsidP="00D46EFB">
            <w:pPr>
              <w:ind w:right="851"/>
              <w:contextualSpacing/>
              <w:rPr>
                <w:bCs/>
                <w:sz w:val="28"/>
                <w:szCs w:val="28"/>
              </w:rPr>
            </w:pPr>
          </w:p>
          <w:p w:rsidR="00D46EFB" w:rsidRPr="00D46EFB" w:rsidRDefault="00D46EFB" w:rsidP="00D46EFB">
            <w:pPr>
              <w:ind w:right="851"/>
              <w:contextualSpacing/>
              <w:rPr>
                <w:bCs/>
                <w:sz w:val="28"/>
                <w:szCs w:val="28"/>
              </w:rPr>
            </w:pPr>
            <w:r w:rsidRPr="00D46EFB">
              <w:rPr>
                <w:bCs/>
                <w:sz w:val="28"/>
                <w:szCs w:val="28"/>
              </w:rPr>
              <w:t xml:space="preserve">АО «Сбербанк – Автоматизированная </w:t>
            </w:r>
          </w:p>
          <w:p w:rsidR="00D46EFB" w:rsidRPr="00D46EFB" w:rsidRDefault="00D46EFB" w:rsidP="00D46EFB">
            <w:pPr>
              <w:ind w:right="851"/>
              <w:contextualSpacing/>
              <w:rPr>
                <w:bCs/>
                <w:sz w:val="28"/>
                <w:szCs w:val="28"/>
              </w:rPr>
            </w:pPr>
            <w:r w:rsidRPr="00D46EFB">
              <w:rPr>
                <w:bCs/>
                <w:sz w:val="28"/>
                <w:szCs w:val="28"/>
              </w:rPr>
              <w:t>система торгов»</w:t>
            </w:r>
          </w:p>
          <w:p w:rsidR="00D46EFB" w:rsidRPr="00D46EFB" w:rsidRDefault="00D46EFB" w:rsidP="00D46EFB">
            <w:pPr>
              <w:ind w:right="851"/>
              <w:contextualSpacing/>
              <w:rPr>
                <w:bCs/>
                <w:sz w:val="28"/>
                <w:szCs w:val="28"/>
              </w:rPr>
            </w:pPr>
            <w:r w:rsidRPr="00D46EFB">
              <w:rPr>
                <w:bCs/>
                <w:sz w:val="28"/>
                <w:szCs w:val="28"/>
              </w:rPr>
              <w:t>Большой Саввинский пер., д. 12, стр. 9,</w:t>
            </w:r>
          </w:p>
          <w:p w:rsidR="00D46EFB" w:rsidRPr="00D46EFB" w:rsidRDefault="00D46EFB" w:rsidP="00D46EFB">
            <w:pPr>
              <w:ind w:right="851"/>
              <w:contextualSpacing/>
              <w:rPr>
                <w:bCs/>
                <w:sz w:val="28"/>
                <w:szCs w:val="28"/>
              </w:rPr>
            </w:pPr>
            <w:r w:rsidRPr="00D46EFB">
              <w:rPr>
                <w:bCs/>
                <w:sz w:val="28"/>
                <w:szCs w:val="28"/>
              </w:rPr>
              <w:t>Москва, 119435</w:t>
            </w:r>
          </w:p>
          <w:p w:rsidR="00D46EFB" w:rsidRPr="00D46EFB" w:rsidRDefault="00D46EFB" w:rsidP="00D46EFB">
            <w:pPr>
              <w:ind w:right="851"/>
              <w:contextualSpacing/>
              <w:rPr>
                <w:bCs/>
                <w:sz w:val="28"/>
                <w:szCs w:val="28"/>
              </w:rPr>
            </w:pPr>
            <w:r w:rsidRPr="00D46EFB">
              <w:rPr>
                <w:bCs/>
                <w:sz w:val="28"/>
                <w:szCs w:val="28"/>
              </w:rPr>
              <w:t>факс: (495) 787-29-98</w:t>
            </w:r>
          </w:p>
          <w:p w:rsidR="00D46EFB" w:rsidRPr="00D46EFB" w:rsidRDefault="00D46EFB" w:rsidP="00D46EFB">
            <w:pPr>
              <w:ind w:right="851"/>
              <w:contextualSpacing/>
              <w:rPr>
                <w:bCs/>
                <w:sz w:val="28"/>
                <w:szCs w:val="28"/>
              </w:rPr>
            </w:pPr>
          </w:p>
          <w:p w:rsidR="00D46EFB" w:rsidRPr="00D46EFB" w:rsidRDefault="00D46EFB" w:rsidP="00D46EFB">
            <w:pPr>
              <w:ind w:right="851"/>
              <w:contextualSpacing/>
              <w:rPr>
                <w:bCs/>
                <w:sz w:val="28"/>
                <w:szCs w:val="28"/>
              </w:rPr>
            </w:pPr>
            <w:r w:rsidRPr="00D46EFB">
              <w:rPr>
                <w:bCs/>
                <w:sz w:val="28"/>
                <w:szCs w:val="28"/>
              </w:rPr>
              <w:t xml:space="preserve">ИП </w:t>
            </w:r>
            <w:proofErr w:type="spellStart"/>
            <w:r w:rsidRPr="00D46EFB">
              <w:rPr>
                <w:bCs/>
                <w:sz w:val="28"/>
                <w:szCs w:val="28"/>
              </w:rPr>
              <w:t>Тожибаев</w:t>
            </w:r>
            <w:proofErr w:type="spellEnd"/>
            <w:r w:rsidRPr="00D46EFB">
              <w:rPr>
                <w:bCs/>
                <w:sz w:val="28"/>
                <w:szCs w:val="28"/>
              </w:rPr>
              <w:t xml:space="preserve"> З.П.</w:t>
            </w:r>
          </w:p>
          <w:p w:rsidR="00D46EFB" w:rsidRPr="00D46EFB" w:rsidRDefault="00D46EFB" w:rsidP="00D46EFB">
            <w:pPr>
              <w:ind w:right="851"/>
              <w:contextualSpacing/>
              <w:rPr>
                <w:bCs/>
                <w:sz w:val="28"/>
                <w:szCs w:val="28"/>
              </w:rPr>
            </w:pPr>
            <w:r w:rsidRPr="00D46EFB">
              <w:rPr>
                <w:bCs/>
                <w:sz w:val="28"/>
                <w:szCs w:val="28"/>
              </w:rPr>
              <w:t>Малышева, 77, 40,</w:t>
            </w:r>
          </w:p>
          <w:p w:rsidR="00D46EFB" w:rsidRPr="00D46EFB" w:rsidRDefault="00D46EFB" w:rsidP="00D46EFB">
            <w:pPr>
              <w:ind w:right="851"/>
              <w:contextualSpacing/>
              <w:rPr>
                <w:bCs/>
                <w:sz w:val="28"/>
                <w:szCs w:val="28"/>
              </w:rPr>
            </w:pPr>
            <w:r w:rsidRPr="00D46EFB">
              <w:rPr>
                <w:bCs/>
                <w:sz w:val="28"/>
                <w:szCs w:val="28"/>
              </w:rPr>
              <w:t>Екатеринбург, 620075</w:t>
            </w:r>
          </w:p>
          <w:p w:rsidR="00CE3C33" w:rsidRPr="00CE3C33" w:rsidRDefault="00D46EFB" w:rsidP="00D46EFB">
            <w:pPr>
              <w:ind w:right="851"/>
              <w:contextualSpacing/>
              <w:rPr>
                <w:bCs/>
                <w:sz w:val="28"/>
                <w:szCs w:val="28"/>
              </w:rPr>
            </w:pPr>
            <w:r w:rsidRPr="00D46EFB">
              <w:rPr>
                <w:bCs/>
                <w:sz w:val="28"/>
                <w:szCs w:val="28"/>
              </w:rPr>
              <w:t>тел.: (965) 533-80-14</w:t>
            </w:r>
          </w:p>
          <w:p w:rsidR="003F6D61" w:rsidRPr="00A110C7" w:rsidRDefault="003F6D61" w:rsidP="00F3134E">
            <w:pPr>
              <w:ind w:left="640" w:right="176"/>
              <w:contextualSpacing/>
              <w:rPr>
                <w:bCs/>
                <w:sz w:val="28"/>
                <w:szCs w:val="28"/>
              </w:rPr>
            </w:pPr>
          </w:p>
          <w:p w:rsidR="003F6D61" w:rsidRPr="00FB6B74" w:rsidRDefault="003F6D61" w:rsidP="00F3134E">
            <w:pPr>
              <w:ind w:left="640" w:right="176"/>
              <w:contextualSpacing/>
              <w:rPr>
                <w:bCs/>
                <w:sz w:val="28"/>
                <w:szCs w:val="28"/>
              </w:rPr>
            </w:pPr>
          </w:p>
          <w:p w:rsidR="003F6D61" w:rsidRPr="00643F18" w:rsidRDefault="003F6D61" w:rsidP="00F3134E">
            <w:pPr>
              <w:ind w:left="640" w:right="176"/>
              <w:contextualSpacing/>
              <w:rPr>
                <w:sz w:val="28"/>
                <w:szCs w:val="28"/>
              </w:rPr>
            </w:pPr>
          </w:p>
        </w:tc>
      </w:tr>
    </w:tbl>
    <w:p w:rsidR="003F6D61" w:rsidRPr="00643F18" w:rsidRDefault="003F6D61" w:rsidP="003F6D61">
      <w:pPr>
        <w:contextualSpacing/>
        <w:outlineLvl w:val="0"/>
        <w:rPr>
          <w:sz w:val="28"/>
          <w:szCs w:val="28"/>
        </w:rPr>
      </w:pPr>
    </w:p>
    <w:p w:rsidR="003F6D61" w:rsidRPr="00643F18" w:rsidRDefault="003F6D61" w:rsidP="003F6D61">
      <w:pPr>
        <w:contextualSpacing/>
        <w:jc w:val="center"/>
        <w:outlineLvl w:val="0"/>
        <w:rPr>
          <w:sz w:val="28"/>
          <w:szCs w:val="28"/>
        </w:rPr>
      </w:pPr>
      <w:r w:rsidRPr="00643F18">
        <w:rPr>
          <w:sz w:val="28"/>
          <w:szCs w:val="28"/>
        </w:rPr>
        <w:t>РЕШЕНИЕ</w:t>
      </w:r>
    </w:p>
    <w:p w:rsidR="003F6D61" w:rsidRPr="00C37CE2" w:rsidRDefault="003F6D61" w:rsidP="003F6D61">
      <w:pPr>
        <w:contextualSpacing/>
        <w:jc w:val="center"/>
        <w:rPr>
          <w:sz w:val="28"/>
          <w:szCs w:val="28"/>
        </w:rPr>
      </w:pPr>
      <w:r w:rsidRPr="00643F18">
        <w:rPr>
          <w:sz w:val="28"/>
          <w:szCs w:val="28"/>
        </w:rPr>
        <w:t>о нарушении законод</w:t>
      </w:r>
      <w:r w:rsidRPr="00C37CE2">
        <w:rPr>
          <w:sz w:val="28"/>
          <w:szCs w:val="28"/>
        </w:rPr>
        <w:t>ательства о контрактной системе</w:t>
      </w:r>
    </w:p>
    <w:p w:rsidR="003F6D61" w:rsidRPr="00643F18" w:rsidRDefault="003F6D61" w:rsidP="003F6D61">
      <w:pPr>
        <w:contextualSpacing/>
        <w:jc w:val="center"/>
        <w:rPr>
          <w:b/>
          <w:sz w:val="28"/>
          <w:szCs w:val="28"/>
        </w:rPr>
      </w:pPr>
      <w:r w:rsidRPr="00C37CE2">
        <w:rPr>
          <w:sz w:val="28"/>
          <w:szCs w:val="28"/>
        </w:rPr>
        <w:t xml:space="preserve">по делу </w:t>
      </w:r>
      <w:r w:rsidRPr="00C37CE2">
        <w:rPr>
          <w:b/>
          <w:sz w:val="28"/>
          <w:szCs w:val="28"/>
        </w:rPr>
        <w:t>№ 44-</w:t>
      </w:r>
      <w:r w:rsidR="00BB7A37">
        <w:rPr>
          <w:b/>
          <w:sz w:val="28"/>
          <w:szCs w:val="28"/>
        </w:rPr>
        <w:t>1540</w:t>
      </w:r>
      <w:r>
        <w:rPr>
          <w:b/>
          <w:sz w:val="28"/>
          <w:szCs w:val="28"/>
        </w:rPr>
        <w:t>/</w:t>
      </w:r>
      <w:r w:rsidRPr="00643F18">
        <w:rPr>
          <w:b/>
          <w:sz w:val="28"/>
          <w:szCs w:val="28"/>
        </w:rPr>
        <w:t>2</w:t>
      </w:r>
      <w:r w:rsidR="006359D0">
        <w:rPr>
          <w:b/>
          <w:sz w:val="28"/>
          <w:szCs w:val="28"/>
        </w:rPr>
        <w:t>3</w:t>
      </w:r>
    </w:p>
    <w:p w:rsidR="003F6D61" w:rsidRPr="00643F18" w:rsidRDefault="003F6D61" w:rsidP="003F6D61">
      <w:pPr>
        <w:contextualSpacing/>
        <w:jc w:val="center"/>
        <w:rPr>
          <w:sz w:val="28"/>
          <w:szCs w:val="28"/>
        </w:rPr>
      </w:pPr>
    </w:p>
    <w:p w:rsidR="003F6D61" w:rsidRPr="00643F18" w:rsidRDefault="00D46EFB" w:rsidP="003F6D61">
      <w:pPr>
        <w:tabs>
          <w:tab w:val="left" w:pos="0"/>
        </w:tabs>
        <w:contextualSpacing/>
        <w:rPr>
          <w:sz w:val="28"/>
          <w:szCs w:val="28"/>
        </w:rPr>
      </w:pPr>
      <w:r>
        <w:rPr>
          <w:sz w:val="28"/>
          <w:szCs w:val="28"/>
        </w:rPr>
        <w:t>27</w:t>
      </w:r>
      <w:r w:rsidR="000F6011">
        <w:rPr>
          <w:sz w:val="28"/>
          <w:szCs w:val="28"/>
        </w:rPr>
        <w:t>.04</w:t>
      </w:r>
      <w:r w:rsidR="00CE3C33">
        <w:rPr>
          <w:sz w:val="28"/>
          <w:szCs w:val="28"/>
        </w:rPr>
        <w:t>.</w:t>
      </w:r>
      <w:r w:rsidR="006359D0">
        <w:rPr>
          <w:sz w:val="28"/>
          <w:szCs w:val="28"/>
        </w:rPr>
        <w:t>2023</w:t>
      </w:r>
      <w:r w:rsidR="003F6D61" w:rsidRPr="00643F18">
        <w:rPr>
          <w:sz w:val="28"/>
          <w:szCs w:val="28"/>
        </w:rPr>
        <w:t xml:space="preserve">                                                      </w:t>
      </w:r>
      <w:r>
        <w:rPr>
          <w:sz w:val="28"/>
          <w:szCs w:val="28"/>
        </w:rPr>
        <w:t xml:space="preserve">                       </w:t>
      </w:r>
      <w:r w:rsidR="003F6D61" w:rsidRPr="00643F18">
        <w:rPr>
          <w:sz w:val="28"/>
          <w:szCs w:val="28"/>
        </w:rPr>
        <w:t xml:space="preserve">        Санкт-Петербург</w:t>
      </w:r>
    </w:p>
    <w:p w:rsidR="003F6D61" w:rsidRPr="00643F18" w:rsidRDefault="003F6D61" w:rsidP="003F6D61">
      <w:pPr>
        <w:tabs>
          <w:tab w:val="left" w:pos="0"/>
        </w:tabs>
        <w:ind w:left="540"/>
        <w:contextualSpacing/>
        <w:rPr>
          <w:sz w:val="28"/>
          <w:szCs w:val="28"/>
        </w:rPr>
      </w:pPr>
    </w:p>
    <w:p w:rsidR="003F6D61" w:rsidRPr="00643F18" w:rsidRDefault="003F6D61" w:rsidP="003F6D61">
      <w:pPr>
        <w:widowControl w:val="0"/>
        <w:ind w:firstLine="709"/>
        <w:jc w:val="both"/>
        <w:rPr>
          <w:sz w:val="28"/>
          <w:szCs w:val="28"/>
        </w:rPr>
      </w:pPr>
      <w:r w:rsidRPr="00643F18">
        <w:rPr>
          <w:sz w:val="28"/>
          <w:szCs w:val="28"/>
        </w:rPr>
        <w:t>Комиссия Санкт-Петербургского УФАС России по контролю закупок (далее – Комиссия УФАС) в составе:</w:t>
      </w:r>
    </w:p>
    <w:p w:rsidR="00A363D4" w:rsidRDefault="00A363D4" w:rsidP="00AE4045">
      <w:pPr>
        <w:widowControl w:val="0"/>
        <w:ind w:firstLine="709"/>
        <w:jc w:val="both"/>
        <w:rPr>
          <w:sz w:val="27"/>
          <w:szCs w:val="27"/>
        </w:rPr>
      </w:pPr>
    </w:p>
    <w:p w:rsidR="00A363D4" w:rsidRDefault="00A363D4" w:rsidP="00AE4045">
      <w:pPr>
        <w:widowControl w:val="0"/>
        <w:ind w:firstLine="709"/>
        <w:jc w:val="both"/>
        <w:rPr>
          <w:sz w:val="27"/>
          <w:szCs w:val="27"/>
        </w:rPr>
      </w:pPr>
    </w:p>
    <w:p w:rsidR="000F6011" w:rsidRDefault="000F6011" w:rsidP="00AE4045">
      <w:pPr>
        <w:widowControl w:val="0"/>
        <w:ind w:firstLine="709"/>
        <w:jc w:val="both"/>
        <w:rPr>
          <w:sz w:val="28"/>
          <w:szCs w:val="28"/>
        </w:rPr>
      </w:pPr>
      <w:r>
        <w:rPr>
          <w:sz w:val="28"/>
          <w:szCs w:val="28"/>
        </w:rPr>
        <w:t xml:space="preserve">при участии представителей: </w:t>
      </w:r>
    </w:p>
    <w:p w:rsidR="00D56838" w:rsidRDefault="00D46EFB" w:rsidP="00D46EFB">
      <w:pPr>
        <w:ind w:firstLine="720"/>
        <w:jc w:val="both"/>
        <w:rPr>
          <w:sz w:val="28"/>
          <w:szCs w:val="28"/>
        </w:rPr>
      </w:pPr>
      <w:r w:rsidRPr="00D46EFB">
        <w:rPr>
          <w:bCs/>
          <w:sz w:val="28"/>
          <w:szCs w:val="28"/>
        </w:rPr>
        <w:t>СПб ГБСУСО «Дом-интернат для детей с отклонениями в умственном развитии № 3»</w:t>
      </w:r>
      <w:r w:rsidR="00735F1F">
        <w:rPr>
          <w:sz w:val="28"/>
          <w:szCs w:val="28"/>
        </w:rPr>
        <w:t xml:space="preserve"> (далее – Заказчик</w:t>
      </w:r>
      <w:proofErr w:type="gramStart"/>
      <w:r w:rsidR="00735F1F">
        <w:rPr>
          <w:sz w:val="28"/>
          <w:szCs w:val="28"/>
        </w:rPr>
        <w:t>)</w:t>
      </w:r>
      <w:r w:rsidRPr="00D46EFB">
        <w:rPr>
          <w:sz w:val="28"/>
          <w:szCs w:val="28"/>
        </w:rPr>
        <w:t>:</w:t>
      </w:r>
      <w:r w:rsidR="00855005">
        <w:rPr>
          <w:sz w:val="28"/>
          <w:szCs w:val="28"/>
        </w:rPr>
        <w:t>;</w:t>
      </w:r>
      <w:proofErr w:type="gramEnd"/>
    </w:p>
    <w:p w:rsidR="000F6011" w:rsidRPr="00735F1F" w:rsidRDefault="000F6011" w:rsidP="000F6011">
      <w:pPr>
        <w:ind w:firstLine="720"/>
        <w:jc w:val="both"/>
        <w:rPr>
          <w:sz w:val="28"/>
          <w:szCs w:val="28"/>
        </w:rPr>
      </w:pPr>
      <w:r>
        <w:rPr>
          <w:sz w:val="28"/>
          <w:szCs w:val="28"/>
        </w:rPr>
        <w:t>в отсутствие представителей:</w:t>
      </w:r>
    </w:p>
    <w:p w:rsidR="00A01F6D" w:rsidRDefault="00D46EFB" w:rsidP="00A01F6D">
      <w:pPr>
        <w:ind w:firstLine="720"/>
        <w:jc w:val="both"/>
        <w:rPr>
          <w:sz w:val="28"/>
          <w:szCs w:val="28"/>
        </w:rPr>
      </w:pPr>
      <w:r w:rsidRPr="00D46EFB">
        <w:rPr>
          <w:bCs/>
          <w:sz w:val="28"/>
          <w:szCs w:val="28"/>
        </w:rPr>
        <w:t xml:space="preserve">ИП </w:t>
      </w:r>
      <w:proofErr w:type="spellStart"/>
      <w:r w:rsidRPr="00D46EFB">
        <w:rPr>
          <w:bCs/>
          <w:sz w:val="28"/>
          <w:szCs w:val="28"/>
        </w:rPr>
        <w:t>Тожибаев</w:t>
      </w:r>
      <w:r>
        <w:rPr>
          <w:bCs/>
          <w:sz w:val="28"/>
          <w:szCs w:val="28"/>
        </w:rPr>
        <w:t>а</w:t>
      </w:r>
      <w:proofErr w:type="spellEnd"/>
      <w:r w:rsidRPr="00D46EFB">
        <w:rPr>
          <w:bCs/>
          <w:sz w:val="28"/>
          <w:szCs w:val="28"/>
        </w:rPr>
        <w:t xml:space="preserve"> З.П. </w:t>
      </w:r>
      <w:r w:rsidR="00735F1F" w:rsidRPr="003A3D7F">
        <w:rPr>
          <w:sz w:val="28"/>
          <w:szCs w:val="28"/>
        </w:rPr>
        <w:t xml:space="preserve">(далее – </w:t>
      </w:r>
      <w:r w:rsidR="00735F1F">
        <w:rPr>
          <w:sz w:val="28"/>
          <w:szCs w:val="28"/>
        </w:rPr>
        <w:t>Заявитель)</w:t>
      </w:r>
      <w:r w:rsidR="00A01F6D">
        <w:rPr>
          <w:sz w:val="28"/>
          <w:szCs w:val="28"/>
        </w:rPr>
        <w:t xml:space="preserve">, уведомленных о дате и месте рассмотрения жалобы; </w:t>
      </w:r>
    </w:p>
    <w:p w:rsidR="00643F18" w:rsidRPr="00643F18" w:rsidRDefault="00A01F6D" w:rsidP="00A01F6D">
      <w:pPr>
        <w:ind w:firstLine="720"/>
        <w:jc w:val="both"/>
        <w:rPr>
          <w:sz w:val="28"/>
          <w:szCs w:val="28"/>
        </w:rPr>
      </w:pPr>
      <w:r>
        <w:rPr>
          <w:sz w:val="28"/>
          <w:szCs w:val="28"/>
        </w:rPr>
        <w:t>р</w:t>
      </w:r>
      <w:r w:rsidR="004527E5" w:rsidRPr="00093390">
        <w:rPr>
          <w:sz w:val="28"/>
          <w:szCs w:val="28"/>
        </w:rPr>
        <w:t>ассмотрев посредством системы видеоконференцсвязи жалобу Заявителя</w:t>
      </w:r>
      <w:r w:rsidR="00643F18" w:rsidRPr="00093390">
        <w:rPr>
          <w:sz w:val="28"/>
          <w:szCs w:val="28"/>
        </w:rPr>
        <w:t xml:space="preserve"> </w:t>
      </w:r>
      <w:r w:rsidR="00643F18" w:rsidRPr="00643F18">
        <w:rPr>
          <w:sz w:val="28"/>
          <w:szCs w:val="28"/>
        </w:rPr>
        <w:t>(</w:t>
      </w:r>
      <w:proofErr w:type="spellStart"/>
      <w:r w:rsidR="00643F18" w:rsidRPr="00643F18">
        <w:rPr>
          <w:sz w:val="28"/>
          <w:szCs w:val="28"/>
        </w:rPr>
        <w:t>вх</w:t>
      </w:r>
      <w:proofErr w:type="spellEnd"/>
      <w:r w:rsidR="00643F18" w:rsidRPr="00643F18">
        <w:rPr>
          <w:sz w:val="28"/>
          <w:szCs w:val="28"/>
        </w:rPr>
        <w:t xml:space="preserve">. № </w:t>
      </w:r>
      <w:r w:rsidR="00D46EFB" w:rsidRPr="00D46EFB">
        <w:rPr>
          <w:sz w:val="28"/>
          <w:szCs w:val="28"/>
        </w:rPr>
        <w:t>9933/23 от 21.04.2023</w:t>
      </w:r>
      <w:r w:rsidR="00643F18" w:rsidRPr="00643F18">
        <w:rPr>
          <w:sz w:val="28"/>
          <w:szCs w:val="28"/>
        </w:rPr>
        <w:t xml:space="preserve">) на действия Заказчика при определении поставщика (подрядчика, исполнителя) </w:t>
      </w:r>
      <w:r w:rsidR="00D46EFB" w:rsidRPr="00D46EFB">
        <w:rPr>
          <w:sz w:val="28"/>
          <w:szCs w:val="28"/>
        </w:rPr>
        <w:t xml:space="preserve">путем проведения открытого конкурса в электронной форме на выполнение работ по </w:t>
      </w:r>
      <w:r w:rsidR="00D46EFB" w:rsidRPr="00D46EFB">
        <w:rPr>
          <w:sz w:val="28"/>
          <w:szCs w:val="28"/>
        </w:rPr>
        <w:lastRenderedPageBreak/>
        <w:t xml:space="preserve">благоустройству территории (2 очередь) по адресу: Санкт-Петербург, п. </w:t>
      </w:r>
      <w:proofErr w:type="spellStart"/>
      <w:r w:rsidR="00D46EFB" w:rsidRPr="00D46EFB">
        <w:rPr>
          <w:sz w:val="28"/>
          <w:szCs w:val="28"/>
        </w:rPr>
        <w:t>Ушково</w:t>
      </w:r>
      <w:proofErr w:type="spellEnd"/>
      <w:r w:rsidR="00D46EFB" w:rsidRPr="00D46EFB">
        <w:rPr>
          <w:sz w:val="28"/>
          <w:szCs w:val="28"/>
        </w:rPr>
        <w:t>, Приморское ш., д. 617, Санкт-Петербургского государственного бюджетного стационарного учреждения социального обслуживания "Дом-интернат для детей с отклонениями в умственном развитии № 3" (извещение № 0372200289923000009</w:t>
      </w:r>
      <w:r w:rsidRPr="00A01F6D">
        <w:rPr>
          <w:sz w:val="28"/>
          <w:szCs w:val="28"/>
        </w:rPr>
        <w:t>)</w:t>
      </w:r>
      <w:r w:rsidR="00855005" w:rsidRPr="00855005">
        <w:rPr>
          <w:sz w:val="28"/>
          <w:szCs w:val="28"/>
        </w:rPr>
        <w:t xml:space="preserve"> </w:t>
      </w:r>
      <w:r w:rsidR="00EA20AB">
        <w:rPr>
          <w:sz w:val="28"/>
          <w:szCs w:val="28"/>
        </w:rPr>
        <w:t>(дале</w:t>
      </w:r>
      <w:r>
        <w:rPr>
          <w:sz w:val="28"/>
          <w:szCs w:val="28"/>
        </w:rPr>
        <w:t>е – конкурс</w:t>
      </w:r>
      <w:r w:rsidR="00643F18" w:rsidRPr="00643F18">
        <w:rPr>
          <w:sz w:val="28"/>
          <w:szCs w:val="28"/>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00643F18" w:rsidRPr="00643F18">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643F18" w:rsidRPr="00643F18">
        <w:rPr>
          <w:spacing w:val="6"/>
          <w:sz w:val="28"/>
          <w:szCs w:val="28"/>
        </w:rPr>
        <w:t xml:space="preserve">, утвержденного приказом ФАС России от 19.11.2014 № 727/14 </w:t>
      </w:r>
      <w:r w:rsidR="00643F18" w:rsidRPr="00643F18">
        <w:rPr>
          <w:sz w:val="28"/>
          <w:szCs w:val="28"/>
        </w:rPr>
        <w:t>(далее – Административный регламент),</w:t>
      </w:r>
    </w:p>
    <w:p w:rsidR="00643F18" w:rsidRPr="00643F18" w:rsidRDefault="00643F18" w:rsidP="00643F18">
      <w:pPr>
        <w:tabs>
          <w:tab w:val="left" w:pos="2700"/>
        </w:tabs>
        <w:contextualSpacing/>
        <w:outlineLvl w:val="0"/>
        <w:rPr>
          <w:sz w:val="28"/>
          <w:szCs w:val="28"/>
        </w:rPr>
      </w:pPr>
    </w:p>
    <w:p w:rsidR="00643F18" w:rsidRPr="00643F18" w:rsidRDefault="00643F18" w:rsidP="00643F18">
      <w:pPr>
        <w:tabs>
          <w:tab w:val="left" w:pos="2700"/>
        </w:tabs>
        <w:contextualSpacing/>
        <w:jc w:val="center"/>
        <w:outlineLvl w:val="0"/>
        <w:rPr>
          <w:sz w:val="28"/>
          <w:szCs w:val="28"/>
        </w:rPr>
      </w:pPr>
      <w:r w:rsidRPr="00643F18">
        <w:rPr>
          <w:sz w:val="28"/>
          <w:szCs w:val="28"/>
        </w:rPr>
        <w:t>УСТАНОВИЛА:</w:t>
      </w:r>
    </w:p>
    <w:p w:rsidR="00643F18" w:rsidRPr="00643F18" w:rsidRDefault="00643F18" w:rsidP="00643F18">
      <w:pPr>
        <w:tabs>
          <w:tab w:val="left" w:pos="2700"/>
        </w:tabs>
        <w:ind w:firstLine="709"/>
        <w:contextualSpacing/>
        <w:jc w:val="center"/>
        <w:outlineLvl w:val="0"/>
        <w:rPr>
          <w:sz w:val="28"/>
          <w:szCs w:val="28"/>
        </w:rPr>
      </w:pPr>
    </w:p>
    <w:p w:rsidR="00643F18" w:rsidRPr="00643F18" w:rsidRDefault="00643F18" w:rsidP="00643F18">
      <w:pPr>
        <w:widowControl w:val="0"/>
        <w:tabs>
          <w:tab w:val="left" w:pos="-142"/>
          <w:tab w:val="left" w:pos="709"/>
          <w:tab w:val="left" w:pos="1134"/>
        </w:tabs>
        <w:ind w:firstLine="709"/>
        <w:jc w:val="both"/>
        <w:rPr>
          <w:sz w:val="28"/>
          <w:szCs w:val="28"/>
        </w:rPr>
      </w:pPr>
      <w:r w:rsidRPr="00643F18">
        <w:rPr>
          <w:sz w:val="28"/>
          <w:szCs w:val="28"/>
        </w:rPr>
        <w:t xml:space="preserve">Извещение о проведении </w:t>
      </w:r>
      <w:r w:rsidR="00A01F6D">
        <w:rPr>
          <w:sz w:val="28"/>
          <w:szCs w:val="28"/>
        </w:rPr>
        <w:t>конкурса</w:t>
      </w:r>
      <w:r w:rsidRPr="00643F18">
        <w:rPr>
          <w:sz w:val="28"/>
          <w:szCs w:val="28"/>
        </w:rPr>
        <w:t xml:space="preserve"> р</w:t>
      </w:r>
      <w:r w:rsidR="000F6011">
        <w:rPr>
          <w:sz w:val="28"/>
          <w:szCs w:val="28"/>
        </w:rPr>
        <w:t xml:space="preserve">азмещено </w:t>
      </w:r>
      <w:r w:rsidR="00D46EFB">
        <w:rPr>
          <w:sz w:val="28"/>
          <w:szCs w:val="28"/>
        </w:rPr>
        <w:t>30</w:t>
      </w:r>
      <w:r w:rsidR="000F6011">
        <w:rPr>
          <w:sz w:val="28"/>
          <w:szCs w:val="28"/>
        </w:rPr>
        <w:t>.03</w:t>
      </w:r>
      <w:r w:rsidR="00735F1F">
        <w:rPr>
          <w:sz w:val="28"/>
          <w:szCs w:val="28"/>
        </w:rPr>
        <w:t>.2023</w:t>
      </w:r>
      <w:r w:rsidRPr="00643F18">
        <w:rPr>
          <w:sz w:val="28"/>
          <w:szCs w:val="28"/>
        </w:rPr>
        <w:t xml:space="preserve"> на официальном сайте единой информационной системы </w:t>
      </w:r>
      <w:hyperlink r:id="rId7" w:history="1">
        <w:r w:rsidRPr="00643F18">
          <w:rPr>
            <w:rStyle w:val="a7"/>
            <w:color w:val="auto"/>
            <w:sz w:val="28"/>
            <w:szCs w:val="28"/>
            <w:u w:val="none"/>
          </w:rPr>
          <w:t>www.</w:t>
        </w:r>
        <w:r w:rsidRPr="00643F18">
          <w:rPr>
            <w:rStyle w:val="a7"/>
            <w:color w:val="auto"/>
            <w:sz w:val="28"/>
            <w:szCs w:val="28"/>
            <w:u w:val="none"/>
            <w:lang w:val="en-US"/>
          </w:rPr>
          <w:t>zakupki</w:t>
        </w:r>
        <w:r w:rsidRPr="00643F18">
          <w:rPr>
            <w:rStyle w:val="a7"/>
            <w:color w:val="auto"/>
            <w:sz w:val="28"/>
            <w:szCs w:val="28"/>
            <w:u w:val="none"/>
          </w:rPr>
          <w:t>.</w:t>
        </w:r>
        <w:r w:rsidRPr="00643F18">
          <w:rPr>
            <w:rStyle w:val="a7"/>
            <w:color w:val="auto"/>
            <w:sz w:val="28"/>
            <w:szCs w:val="28"/>
            <w:u w:val="none"/>
            <w:lang w:val="en-US"/>
          </w:rPr>
          <w:t>gov</w:t>
        </w:r>
        <w:r w:rsidRPr="00643F18">
          <w:rPr>
            <w:rStyle w:val="a7"/>
            <w:color w:val="auto"/>
            <w:sz w:val="28"/>
            <w:szCs w:val="28"/>
            <w:u w:val="none"/>
          </w:rPr>
          <w:t>.</w:t>
        </w:r>
        <w:proofErr w:type="spellStart"/>
        <w:r w:rsidRPr="00643F18">
          <w:rPr>
            <w:rStyle w:val="a7"/>
            <w:color w:val="auto"/>
            <w:sz w:val="28"/>
            <w:szCs w:val="28"/>
            <w:u w:val="none"/>
          </w:rPr>
          <w:t>ru</w:t>
        </w:r>
        <w:proofErr w:type="spellEnd"/>
      </w:hyperlink>
      <w:r w:rsidRPr="00643F18">
        <w:rPr>
          <w:sz w:val="28"/>
          <w:szCs w:val="28"/>
        </w:rPr>
        <w:t xml:space="preserve">, номер извещения </w:t>
      </w:r>
      <w:r w:rsidR="00D46EFB" w:rsidRPr="00D46EFB">
        <w:rPr>
          <w:sz w:val="28"/>
          <w:szCs w:val="28"/>
        </w:rPr>
        <w:t>0372200289923000009</w:t>
      </w:r>
      <w:r w:rsidRPr="00643F18">
        <w:rPr>
          <w:sz w:val="28"/>
          <w:szCs w:val="28"/>
        </w:rPr>
        <w:t xml:space="preserve">. Начальная (максимальная) цена контракта – </w:t>
      </w:r>
      <w:r w:rsidR="00D46EFB" w:rsidRPr="00D46EFB">
        <w:rPr>
          <w:sz w:val="28"/>
          <w:szCs w:val="28"/>
        </w:rPr>
        <w:t>23 980 453,78</w:t>
      </w:r>
      <w:r w:rsidRPr="00643F18">
        <w:rPr>
          <w:sz w:val="28"/>
          <w:szCs w:val="28"/>
        </w:rPr>
        <w:t>рублей.</w:t>
      </w:r>
    </w:p>
    <w:p w:rsidR="006544A8" w:rsidRPr="00423159" w:rsidRDefault="00A01F6D" w:rsidP="00EA20AB">
      <w:pPr>
        <w:ind w:firstLine="720"/>
        <w:jc w:val="both"/>
        <w:rPr>
          <w:sz w:val="28"/>
          <w:szCs w:val="28"/>
        </w:rPr>
      </w:pPr>
      <w:r>
        <w:rPr>
          <w:sz w:val="28"/>
          <w:szCs w:val="28"/>
        </w:rPr>
        <w:t xml:space="preserve">В жалобе Заявитель указывает </w:t>
      </w:r>
      <w:r w:rsidR="006359D0">
        <w:rPr>
          <w:sz w:val="28"/>
          <w:szCs w:val="28"/>
        </w:rPr>
        <w:t xml:space="preserve">на нарушения Закона о контрактной системе </w:t>
      </w:r>
      <w:r>
        <w:rPr>
          <w:sz w:val="28"/>
          <w:szCs w:val="28"/>
        </w:rPr>
        <w:t>по основаниям,</w:t>
      </w:r>
      <w:r w:rsidR="006359D0">
        <w:rPr>
          <w:sz w:val="28"/>
          <w:szCs w:val="28"/>
        </w:rPr>
        <w:t xml:space="preserve"> изложенным в доводах жалобы</w:t>
      </w:r>
      <w:r w:rsidR="00855005">
        <w:rPr>
          <w:sz w:val="28"/>
          <w:szCs w:val="28"/>
        </w:rPr>
        <w:t>.</w:t>
      </w:r>
    </w:p>
    <w:p w:rsidR="006544A8" w:rsidRDefault="006544A8" w:rsidP="006544A8">
      <w:pPr>
        <w:ind w:firstLine="720"/>
        <w:jc w:val="both"/>
        <w:rPr>
          <w:sz w:val="28"/>
          <w:szCs w:val="28"/>
        </w:rPr>
      </w:pPr>
      <w:r w:rsidRPr="00423159">
        <w:rPr>
          <w:sz w:val="28"/>
          <w:szCs w:val="28"/>
        </w:rPr>
        <w:t>Рассмотрев представленные документы и сведения, заслушав пояснения представителя Заявителя, Комиссия УФАС приходит к следующим выводам.</w:t>
      </w:r>
    </w:p>
    <w:p w:rsidR="009B2F52" w:rsidRDefault="006359D0" w:rsidP="00735F1F">
      <w:pPr>
        <w:widowControl w:val="0"/>
        <w:tabs>
          <w:tab w:val="left" w:pos="-142"/>
          <w:tab w:val="left" w:pos="709"/>
          <w:tab w:val="left" w:pos="1134"/>
        </w:tabs>
        <w:ind w:firstLine="709"/>
        <w:jc w:val="both"/>
        <w:rPr>
          <w:sz w:val="28"/>
          <w:szCs w:val="28"/>
        </w:rPr>
      </w:pPr>
      <w:r>
        <w:rPr>
          <w:sz w:val="28"/>
          <w:szCs w:val="28"/>
        </w:rPr>
        <w:t>1. Ч</w:t>
      </w:r>
      <w:r w:rsidR="009B2F52" w:rsidRPr="00423159">
        <w:rPr>
          <w:sz w:val="28"/>
          <w:szCs w:val="28"/>
        </w:rPr>
        <w:t>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46EFB" w:rsidRPr="00490D43" w:rsidRDefault="00D46EFB" w:rsidP="00D46EFB">
      <w:pPr>
        <w:widowControl w:val="0"/>
        <w:ind w:firstLine="708"/>
        <w:jc w:val="both"/>
        <w:rPr>
          <w:sz w:val="27"/>
          <w:szCs w:val="27"/>
        </w:rPr>
      </w:pPr>
      <w:r w:rsidRPr="00490D43">
        <w:rPr>
          <w:sz w:val="27"/>
          <w:szCs w:val="27"/>
        </w:rPr>
        <w:t xml:space="preserve">По смыслу </w:t>
      </w:r>
      <w:proofErr w:type="spellStart"/>
      <w:r w:rsidRPr="00490D43">
        <w:rPr>
          <w:sz w:val="27"/>
          <w:szCs w:val="27"/>
        </w:rPr>
        <w:t>ч.ч</w:t>
      </w:r>
      <w:proofErr w:type="spellEnd"/>
      <w:r w:rsidRPr="00490D43">
        <w:rPr>
          <w:sz w:val="27"/>
          <w:szCs w:val="27"/>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D46EFB" w:rsidRPr="00490D43" w:rsidRDefault="00D46EFB" w:rsidP="00D46EFB">
      <w:pPr>
        <w:widowControl w:val="0"/>
        <w:ind w:firstLine="708"/>
        <w:jc w:val="both"/>
        <w:rPr>
          <w:sz w:val="27"/>
          <w:szCs w:val="27"/>
        </w:rPr>
      </w:pPr>
      <w:r w:rsidRPr="00490D43">
        <w:rPr>
          <w:sz w:val="27"/>
          <w:szCs w:val="27"/>
        </w:rPr>
        <w:t xml:space="preserve">Электронный конкурс начинается с размещения в единой информационной </w:t>
      </w:r>
      <w:r w:rsidRPr="00490D43">
        <w:rPr>
          <w:sz w:val="27"/>
          <w:szCs w:val="27"/>
        </w:rPr>
        <w:lastRenderedPageBreak/>
        <w:t>системе извещения об осуществлении закупки (ч. 1 ст. 48 Закона о контрактной системе).</w:t>
      </w:r>
    </w:p>
    <w:p w:rsidR="00A01F6D" w:rsidRPr="00A01F6D" w:rsidRDefault="00A01F6D" w:rsidP="00A01F6D">
      <w:pPr>
        <w:widowControl w:val="0"/>
        <w:tabs>
          <w:tab w:val="left" w:pos="-142"/>
          <w:tab w:val="left" w:pos="709"/>
          <w:tab w:val="left" w:pos="1134"/>
        </w:tabs>
        <w:ind w:firstLine="709"/>
        <w:jc w:val="both"/>
        <w:rPr>
          <w:sz w:val="28"/>
          <w:szCs w:val="28"/>
        </w:rPr>
      </w:pPr>
      <w:r>
        <w:rPr>
          <w:sz w:val="28"/>
          <w:szCs w:val="28"/>
        </w:rPr>
        <w:t>В силу ч. 3 ст. 7 Закона о контрактной системе, и</w:t>
      </w:r>
      <w:r w:rsidRPr="00A01F6D">
        <w:rPr>
          <w:sz w:val="28"/>
          <w:szCs w:val="28"/>
        </w:rPr>
        <w:t>нформация, предусмотренная настоящим Федеральным законом и размещенная в единой информационной системе, д</w:t>
      </w:r>
      <w:r>
        <w:rPr>
          <w:sz w:val="28"/>
          <w:szCs w:val="28"/>
        </w:rPr>
        <w:t>олжна быть полной и достоверной.</w:t>
      </w:r>
    </w:p>
    <w:p w:rsidR="000F6011" w:rsidRPr="00EA63E3" w:rsidRDefault="000F6011" w:rsidP="000F6011">
      <w:pPr>
        <w:ind w:right="-5" w:firstLine="720"/>
        <w:jc w:val="both"/>
        <w:rPr>
          <w:sz w:val="28"/>
          <w:szCs w:val="28"/>
        </w:rPr>
      </w:pPr>
      <w:r w:rsidRPr="00EA63E3">
        <w:rPr>
          <w:sz w:val="28"/>
          <w:szCs w:val="28"/>
        </w:rPr>
        <w:t>В силу ч.</w:t>
      </w:r>
      <w:r>
        <w:rPr>
          <w:sz w:val="28"/>
          <w:szCs w:val="28"/>
        </w:rPr>
        <w:t xml:space="preserve"> </w:t>
      </w:r>
      <w:r w:rsidRPr="00EA63E3">
        <w:rPr>
          <w:sz w:val="28"/>
          <w:szCs w:val="28"/>
        </w:rPr>
        <w:t>2 ст.</w:t>
      </w:r>
      <w:r>
        <w:rPr>
          <w:sz w:val="28"/>
          <w:szCs w:val="28"/>
        </w:rPr>
        <w:t xml:space="preserve"> </w:t>
      </w:r>
      <w:r w:rsidRPr="00EA63E3">
        <w:rPr>
          <w:sz w:val="28"/>
          <w:szCs w:val="28"/>
        </w:rPr>
        <w:t xml:space="preserve">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w:t>
      </w:r>
    </w:p>
    <w:p w:rsidR="000F6011" w:rsidRPr="00EA63E3" w:rsidRDefault="000F6011" w:rsidP="000F6011">
      <w:pPr>
        <w:widowControl w:val="0"/>
        <w:tabs>
          <w:tab w:val="left" w:pos="-142"/>
          <w:tab w:val="left" w:pos="709"/>
          <w:tab w:val="left" w:pos="1134"/>
        </w:tabs>
        <w:ind w:firstLine="709"/>
        <w:jc w:val="both"/>
        <w:rPr>
          <w:sz w:val="28"/>
          <w:szCs w:val="28"/>
        </w:rPr>
      </w:pPr>
      <w:r w:rsidRPr="00EA63E3">
        <w:rPr>
          <w:sz w:val="28"/>
          <w:szCs w:val="28"/>
        </w:rPr>
        <w:t xml:space="preserve">1) финансовых ресурсов для исполнения контракта; </w:t>
      </w:r>
    </w:p>
    <w:p w:rsidR="000F6011" w:rsidRPr="00EA63E3" w:rsidRDefault="000F6011" w:rsidP="000F6011">
      <w:pPr>
        <w:widowControl w:val="0"/>
        <w:tabs>
          <w:tab w:val="left" w:pos="-142"/>
          <w:tab w:val="left" w:pos="709"/>
          <w:tab w:val="left" w:pos="1134"/>
        </w:tabs>
        <w:ind w:firstLine="709"/>
        <w:jc w:val="both"/>
        <w:rPr>
          <w:sz w:val="28"/>
          <w:szCs w:val="28"/>
        </w:rPr>
      </w:pPr>
      <w:r w:rsidRPr="00EA63E3">
        <w:rPr>
          <w:sz w:val="28"/>
          <w:szCs w:val="28"/>
        </w:rPr>
        <w:t xml:space="preserve">2) на праве собственности или ином законном основании оборудования и других материальных ресурсов для исполнения контракта; </w:t>
      </w:r>
    </w:p>
    <w:p w:rsidR="000F6011" w:rsidRPr="00EA63E3" w:rsidRDefault="000F6011" w:rsidP="000F6011">
      <w:pPr>
        <w:widowControl w:val="0"/>
        <w:tabs>
          <w:tab w:val="left" w:pos="-142"/>
          <w:tab w:val="left" w:pos="709"/>
          <w:tab w:val="left" w:pos="1134"/>
        </w:tabs>
        <w:ind w:firstLine="709"/>
        <w:jc w:val="both"/>
        <w:rPr>
          <w:sz w:val="28"/>
          <w:szCs w:val="28"/>
        </w:rPr>
      </w:pPr>
      <w:r w:rsidRPr="00EA63E3">
        <w:rPr>
          <w:sz w:val="28"/>
          <w:szCs w:val="28"/>
        </w:rPr>
        <w:t xml:space="preserve">3) опыта работы, связанного с предметом контракта, и деловой репутации; </w:t>
      </w:r>
    </w:p>
    <w:p w:rsidR="000F6011" w:rsidRPr="00EA63E3" w:rsidRDefault="000F6011" w:rsidP="000F6011">
      <w:pPr>
        <w:widowControl w:val="0"/>
        <w:tabs>
          <w:tab w:val="left" w:pos="-142"/>
          <w:tab w:val="left" w:pos="709"/>
          <w:tab w:val="left" w:pos="1134"/>
        </w:tabs>
        <w:ind w:firstLine="709"/>
        <w:jc w:val="both"/>
        <w:rPr>
          <w:sz w:val="28"/>
          <w:szCs w:val="28"/>
        </w:rPr>
      </w:pPr>
      <w:r w:rsidRPr="00EA63E3">
        <w:rPr>
          <w:sz w:val="28"/>
          <w:szCs w:val="28"/>
        </w:rPr>
        <w:t xml:space="preserve">4) необходимого количества специалистов и иных работников определенного уровня квалификации для исполнения контракта. </w:t>
      </w:r>
    </w:p>
    <w:p w:rsidR="000F6011" w:rsidRPr="00EA63E3" w:rsidRDefault="000F6011" w:rsidP="000F6011">
      <w:pPr>
        <w:widowControl w:val="0"/>
        <w:tabs>
          <w:tab w:val="left" w:pos="-142"/>
          <w:tab w:val="left" w:pos="709"/>
          <w:tab w:val="left" w:pos="1134"/>
        </w:tabs>
        <w:ind w:firstLine="709"/>
        <w:jc w:val="both"/>
        <w:rPr>
          <w:sz w:val="28"/>
          <w:szCs w:val="28"/>
        </w:rPr>
      </w:pPr>
      <w:r w:rsidRPr="00EA63E3">
        <w:rPr>
          <w:sz w:val="28"/>
          <w:szCs w:val="28"/>
        </w:rPr>
        <w:t>В силу ч.</w:t>
      </w:r>
      <w:r>
        <w:rPr>
          <w:sz w:val="28"/>
          <w:szCs w:val="28"/>
        </w:rPr>
        <w:t xml:space="preserve"> </w:t>
      </w:r>
      <w:r w:rsidRPr="00EA63E3">
        <w:rPr>
          <w:sz w:val="28"/>
          <w:szCs w:val="28"/>
        </w:rPr>
        <w:t>3 ст.</w:t>
      </w:r>
      <w:r>
        <w:rPr>
          <w:sz w:val="28"/>
          <w:szCs w:val="28"/>
        </w:rPr>
        <w:t xml:space="preserve"> </w:t>
      </w:r>
      <w:r w:rsidRPr="00EA63E3">
        <w:rPr>
          <w:sz w:val="28"/>
          <w:szCs w:val="28"/>
        </w:rPr>
        <w:t xml:space="preserve">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 в данном конкретном случае в соответствии с постановлением № 2571. </w:t>
      </w:r>
    </w:p>
    <w:p w:rsidR="000F6011" w:rsidRPr="00EA63E3" w:rsidRDefault="000F6011" w:rsidP="000F6011">
      <w:pPr>
        <w:widowControl w:val="0"/>
        <w:tabs>
          <w:tab w:val="left" w:pos="-142"/>
          <w:tab w:val="left" w:pos="709"/>
          <w:tab w:val="left" w:pos="1134"/>
        </w:tabs>
        <w:ind w:firstLine="709"/>
        <w:jc w:val="both"/>
        <w:rPr>
          <w:sz w:val="28"/>
          <w:szCs w:val="28"/>
        </w:rPr>
      </w:pPr>
      <w:r w:rsidRPr="00EA63E3">
        <w:rPr>
          <w:sz w:val="28"/>
          <w:szCs w:val="28"/>
        </w:rPr>
        <w:t>Согласно ч.</w:t>
      </w:r>
      <w:r>
        <w:rPr>
          <w:sz w:val="28"/>
          <w:szCs w:val="28"/>
        </w:rPr>
        <w:t xml:space="preserve"> </w:t>
      </w:r>
      <w:r w:rsidRPr="00EA63E3">
        <w:rPr>
          <w:sz w:val="28"/>
          <w:szCs w:val="28"/>
        </w:rPr>
        <w:t>4 ст.</w:t>
      </w:r>
      <w:r>
        <w:rPr>
          <w:sz w:val="28"/>
          <w:szCs w:val="28"/>
        </w:rPr>
        <w:t xml:space="preserve"> </w:t>
      </w:r>
      <w:r w:rsidRPr="00EA63E3">
        <w:rPr>
          <w:sz w:val="28"/>
          <w:szCs w:val="28"/>
        </w:rPr>
        <w:t>31 Закона о контрактной системе в случае установления Правительством Российской Федерации в соответствии с ч.</w:t>
      </w:r>
      <w:r>
        <w:rPr>
          <w:sz w:val="28"/>
          <w:szCs w:val="28"/>
        </w:rPr>
        <w:t xml:space="preserve"> </w:t>
      </w:r>
      <w:r w:rsidRPr="00EA63E3">
        <w:rPr>
          <w:sz w:val="28"/>
          <w:szCs w:val="28"/>
        </w:rPr>
        <w:t xml:space="preserve">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w:t>
      </w:r>
    </w:p>
    <w:p w:rsidR="000F6011" w:rsidRPr="00EA63E3" w:rsidRDefault="000F6011" w:rsidP="000F6011">
      <w:pPr>
        <w:widowControl w:val="0"/>
        <w:tabs>
          <w:tab w:val="left" w:pos="-142"/>
          <w:tab w:val="left" w:pos="709"/>
          <w:tab w:val="left" w:pos="1134"/>
        </w:tabs>
        <w:ind w:firstLine="709"/>
        <w:jc w:val="both"/>
        <w:rPr>
          <w:sz w:val="28"/>
          <w:szCs w:val="28"/>
        </w:rPr>
      </w:pPr>
      <w:r w:rsidRPr="00EA63E3">
        <w:rPr>
          <w:sz w:val="28"/>
          <w:szCs w:val="28"/>
        </w:rPr>
        <w:t>На основании ч.</w:t>
      </w:r>
      <w:r>
        <w:rPr>
          <w:sz w:val="28"/>
          <w:szCs w:val="28"/>
        </w:rPr>
        <w:t xml:space="preserve"> </w:t>
      </w:r>
      <w:r w:rsidRPr="00EA63E3">
        <w:rPr>
          <w:sz w:val="28"/>
          <w:szCs w:val="28"/>
        </w:rPr>
        <w:t>6 ст.31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0F6011" w:rsidRPr="00EA63E3" w:rsidRDefault="000F6011" w:rsidP="000F6011">
      <w:pPr>
        <w:widowControl w:val="0"/>
        <w:tabs>
          <w:tab w:val="left" w:pos="-142"/>
          <w:tab w:val="left" w:pos="709"/>
          <w:tab w:val="left" w:pos="1134"/>
        </w:tabs>
        <w:ind w:firstLine="709"/>
        <w:jc w:val="both"/>
        <w:rPr>
          <w:sz w:val="28"/>
          <w:szCs w:val="28"/>
        </w:rPr>
      </w:pPr>
      <w:r w:rsidRPr="00EA63E3">
        <w:rPr>
          <w:sz w:val="28"/>
          <w:szCs w:val="28"/>
        </w:rPr>
        <w:t xml:space="preserve">Комиссией УФАС установлено, что в соответствии с извещением о проведении </w:t>
      </w:r>
      <w:r>
        <w:rPr>
          <w:sz w:val="28"/>
          <w:szCs w:val="28"/>
        </w:rPr>
        <w:t>конкурса</w:t>
      </w:r>
      <w:r w:rsidRPr="00EA63E3">
        <w:rPr>
          <w:sz w:val="28"/>
          <w:szCs w:val="28"/>
        </w:rPr>
        <w:t xml:space="preserve"> объектом закупки является</w:t>
      </w:r>
      <w:r>
        <w:rPr>
          <w:sz w:val="28"/>
          <w:szCs w:val="28"/>
        </w:rPr>
        <w:t xml:space="preserve"> </w:t>
      </w:r>
      <w:r w:rsidRPr="000F6011">
        <w:rPr>
          <w:sz w:val="28"/>
          <w:szCs w:val="28"/>
        </w:rPr>
        <w:t xml:space="preserve">на </w:t>
      </w:r>
      <w:r w:rsidR="00D46EFB">
        <w:rPr>
          <w:sz w:val="28"/>
          <w:szCs w:val="28"/>
        </w:rPr>
        <w:t>в</w:t>
      </w:r>
      <w:r w:rsidR="00D46EFB" w:rsidRPr="00D46EFB">
        <w:rPr>
          <w:sz w:val="28"/>
          <w:szCs w:val="28"/>
        </w:rPr>
        <w:t xml:space="preserve">ыполнение работ по благоустройству территории (2 очередь) по адресу: Санкт-Петербург, п. </w:t>
      </w:r>
      <w:proofErr w:type="spellStart"/>
      <w:r w:rsidR="00D46EFB" w:rsidRPr="00D46EFB">
        <w:rPr>
          <w:sz w:val="28"/>
          <w:szCs w:val="28"/>
        </w:rPr>
        <w:t>Ушково</w:t>
      </w:r>
      <w:proofErr w:type="spellEnd"/>
      <w:r w:rsidR="00D46EFB" w:rsidRPr="00D46EFB">
        <w:rPr>
          <w:sz w:val="28"/>
          <w:szCs w:val="28"/>
        </w:rPr>
        <w:t>, Приморское ш., д. 617, Санкт-Петербургского государственного бюджетного стационарного учреждения социального обслуживания "Дом-интернат для детей с отклонениями в умственном развитии № 3"</w:t>
      </w:r>
      <w:r w:rsidRPr="00EA63E3">
        <w:rPr>
          <w:sz w:val="28"/>
          <w:szCs w:val="28"/>
        </w:rPr>
        <w:t>.</w:t>
      </w:r>
    </w:p>
    <w:p w:rsidR="000F6011" w:rsidRPr="00EA63E3" w:rsidRDefault="000F6011" w:rsidP="000F6011">
      <w:pPr>
        <w:widowControl w:val="0"/>
        <w:tabs>
          <w:tab w:val="left" w:pos="-142"/>
          <w:tab w:val="left" w:pos="709"/>
          <w:tab w:val="left" w:pos="1134"/>
        </w:tabs>
        <w:ind w:firstLine="709"/>
        <w:jc w:val="both"/>
        <w:rPr>
          <w:sz w:val="28"/>
          <w:szCs w:val="28"/>
        </w:rPr>
      </w:pPr>
      <w:r w:rsidRPr="00EA63E3">
        <w:rPr>
          <w:sz w:val="28"/>
          <w:szCs w:val="28"/>
        </w:rPr>
        <w:t xml:space="preserve">В соответствии с п. «а» ч.3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 </w:t>
      </w:r>
      <w:r>
        <w:rPr>
          <w:sz w:val="28"/>
          <w:szCs w:val="28"/>
        </w:rPr>
        <w:t xml:space="preserve">при этом </w:t>
      </w:r>
      <w:r w:rsidRPr="004D4812">
        <w:rPr>
          <w:sz w:val="28"/>
          <w:szCs w:val="28"/>
        </w:rPr>
        <w:t xml:space="preserve">позиция приложения к настоящему постановлению (далее - приложение) применяется с учетом положений настоящего пункта в случае, </w:t>
      </w:r>
      <w:r w:rsidRPr="004D4812">
        <w:rPr>
          <w:i/>
          <w:iCs/>
          <w:sz w:val="28"/>
          <w:szCs w:val="28"/>
        </w:rPr>
        <w:t xml:space="preserve">если объект закупки включает </w:t>
      </w:r>
      <w:r w:rsidRPr="004D4812">
        <w:rPr>
          <w:i/>
          <w:iCs/>
          <w:sz w:val="28"/>
          <w:szCs w:val="28"/>
          <w:u w:val="single"/>
        </w:rPr>
        <w:t>один или несколько</w:t>
      </w:r>
      <w:r w:rsidRPr="004D4812">
        <w:rPr>
          <w:i/>
          <w:iCs/>
          <w:sz w:val="28"/>
          <w:szCs w:val="28"/>
        </w:rPr>
        <w:t xml:space="preserve"> закупаемых товаров, работ, услуг, указанных в приложении в соответствующей позиции </w:t>
      </w:r>
      <w:hyperlink r:id="rId8" w:history="1">
        <w:r w:rsidRPr="004D4812">
          <w:rPr>
            <w:rStyle w:val="a7"/>
            <w:i/>
            <w:iCs/>
            <w:sz w:val="28"/>
            <w:szCs w:val="28"/>
          </w:rPr>
          <w:t>графы</w:t>
        </w:r>
      </w:hyperlink>
      <w:r w:rsidRPr="004D4812">
        <w:rPr>
          <w:i/>
          <w:iCs/>
          <w:sz w:val="28"/>
          <w:szCs w:val="28"/>
        </w:rPr>
        <w:t xml:space="preserve"> "Наименование отдельных видов товаров, работ, услуг, являющихся объектом закупки"</w:t>
      </w:r>
      <w:r>
        <w:rPr>
          <w:sz w:val="28"/>
          <w:szCs w:val="28"/>
        </w:rPr>
        <w:t>. Позиция 15</w:t>
      </w:r>
      <w:r w:rsidRPr="00EA63E3">
        <w:rPr>
          <w:sz w:val="28"/>
          <w:szCs w:val="28"/>
        </w:rPr>
        <w:t xml:space="preserve"> приложения применяется </w:t>
      </w:r>
      <w:r w:rsidRPr="00FA76F2">
        <w:rPr>
          <w:sz w:val="28"/>
          <w:szCs w:val="28"/>
        </w:rPr>
        <w:t xml:space="preserve">если при осуществлении закупки </w:t>
      </w:r>
      <w:r w:rsidRPr="00FA76F2">
        <w:rPr>
          <w:sz w:val="28"/>
          <w:szCs w:val="28"/>
        </w:rPr>
        <w:lastRenderedPageBreak/>
        <w:t xml:space="preserve">начальная (максимальная) </w:t>
      </w:r>
      <w:r w:rsidRPr="008C7667">
        <w:rPr>
          <w:sz w:val="28"/>
          <w:szCs w:val="28"/>
        </w:rPr>
        <w:t>цена ко</w:t>
      </w:r>
      <w:r>
        <w:rPr>
          <w:sz w:val="28"/>
          <w:szCs w:val="28"/>
        </w:rPr>
        <w:t>нтракта превышает 1 млн. рублей.</w:t>
      </w:r>
    </w:p>
    <w:p w:rsidR="000F6011" w:rsidRPr="00FA76F2" w:rsidRDefault="000F6011" w:rsidP="000F6011">
      <w:pPr>
        <w:widowControl w:val="0"/>
        <w:tabs>
          <w:tab w:val="left" w:pos="-142"/>
          <w:tab w:val="left" w:pos="709"/>
          <w:tab w:val="left" w:pos="1134"/>
        </w:tabs>
        <w:ind w:firstLine="709"/>
        <w:jc w:val="both"/>
        <w:rPr>
          <w:sz w:val="28"/>
          <w:szCs w:val="28"/>
        </w:rPr>
      </w:pPr>
      <w:r>
        <w:rPr>
          <w:sz w:val="28"/>
          <w:szCs w:val="28"/>
        </w:rPr>
        <w:t>Согласно п. 15</w:t>
      </w:r>
      <w:r w:rsidRPr="00EA63E3">
        <w:rPr>
          <w:sz w:val="28"/>
          <w:szCs w:val="28"/>
        </w:rPr>
        <w:t xml:space="preserve"> постановления № 2571 при про</w:t>
      </w:r>
      <w:r>
        <w:rPr>
          <w:sz w:val="28"/>
          <w:szCs w:val="28"/>
        </w:rPr>
        <w:t>ведении конкурентных процедур на</w:t>
      </w:r>
      <w:r w:rsidRPr="00EA63E3">
        <w:rPr>
          <w:sz w:val="28"/>
          <w:szCs w:val="28"/>
        </w:rPr>
        <w:t xml:space="preserve"> </w:t>
      </w:r>
      <w:r>
        <w:rPr>
          <w:sz w:val="28"/>
          <w:szCs w:val="28"/>
        </w:rPr>
        <w:t>р</w:t>
      </w:r>
      <w:r w:rsidRPr="0043784E">
        <w:rPr>
          <w:sz w:val="28"/>
          <w:szCs w:val="28"/>
        </w:rPr>
        <w:t>аботы по текущему ремонту зданий, сооружений</w:t>
      </w:r>
      <w:r w:rsidRPr="00EA63E3">
        <w:rPr>
          <w:sz w:val="28"/>
          <w:szCs w:val="28"/>
        </w:rPr>
        <w:t xml:space="preserve">, к участнику закупки устанавливаются дополнительные требования, подтверждающиеся </w:t>
      </w:r>
      <w:r w:rsidRPr="00FA76F2">
        <w:rPr>
          <w:sz w:val="28"/>
          <w:szCs w:val="28"/>
        </w:rPr>
        <w:t>наличие у участника закупки следующего опыта выполнения работ:</w:t>
      </w:r>
    </w:p>
    <w:p w:rsidR="000F6011" w:rsidRPr="0043784E" w:rsidRDefault="000F6011" w:rsidP="000F6011">
      <w:pPr>
        <w:widowControl w:val="0"/>
        <w:tabs>
          <w:tab w:val="left" w:pos="-142"/>
          <w:tab w:val="left" w:pos="709"/>
          <w:tab w:val="left" w:pos="1134"/>
        </w:tabs>
        <w:ind w:firstLine="709"/>
        <w:jc w:val="both"/>
        <w:rPr>
          <w:i/>
          <w:sz w:val="28"/>
          <w:szCs w:val="28"/>
        </w:rPr>
      </w:pPr>
      <w:r w:rsidRPr="0043784E">
        <w:rPr>
          <w:i/>
          <w:sz w:val="28"/>
          <w:szCs w:val="28"/>
        </w:rPr>
        <w:t>«наличие у участника закупки следующего опыта выполнения работ:</w:t>
      </w:r>
    </w:p>
    <w:p w:rsidR="000F6011" w:rsidRPr="0043784E" w:rsidRDefault="000F6011" w:rsidP="000F6011">
      <w:pPr>
        <w:widowControl w:val="0"/>
        <w:tabs>
          <w:tab w:val="left" w:pos="-142"/>
          <w:tab w:val="left" w:pos="709"/>
          <w:tab w:val="left" w:pos="1134"/>
        </w:tabs>
        <w:ind w:firstLine="709"/>
        <w:jc w:val="both"/>
        <w:rPr>
          <w:i/>
          <w:sz w:val="28"/>
          <w:szCs w:val="28"/>
        </w:rPr>
      </w:pPr>
      <w:bookmarkStart w:id="1" w:name="Par1"/>
      <w:bookmarkEnd w:id="1"/>
      <w:r w:rsidRPr="0043784E">
        <w:rPr>
          <w:i/>
          <w:sz w:val="28"/>
          <w:szCs w:val="28"/>
        </w:rPr>
        <w:t>1) опыт исполнения договора, предусматривающего выполнение работ по текущему ремонту зданий, сооружений;</w:t>
      </w:r>
    </w:p>
    <w:p w:rsidR="000F6011" w:rsidRPr="0043784E" w:rsidRDefault="000F6011" w:rsidP="000F6011">
      <w:pPr>
        <w:widowControl w:val="0"/>
        <w:tabs>
          <w:tab w:val="left" w:pos="-142"/>
          <w:tab w:val="left" w:pos="709"/>
          <w:tab w:val="left" w:pos="1134"/>
        </w:tabs>
        <w:ind w:firstLine="709"/>
        <w:jc w:val="both"/>
        <w:rPr>
          <w:i/>
          <w:sz w:val="28"/>
          <w:szCs w:val="28"/>
        </w:rPr>
      </w:pPr>
      <w:bookmarkStart w:id="2" w:name="Par2"/>
      <w:bookmarkEnd w:id="2"/>
      <w:r w:rsidRPr="0043784E">
        <w:rPr>
          <w:i/>
          <w:sz w:val="28"/>
          <w:szCs w:val="28"/>
        </w:rPr>
        <w:t>2) опыт исполнения договора, предусматривающего выполнение работ по капитальному ремонту объекта капитального строительства.</w:t>
      </w:r>
    </w:p>
    <w:p w:rsidR="000F6011" w:rsidRPr="0043784E" w:rsidRDefault="000F6011" w:rsidP="000F6011">
      <w:pPr>
        <w:widowControl w:val="0"/>
        <w:tabs>
          <w:tab w:val="left" w:pos="-142"/>
          <w:tab w:val="left" w:pos="709"/>
          <w:tab w:val="left" w:pos="1134"/>
        </w:tabs>
        <w:ind w:firstLine="709"/>
        <w:jc w:val="both"/>
        <w:rPr>
          <w:i/>
          <w:sz w:val="28"/>
          <w:szCs w:val="28"/>
        </w:rPr>
      </w:pPr>
      <w:r w:rsidRPr="0043784E">
        <w:rPr>
          <w:i/>
          <w:sz w:val="28"/>
          <w:szCs w:val="28"/>
        </w:rPr>
        <w:t xml:space="preserve">Цена выполненных работ по договору, предусмотренному </w:t>
      </w:r>
      <w:hyperlink w:anchor="Par1" w:history="1">
        <w:r w:rsidRPr="0043784E">
          <w:rPr>
            <w:rStyle w:val="a7"/>
            <w:i/>
            <w:sz w:val="28"/>
            <w:szCs w:val="28"/>
          </w:rPr>
          <w:t>пунктом 1</w:t>
        </w:r>
      </w:hyperlink>
      <w:r w:rsidRPr="0043784E">
        <w:rPr>
          <w:i/>
          <w:sz w:val="28"/>
          <w:szCs w:val="28"/>
        </w:rPr>
        <w:t xml:space="preserve"> или </w:t>
      </w:r>
      <w:hyperlink w:anchor="Par2" w:history="1">
        <w:r w:rsidRPr="0043784E">
          <w:rPr>
            <w:rStyle w:val="a7"/>
            <w:i/>
            <w:sz w:val="28"/>
            <w:szCs w:val="28"/>
          </w:rPr>
          <w:t>2</w:t>
        </w:r>
      </w:hyperlink>
      <w:r w:rsidRPr="0043784E">
        <w:rPr>
          <w:i/>
          <w:sz w:val="28"/>
          <w:szCs w:val="28"/>
        </w:rPr>
        <w:t xml:space="preserve">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0F6011" w:rsidRDefault="000F6011" w:rsidP="000F6011">
      <w:pPr>
        <w:widowControl w:val="0"/>
        <w:tabs>
          <w:tab w:val="left" w:pos="-142"/>
          <w:tab w:val="left" w:pos="709"/>
          <w:tab w:val="left" w:pos="1134"/>
        </w:tabs>
        <w:ind w:firstLine="709"/>
        <w:jc w:val="both"/>
        <w:rPr>
          <w:sz w:val="28"/>
          <w:szCs w:val="28"/>
        </w:rPr>
      </w:pPr>
      <w:r>
        <w:rPr>
          <w:sz w:val="28"/>
          <w:szCs w:val="28"/>
        </w:rPr>
        <w:t xml:space="preserve">Анализ описания объекта закупки показал, что Заказчиком установлены ограничения в соответствии с п. 15 </w:t>
      </w:r>
      <w:r w:rsidRPr="00EA63E3">
        <w:rPr>
          <w:sz w:val="28"/>
          <w:szCs w:val="28"/>
        </w:rPr>
        <w:t>постановления № 2571</w:t>
      </w:r>
      <w:r>
        <w:rPr>
          <w:sz w:val="28"/>
          <w:szCs w:val="28"/>
        </w:rPr>
        <w:t>.</w:t>
      </w:r>
    </w:p>
    <w:p w:rsidR="000F6011" w:rsidRDefault="000F6011" w:rsidP="000F6011">
      <w:pPr>
        <w:widowControl w:val="0"/>
        <w:tabs>
          <w:tab w:val="left" w:pos="-142"/>
          <w:tab w:val="left" w:pos="709"/>
          <w:tab w:val="left" w:pos="1134"/>
        </w:tabs>
        <w:ind w:firstLine="709"/>
        <w:jc w:val="both"/>
        <w:rPr>
          <w:sz w:val="28"/>
          <w:szCs w:val="28"/>
        </w:rPr>
      </w:pPr>
      <w:r>
        <w:rPr>
          <w:sz w:val="28"/>
          <w:szCs w:val="28"/>
        </w:rPr>
        <w:t xml:space="preserve">На заседании Комиссии УФАС Заказчиком представлены </w:t>
      </w:r>
      <w:r w:rsidR="005D4746">
        <w:rPr>
          <w:sz w:val="28"/>
          <w:szCs w:val="28"/>
        </w:rPr>
        <w:t>письменные возражения, в которых</w:t>
      </w:r>
      <w:r>
        <w:rPr>
          <w:sz w:val="28"/>
          <w:szCs w:val="28"/>
        </w:rPr>
        <w:t xml:space="preserve"> </w:t>
      </w:r>
      <w:r w:rsidR="005D4746">
        <w:rPr>
          <w:sz w:val="28"/>
          <w:szCs w:val="28"/>
        </w:rPr>
        <w:t>он указывает на то, что объектом выполняемых работ является текущий ремонт.</w:t>
      </w:r>
    </w:p>
    <w:p w:rsidR="005D4746" w:rsidRDefault="005D4746" w:rsidP="000F6011">
      <w:pPr>
        <w:widowControl w:val="0"/>
        <w:tabs>
          <w:tab w:val="left" w:pos="-142"/>
          <w:tab w:val="left" w:pos="709"/>
          <w:tab w:val="left" w:pos="1134"/>
        </w:tabs>
        <w:ind w:firstLine="709"/>
        <w:jc w:val="both"/>
        <w:rPr>
          <w:sz w:val="28"/>
          <w:szCs w:val="28"/>
        </w:rPr>
      </w:pPr>
      <w:r>
        <w:rPr>
          <w:sz w:val="28"/>
          <w:szCs w:val="28"/>
        </w:rPr>
        <w:t xml:space="preserve">Вместе с тем, в объекте закупки и по всему содержанию извещения об осуществлении закупки, Заказчиком используется упоминание благоустройства </w:t>
      </w:r>
      <w:r w:rsidRPr="000F6011">
        <w:rPr>
          <w:sz w:val="28"/>
          <w:szCs w:val="28"/>
        </w:rPr>
        <w:t>внутренней территории</w:t>
      </w:r>
      <w:r>
        <w:rPr>
          <w:sz w:val="28"/>
          <w:szCs w:val="28"/>
        </w:rPr>
        <w:t>, которое в свою очередь относится к п. 9 постановл</w:t>
      </w:r>
      <w:r w:rsidR="00D46EFB">
        <w:rPr>
          <w:sz w:val="28"/>
          <w:szCs w:val="28"/>
        </w:rPr>
        <w:t xml:space="preserve">ения </w:t>
      </w:r>
      <w:r>
        <w:rPr>
          <w:sz w:val="28"/>
          <w:szCs w:val="28"/>
        </w:rPr>
        <w:t>№ 2571.</w:t>
      </w:r>
    </w:p>
    <w:p w:rsidR="006359D0" w:rsidRDefault="00735F1F" w:rsidP="00706EA8">
      <w:pPr>
        <w:ind w:right="-5" w:firstLine="720"/>
        <w:jc w:val="both"/>
        <w:rPr>
          <w:sz w:val="28"/>
          <w:szCs w:val="28"/>
        </w:rPr>
      </w:pPr>
      <w:r>
        <w:rPr>
          <w:sz w:val="28"/>
          <w:szCs w:val="28"/>
        </w:rPr>
        <w:t>Таким образом</w:t>
      </w:r>
      <w:r w:rsidR="00A01F6D">
        <w:rPr>
          <w:sz w:val="28"/>
          <w:szCs w:val="28"/>
        </w:rPr>
        <w:t xml:space="preserve">, в действиях </w:t>
      </w:r>
      <w:r>
        <w:rPr>
          <w:sz w:val="28"/>
          <w:szCs w:val="28"/>
        </w:rPr>
        <w:t>Заказчика, разместившего</w:t>
      </w:r>
      <w:r w:rsidR="00911221">
        <w:rPr>
          <w:sz w:val="28"/>
          <w:szCs w:val="28"/>
        </w:rPr>
        <w:t xml:space="preserve"> </w:t>
      </w:r>
      <w:r w:rsidR="005D4746">
        <w:rPr>
          <w:sz w:val="28"/>
          <w:szCs w:val="28"/>
        </w:rPr>
        <w:t>в единую информационную систему не объективную информацию об объекте закупки</w:t>
      </w:r>
      <w:r w:rsidR="000060F4">
        <w:rPr>
          <w:sz w:val="28"/>
          <w:szCs w:val="28"/>
        </w:rPr>
        <w:t>,</w:t>
      </w:r>
      <w:r w:rsidR="005D4746">
        <w:rPr>
          <w:sz w:val="28"/>
          <w:szCs w:val="28"/>
        </w:rPr>
        <w:t xml:space="preserve"> </w:t>
      </w:r>
      <w:r w:rsidR="00911221">
        <w:rPr>
          <w:sz w:val="28"/>
          <w:szCs w:val="28"/>
        </w:rPr>
        <w:t xml:space="preserve">установлено </w:t>
      </w:r>
      <w:r w:rsidR="00A01F6D">
        <w:rPr>
          <w:sz w:val="28"/>
          <w:szCs w:val="28"/>
        </w:rPr>
        <w:t xml:space="preserve">нарушение ч. 3 ст. 7 Закона о контрактной системе, а довод жалобы признается обоснованным. </w:t>
      </w:r>
    </w:p>
    <w:p w:rsidR="00D46EFB" w:rsidRPr="00490D43" w:rsidRDefault="00D46EFB" w:rsidP="00D46EFB">
      <w:pPr>
        <w:widowControl w:val="0"/>
        <w:ind w:firstLine="708"/>
        <w:jc w:val="both"/>
        <w:rPr>
          <w:sz w:val="27"/>
          <w:szCs w:val="27"/>
        </w:rPr>
      </w:pPr>
      <w:r>
        <w:rPr>
          <w:sz w:val="28"/>
          <w:szCs w:val="28"/>
        </w:rPr>
        <w:t>2.</w:t>
      </w:r>
      <w:r w:rsidRPr="00D46EFB">
        <w:rPr>
          <w:sz w:val="27"/>
          <w:szCs w:val="27"/>
        </w:rPr>
        <w:t xml:space="preserve"> </w:t>
      </w:r>
      <w:r w:rsidRPr="00490D43">
        <w:rPr>
          <w:sz w:val="27"/>
          <w:szCs w:val="27"/>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D46EFB" w:rsidRPr="00490D43" w:rsidRDefault="00D46EFB" w:rsidP="00D46EFB">
      <w:pPr>
        <w:widowControl w:val="0"/>
        <w:ind w:firstLine="708"/>
        <w:jc w:val="both"/>
        <w:rPr>
          <w:sz w:val="27"/>
          <w:szCs w:val="27"/>
        </w:rPr>
      </w:pPr>
      <w:r w:rsidRPr="00490D43">
        <w:rPr>
          <w:sz w:val="27"/>
          <w:szCs w:val="27"/>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D46EFB" w:rsidRPr="00490D43" w:rsidRDefault="00D46EFB" w:rsidP="00D46EFB">
      <w:pPr>
        <w:widowControl w:val="0"/>
        <w:ind w:firstLine="708"/>
        <w:jc w:val="both"/>
        <w:rPr>
          <w:sz w:val="27"/>
          <w:szCs w:val="27"/>
        </w:rPr>
      </w:pPr>
      <w:r w:rsidRPr="00490D43">
        <w:rPr>
          <w:sz w:val="27"/>
          <w:szCs w:val="27"/>
        </w:rPr>
        <w:t>Частью 1 ст. 32 Закона о контрактной системе для оценки заявок участников закупки заказчик использует следующие критерии:</w:t>
      </w:r>
    </w:p>
    <w:p w:rsidR="00D46EFB" w:rsidRPr="00490D43" w:rsidRDefault="00D46EFB" w:rsidP="00D46EFB">
      <w:pPr>
        <w:widowControl w:val="0"/>
        <w:ind w:firstLine="708"/>
        <w:jc w:val="both"/>
        <w:rPr>
          <w:sz w:val="27"/>
          <w:szCs w:val="27"/>
        </w:rPr>
      </w:pPr>
      <w:r w:rsidRPr="00490D43">
        <w:rPr>
          <w:sz w:val="27"/>
          <w:szCs w:val="27"/>
        </w:rPr>
        <w:t>1) цена контракта, сумма цен единиц товара, работы, услуги;</w:t>
      </w:r>
    </w:p>
    <w:p w:rsidR="00D46EFB" w:rsidRPr="00490D43" w:rsidRDefault="00D46EFB" w:rsidP="00D46EFB">
      <w:pPr>
        <w:widowControl w:val="0"/>
        <w:ind w:firstLine="708"/>
        <w:jc w:val="both"/>
        <w:rPr>
          <w:sz w:val="27"/>
          <w:szCs w:val="27"/>
        </w:rPr>
      </w:pPr>
      <w:r w:rsidRPr="00490D43">
        <w:rPr>
          <w:sz w:val="27"/>
          <w:szCs w:val="27"/>
        </w:rPr>
        <w:t>2) расходы на эксплуатацию и ремонт товаров, использование результатов работ;</w:t>
      </w:r>
    </w:p>
    <w:p w:rsidR="00D46EFB" w:rsidRPr="00490D43" w:rsidRDefault="00D46EFB" w:rsidP="00D46EFB">
      <w:pPr>
        <w:widowControl w:val="0"/>
        <w:ind w:firstLine="708"/>
        <w:jc w:val="both"/>
        <w:rPr>
          <w:sz w:val="27"/>
          <w:szCs w:val="27"/>
        </w:rPr>
      </w:pPr>
      <w:r w:rsidRPr="00490D43">
        <w:rPr>
          <w:sz w:val="27"/>
          <w:szCs w:val="27"/>
        </w:rPr>
        <w:lastRenderedPageBreak/>
        <w:t>3) качественные, функциональные и экологические характеристики объекта закупки;</w:t>
      </w:r>
    </w:p>
    <w:p w:rsidR="00D46EFB" w:rsidRPr="00490D43" w:rsidRDefault="00D46EFB" w:rsidP="00D46EFB">
      <w:pPr>
        <w:widowControl w:val="0"/>
        <w:ind w:firstLine="708"/>
        <w:jc w:val="both"/>
        <w:rPr>
          <w:sz w:val="27"/>
          <w:szCs w:val="27"/>
        </w:rPr>
      </w:pPr>
      <w:r w:rsidRPr="00490D43">
        <w:rPr>
          <w:sz w:val="27"/>
          <w:szCs w:val="27"/>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46EFB" w:rsidRPr="00490D43" w:rsidRDefault="00D46EFB" w:rsidP="00D46EFB">
      <w:pPr>
        <w:widowControl w:val="0"/>
        <w:ind w:firstLine="708"/>
        <w:jc w:val="both"/>
        <w:rPr>
          <w:sz w:val="27"/>
          <w:szCs w:val="27"/>
        </w:rPr>
      </w:pPr>
      <w:r w:rsidRPr="00490D43">
        <w:rPr>
          <w:sz w:val="27"/>
          <w:szCs w:val="27"/>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490D43">
        <w:rPr>
          <w:sz w:val="27"/>
          <w:szCs w:val="27"/>
        </w:rPr>
        <w:t>п.п</w:t>
      </w:r>
      <w:proofErr w:type="spellEnd"/>
      <w:r w:rsidRPr="00490D43">
        <w:rPr>
          <w:sz w:val="27"/>
          <w:szCs w:val="27"/>
        </w:rPr>
        <w:t>. 1 и 2 ч. 1 настоящей статьи.</w:t>
      </w:r>
    </w:p>
    <w:p w:rsidR="00D46EFB" w:rsidRPr="00490D43" w:rsidRDefault="00D46EFB" w:rsidP="00D46EFB">
      <w:pPr>
        <w:widowControl w:val="0"/>
        <w:ind w:firstLine="708"/>
        <w:jc w:val="both"/>
        <w:rPr>
          <w:sz w:val="27"/>
          <w:szCs w:val="27"/>
        </w:rPr>
      </w:pPr>
      <w:r w:rsidRPr="00490D43">
        <w:rPr>
          <w:sz w:val="27"/>
          <w:szCs w:val="27"/>
        </w:rPr>
        <w:t xml:space="preserve">Положение об оценке заявок на участие в закупке товаров, работ, услуг для обеспечения государственных и муниципальных нужд (далее – Положение) </w:t>
      </w:r>
      <w:proofErr w:type="spellStart"/>
      <w:r w:rsidRPr="00490D43">
        <w:rPr>
          <w:sz w:val="27"/>
          <w:szCs w:val="27"/>
        </w:rPr>
        <w:t>устано.влено</w:t>
      </w:r>
      <w:proofErr w:type="spellEnd"/>
      <w:r w:rsidRPr="00490D43">
        <w:rPr>
          <w:sz w:val="27"/>
          <w:szCs w:val="27"/>
        </w:rPr>
        <w:t xml:space="preserve">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D46EFB" w:rsidRPr="00490D43" w:rsidRDefault="00D46EFB" w:rsidP="00D46EFB">
      <w:pPr>
        <w:widowControl w:val="0"/>
        <w:ind w:firstLine="708"/>
        <w:jc w:val="both"/>
        <w:rPr>
          <w:sz w:val="27"/>
          <w:szCs w:val="27"/>
        </w:rPr>
      </w:pPr>
      <w:r w:rsidRPr="00490D43">
        <w:rPr>
          <w:sz w:val="27"/>
          <w:szCs w:val="27"/>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46EFB" w:rsidRPr="00490D43" w:rsidRDefault="00D46EFB" w:rsidP="00D46EFB">
      <w:pPr>
        <w:widowControl w:val="0"/>
        <w:ind w:firstLine="708"/>
        <w:jc w:val="both"/>
        <w:rPr>
          <w:sz w:val="27"/>
          <w:szCs w:val="27"/>
        </w:rPr>
      </w:pPr>
      <w:r w:rsidRPr="00490D43">
        <w:rPr>
          <w:sz w:val="27"/>
          <w:szCs w:val="27"/>
        </w:rPr>
        <w:t>Для оценки заявок в соответствии с настоящим Положением применяются следующие критерии оценки:</w:t>
      </w:r>
    </w:p>
    <w:p w:rsidR="00D46EFB" w:rsidRPr="00490D43" w:rsidRDefault="00D46EFB" w:rsidP="00D46EFB">
      <w:pPr>
        <w:widowControl w:val="0"/>
        <w:ind w:firstLine="708"/>
        <w:jc w:val="both"/>
        <w:rPr>
          <w:sz w:val="27"/>
          <w:szCs w:val="27"/>
        </w:rPr>
      </w:pPr>
      <w:r w:rsidRPr="00490D43">
        <w:rPr>
          <w:sz w:val="27"/>
          <w:szCs w:val="27"/>
        </w:rPr>
        <w:t>а) цена контракта, сумма цен единиц товара, работы, услуги;</w:t>
      </w:r>
    </w:p>
    <w:p w:rsidR="00D46EFB" w:rsidRPr="00490D43" w:rsidRDefault="00D46EFB" w:rsidP="00D46EFB">
      <w:pPr>
        <w:widowControl w:val="0"/>
        <w:ind w:firstLine="708"/>
        <w:jc w:val="both"/>
        <w:rPr>
          <w:sz w:val="27"/>
          <w:szCs w:val="27"/>
        </w:rPr>
      </w:pPr>
      <w:r w:rsidRPr="00490D43">
        <w:rPr>
          <w:sz w:val="27"/>
          <w:szCs w:val="27"/>
        </w:rPr>
        <w:t>б) расходы;</w:t>
      </w:r>
    </w:p>
    <w:p w:rsidR="00D46EFB" w:rsidRPr="00490D43" w:rsidRDefault="00D46EFB" w:rsidP="00D46EFB">
      <w:pPr>
        <w:widowControl w:val="0"/>
        <w:ind w:firstLine="708"/>
        <w:jc w:val="both"/>
        <w:rPr>
          <w:sz w:val="27"/>
          <w:szCs w:val="27"/>
        </w:rPr>
      </w:pPr>
      <w:r w:rsidRPr="00490D43">
        <w:rPr>
          <w:sz w:val="27"/>
          <w:szCs w:val="27"/>
        </w:rPr>
        <w:t>в) характеристики объекта закупки;</w:t>
      </w:r>
    </w:p>
    <w:p w:rsidR="00D46EFB" w:rsidRPr="00490D43" w:rsidRDefault="00D46EFB" w:rsidP="00D46EFB">
      <w:pPr>
        <w:widowControl w:val="0"/>
        <w:ind w:firstLine="708"/>
        <w:jc w:val="both"/>
        <w:rPr>
          <w:sz w:val="27"/>
          <w:szCs w:val="27"/>
        </w:rPr>
      </w:pPr>
      <w:r w:rsidRPr="00490D43">
        <w:rPr>
          <w:sz w:val="27"/>
          <w:szCs w:val="27"/>
        </w:rPr>
        <w:t>г) квалификация участников закупки (п. 3 Положения).</w:t>
      </w:r>
    </w:p>
    <w:p w:rsidR="00D46EFB" w:rsidRPr="00490D43" w:rsidRDefault="00D46EFB" w:rsidP="00D46EFB">
      <w:pPr>
        <w:widowControl w:val="0"/>
        <w:autoSpaceDE w:val="0"/>
        <w:autoSpaceDN w:val="0"/>
        <w:adjustRightInd w:val="0"/>
        <w:ind w:firstLine="540"/>
        <w:jc w:val="both"/>
        <w:rPr>
          <w:sz w:val="27"/>
          <w:szCs w:val="27"/>
        </w:rPr>
      </w:pPr>
      <w:r w:rsidRPr="00490D43">
        <w:rPr>
          <w:sz w:val="27"/>
          <w:szCs w:val="27"/>
        </w:rPr>
        <w:t xml:space="preserve">В соответствии с п. 10 Положения, Если при проведении процедуры подачи предложений о цене контракта либо о сумме цен единиц товара, работы, услуги (в случае, предусмотренном </w:t>
      </w:r>
      <w:hyperlink r:id="rId9" w:history="1">
        <w:r w:rsidRPr="00490D43">
          <w:rPr>
            <w:sz w:val="27"/>
            <w:szCs w:val="27"/>
          </w:rPr>
          <w:t>частью 24 статьи 22</w:t>
        </w:r>
      </w:hyperlink>
      <w:r w:rsidRPr="00490D43">
        <w:rPr>
          <w:sz w:val="27"/>
          <w:szCs w:val="27"/>
        </w:rPr>
        <w:t xml:space="preserve"> Федерального закона) в соответствии с Федеральным </w:t>
      </w:r>
      <w:hyperlink r:id="rId10" w:history="1">
        <w:r w:rsidRPr="00490D43">
          <w:rPr>
            <w:sz w:val="27"/>
            <w:szCs w:val="27"/>
          </w:rPr>
          <w:t>законом</w:t>
        </w:r>
      </w:hyperlink>
      <w:r w:rsidRPr="00490D43">
        <w:rPr>
          <w:sz w:val="27"/>
          <w:szCs w:val="27"/>
        </w:rPr>
        <w:t xml:space="preserve">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490D43">
        <w:rPr>
          <w:sz w:val="27"/>
          <w:szCs w:val="27"/>
        </w:rPr>
        <w:t>БЦi</w:t>
      </w:r>
      <w:proofErr w:type="spellEnd"/>
      <w:r w:rsidRPr="00490D43">
        <w:rPr>
          <w:sz w:val="27"/>
          <w:szCs w:val="27"/>
        </w:rPr>
        <w:t>) определяется в следующем порядке:</w:t>
      </w:r>
    </w:p>
    <w:p w:rsidR="00D46EFB" w:rsidRPr="00490D43" w:rsidRDefault="00D46EFB" w:rsidP="00D46EFB">
      <w:pPr>
        <w:widowControl w:val="0"/>
        <w:autoSpaceDE w:val="0"/>
        <w:autoSpaceDN w:val="0"/>
        <w:adjustRightInd w:val="0"/>
        <w:ind w:firstLine="540"/>
        <w:jc w:val="both"/>
        <w:rPr>
          <w:sz w:val="27"/>
          <w:szCs w:val="27"/>
        </w:rPr>
      </w:pPr>
      <w:r w:rsidRPr="00490D43">
        <w:rPr>
          <w:sz w:val="27"/>
          <w:szCs w:val="27"/>
        </w:rPr>
        <w:t xml:space="preserve">а) для подлежащей в соответствии с Федеральным </w:t>
      </w:r>
      <w:hyperlink r:id="rId11" w:history="1">
        <w:r w:rsidRPr="00490D43">
          <w:rPr>
            <w:sz w:val="27"/>
            <w:szCs w:val="27"/>
          </w:rPr>
          <w:t>законом</w:t>
        </w:r>
      </w:hyperlink>
      <w:r w:rsidRPr="00490D43">
        <w:rPr>
          <w:sz w:val="27"/>
          <w:szCs w:val="27"/>
        </w:rPr>
        <w:t xml:space="preserve">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490D43">
        <w:rPr>
          <w:sz w:val="27"/>
          <w:szCs w:val="27"/>
        </w:rPr>
        <w:t>БЦi</w:t>
      </w:r>
      <w:proofErr w:type="spellEnd"/>
      <w:r w:rsidRPr="00490D43">
        <w:rPr>
          <w:sz w:val="27"/>
          <w:szCs w:val="27"/>
        </w:rPr>
        <w:t>) определяется по формуле:</w:t>
      </w:r>
    </w:p>
    <w:p w:rsidR="00D46EFB" w:rsidRPr="00490D43" w:rsidRDefault="00D46EFB" w:rsidP="00D46EFB">
      <w:pPr>
        <w:widowControl w:val="0"/>
        <w:autoSpaceDE w:val="0"/>
        <w:autoSpaceDN w:val="0"/>
        <w:adjustRightInd w:val="0"/>
        <w:ind w:firstLine="540"/>
        <w:jc w:val="center"/>
        <w:rPr>
          <w:sz w:val="27"/>
          <w:szCs w:val="27"/>
        </w:rPr>
      </w:pPr>
      <w:r w:rsidRPr="00490D43">
        <w:rPr>
          <w:noProof/>
          <w:sz w:val="27"/>
          <w:szCs w:val="27"/>
        </w:rPr>
        <w:lastRenderedPageBreak/>
        <w:drawing>
          <wp:inline distT="0" distB="0" distL="0" distR="0">
            <wp:extent cx="2101850" cy="487045"/>
            <wp:effectExtent l="0" t="0" r="0"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01850" cy="487045"/>
                    </a:xfrm>
                    <a:prstGeom prst="rect">
                      <a:avLst/>
                    </a:prstGeom>
                    <a:noFill/>
                    <a:ln>
                      <a:noFill/>
                    </a:ln>
                  </pic:spPr>
                </pic:pic>
              </a:graphicData>
            </a:graphic>
          </wp:inline>
        </w:drawing>
      </w:r>
    </w:p>
    <w:p w:rsidR="00D46EFB" w:rsidRPr="00490D43" w:rsidRDefault="00D46EFB" w:rsidP="00D46EFB">
      <w:pPr>
        <w:widowControl w:val="0"/>
        <w:autoSpaceDE w:val="0"/>
        <w:autoSpaceDN w:val="0"/>
        <w:adjustRightInd w:val="0"/>
        <w:jc w:val="both"/>
        <w:rPr>
          <w:sz w:val="27"/>
          <w:szCs w:val="27"/>
        </w:rPr>
      </w:pPr>
    </w:p>
    <w:p w:rsidR="00D46EFB" w:rsidRPr="00490D43" w:rsidRDefault="00D46EFB" w:rsidP="00D46EFB">
      <w:pPr>
        <w:widowControl w:val="0"/>
        <w:autoSpaceDE w:val="0"/>
        <w:autoSpaceDN w:val="0"/>
        <w:adjustRightInd w:val="0"/>
        <w:ind w:firstLine="540"/>
        <w:jc w:val="both"/>
        <w:rPr>
          <w:sz w:val="27"/>
          <w:szCs w:val="27"/>
        </w:rPr>
      </w:pPr>
      <w:r w:rsidRPr="00490D43">
        <w:rPr>
          <w:sz w:val="27"/>
          <w:szCs w:val="27"/>
        </w:rPr>
        <w:t xml:space="preserve">б) для подлежащей в соответствии с Федеральным </w:t>
      </w:r>
      <w:hyperlink r:id="rId13" w:history="1">
        <w:r w:rsidRPr="00490D43">
          <w:rPr>
            <w:sz w:val="27"/>
            <w:szCs w:val="27"/>
          </w:rPr>
          <w:t>законом</w:t>
        </w:r>
      </w:hyperlink>
      <w:r w:rsidRPr="00490D43">
        <w:rPr>
          <w:sz w:val="27"/>
          <w:szCs w:val="27"/>
        </w:rPr>
        <w:t xml:space="preserve">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490D43">
        <w:rPr>
          <w:sz w:val="27"/>
          <w:szCs w:val="27"/>
        </w:rPr>
        <w:t>БЦi</w:t>
      </w:r>
      <w:proofErr w:type="spellEnd"/>
      <w:r w:rsidRPr="00490D43">
        <w:rPr>
          <w:sz w:val="27"/>
          <w:szCs w:val="27"/>
        </w:rPr>
        <w:t>) определяется по формуле:</w:t>
      </w:r>
    </w:p>
    <w:p w:rsidR="00D46EFB" w:rsidRPr="00490D43" w:rsidRDefault="00D46EFB" w:rsidP="00D46EFB">
      <w:pPr>
        <w:widowControl w:val="0"/>
        <w:autoSpaceDE w:val="0"/>
        <w:autoSpaceDN w:val="0"/>
        <w:adjustRightInd w:val="0"/>
        <w:ind w:firstLine="540"/>
        <w:jc w:val="both"/>
        <w:rPr>
          <w:sz w:val="27"/>
          <w:szCs w:val="27"/>
        </w:rPr>
      </w:pPr>
    </w:p>
    <w:p w:rsidR="00D46EFB" w:rsidRPr="00490D43" w:rsidRDefault="00D46EFB" w:rsidP="00D46EFB">
      <w:pPr>
        <w:widowControl w:val="0"/>
        <w:autoSpaceDE w:val="0"/>
        <w:autoSpaceDN w:val="0"/>
        <w:adjustRightInd w:val="0"/>
        <w:ind w:firstLine="540"/>
        <w:jc w:val="center"/>
        <w:rPr>
          <w:sz w:val="27"/>
          <w:szCs w:val="27"/>
        </w:rPr>
      </w:pPr>
      <w:r w:rsidRPr="00490D43">
        <w:rPr>
          <w:noProof/>
          <w:sz w:val="27"/>
          <w:szCs w:val="27"/>
        </w:rPr>
        <w:drawing>
          <wp:inline distT="0" distB="0" distL="0" distR="0">
            <wp:extent cx="1852295" cy="487045"/>
            <wp:effectExtent l="0" t="0" r="0" b="825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2295" cy="487045"/>
                    </a:xfrm>
                    <a:prstGeom prst="rect">
                      <a:avLst/>
                    </a:prstGeom>
                    <a:noFill/>
                    <a:ln>
                      <a:noFill/>
                    </a:ln>
                  </pic:spPr>
                </pic:pic>
              </a:graphicData>
            </a:graphic>
          </wp:inline>
        </w:drawing>
      </w:r>
    </w:p>
    <w:p w:rsidR="00D46EFB" w:rsidRPr="00490D43" w:rsidRDefault="00D46EFB" w:rsidP="00D46EFB">
      <w:pPr>
        <w:widowControl w:val="0"/>
        <w:autoSpaceDE w:val="0"/>
        <w:autoSpaceDN w:val="0"/>
        <w:adjustRightInd w:val="0"/>
        <w:ind w:firstLine="540"/>
        <w:jc w:val="both"/>
        <w:rPr>
          <w:sz w:val="27"/>
          <w:szCs w:val="27"/>
        </w:rPr>
      </w:pPr>
      <w:r w:rsidRPr="00490D43">
        <w:rPr>
          <w:sz w:val="27"/>
          <w:szCs w:val="27"/>
        </w:rPr>
        <w:t>В соответствии с извещением о проведении закупки Заказчиком для оценки заявок участников закупки использован, в том числе, критерий «цена контракта, сумма цен единиц товара, работы, услуги».</w:t>
      </w:r>
    </w:p>
    <w:p w:rsidR="00D46EFB" w:rsidRPr="00490D43" w:rsidRDefault="00D46EFB" w:rsidP="00D46EFB">
      <w:pPr>
        <w:widowControl w:val="0"/>
        <w:autoSpaceDE w:val="0"/>
        <w:autoSpaceDN w:val="0"/>
        <w:adjustRightInd w:val="0"/>
        <w:ind w:firstLine="708"/>
        <w:jc w:val="both"/>
        <w:outlineLvl w:val="1"/>
        <w:rPr>
          <w:sz w:val="27"/>
          <w:szCs w:val="27"/>
        </w:rPr>
      </w:pPr>
      <w:r w:rsidRPr="00490D43">
        <w:rPr>
          <w:sz w:val="27"/>
          <w:szCs w:val="27"/>
        </w:rPr>
        <w:t>В электронном документе к извещению о проведении закупки Заказчиком установлен следующий порядок оценки по критерию «Цена контракта, сумма цен единиц товара, работы, услуги»:</w:t>
      </w:r>
    </w:p>
    <w:p w:rsidR="00D46EFB" w:rsidRPr="00D46EFB" w:rsidRDefault="00D46EFB" w:rsidP="00D46EFB">
      <w:pPr>
        <w:jc w:val="center"/>
        <w:rPr>
          <w:i/>
        </w:rPr>
      </w:pPr>
      <w:r w:rsidRPr="00D46EFB">
        <w:rPr>
          <w:i/>
          <w:sz w:val="27"/>
          <w:szCs w:val="27"/>
        </w:rPr>
        <w:t>«</w:t>
      </w:r>
      <w:r w:rsidRPr="00D46EFB">
        <w:rPr>
          <w:i/>
        </w:rPr>
        <w:t>Оценка заявок по критерию оценки "цена контракта"</w:t>
      </w:r>
    </w:p>
    <w:p w:rsidR="00D46EFB" w:rsidRPr="00D46EFB" w:rsidRDefault="00D46EFB" w:rsidP="00D46EFB">
      <w:pPr>
        <w:ind w:firstLine="540"/>
        <w:jc w:val="both"/>
        <w:rPr>
          <w:i/>
        </w:rPr>
      </w:pPr>
      <w:r w:rsidRPr="00D46EFB">
        <w:rPr>
          <w:i/>
        </w:rPr>
        <w:t>1. Значение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Федеральным законом оценке по указанному критерию оценки, (</w:t>
      </w:r>
      <w:proofErr w:type="spellStart"/>
      <w:r w:rsidRPr="00D46EFB">
        <w:rPr>
          <w:i/>
        </w:rPr>
        <w:t>БЦi</w:t>
      </w:r>
      <w:proofErr w:type="spellEnd"/>
      <w:r w:rsidRPr="00D46EFB">
        <w:rPr>
          <w:i/>
        </w:rPr>
        <w:t>) определяется по формуле:</w:t>
      </w:r>
    </w:p>
    <w:p w:rsidR="00D46EFB" w:rsidRPr="00D46EFB" w:rsidRDefault="00D46EFB" w:rsidP="00D46EFB">
      <w:pPr>
        <w:jc w:val="both"/>
        <w:rPr>
          <w:i/>
        </w:rPr>
      </w:pPr>
      <w:r w:rsidRPr="00D46EFB">
        <w:rPr>
          <w:i/>
        </w:rPr>
        <w:t> </w:t>
      </w:r>
    </w:p>
    <w:p w:rsidR="00D46EFB" w:rsidRPr="00D46EFB" w:rsidRDefault="00D46EFB" w:rsidP="00D46EFB">
      <w:pPr>
        <w:ind w:firstLine="540"/>
        <w:jc w:val="center"/>
        <w:rPr>
          <w:i/>
        </w:rPr>
      </w:pPr>
      <w:r w:rsidRPr="00D46EFB">
        <w:rPr>
          <w:i/>
          <w:noProof/>
          <w:position w:val="-33"/>
        </w:rPr>
        <w:drawing>
          <wp:inline distT="0" distB="0" distL="0" distR="0">
            <wp:extent cx="2007235" cy="581660"/>
            <wp:effectExtent l="0" t="0" r="0" b="889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07235" cy="581660"/>
                    </a:xfrm>
                    <a:prstGeom prst="rect">
                      <a:avLst/>
                    </a:prstGeom>
                    <a:noFill/>
                    <a:ln>
                      <a:noFill/>
                    </a:ln>
                  </pic:spPr>
                </pic:pic>
              </a:graphicData>
            </a:graphic>
          </wp:inline>
        </w:drawing>
      </w:r>
    </w:p>
    <w:p w:rsidR="00D46EFB" w:rsidRPr="00D46EFB" w:rsidRDefault="00D46EFB" w:rsidP="00D46EFB">
      <w:pPr>
        <w:ind w:firstLine="540"/>
        <w:jc w:val="both"/>
        <w:rPr>
          <w:i/>
        </w:rPr>
      </w:pPr>
      <w:r w:rsidRPr="00D46EFB">
        <w:rPr>
          <w:i/>
        </w:rPr>
        <w:t>где:</w:t>
      </w:r>
    </w:p>
    <w:p w:rsidR="00D46EFB" w:rsidRPr="00D46EFB" w:rsidRDefault="00D46EFB" w:rsidP="00D46EFB">
      <w:pPr>
        <w:ind w:firstLine="540"/>
        <w:jc w:val="both"/>
        <w:rPr>
          <w:i/>
        </w:rPr>
      </w:pPr>
      <w:proofErr w:type="spellStart"/>
      <w:r w:rsidRPr="00D46EFB">
        <w:rPr>
          <w:i/>
        </w:rPr>
        <w:t>Цi</w:t>
      </w:r>
      <w:proofErr w:type="spellEnd"/>
      <w:r w:rsidRPr="00D46EFB">
        <w:rPr>
          <w:i/>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в том числе при проведении в этом случае совместного конкурса), заявка (часть заявки) которого подлежит в соответствии с Федеральным законом оценке по критерию оценки "цена контракта, сумма цен единиц товара, работы, услуги" (далее - ценовое предложение);</w:t>
      </w:r>
    </w:p>
    <w:p w:rsidR="00D46EFB" w:rsidRPr="00D46EFB" w:rsidRDefault="00D46EFB" w:rsidP="00D46EFB">
      <w:pPr>
        <w:ind w:firstLine="540"/>
        <w:jc w:val="both"/>
        <w:rPr>
          <w:i/>
        </w:rPr>
      </w:pPr>
      <w:proofErr w:type="spellStart"/>
      <w:r w:rsidRPr="00D46EFB">
        <w:rPr>
          <w:i/>
        </w:rPr>
        <w:t>Цл</w:t>
      </w:r>
      <w:proofErr w:type="spellEnd"/>
      <w:r w:rsidRPr="00D46EFB">
        <w:rPr>
          <w:i/>
        </w:rPr>
        <w:t xml:space="preserve">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p>
    <w:p w:rsidR="00D46EFB" w:rsidRPr="00D46EFB" w:rsidRDefault="00D46EFB" w:rsidP="00D46EFB">
      <w:pPr>
        <w:pStyle w:val="ConsPlusNormal"/>
        <w:ind w:firstLine="540"/>
        <w:jc w:val="both"/>
        <w:rPr>
          <w:i/>
          <w:sz w:val="22"/>
          <w:szCs w:val="22"/>
        </w:rPr>
      </w:pPr>
      <w:r w:rsidRPr="00D46EFB">
        <w:rPr>
          <w:i/>
          <w:sz w:val="22"/>
          <w:szCs w:val="22"/>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rsidR="00D46EFB" w:rsidRPr="00D46EFB" w:rsidRDefault="00D46EFB" w:rsidP="00D46EFB">
      <w:pPr>
        <w:ind w:firstLine="540"/>
        <w:jc w:val="both"/>
        <w:rPr>
          <w:i/>
        </w:rPr>
      </w:pPr>
      <w:r w:rsidRPr="00D46EFB">
        <w:rPr>
          <w:i/>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D46EFB" w:rsidRPr="00D46EFB" w:rsidRDefault="00D46EFB" w:rsidP="00D46EFB">
      <w:pPr>
        <w:ind w:firstLine="540"/>
        <w:jc w:val="both"/>
        <w:rPr>
          <w:i/>
        </w:rPr>
      </w:pPr>
    </w:p>
    <w:p w:rsidR="00D46EFB" w:rsidRPr="00D46EFB" w:rsidRDefault="00D46EFB" w:rsidP="00D46EFB">
      <w:pPr>
        <w:pStyle w:val="ConsPlusNormal"/>
        <w:ind w:firstLine="540"/>
        <w:jc w:val="both"/>
        <w:rPr>
          <w:i/>
          <w:sz w:val="22"/>
          <w:szCs w:val="22"/>
        </w:rPr>
      </w:pPr>
      <w:r w:rsidRPr="00D46EFB">
        <w:rPr>
          <w:i/>
          <w:sz w:val="22"/>
          <w:szCs w:val="22"/>
        </w:rPr>
        <w:t>2. 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D46EFB">
        <w:rPr>
          <w:i/>
          <w:sz w:val="22"/>
          <w:szCs w:val="22"/>
        </w:rPr>
        <w:t>БЦ</w:t>
      </w:r>
      <w:r w:rsidRPr="00D46EFB">
        <w:rPr>
          <w:i/>
          <w:sz w:val="22"/>
          <w:szCs w:val="22"/>
          <w:vertAlign w:val="subscript"/>
        </w:rPr>
        <w:t>i</w:t>
      </w:r>
      <w:proofErr w:type="spellEnd"/>
      <w:r w:rsidRPr="00D46EFB">
        <w:rPr>
          <w:i/>
          <w:sz w:val="22"/>
          <w:szCs w:val="22"/>
        </w:rPr>
        <w:t>) определяется в следующем порядке:</w:t>
      </w:r>
    </w:p>
    <w:p w:rsidR="00D46EFB" w:rsidRPr="00D46EFB" w:rsidRDefault="00D46EFB" w:rsidP="00D46EFB">
      <w:pPr>
        <w:pStyle w:val="ConsPlusNormal"/>
        <w:ind w:firstLine="540"/>
        <w:jc w:val="both"/>
        <w:rPr>
          <w:i/>
          <w:sz w:val="22"/>
          <w:szCs w:val="22"/>
        </w:rPr>
      </w:pPr>
      <w:r w:rsidRPr="00D46EFB">
        <w:rPr>
          <w:i/>
          <w:sz w:val="22"/>
          <w:szCs w:val="22"/>
        </w:rPr>
        <w:lastRenderedPageBreak/>
        <w:t>а) для подлежащей в соответствии с Федеральным законом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D46EFB">
        <w:rPr>
          <w:i/>
          <w:sz w:val="22"/>
          <w:szCs w:val="22"/>
        </w:rPr>
        <w:t>БЦ</w:t>
      </w:r>
      <w:r w:rsidRPr="00D46EFB">
        <w:rPr>
          <w:i/>
          <w:sz w:val="22"/>
          <w:szCs w:val="22"/>
          <w:vertAlign w:val="subscript"/>
        </w:rPr>
        <w:t>i</w:t>
      </w:r>
      <w:proofErr w:type="spellEnd"/>
      <w:r w:rsidRPr="00D46EFB">
        <w:rPr>
          <w:i/>
          <w:sz w:val="22"/>
          <w:szCs w:val="22"/>
        </w:rPr>
        <w:t>) определяется по формуле:</w:t>
      </w:r>
    </w:p>
    <w:p w:rsidR="00D46EFB" w:rsidRPr="00D46EFB" w:rsidRDefault="00D46EFB" w:rsidP="00D46EFB">
      <w:pPr>
        <w:pStyle w:val="ConsPlusNormal"/>
        <w:jc w:val="both"/>
        <w:outlineLvl w:val="0"/>
        <w:rPr>
          <w:i/>
          <w:sz w:val="22"/>
          <w:szCs w:val="22"/>
        </w:rPr>
      </w:pPr>
    </w:p>
    <w:p w:rsidR="00D46EFB" w:rsidRPr="00D46EFB" w:rsidRDefault="00D46EFB" w:rsidP="00D46EFB">
      <w:pPr>
        <w:pStyle w:val="ConsPlusNormal"/>
        <w:jc w:val="center"/>
        <w:rPr>
          <w:i/>
          <w:sz w:val="22"/>
          <w:szCs w:val="22"/>
        </w:rPr>
      </w:pPr>
      <w:r w:rsidRPr="00D46EFB">
        <w:rPr>
          <w:i/>
          <w:noProof/>
          <w:position w:val="-33"/>
          <w:sz w:val="22"/>
          <w:szCs w:val="22"/>
        </w:rPr>
        <w:drawing>
          <wp:inline distT="0" distB="0" distL="0" distR="0">
            <wp:extent cx="2446020" cy="570230"/>
            <wp:effectExtent l="0" t="0" r="0" b="127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46020" cy="570230"/>
                    </a:xfrm>
                    <a:prstGeom prst="rect">
                      <a:avLst/>
                    </a:prstGeom>
                    <a:noFill/>
                    <a:ln>
                      <a:noFill/>
                    </a:ln>
                  </pic:spPr>
                </pic:pic>
              </a:graphicData>
            </a:graphic>
          </wp:inline>
        </w:drawing>
      </w:r>
    </w:p>
    <w:p w:rsidR="00D46EFB" w:rsidRPr="00D46EFB" w:rsidRDefault="00D46EFB" w:rsidP="00D46EFB">
      <w:pPr>
        <w:pStyle w:val="ConsPlusNormal"/>
        <w:jc w:val="both"/>
        <w:rPr>
          <w:i/>
          <w:sz w:val="22"/>
          <w:szCs w:val="22"/>
        </w:rPr>
      </w:pPr>
    </w:p>
    <w:p w:rsidR="00D46EFB" w:rsidRPr="00D46EFB" w:rsidRDefault="00D46EFB" w:rsidP="00D46EFB">
      <w:pPr>
        <w:pStyle w:val="ConsPlusNormal"/>
        <w:ind w:firstLine="540"/>
        <w:jc w:val="both"/>
        <w:rPr>
          <w:i/>
          <w:sz w:val="22"/>
          <w:szCs w:val="22"/>
        </w:rPr>
      </w:pPr>
      <w:r w:rsidRPr="00D46EFB">
        <w:rPr>
          <w:i/>
          <w:sz w:val="22"/>
          <w:szCs w:val="22"/>
        </w:rPr>
        <w:t xml:space="preserve">где </w:t>
      </w:r>
      <w:proofErr w:type="spellStart"/>
      <w:r w:rsidRPr="00D46EFB">
        <w:rPr>
          <w:i/>
          <w:sz w:val="22"/>
          <w:szCs w:val="22"/>
        </w:rPr>
        <w:t>Ц</w:t>
      </w:r>
      <w:r w:rsidRPr="00D46EFB">
        <w:rPr>
          <w:i/>
          <w:sz w:val="22"/>
          <w:szCs w:val="22"/>
          <w:vertAlign w:val="subscript"/>
        </w:rPr>
        <w:t>нач</w:t>
      </w:r>
      <w:proofErr w:type="spellEnd"/>
      <w:r w:rsidRPr="00D46EFB">
        <w:rPr>
          <w:i/>
          <w:sz w:val="22"/>
          <w:szCs w:val="22"/>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в том числе при проведении в таком случае совместного конкурса);</w:t>
      </w:r>
    </w:p>
    <w:p w:rsidR="00D46EFB" w:rsidRPr="00D46EFB" w:rsidRDefault="00D46EFB" w:rsidP="00D46EFB">
      <w:pPr>
        <w:pStyle w:val="ConsPlusNormal"/>
        <w:ind w:firstLine="540"/>
        <w:jc w:val="both"/>
        <w:rPr>
          <w:i/>
          <w:sz w:val="22"/>
          <w:szCs w:val="22"/>
        </w:rPr>
      </w:pPr>
      <w:bookmarkStart w:id="3" w:name="Par6"/>
      <w:bookmarkEnd w:id="3"/>
      <w:r w:rsidRPr="00D46EFB">
        <w:rPr>
          <w:i/>
          <w:sz w:val="22"/>
          <w:szCs w:val="22"/>
        </w:rPr>
        <w:t>б) для подлежащей в соответствии с Федеральным законом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D46EFB">
        <w:rPr>
          <w:i/>
          <w:sz w:val="22"/>
          <w:szCs w:val="22"/>
        </w:rPr>
        <w:t>БЦ</w:t>
      </w:r>
      <w:r w:rsidRPr="00D46EFB">
        <w:rPr>
          <w:i/>
          <w:sz w:val="22"/>
          <w:szCs w:val="22"/>
          <w:vertAlign w:val="subscript"/>
        </w:rPr>
        <w:t>i</w:t>
      </w:r>
      <w:proofErr w:type="spellEnd"/>
      <w:r w:rsidRPr="00D46EFB">
        <w:rPr>
          <w:i/>
          <w:sz w:val="22"/>
          <w:szCs w:val="22"/>
        </w:rPr>
        <w:t>) определяется по формуле:</w:t>
      </w:r>
    </w:p>
    <w:p w:rsidR="00D46EFB" w:rsidRPr="00D46EFB" w:rsidRDefault="00D46EFB" w:rsidP="00D46EFB">
      <w:pPr>
        <w:pStyle w:val="ConsPlusNormal"/>
        <w:jc w:val="both"/>
        <w:rPr>
          <w:i/>
          <w:sz w:val="22"/>
          <w:szCs w:val="22"/>
        </w:rPr>
      </w:pPr>
    </w:p>
    <w:p w:rsidR="00D46EFB" w:rsidRPr="00D46EFB" w:rsidRDefault="00D46EFB" w:rsidP="00D46EFB">
      <w:pPr>
        <w:pStyle w:val="ConsPlusNormal"/>
        <w:jc w:val="center"/>
        <w:rPr>
          <w:i/>
          <w:sz w:val="22"/>
          <w:szCs w:val="22"/>
        </w:rPr>
      </w:pPr>
      <w:r w:rsidRPr="00D46EFB">
        <w:rPr>
          <w:i/>
          <w:noProof/>
          <w:position w:val="-33"/>
          <w:sz w:val="22"/>
          <w:szCs w:val="22"/>
        </w:rPr>
        <w:drawing>
          <wp:inline distT="0" distB="0" distL="0" distR="0">
            <wp:extent cx="2220595" cy="581660"/>
            <wp:effectExtent l="0" t="0" r="8255" b="889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20595" cy="581660"/>
                    </a:xfrm>
                    <a:prstGeom prst="rect">
                      <a:avLst/>
                    </a:prstGeom>
                    <a:noFill/>
                    <a:ln>
                      <a:noFill/>
                    </a:ln>
                  </pic:spPr>
                </pic:pic>
              </a:graphicData>
            </a:graphic>
          </wp:inline>
        </w:drawing>
      </w:r>
    </w:p>
    <w:p w:rsidR="00D46EFB" w:rsidRPr="00D46EFB" w:rsidRDefault="00D46EFB" w:rsidP="00D46EFB">
      <w:pPr>
        <w:pStyle w:val="ConsPlusNormal"/>
        <w:jc w:val="both"/>
        <w:rPr>
          <w:i/>
          <w:sz w:val="22"/>
          <w:szCs w:val="22"/>
        </w:rPr>
      </w:pPr>
    </w:p>
    <w:p w:rsidR="00D46EFB" w:rsidRPr="00D46EFB" w:rsidRDefault="00D46EFB" w:rsidP="00D46EFB">
      <w:pPr>
        <w:pStyle w:val="ConsPlusNormal"/>
        <w:ind w:firstLine="540"/>
        <w:jc w:val="both"/>
        <w:rPr>
          <w:i/>
          <w:sz w:val="22"/>
          <w:szCs w:val="22"/>
        </w:rPr>
      </w:pPr>
      <w:r w:rsidRPr="00D46EFB">
        <w:rPr>
          <w:i/>
          <w:sz w:val="22"/>
          <w:szCs w:val="22"/>
        </w:rPr>
        <w:t>3. Оценка заявок по критерию оценки "цена контракта, сумма цен единиц товара, работы, услуги" осуществляется в соответствии со следующими требованиями:</w:t>
      </w:r>
    </w:p>
    <w:p w:rsidR="00D46EFB" w:rsidRPr="00D46EFB" w:rsidRDefault="00D46EFB" w:rsidP="00D46EFB">
      <w:pPr>
        <w:pStyle w:val="ConsPlusNormal"/>
        <w:ind w:firstLine="540"/>
        <w:jc w:val="both"/>
        <w:rPr>
          <w:i/>
          <w:sz w:val="22"/>
          <w:szCs w:val="22"/>
        </w:rPr>
      </w:pPr>
      <w:r w:rsidRPr="00D46EFB">
        <w:rPr>
          <w:i/>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D46EFB" w:rsidRPr="00D46EFB" w:rsidRDefault="00D46EFB" w:rsidP="00D46EFB">
      <w:pPr>
        <w:pStyle w:val="ConsPlusNormal"/>
        <w:ind w:firstLine="540"/>
        <w:jc w:val="both"/>
        <w:rPr>
          <w:i/>
          <w:sz w:val="22"/>
          <w:szCs w:val="22"/>
        </w:rPr>
      </w:pPr>
      <w:r w:rsidRPr="00D46EFB">
        <w:rPr>
          <w:i/>
          <w:sz w:val="22"/>
          <w:szCs w:val="22"/>
        </w:rPr>
        <w:t xml:space="preserve">б) значение </w:t>
      </w:r>
      <w:proofErr w:type="spellStart"/>
      <w:r w:rsidRPr="00D46EFB">
        <w:rPr>
          <w:i/>
          <w:sz w:val="22"/>
          <w:szCs w:val="22"/>
        </w:rPr>
        <w:t>Ц</w:t>
      </w:r>
      <w:r w:rsidRPr="00D46EFB">
        <w:rPr>
          <w:i/>
          <w:sz w:val="22"/>
          <w:szCs w:val="22"/>
          <w:vertAlign w:val="subscript"/>
        </w:rPr>
        <w:t>л</w:t>
      </w:r>
      <w:proofErr w:type="spellEnd"/>
      <w:r w:rsidRPr="00D46EFB">
        <w:rPr>
          <w:i/>
          <w:sz w:val="22"/>
          <w:szCs w:val="22"/>
        </w:rPr>
        <w:t xml:space="preserve"> при применении формулы, предусмотренной </w:t>
      </w:r>
      <w:proofErr w:type="spellStart"/>
      <w:r w:rsidRPr="00D46EFB">
        <w:rPr>
          <w:i/>
          <w:sz w:val="22"/>
          <w:szCs w:val="22"/>
        </w:rPr>
        <w:t>пп</w:t>
      </w:r>
      <w:proofErr w:type="spellEnd"/>
      <w:r w:rsidRPr="00D46EFB">
        <w:rPr>
          <w:i/>
          <w:sz w:val="22"/>
          <w:szCs w:val="22"/>
        </w:rPr>
        <w:t xml:space="preserve">. а) п. 2, и значения </w:t>
      </w:r>
      <w:proofErr w:type="spellStart"/>
      <w:r w:rsidRPr="00D46EFB">
        <w:rPr>
          <w:i/>
          <w:sz w:val="22"/>
          <w:szCs w:val="22"/>
        </w:rPr>
        <w:t>Ц</w:t>
      </w:r>
      <w:r w:rsidRPr="00D46EFB">
        <w:rPr>
          <w:i/>
          <w:sz w:val="22"/>
          <w:szCs w:val="22"/>
          <w:vertAlign w:val="subscript"/>
        </w:rPr>
        <w:t>л</w:t>
      </w:r>
      <w:proofErr w:type="spellEnd"/>
      <w:r w:rsidRPr="00D46EFB">
        <w:rPr>
          <w:i/>
          <w:sz w:val="22"/>
          <w:szCs w:val="22"/>
        </w:rPr>
        <w:t xml:space="preserve"> и </w:t>
      </w:r>
      <w:proofErr w:type="spellStart"/>
      <w:r w:rsidRPr="00D46EFB">
        <w:rPr>
          <w:i/>
          <w:sz w:val="22"/>
          <w:szCs w:val="22"/>
        </w:rPr>
        <w:t>Ц</w:t>
      </w:r>
      <w:r w:rsidRPr="00D46EFB">
        <w:rPr>
          <w:i/>
          <w:sz w:val="22"/>
          <w:szCs w:val="22"/>
          <w:vertAlign w:val="subscript"/>
        </w:rPr>
        <w:t>i</w:t>
      </w:r>
      <w:proofErr w:type="spellEnd"/>
      <w:r w:rsidRPr="00D46EFB">
        <w:rPr>
          <w:i/>
          <w:sz w:val="22"/>
          <w:szCs w:val="22"/>
        </w:rPr>
        <w:t xml:space="preserve"> при применении формулы, предусмотренной </w:t>
      </w:r>
      <w:proofErr w:type="spellStart"/>
      <w:r w:rsidRPr="00D46EFB">
        <w:rPr>
          <w:i/>
          <w:sz w:val="22"/>
          <w:szCs w:val="22"/>
        </w:rPr>
        <w:t>пп</w:t>
      </w:r>
      <w:proofErr w:type="spellEnd"/>
      <w:r w:rsidRPr="00D46EFB">
        <w:rPr>
          <w:i/>
          <w:sz w:val="22"/>
          <w:szCs w:val="22"/>
        </w:rPr>
        <w:t>. б) п. 2, указываются без знака "минус";</w:t>
      </w:r>
    </w:p>
    <w:p w:rsidR="00D46EFB" w:rsidRPr="00D46EFB" w:rsidRDefault="00D46EFB" w:rsidP="00D46EFB">
      <w:pPr>
        <w:pStyle w:val="ConsPlusNormal"/>
        <w:ind w:firstLine="540"/>
        <w:jc w:val="both"/>
        <w:rPr>
          <w:i/>
          <w:sz w:val="22"/>
          <w:szCs w:val="22"/>
        </w:rPr>
      </w:pPr>
      <w:r w:rsidRPr="00D46EFB">
        <w:rPr>
          <w:i/>
          <w:sz w:val="22"/>
          <w:szCs w:val="22"/>
        </w:rPr>
        <w:t>в) применение показателей оценки по критерию оценки "цена контракта, сумма цен единиц товара, работы, услуги" не допускается.</w:t>
      </w:r>
      <w:r w:rsidRPr="00D46EFB">
        <w:rPr>
          <w:i/>
          <w:sz w:val="27"/>
          <w:szCs w:val="27"/>
        </w:rPr>
        <w:t>».</w:t>
      </w:r>
    </w:p>
    <w:p w:rsidR="00D46EFB" w:rsidRPr="00490D43" w:rsidRDefault="00D46EFB" w:rsidP="00D46EFB">
      <w:pPr>
        <w:pStyle w:val="ConsPlusNormal"/>
        <w:ind w:firstLine="709"/>
        <w:jc w:val="both"/>
        <w:rPr>
          <w:sz w:val="27"/>
          <w:szCs w:val="27"/>
        </w:rPr>
      </w:pPr>
      <w:r w:rsidRPr="00490D43">
        <w:rPr>
          <w:sz w:val="27"/>
          <w:szCs w:val="27"/>
        </w:rPr>
        <w:t>Анализ порядка оценки заявки по критерию «цена контракта, сумма цен единиц товара, работы, услуги» показал, что установленный Заказчиком не соответствует порядку, предусмотренному п.10 Положения.</w:t>
      </w:r>
    </w:p>
    <w:p w:rsidR="00D46EFB" w:rsidRPr="00490D43" w:rsidRDefault="00D46EFB" w:rsidP="00D46EFB">
      <w:pPr>
        <w:widowControl w:val="0"/>
        <w:ind w:firstLine="708"/>
        <w:jc w:val="both"/>
        <w:rPr>
          <w:sz w:val="27"/>
          <w:szCs w:val="27"/>
        </w:rPr>
      </w:pPr>
      <w:r w:rsidRPr="00490D43">
        <w:rPr>
          <w:sz w:val="27"/>
          <w:szCs w:val="27"/>
        </w:rPr>
        <w:t>При установленных обстоятельствах, в действиях Заказчика усматривается нарушение п. 4 ч. 2 ст. 42 Закона о контрактной системе.</w:t>
      </w:r>
    </w:p>
    <w:p w:rsidR="00911221" w:rsidRPr="00911221" w:rsidRDefault="00D46EFB" w:rsidP="00911221">
      <w:pPr>
        <w:ind w:right="-5" w:firstLine="720"/>
        <w:jc w:val="both"/>
        <w:rPr>
          <w:bCs/>
          <w:sz w:val="28"/>
          <w:szCs w:val="28"/>
          <w:lang w:bidi="ru-RU"/>
        </w:rPr>
      </w:pPr>
      <w:r>
        <w:rPr>
          <w:sz w:val="28"/>
          <w:szCs w:val="28"/>
        </w:rPr>
        <w:t>3</w:t>
      </w:r>
      <w:r w:rsidR="006359D0">
        <w:rPr>
          <w:sz w:val="28"/>
          <w:szCs w:val="28"/>
        </w:rPr>
        <w:t xml:space="preserve">. </w:t>
      </w:r>
      <w:r w:rsidR="00911221">
        <w:rPr>
          <w:bCs/>
          <w:sz w:val="28"/>
          <w:szCs w:val="28"/>
          <w:lang w:bidi="ru-RU"/>
        </w:rPr>
        <w:t>Вместе с тем</w:t>
      </w:r>
      <w:r w:rsidR="00911221" w:rsidRPr="00911221">
        <w:rPr>
          <w:bCs/>
          <w:sz w:val="28"/>
          <w:szCs w:val="28"/>
          <w:lang w:bidi="ru-RU"/>
        </w:rPr>
        <w:t>, Комиссия УФАС отмечает, что в материалах дела отсутствуют сведения, позволяющие утверждать, что выявленные нарушения повлияли на права и законные интересы участников закупки и повлияли на результаты закупки.</w:t>
      </w:r>
    </w:p>
    <w:p w:rsidR="00911221" w:rsidRDefault="00911221" w:rsidP="00911221">
      <w:pPr>
        <w:ind w:right="-5" w:firstLine="720"/>
        <w:jc w:val="both"/>
        <w:rPr>
          <w:bCs/>
          <w:sz w:val="28"/>
          <w:szCs w:val="28"/>
          <w:lang w:bidi="ru-RU"/>
        </w:rPr>
      </w:pPr>
      <w:r w:rsidRPr="00911221">
        <w:rPr>
          <w:bCs/>
          <w:sz w:val="28"/>
          <w:szCs w:val="28"/>
          <w:lang w:bidi="ru-RU"/>
        </w:rPr>
        <w:t>Учитывая вышеизложенное, Комиссией УФАС в соответствии с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rsidR="00911221" w:rsidRPr="00911221" w:rsidRDefault="00911221" w:rsidP="00911221">
      <w:pPr>
        <w:ind w:right="-5" w:firstLine="720"/>
        <w:jc w:val="both"/>
        <w:rPr>
          <w:bCs/>
          <w:sz w:val="28"/>
          <w:szCs w:val="28"/>
          <w:lang w:bidi="ru-RU"/>
        </w:rPr>
      </w:pPr>
    </w:p>
    <w:p w:rsidR="005E580A" w:rsidRDefault="00643F18" w:rsidP="00911221">
      <w:pPr>
        <w:ind w:right="-5" w:firstLine="720"/>
        <w:jc w:val="both"/>
        <w:rPr>
          <w:sz w:val="28"/>
          <w:szCs w:val="28"/>
        </w:rPr>
      </w:pPr>
      <w:r w:rsidRPr="00643F18">
        <w:rPr>
          <w:sz w:val="28"/>
          <w:szCs w:val="28"/>
        </w:rPr>
        <w:t>Комиссия УФАС, руководствуясь ст. 99, 106 Закона о контрактной системе, Административным регламентом,</w:t>
      </w:r>
    </w:p>
    <w:p w:rsidR="00B52D33" w:rsidRPr="00643F18" w:rsidRDefault="00B52D33" w:rsidP="000060F4">
      <w:pPr>
        <w:ind w:right="-5"/>
        <w:jc w:val="both"/>
        <w:rPr>
          <w:sz w:val="28"/>
          <w:szCs w:val="28"/>
        </w:rPr>
      </w:pPr>
    </w:p>
    <w:p w:rsidR="00643F18" w:rsidRDefault="00643F18" w:rsidP="00643F18">
      <w:pPr>
        <w:pStyle w:val="a6"/>
        <w:ind w:firstLine="720"/>
        <w:contextualSpacing/>
        <w:jc w:val="center"/>
        <w:rPr>
          <w:rFonts w:ascii="Times New Roman" w:hAnsi="Times New Roman"/>
          <w:sz w:val="28"/>
          <w:szCs w:val="28"/>
        </w:rPr>
      </w:pPr>
      <w:r w:rsidRPr="00643F18">
        <w:rPr>
          <w:rFonts w:ascii="Times New Roman" w:hAnsi="Times New Roman"/>
          <w:sz w:val="28"/>
          <w:szCs w:val="28"/>
        </w:rPr>
        <w:lastRenderedPageBreak/>
        <w:t>РЕШИЛА:</w:t>
      </w:r>
    </w:p>
    <w:p w:rsidR="009A407A" w:rsidRPr="00643F18" w:rsidRDefault="009A407A" w:rsidP="00643F18">
      <w:pPr>
        <w:pStyle w:val="a6"/>
        <w:ind w:firstLine="720"/>
        <w:contextualSpacing/>
        <w:jc w:val="center"/>
        <w:rPr>
          <w:rFonts w:ascii="Times New Roman" w:hAnsi="Times New Roman"/>
          <w:sz w:val="28"/>
          <w:szCs w:val="28"/>
        </w:rPr>
      </w:pPr>
    </w:p>
    <w:p w:rsidR="009A407A" w:rsidRPr="00706EA8" w:rsidRDefault="009A407A" w:rsidP="00D46EFB">
      <w:pPr>
        <w:widowControl w:val="0"/>
        <w:numPr>
          <w:ilvl w:val="0"/>
          <w:numId w:val="8"/>
        </w:numPr>
        <w:tabs>
          <w:tab w:val="left" w:pos="993"/>
        </w:tabs>
        <w:autoSpaceDE w:val="0"/>
        <w:autoSpaceDN w:val="0"/>
        <w:adjustRightInd w:val="0"/>
        <w:ind w:left="0" w:firstLine="709"/>
        <w:jc w:val="both"/>
        <w:outlineLvl w:val="1"/>
        <w:rPr>
          <w:sz w:val="28"/>
          <w:szCs w:val="28"/>
        </w:rPr>
      </w:pPr>
      <w:r w:rsidRPr="00706EA8">
        <w:rPr>
          <w:sz w:val="28"/>
          <w:szCs w:val="28"/>
        </w:rPr>
        <w:t xml:space="preserve">Признать жалобу </w:t>
      </w:r>
      <w:r w:rsidR="00D46EFB" w:rsidRPr="00D46EFB">
        <w:rPr>
          <w:bCs/>
          <w:sz w:val="28"/>
          <w:szCs w:val="28"/>
        </w:rPr>
        <w:t xml:space="preserve">ИП </w:t>
      </w:r>
      <w:proofErr w:type="spellStart"/>
      <w:r w:rsidR="00D46EFB" w:rsidRPr="00D46EFB">
        <w:rPr>
          <w:bCs/>
          <w:sz w:val="28"/>
          <w:szCs w:val="28"/>
        </w:rPr>
        <w:t>Тожибаев</w:t>
      </w:r>
      <w:r w:rsidR="00D46EFB">
        <w:rPr>
          <w:bCs/>
          <w:sz w:val="28"/>
          <w:szCs w:val="28"/>
        </w:rPr>
        <w:t>а</w:t>
      </w:r>
      <w:proofErr w:type="spellEnd"/>
      <w:r w:rsidR="00D46EFB" w:rsidRPr="00D46EFB">
        <w:rPr>
          <w:bCs/>
          <w:sz w:val="28"/>
          <w:szCs w:val="28"/>
        </w:rPr>
        <w:t xml:space="preserve"> З.П.</w:t>
      </w:r>
      <w:r w:rsidR="00D46EFB">
        <w:rPr>
          <w:bCs/>
          <w:sz w:val="28"/>
          <w:szCs w:val="28"/>
        </w:rPr>
        <w:t xml:space="preserve"> </w:t>
      </w:r>
      <w:r w:rsidRPr="00706EA8">
        <w:rPr>
          <w:sz w:val="28"/>
          <w:szCs w:val="28"/>
        </w:rPr>
        <w:t>обоснованной.</w:t>
      </w:r>
    </w:p>
    <w:p w:rsidR="009A407A" w:rsidRPr="00706EA8" w:rsidRDefault="009A407A" w:rsidP="00D46EFB">
      <w:pPr>
        <w:widowControl w:val="0"/>
        <w:numPr>
          <w:ilvl w:val="0"/>
          <w:numId w:val="8"/>
        </w:numPr>
        <w:tabs>
          <w:tab w:val="left" w:pos="993"/>
        </w:tabs>
        <w:autoSpaceDE w:val="0"/>
        <w:autoSpaceDN w:val="0"/>
        <w:adjustRightInd w:val="0"/>
        <w:ind w:left="0" w:firstLine="709"/>
        <w:jc w:val="both"/>
        <w:outlineLvl w:val="1"/>
        <w:rPr>
          <w:sz w:val="28"/>
          <w:szCs w:val="28"/>
        </w:rPr>
      </w:pPr>
      <w:r w:rsidRPr="00706EA8">
        <w:rPr>
          <w:sz w:val="28"/>
          <w:szCs w:val="28"/>
        </w:rPr>
        <w:t xml:space="preserve">Признать в действиях Заказчика нарушение </w:t>
      </w:r>
      <w:r w:rsidR="0021077E" w:rsidRPr="00706EA8">
        <w:rPr>
          <w:sz w:val="28"/>
          <w:szCs w:val="28"/>
        </w:rPr>
        <w:t>ч. 3 ст. 7</w:t>
      </w:r>
      <w:r w:rsidR="00D46EFB">
        <w:rPr>
          <w:sz w:val="28"/>
          <w:szCs w:val="28"/>
        </w:rPr>
        <w:t xml:space="preserve">, </w:t>
      </w:r>
      <w:r w:rsidR="00D46EFB" w:rsidRPr="00490D43">
        <w:rPr>
          <w:sz w:val="27"/>
          <w:szCs w:val="27"/>
        </w:rPr>
        <w:t xml:space="preserve">п. 4 ч. 2 ст. 42 </w:t>
      </w:r>
      <w:r w:rsidRPr="00706EA8">
        <w:rPr>
          <w:sz w:val="28"/>
          <w:szCs w:val="28"/>
        </w:rPr>
        <w:t>Закона о контрактной системе.</w:t>
      </w:r>
    </w:p>
    <w:p w:rsidR="009A407A" w:rsidRPr="00706EA8" w:rsidRDefault="009A407A" w:rsidP="00D46EFB">
      <w:pPr>
        <w:widowControl w:val="0"/>
        <w:numPr>
          <w:ilvl w:val="0"/>
          <w:numId w:val="8"/>
        </w:numPr>
        <w:tabs>
          <w:tab w:val="left" w:pos="993"/>
        </w:tabs>
        <w:autoSpaceDE w:val="0"/>
        <w:autoSpaceDN w:val="0"/>
        <w:adjustRightInd w:val="0"/>
        <w:ind w:left="0" w:firstLine="709"/>
        <w:jc w:val="both"/>
        <w:outlineLvl w:val="1"/>
        <w:rPr>
          <w:sz w:val="28"/>
          <w:szCs w:val="28"/>
        </w:rPr>
      </w:pPr>
      <w:r w:rsidRPr="00706EA8">
        <w:rPr>
          <w:sz w:val="28"/>
          <w:szCs w:val="28"/>
        </w:rPr>
        <w:t>Обязательное для исполнения предписание об устранении выявленного нарушения не выдавать в связи с отсутствием доказательств того, что оно повлияло на результаты закупки.</w:t>
      </w:r>
    </w:p>
    <w:p w:rsidR="009A407A" w:rsidRDefault="009A407A" w:rsidP="009A407A">
      <w:pPr>
        <w:widowControl w:val="0"/>
        <w:numPr>
          <w:ilvl w:val="0"/>
          <w:numId w:val="8"/>
        </w:numPr>
        <w:tabs>
          <w:tab w:val="left" w:pos="993"/>
        </w:tabs>
        <w:autoSpaceDE w:val="0"/>
        <w:autoSpaceDN w:val="0"/>
        <w:adjustRightInd w:val="0"/>
        <w:ind w:left="0" w:firstLine="709"/>
        <w:jc w:val="both"/>
        <w:outlineLvl w:val="1"/>
        <w:rPr>
          <w:sz w:val="28"/>
          <w:szCs w:val="28"/>
        </w:rPr>
      </w:pPr>
      <w:r w:rsidRPr="00706EA8">
        <w:rPr>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BE1F84" w:rsidRDefault="00BE1F84" w:rsidP="00902007">
      <w:pPr>
        <w:widowControl w:val="0"/>
        <w:tabs>
          <w:tab w:val="left" w:pos="1134"/>
        </w:tabs>
        <w:jc w:val="both"/>
        <w:rPr>
          <w:color w:val="000000"/>
          <w:sz w:val="28"/>
          <w:szCs w:val="28"/>
        </w:rPr>
      </w:pPr>
    </w:p>
    <w:p w:rsidR="0091794F" w:rsidRPr="0021077E" w:rsidRDefault="00643F18" w:rsidP="0021077E">
      <w:pPr>
        <w:tabs>
          <w:tab w:val="left" w:pos="2700"/>
        </w:tabs>
        <w:ind w:firstLine="720"/>
        <w:contextualSpacing/>
        <w:jc w:val="both"/>
        <w:rPr>
          <w:sz w:val="28"/>
          <w:szCs w:val="28"/>
        </w:rPr>
      </w:pPr>
      <w:r w:rsidRPr="00643F18">
        <w:rPr>
          <w:i/>
          <w:sz w:val="28"/>
          <w:szCs w:val="28"/>
        </w:rPr>
        <w:t>Настоящее решение может быть обжаловано в судебном порядке                          в течение трёх месяцев со дня принятия.</w:t>
      </w:r>
      <w:r w:rsidRPr="00643F18">
        <w:rPr>
          <w:sz w:val="28"/>
          <w:szCs w:val="28"/>
        </w:rPr>
        <w:t xml:space="preserve"> </w:t>
      </w:r>
    </w:p>
    <w:sectPr w:rsidR="0091794F" w:rsidRPr="0021077E" w:rsidSect="00D46EFB">
      <w:headerReference w:type="even" r:id="rId17"/>
      <w:headerReference w:type="default" r:id="rId18"/>
      <w:footerReference w:type="first" r:id="rId19"/>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10EB" w:rsidRDefault="00BF10EB">
      <w:r>
        <w:separator/>
      </w:r>
    </w:p>
  </w:endnote>
  <w:endnote w:type="continuationSeparator" w:id="0">
    <w:p w:rsidR="00BF10EB" w:rsidRDefault="00BF1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665" w:rsidRDefault="00BF10EB">
    <w:pPr>
      <w:pStyle w:val="a9"/>
    </w:pPr>
  </w:p>
  <w:p w:rsidR="008F0665" w:rsidRDefault="00BF10EB">
    <w:pPr>
      <w:pStyle w:val="a9"/>
    </w:pPr>
  </w:p>
  <w:p w:rsidR="008F0665" w:rsidRDefault="00BF10EB">
    <w:pPr>
      <w:pStyle w:val="a9"/>
    </w:pPr>
  </w:p>
  <w:p w:rsidR="008F0665" w:rsidRDefault="00BF10E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10EB" w:rsidRDefault="00BF10EB">
      <w:r>
        <w:separator/>
      </w:r>
    </w:p>
  </w:footnote>
  <w:footnote w:type="continuationSeparator" w:id="0">
    <w:p w:rsidR="00BF10EB" w:rsidRDefault="00BF10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E18D4" w:rsidRDefault="00BF10E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978FD">
      <w:rPr>
        <w:rStyle w:val="a5"/>
        <w:noProof/>
      </w:rPr>
      <w:t>8</w:t>
    </w:r>
    <w:r>
      <w:rPr>
        <w:rStyle w:val="a5"/>
      </w:rPr>
      <w:fldChar w:fldCharType="end"/>
    </w:r>
  </w:p>
  <w:p w:rsidR="00EE18D4" w:rsidRDefault="00BF10E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6B5DE4"/>
    <w:multiLevelType w:val="multilevel"/>
    <w:tmpl w:val="86BA2660"/>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F153F1D"/>
    <w:multiLevelType w:val="hybridMultilevel"/>
    <w:tmpl w:val="9A9000B0"/>
    <w:lvl w:ilvl="0" w:tplc="E2C8BE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3037733F"/>
    <w:multiLevelType w:val="hybridMultilevel"/>
    <w:tmpl w:val="29145A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485E072D"/>
    <w:multiLevelType w:val="multilevel"/>
    <w:tmpl w:val="ED2E99CC"/>
    <w:lvl w:ilvl="0">
      <w:start w:val="2020"/>
      <w:numFmt w:val="decimal"/>
      <w:lvlText w:val="29.12.%1"/>
      <w:lvlJc w:val="left"/>
      <w:rPr>
        <w:rFonts w:ascii="Times New Roman" w:eastAsia="Times New Roman" w:hAnsi="Times New Roman" w:cs="Times New Roman"/>
        <w:b w:val="0"/>
        <w:bCs w:val="0"/>
        <w:i/>
        <w:iCs/>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9AF7E3E"/>
    <w:multiLevelType w:val="multilevel"/>
    <w:tmpl w:val="B7D63C42"/>
    <w:lvl w:ilvl="0">
      <w:start w:val="2020"/>
      <w:numFmt w:val="decimal"/>
      <w:lvlText w:val="29.12.%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0A20F55"/>
    <w:multiLevelType w:val="hybridMultilevel"/>
    <w:tmpl w:val="19005B12"/>
    <w:lvl w:ilvl="0" w:tplc="4D4487B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6" w15:restartNumberingAfterBreak="0">
    <w:nsid w:val="64F0110D"/>
    <w:multiLevelType w:val="multilevel"/>
    <w:tmpl w:val="A34E5ACA"/>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6"/>
  </w:num>
  <w:num w:numId="5">
    <w:abstractNumId w:val="4"/>
  </w:num>
  <w:num w:numId="6">
    <w:abstractNumId w:val="0"/>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CAC"/>
    <w:rsid w:val="000060F4"/>
    <w:rsid w:val="00093390"/>
    <w:rsid w:val="00093BAC"/>
    <w:rsid w:val="000B47A2"/>
    <w:rsid w:val="000E6945"/>
    <w:rsid w:val="000F6011"/>
    <w:rsid w:val="001311FF"/>
    <w:rsid w:val="001372CD"/>
    <w:rsid w:val="00142477"/>
    <w:rsid w:val="00150F7E"/>
    <w:rsid w:val="00183C55"/>
    <w:rsid w:val="00183F03"/>
    <w:rsid w:val="0019047B"/>
    <w:rsid w:val="00194D44"/>
    <w:rsid w:val="001B4CAC"/>
    <w:rsid w:val="0021077E"/>
    <w:rsid w:val="00245DC9"/>
    <w:rsid w:val="00261E08"/>
    <w:rsid w:val="003337D8"/>
    <w:rsid w:val="00355650"/>
    <w:rsid w:val="003E6525"/>
    <w:rsid w:val="003F6D61"/>
    <w:rsid w:val="00436BC6"/>
    <w:rsid w:val="004527E5"/>
    <w:rsid w:val="004A53E6"/>
    <w:rsid w:val="005B4CD1"/>
    <w:rsid w:val="005D433D"/>
    <w:rsid w:val="005D4746"/>
    <w:rsid w:val="005E580A"/>
    <w:rsid w:val="006359D0"/>
    <w:rsid w:val="00643F18"/>
    <w:rsid w:val="006544A8"/>
    <w:rsid w:val="006859B0"/>
    <w:rsid w:val="006D2A78"/>
    <w:rsid w:val="007033B9"/>
    <w:rsid w:val="00706240"/>
    <w:rsid w:val="00706EA8"/>
    <w:rsid w:val="00712E86"/>
    <w:rsid w:val="00735F1F"/>
    <w:rsid w:val="0074559F"/>
    <w:rsid w:val="007711EC"/>
    <w:rsid w:val="00797C8F"/>
    <w:rsid w:val="007B2806"/>
    <w:rsid w:val="007B7DEE"/>
    <w:rsid w:val="007C7A14"/>
    <w:rsid w:val="00855005"/>
    <w:rsid w:val="00872F16"/>
    <w:rsid w:val="00880E7D"/>
    <w:rsid w:val="008978FD"/>
    <w:rsid w:val="008D6FD8"/>
    <w:rsid w:val="00902007"/>
    <w:rsid w:val="00911221"/>
    <w:rsid w:val="0091794F"/>
    <w:rsid w:val="009A407A"/>
    <w:rsid w:val="009B2F52"/>
    <w:rsid w:val="009D1FD0"/>
    <w:rsid w:val="00A01F6D"/>
    <w:rsid w:val="00A13AAA"/>
    <w:rsid w:val="00A363D4"/>
    <w:rsid w:val="00AE4045"/>
    <w:rsid w:val="00B52D33"/>
    <w:rsid w:val="00BB1DA2"/>
    <w:rsid w:val="00BB7A37"/>
    <w:rsid w:val="00BE1F84"/>
    <w:rsid w:val="00BF10EB"/>
    <w:rsid w:val="00C350C4"/>
    <w:rsid w:val="00C37CE2"/>
    <w:rsid w:val="00C63DB7"/>
    <w:rsid w:val="00C94A53"/>
    <w:rsid w:val="00CC20EA"/>
    <w:rsid w:val="00CE3C33"/>
    <w:rsid w:val="00D24BBD"/>
    <w:rsid w:val="00D46EFB"/>
    <w:rsid w:val="00D56838"/>
    <w:rsid w:val="00D96775"/>
    <w:rsid w:val="00E7478D"/>
    <w:rsid w:val="00EA20AB"/>
    <w:rsid w:val="00EF753D"/>
    <w:rsid w:val="00F862E8"/>
    <w:rsid w:val="00FB6B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798463-0E55-48B6-A0AE-F7FBF7ED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F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3F18"/>
    <w:pPr>
      <w:tabs>
        <w:tab w:val="center" w:pos="4677"/>
        <w:tab w:val="right" w:pos="9355"/>
      </w:tabs>
    </w:pPr>
  </w:style>
  <w:style w:type="character" w:customStyle="1" w:styleId="a4">
    <w:name w:val="Верхний колонтитул Знак"/>
    <w:basedOn w:val="a0"/>
    <w:link w:val="a3"/>
    <w:rsid w:val="00643F18"/>
    <w:rPr>
      <w:rFonts w:ascii="Times New Roman" w:eastAsia="Times New Roman" w:hAnsi="Times New Roman" w:cs="Times New Roman"/>
      <w:sz w:val="24"/>
      <w:szCs w:val="24"/>
      <w:lang w:eastAsia="ru-RU"/>
    </w:rPr>
  </w:style>
  <w:style w:type="character" w:styleId="a5">
    <w:name w:val="page number"/>
    <w:basedOn w:val="a0"/>
    <w:rsid w:val="00643F18"/>
  </w:style>
  <w:style w:type="paragraph" w:styleId="a6">
    <w:name w:val="No Spacing"/>
    <w:qFormat/>
    <w:rsid w:val="00643F18"/>
    <w:pPr>
      <w:spacing w:after="0" w:line="240" w:lineRule="auto"/>
    </w:pPr>
    <w:rPr>
      <w:rFonts w:ascii="Calibri" w:eastAsia="Times New Roman" w:hAnsi="Calibri" w:cs="Times New Roman"/>
      <w:lang w:eastAsia="ru-RU"/>
    </w:rPr>
  </w:style>
  <w:style w:type="character" w:styleId="a7">
    <w:name w:val="Hyperlink"/>
    <w:rsid w:val="00643F18"/>
    <w:rPr>
      <w:color w:val="0000FF"/>
      <w:u w:val="single"/>
    </w:rPr>
  </w:style>
  <w:style w:type="character" w:customStyle="1" w:styleId="a8">
    <w:name w:val="Основной текст_"/>
    <w:link w:val="3"/>
    <w:rsid w:val="00643F18"/>
    <w:rPr>
      <w:rFonts w:ascii="Times New Roman" w:hAnsi="Times New Roman" w:cs="Times New Roman"/>
      <w:shd w:val="clear" w:color="auto" w:fill="FFFFFF"/>
    </w:rPr>
  </w:style>
  <w:style w:type="paragraph" w:styleId="a9">
    <w:name w:val="footer"/>
    <w:basedOn w:val="a"/>
    <w:link w:val="aa"/>
    <w:rsid w:val="00643F18"/>
    <w:pPr>
      <w:tabs>
        <w:tab w:val="center" w:pos="4677"/>
        <w:tab w:val="right" w:pos="9355"/>
      </w:tabs>
    </w:pPr>
    <w:rPr>
      <w:lang w:val="x-none" w:eastAsia="x-none"/>
    </w:rPr>
  </w:style>
  <w:style w:type="character" w:customStyle="1" w:styleId="aa">
    <w:name w:val="Нижний колонтитул Знак"/>
    <w:basedOn w:val="a0"/>
    <w:link w:val="a9"/>
    <w:rsid w:val="00643F18"/>
    <w:rPr>
      <w:rFonts w:ascii="Times New Roman" w:eastAsia="Times New Roman" w:hAnsi="Times New Roman" w:cs="Times New Roman"/>
      <w:sz w:val="24"/>
      <w:szCs w:val="24"/>
      <w:lang w:val="x-none" w:eastAsia="x-none"/>
    </w:rPr>
  </w:style>
  <w:style w:type="paragraph" w:styleId="ab">
    <w:name w:val="List Paragraph"/>
    <w:basedOn w:val="a"/>
    <w:link w:val="ac"/>
    <w:uiPriority w:val="34"/>
    <w:qFormat/>
    <w:rsid w:val="00643F18"/>
    <w:pPr>
      <w:ind w:left="720"/>
      <w:contextualSpacing/>
    </w:pPr>
    <w:rPr>
      <w:lang w:val="x-none" w:eastAsia="x-none"/>
    </w:rPr>
  </w:style>
  <w:style w:type="character" w:customStyle="1" w:styleId="ac">
    <w:name w:val="Абзац списка Знак"/>
    <w:link w:val="ab"/>
    <w:uiPriority w:val="34"/>
    <w:rsid w:val="00643F18"/>
    <w:rPr>
      <w:rFonts w:ascii="Times New Roman" w:eastAsia="Times New Roman" w:hAnsi="Times New Roman" w:cs="Times New Roman"/>
      <w:sz w:val="24"/>
      <w:szCs w:val="24"/>
      <w:lang w:val="x-none" w:eastAsia="x-none"/>
    </w:rPr>
  </w:style>
  <w:style w:type="paragraph" w:customStyle="1" w:styleId="3">
    <w:name w:val="Основной текст3"/>
    <w:basedOn w:val="a"/>
    <w:link w:val="a8"/>
    <w:rsid w:val="00643F18"/>
    <w:pPr>
      <w:widowControl w:val="0"/>
      <w:shd w:val="clear" w:color="auto" w:fill="FFFFFF"/>
      <w:spacing w:after="240" w:line="240" w:lineRule="atLeast"/>
      <w:ind w:hanging="360"/>
      <w:jc w:val="center"/>
    </w:pPr>
    <w:rPr>
      <w:rFonts w:eastAsiaTheme="minorHAnsi"/>
      <w:sz w:val="22"/>
      <w:szCs w:val="22"/>
      <w:lang w:eastAsia="en-US"/>
    </w:rPr>
  </w:style>
  <w:style w:type="paragraph" w:styleId="ad">
    <w:name w:val="Balloon Text"/>
    <w:basedOn w:val="a"/>
    <w:link w:val="ae"/>
    <w:uiPriority w:val="99"/>
    <w:semiHidden/>
    <w:unhideWhenUsed/>
    <w:rsid w:val="00BE1F84"/>
    <w:rPr>
      <w:rFonts w:ascii="Segoe UI" w:hAnsi="Segoe UI" w:cs="Segoe UI"/>
      <w:sz w:val="18"/>
      <w:szCs w:val="18"/>
    </w:rPr>
  </w:style>
  <w:style w:type="character" w:customStyle="1" w:styleId="ae">
    <w:name w:val="Текст выноски Знак"/>
    <w:basedOn w:val="a0"/>
    <w:link w:val="ad"/>
    <w:uiPriority w:val="99"/>
    <w:semiHidden/>
    <w:rsid w:val="00BE1F84"/>
    <w:rPr>
      <w:rFonts w:ascii="Segoe UI" w:eastAsia="Times New Roman" w:hAnsi="Segoe UI" w:cs="Segoe UI"/>
      <w:sz w:val="18"/>
      <w:szCs w:val="18"/>
      <w:lang w:eastAsia="ru-RU"/>
    </w:rPr>
  </w:style>
  <w:style w:type="character" w:customStyle="1" w:styleId="af">
    <w:name w:val="Обычный (веб) Знак"/>
    <w:link w:val="af0"/>
    <w:uiPriority w:val="99"/>
    <w:semiHidden/>
    <w:locked/>
    <w:rsid w:val="0091794F"/>
    <w:rPr>
      <w:rFonts w:ascii="Times New Roman" w:eastAsia="Times New Roman" w:hAnsi="Times New Roman" w:cs="Times New Roman"/>
      <w:sz w:val="24"/>
      <w:szCs w:val="24"/>
      <w:lang w:val="x-none" w:eastAsia="x-none"/>
    </w:rPr>
  </w:style>
  <w:style w:type="paragraph" w:styleId="af0">
    <w:name w:val="Normal (Web)"/>
    <w:basedOn w:val="a"/>
    <w:link w:val="af"/>
    <w:uiPriority w:val="99"/>
    <w:semiHidden/>
    <w:unhideWhenUsed/>
    <w:rsid w:val="0091794F"/>
    <w:pPr>
      <w:spacing w:before="100" w:beforeAutospacing="1" w:after="100" w:afterAutospacing="1"/>
    </w:pPr>
    <w:rPr>
      <w:lang w:val="x-none" w:eastAsia="x-none"/>
    </w:rPr>
  </w:style>
  <w:style w:type="table" w:customStyle="1" w:styleId="1">
    <w:name w:val="Сетка таблицы1"/>
    <w:basedOn w:val="a1"/>
    <w:next w:val="af1"/>
    <w:uiPriority w:val="39"/>
    <w:rsid w:val="00735F1F"/>
    <w:pPr>
      <w:spacing w:after="0" w:line="240" w:lineRule="auto"/>
    </w:pPr>
    <w:rPr>
      <w:rFonts w:ascii="Cambria" w:hAnsi="Cambr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uiPriority w:val="39"/>
    <w:rsid w:val="00735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D46EFB"/>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character" w:customStyle="1" w:styleId="ConsPlusNormal0">
    <w:name w:val="ConsPlusNormal Знак"/>
    <w:link w:val="ConsPlusNormal"/>
    <w:qFormat/>
    <w:locked/>
    <w:rsid w:val="00D46EFB"/>
    <w:rPr>
      <w:rFonts w:ascii="Times New Roman" w:eastAsia="Times New Roman" w:hAnsi="Times New Roman" w:cs="Times New Roman"/>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94070">
      <w:bodyDiv w:val="1"/>
      <w:marLeft w:val="0"/>
      <w:marRight w:val="0"/>
      <w:marTop w:val="0"/>
      <w:marBottom w:val="0"/>
      <w:divBdr>
        <w:top w:val="none" w:sz="0" w:space="0" w:color="auto"/>
        <w:left w:val="none" w:sz="0" w:space="0" w:color="auto"/>
        <w:bottom w:val="none" w:sz="0" w:space="0" w:color="auto"/>
        <w:right w:val="none" w:sz="0" w:space="0" w:color="auto"/>
      </w:divBdr>
    </w:div>
    <w:div w:id="83041002">
      <w:bodyDiv w:val="1"/>
      <w:marLeft w:val="0"/>
      <w:marRight w:val="0"/>
      <w:marTop w:val="0"/>
      <w:marBottom w:val="0"/>
      <w:divBdr>
        <w:top w:val="none" w:sz="0" w:space="0" w:color="auto"/>
        <w:left w:val="none" w:sz="0" w:space="0" w:color="auto"/>
        <w:bottom w:val="none" w:sz="0" w:space="0" w:color="auto"/>
        <w:right w:val="none" w:sz="0" w:space="0" w:color="auto"/>
      </w:divBdr>
    </w:div>
    <w:div w:id="206572204">
      <w:bodyDiv w:val="1"/>
      <w:marLeft w:val="0"/>
      <w:marRight w:val="0"/>
      <w:marTop w:val="0"/>
      <w:marBottom w:val="0"/>
      <w:divBdr>
        <w:top w:val="none" w:sz="0" w:space="0" w:color="auto"/>
        <w:left w:val="none" w:sz="0" w:space="0" w:color="auto"/>
        <w:bottom w:val="none" w:sz="0" w:space="0" w:color="auto"/>
        <w:right w:val="none" w:sz="0" w:space="0" w:color="auto"/>
      </w:divBdr>
    </w:div>
    <w:div w:id="1099914287">
      <w:bodyDiv w:val="1"/>
      <w:marLeft w:val="0"/>
      <w:marRight w:val="0"/>
      <w:marTop w:val="0"/>
      <w:marBottom w:val="0"/>
      <w:divBdr>
        <w:top w:val="none" w:sz="0" w:space="0" w:color="auto"/>
        <w:left w:val="none" w:sz="0" w:space="0" w:color="auto"/>
        <w:bottom w:val="none" w:sz="0" w:space="0" w:color="auto"/>
        <w:right w:val="none" w:sz="0" w:space="0" w:color="auto"/>
      </w:divBdr>
    </w:div>
    <w:div w:id="1156457416">
      <w:bodyDiv w:val="1"/>
      <w:marLeft w:val="0"/>
      <w:marRight w:val="0"/>
      <w:marTop w:val="0"/>
      <w:marBottom w:val="0"/>
      <w:divBdr>
        <w:top w:val="none" w:sz="0" w:space="0" w:color="auto"/>
        <w:left w:val="none" w:sz="0" w:space="0" w:color="auto"/>
        <w:bottom w:val="none" w:sz="0" w:space="0" w:color="auto"/>
        <w:right w:val="none" w:sz="0" w:space="0" w:color="auto"/>
      </w:divBdr>
    </w:div>
    <w:div w:id="1383671118">
      <w:bodyDiv w:val="1"/>
      <w:marLeft w:val="0"/>
      <w:marRight w:val="0"/>
      <w:marTop w:val="0"/>
      <w:marBottom w:val="0"/>
      <w:divBdr>
        <w:top w:val="none" w:sz="0" w:space="0" w:color="auto"/>
        <w:left w:val="none" w:sz="0" w:space="0" w:color="auto"/>
        <w:bottom w:val="none" w:sz="0" w:space="0" w:color="auto"/>
        <w:right w:val="none" w:sz="0" w:space="0" w:color="auto"/>
      </w:divBdr>
    </w:div>
    <w:div w:id="1525899746">
      <w:bodyDiv w:val="1"/>
      <w:marLeft w:val="0"/>
      <w:marRight w:val="0"/>
      <w:marTop w:val="0"/>
      <w:marBottom w:val="0"/>
      <w:divBdr>
        <w:top w:val="none" w:sz="0" w:space="0" w:color="auto"/>
        <w:left w:val="none" w:sz="0" w:space="0" w:color="auto"/>
        <w:bottom w:val="none" w:sz="0" w:space="0" w:color="auto"/>
        <w:right w:val="none" w:sz="0" w:space="0" w:color="auto"/>
      </w:divBdr>
    </w:div>
    <w:div w:id="2132745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24085&amp;dst=100056&amp;field=134&amp;date=28.08.2022" TargetMode="External"/><Relationship Id="rId13" Type="http://schemas.openxmlformats.org/officeDocument/2006/relationships/hyperlink" Target="consultantplus://offline/ref=006A79E6332538A989DB01C717B4182F870861D96DDC37ED8F19E469608E67F3420E1CF934E0012C61F5A1213AM0d5K"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zakupki.gov.ru" TargetMode="External"/><Relationship Id="rId12" Type="http://schemas.openxmlformats.org/officeDocument/2006/relationships/image" Target="media/image1.w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06A79E6332538A989DB01C717B4182F870861D96DDC37ED8F19E469608E67F3420E1CF934E0012C61F5A1213AM0d5K" TargetMode="External"/><Relationship Id="rId5" Type="http://schemas.openxmlformats.org/officeDocument/2006/relationships/footnotes" Target="footnotes.xml"/><Relationship Id="rId15" Type="http://schemas.openxmlformats.org/officeDocument/2006/relationships/image" Target="media/image3.wmf"/><Relationship Id="rId10" Type="http://schemas.openxmlformats.org/officeDocument/2006/relationships/hyperlink" Target="consultantplus://offline/ref=006A79E6332538A989DB01C717B4182F870861D96DDC37ED8F19E469608E67F3420E1CF934E0012C61F5A1213AM0d5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006A79E6332538A989DB01C717B4182F870861D96DDC37ED8F19E469608E67F3500E44F535E4172736BAE774350677F963AF32B57295M9d2K" TargetMode="External"/><Relationship Id="rId14"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2818</Words>
  <Characters>16069</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Кудряшов Николай Игоревич</cp:lastModifiedBy>
  <cp:revision>4</cp:revision>
  <cp:lastPrinted>2020-11-06T09:17:00Z</cp:lastPrinted>
  <dcterms:created xsi:type="dcterms:W3CDTF">2023-05-03T14:21:00Z</dcterms:created>
  <dcterms:modified xsi:type="dcterms:W3CDTF">2023-05-03T14:22:00Z</dcterms:modified>
</cp:coreProperties>
</file>