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ПРЕДПИСАНИЕ </w:t>
      </w:r>
    </w:p>
    <w:p w:rsidR="00003963" w:rsidRPr="005110D8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делу N </w:t>
      </w:r>
      <w:r w:rsidR="006123FB">
        <w:rPr>
          <w:rFonts w:ascii="Times New Roman" w:eastAsia="Times New Roman" w:hAnsi="Times New Roman" w:cs="Times New Roman"/>
          <w:b/>
          <w:bCs/>
          <w:sz w:val="24"/>
          <w:szCs w:val="24"/>
        </w:rPr>
        <w:t>062/06/33</w:t>
      </w:r>
      <w:r w:rsidR="005F477C">
        <w:rPr>
          <w:rFonts w:ascii="Times New Roman" w:eastAsia="Times New Roman" w:hAnsi="Times New Roman" w:cs="Times New Roman"/>
          <w:b/>
          <w:bCs/>
          <w:sz w:val="24"/>
          <w:szCs w:val="24"/>
        </w:rPr>
        <w:t>-249/2023</w:t>
      </w:r>
      <w:r w:rsidR="00887945" w:rsidRPr="005110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03963" w:rsidRPr="00003963" w:rsidRDefault="00003963" w:rsidP="00003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9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</w:p>
    <w:p w:rsidR="00003963" w:rsidRPr="00887945" w:rsidRDefault="00904F4A" w:rsidP="00887945">
      <w:pPr>
        <w:rPr>
          <w:rFonts w:ascii="Times New Roman" w:hAnsi="Times New Roman" w:cs="Times New Roman"/>
          <w:sz w:val="24"/>
          <w:szCs w:val="24"/>
        </w:rPr>
      </w:pPr>
      <w:r w:rsidRPr="00904F4A">
        <w:rPr>
          <w:rFonts w:ascii="Times New Roman" w:hAnsi="Times New Roman" w:cs="Times New Roman"/>
          <w:sz w:val="24"/>
          <w:szCs w:val="24"/>
        </w:rPr>
        <w:t xml:space="preserve">02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3D25F9">
        <w:rPr>
          <w:rFonts w:ascii="Times New Roman" w:hAnsi="Times New Roman" w:cs="Times New Roman"/>
          <w:sz w:val="24"/>
          <w:szCs w:val="24"/>
        </w:rPr>
        <w:t xml:space="preserve"> 2023</w:t>
      </w:r>
      <w:r w:rsidR="00887945" w:rsidRPr="00887945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         </w:t>
      </w:r>
      <w:r w:rsidR="00887945">
        <w:rPr>
          <w:rFonts w:ascii="Times New Roman" w:hAnsi="Times New Roman" w:cs="Times New Roman"/>
          <w:sz w:val="24"/>
          <w:szCs w:val="24"/>
        </w:rPr>
        <w:t xml:space="preserve">         </w:t>
      </w:r>
      <w:r w:rsidR="00887945" w:rsidRPr="00887945">
        <w:rPr>
          <w:rFonts w:ascii="Times New Roman" w:hAnsi="Times New Roman" w:cs="Times New Roman"/>
          <w:sz w:val="24"/>
          <w:szCs w:val="24"/>
        </w:rPr>
        <w:t>г. Рязань</w:t>
      </w:r>
    </w:p>
    <w:p w:rsidR="00003963" w:rsidRPr="00D51399" w:rsidRDefault="00003963" w:rsidP="008B1D6E">
      <w:pPr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3AF3">
        <w:t xml:space="preserve"> </w:t>
      </w:r>
      <w:r w:rsidR="00887945">
        <w:t xml:space="preserve">           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Рязанского УФАС России по контролю в сфере закупок, созданная приказом Рязанского УФАС России №115 от 03.11.2020</w:t>
      </w:r>
      <w:r w:rsidR="00631E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Комиссия), в составе:</w:t>
      </w:r>
      <w:r w:rsidR="00631E88" w:rsidRPr="00631E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&lt; &gt;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председателя Комиссии,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 отдела контроля рекламы и недобросовестной конкуренции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членов Комиссии: </w:t>
      </w:r>
      <w:r w:rsidR="00631E88" w:rsidRPr="00631E88">
        <w:rPr>
          <w:rFonts w:ascii="Times New Roman" w:hAnsi="Times New Roman" w:cs="Times New Roman"/>
          <w:color w:val="000000" w:themeColor="text1"/>
          <w:sz w:val="24"/>
          <w:szCs w:val="24"/>
        </w:rPr>
        <w:t>&lt; &gt;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специалиста-эксперта отдела контроля закупок, </w:t>
      </w:r>
      <w:r w:rsidR="00631E88" w:rsidRPr="00631E88">
        <w:rPr>
          <w:rFonts w:ascii="Times New Roman" w:hAnsi="Times New Roman" w:cs="Times New Roman"/>
          <w:color w:val="000000" w:themeColor="text1"/>
          <w:sz w:val="24"/>
          <w:szCs w:val="24"/>
        </w:rPr>
        <w:t>&lt; &gt;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, специалиста 1 разряда отдела контроля закупок, н</w:t>
      </w:r>
      <w:r w:rsidR="00904F4A">
        <w:rPr>
          <w:rFonts w:ascii="Times New Roman" w:hAnsi="Times New Roman" w:cs="Times New Roman"/>
          <w:color w:val="000000" w:themeColor="text1"/>
          <w:sz w:val="24"/>
          <w:szCs w:val="24"/>
        </w:rPr>
        <w:t>а основании своего решения от 02.05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A71CD">
        <w:rPr>
          <w:rFonts w:ascii="Times New Roman" w:hAnsi="Times New Roman" w:cs="Times New Roman"/>
          <w:color w:val="000000" w:themeColor="text1"/>
          <w:sz w:val="24"/>
          <w:szCs w:val="24"/>
        </w:rPr>
        <w:t>2023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6123FB">
        <w:rPr>
          <w:rFonts w:ascii="Times New Roman" w:hAnsi="Times New Roman" w:cs="Times New Roman"/>
          <w:color w:val="000000" w:themeColor="text1"/>
          <w:sz w:val="24"/>
          <w:szCs w:val="24"/>
        </w:rPr>
        <w:t>062</w:t>
      </w:r>
      <w:r w:rsidR="005F477C">
        <w:rPr>
          <w:rFonts w:ascii="Times New Roman" w:hAnsi="Times New Roman" w:cs="Times New Roman"/>
          <w:color w:val="000000" w:themeColor="text1"/>
          <w:sz w:val="24"/>
          <w:szCs w:val="24"/>
        </w:rPr>
        <w:t>/06/33-249/2023</w:t>
      </w: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предписывает: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Заказчику 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A71CD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Государственному бюджетному учреждению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Рязанской области «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Областная клиническая больница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887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аннулировать определение поставщика (подрядчика, исполнителя) на право заключения государственного контракта на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поставку расходного материала для ангиографии (закупка №3)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(извещение №</w:t>
      </w:r>
      <w:hyperlink r:id="rId4" w:tgtFrame="_blank" w:history="1">
        <w:r w:rsidR="005F477C" w:rsidRPr="005F477C">
          <w:rPr>
            <w:rFonts w:ascii="Times New Roman" w:hAnsi="Times New Roman" w:cs="Times New Roman"/>
            <w:color w:val="000000" w:themeColor="text1"/>
            <w:sz w:val="24"/>
            <w:szCs w:val="24"/>
          </w:rPr>
          <w:t>0859200001123004370</w:t>
        </w:r>
      </w:hyperlink>
      <w:r w:rsidR="005F477C" w:rsidRPr="005F477C">
        <w:rPr>
          <w:rFonts w:ascii="Times New Roman" w:hAnsi="Times New Roman" w:cs="Times New Roman"/>
          <w:color w:val="000000" w:themeColor="text1"/>
          <w:sz w:val="24"/>
          <w:szCs w:val="24"/>
        </w:rPr>
        <w:t>  от 13.04.2023)</w:t>
      </w: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разместить в ЕИС информацию об аннулировании указанного определения поставщика (подрядчика, исполнителя).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Оператору электронной площадки: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обеспечить возможность исполнения пункта 1 настоящего предписания;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Аукционе, в отношении денежных средств в размере обеспечения заявок на участие в Аукционе; </w:t>
      </w:r>
    </w:p>
    <w:p w:rsidR="00D51399" w:rsidRP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 позднее 1 рабочего дня со дня исполнения пункта 1 настоящего предписания вернуть заявки участникам закупки, подавших заявки на участие в Аукционе. </w:t>
      </w:r>
    </w:p>
    <w:p w:rsidR="00D51399" w:rsidRDefault="00D51399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5110D8" w:rsidRPr="005110D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Заказчику,</w:t>
      </w:r>
      <w:r w:rsidR="005110D8" w:rsidRPr="001B3AF3">
        <w:rPr>
          <w:rFonts w:ascii="Times New Roman" w:hAnsi="Times New Roman"/>
          <w:szCs w:val="24"/>
        </w:rPr>
        <w:t xml:space="preserve"> Уполномоченному учреждению и Оператору электронной площадки в срок до </w:t>
      </w:r>
      <w:r w:rsidR="005F477C">
        <w:rPr>
          <w:rFonts w:ascii="Times New Roman" w:hAnsi="Times New Roman"/>
          <w:szCs w:val="24"/>
        </w:rPr>
        <w:t>15.05</w:t>
      </w:r>
      <w:r w:rsidR="00960B17">
        <w:rPr>
          <w:rFonts w:ascii="Times New Roman" w:hAnsi="Times New Roman"/>
          <w:szCs w:val="24"/>
        </w:rPr>
        <w:t>.2023</w:t>
      </w:r>
      <w:r w:rsidR="005110D8" w:rsidRPr="001B3AF3">
        <w:rPr>
          <w:rFonts w:ascii="Times New Roman" w:hAnsi="Times New Roman"/>
          <w:szCs w:val="24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</w:p>
    <w:p w:rsidR="00887945" w:rsidRPr="00887945" w:rsidRDefault="00887945" w:rsidP="008B1D6E">
      <w:pPr>
        <w:spacing w:before="240" w:after="0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51399" w:rsidRPr="00D51399" w:rsidRDefault="00D51399" w:rsidP="008B1D6E">
      <w:pPr>
        <w:tabs>
          <w:tab w:val="left" w:pos="0"/>
        </w:tabs>
        <w:autoSpaceDE w:val="0"/>
        <w:autoSpaceDN w:val="0"/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3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Настоящее предписание может быть обжаловано в судебном порядке в течение трех месяцев со дня его принятия.</w:t>
      </w:r>
    </w:p>
    <w:p w:rsidR="00C851E2" w:rsidRPr="00D51399" w:rsidRDefault="00C851E2" w:rsidP="008B1D6E">
      <w:pPr>
        <w:spacing w:before="24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C851E2" w:rsidRPr="00D51399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1E2"/>
    <w:rsid w:val="00003963"/>
    <w:rsid w:val="000A0946"/>
    <w:rsid w:val="000A65FA"/>
    <w:rsid w:val="001B7146"/>
    <w:rsid w:val="00293CD9"/>
    <w:rsid w:val="002A71CD"/>
    <w:rsid w:val="0039142B"/>
    <w:rsid w:val="003D25F9"/>
    <w:rsid w:val="005110D8"/>
    <w:rsid w:val="00570546"/>
    <w:rsid w:val="005F477C"/>
    <w:rsid w:val="006123FB"/>
    <w:rsid w:val="00631E88"/>
    <w:rsid w:val="00660374"/>
    <w:rsid w:val="006664C4"/>
    <w:rsid w:val="006931F9"/>
    <w:rsid w:val="007225B5"/>
    <w:rsid w:val="00830091"/>
    <w:rsid w:val="00843CB3"/>
    <w:rsid w:val="00887945"/>
    <w:rsid w:val="00897850"/>
    <w:rsid w:val="008B1D6E"/>
    <w:rsid w:val="00900696"/>
    <w:rsid w:val="00904F4A"/>
    <w:rsid w:val="00960B17"/>
    <w:rsid w:val="009969DF"/>
    <w:rsid w:val="009D20A7"/>
    <w:rsid w:val="00A843F4"/>
    <w:rsid w:val="00C832CF"/>
    <w:rsid w:val="00C851E2"/>
    <w:rsid w:val="00CA485A"/>
    <w:rsid w:val="00D042A0"/>
    <w:rsid w:val="00D51399"/>
    <w:rsid w:val="00FA42C2"/>
    <w:rsid w:val="00FD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upki.gov.ru/epz/order/notice/ea20/view/common-info.html?regNumber=0859200001123004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to62-Belogrivtseva</dc:creator>
  <cp:keywords/>
  <dc:description/>
  <cp:lastModifiedBy>to62-Belogrivtseva</cp:lastModifiedBy>
  <cp:revision>15</cp:revision>
  <cp:lastPrinted>2023-04-28T11:17:00Z</cp:lastPrinted>
  <dcterms:created xsi:type="dcterms:W3CDTF">2022-12-21T08:45:00Z</dcterms:created>
  <dcterms:modified xsi:type="dcterms:W3CDTF">2023-05-02T11:10:00Z</dcterms:modified>
</cp:coreProperties>
</file>