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E51" w:rsidRPr="00943E51" w:rsidRDefault="00943E51" w:rsidP="00943E51">
      <w:pPr>
        <w:autoSpaceDE/>
        <w:autoSpaceDN/>
        <w:adjustRightInd/>
        <w:spacing w:before="0" w:line="280" w:lineRule="exact"/>
        <w:ind w:firstLine="4536"/>
        <w:outlineLvl w:val="0"/>
        <w:rPr>
          <w:color w:val="auto"/>
          <w:sz w:val="26"/>
          <w:szCs w:val="26"/>
        </w:rPr>
      </w:pPr>
      <w:r w:rsidRPr="00943E51">
        <w:rPr>
          <w:color w:val="auto"/>
          <w:sz w:val="26"/>
          <w:szCs w:val="26"/>
        </w:rPr>
        <w:t>Заказчик:</w:t>
      </w:r>
    </w:p>
    <w:p w:rsidR="00943E51" w:rsidRPr="00943E51" w:rsidRDefault="00943E51" w:rsidP="00943E51">
      <w:pPr>
        <w:autoSpaceDE/>
        <w:autoSpaceDN/>
        <w:adjustRightInd/>
        <w:spacing w:before="0" w:line="280" w:lineRule="exact"/>
        <w:ind w:left="4536" w:firstLine="0"/>
        <w:outlineLvl w:val="0"/>
        <w:rPr>
          <w:color w:val="auto"/>
          <w:sz w:val="26"/>
          <w:szCs w:val="26"/>
        </w:rPr>
      </w:pPr>
      <w:r w:rsidRPr="00943E51">
        <w:rPr>
          <w:color w:val="auto"/>
          <w:sz w:val="26"/>
          <w:szCs w:val="26"/>
        </w:rPr>
        <w:t xml:space="preserve">Федеральное государственное бюджетное учреждение «Федеральный научно-клинический центр медицинской реабилитации и курортологии Федерального медико-биологического агентства» </w:t>
      </w:r>
    </w:p>
    <w:p w:rsidR="00943E51" w:rsidRPr="00943E51" w:rsidRDefault="00943E51" w:rsidP="00943E51">
      <w:pPr>
        <w:autoSpaceDE/>
        <w:autoSpaceDN/>
        <w:adjustRightInd/>
        <w:spacing w:before="0" w:line="280" w:lineRule="exact"/>
        <w:ind w:left="4536" w:firstLine="0"/>
        <w:outlineLvl w:val="0"/>
        <w:rPr>
          <w:color w:val="auto"/>
          <w:sz w:val="26"/>
          <w:szCs w:val="26"/>
        </w:rPr>
      </w:pPr>
      <w:r w:rsidRPr="00943E51">
        <w:rPr>
          <w:color w:val="auto"/>
          <w:sz w:val="26"/>
          <w:szCs w:val="26"/>
        </w:rPr>
        <w:t>141551, Московская обл, Солнечногорск г, Голубое д.,</w:t>
      </w:r>
    </w:p>
    <w:p w:rsidR="00943E51" w:rsidRPr="00943E51" w:rsidRDefault="00943E51" w:rsidP="00943E51">
      <w:pPr>
        <w:autoSpaceDE/>
        <w:autoSpaceDN/>
        <w:adjustRightInd/>
        <w:spacing w:before="0" w:line="280" w:lineRule="exact"/>
        <w:ind w:left="4536" w:firstLine="0"/>
        <w:outlineLvl w:val="0"/>
        <w:rPr>
          <w:bCs/>
          <w:color w:val="auto"/>
          <w:sz w:val="26"/>
          <w:szCs w:val="26"/>
        </w:rPr>
      </w:pPr>
      <w:r w:rsidRPr="00943E51">
        <w:rPr>
          <w:color w:val="auto"/>
          <w:sz w:val="26"/>
          <w:szCs w:val="26"/>
        </w:rPr>
        <w:t>ogz@ckvbl.net</w:t>
      </w:r>
    </w:p>
    <w:p w:rsidR="00943E51" w:rsidRPr="00943E51" w:rsidRDefault="00943E51" w:rsidP="00943E51">
      <w:pPr>
        <w:autoSpaceDE/>
        <w:autoSpaceDN/>
        <w:adjustRightInd/>
        <w:spacing w:before="0" w:line="280" w:lineRule="exact"/>
        <w:ind w:left="4536" w:firstLine="0"/>
        <w:outlineLvl w:val="0"/>
        <w:rPr>
          <w:bCs/>
          <w:color w:val="auto"/>
          <w:sz w:val="26"/>
          <w:szCs w:val="26"/>
        </w:rPr>
      </w:pPr>
      <w:r w:rsidRPr="00943E51">
        <w:rPr>
          <w:bCs/>
          <w:color w:val="auto"/>
          <w:sz w:val="26"/>
          <w:szCs w:val="26"/>
        </w:rPr>
        <w:t>ks@fmba23.ru</w:t>
      </w:r>
    </w:p>
    <w:p w:rsidR="00943E51" w:rsidRPr="00943E51" w:rsidRDefault="00943E51" w:rsidP="00943E51">
      <w:pPr>
        <w:autoSpaceDE/>
        <w:autoSpaceDN/>
        <w:adjustRightInd/>
        <w:spacing w:before="0" w:line="280" w:lineRule="exact"/>
        <w:ind w:left="4536" w:firstLine="0"/>
        <w:outlineLvl w:val="0"/>
        <w:rPr>
          <w:bCs/>
          <w:color w:val="auto"/>
          <w:sz w:val="26"/>
          <w:szCs w:val="26"/>
        </w:rPr>
      </w:pPr>
    </w:p>
    <w:p w:rsidR="00943E51" w:rsidRPr="00943E51" w:rsidRDefault="00943E51" w:rsidP="00943E51">
      <w:pPr>
        <w:autoSpaceDE/>
        <w:autoSpaceDN/>
        <w:adjustRightInd/>
        <w:spacing w:before="0" w:line="280" w:lineRule="exact"/>
        <w:ind w:left="4536" w:firstLine="0"/>
        <w:outlineLvl w:val="0"/>
        <w:rPr>
          <w:bCs/>
          <w:color w:val="auto"/>
          <w:sz w:val="26"/>
          <w:szCs w:val="26"/>
        </w:rPr>
      </w:pPr>
    </w:p>
    <w:p w:rsidR="00943E51" w:rsidRPr="00943E51" w:rsidRDefault="00943E51" w:rsidP="00943E51">
      <w:pPr>
        <w:autoSpaceDE/>
        <w:autoSpaceDN/>
        <w:adjustRightInd/>
        <w:spacing w:before="0" w:line="280" w:lineRule="exact"/>
        <w:ind w:left="4536" w:firstLine="0"/>
        <w:outlineLvl w:val="0"/>
        <w:rPr>
          <w:bCs/>
          <w:color w:val="auto"/>
          <w:sz w:val="26"/>
          <w:szCs w:val="26"/>
        </w:rPr>
      </w:pPr>
      <w:r w:rsidRPr="00943E51">
        <w:rPr>
          <w:bCs/>
          <w:color w:val="auto"/>
          <w:sz w:val="26"/>
          <w:szCs w:val="26"/>
        </w:rPr>
        <w:t>Оператор электронной площадки:</w:t>
      </w:r>
    </w:p>
    <w:p w:rsidR="00943E51" w:rsidRPr="00943E51" w:rsidRDefault="00943E51" w:rsidP="00943E51">
      <w:pPr>
        <w:autoSpaceDE/>
        <w:autoSpaceDN/>
        <w:adjustRightInd/>
        <w:spacing w:before="0" w:line="280" w:lineRule="exact"/>
        <w:ind w:left="4536" w:firstLine="0"/>
        <w:outlineLvl w:val="0"/>
        <w:rPr>
          <w:bCs/>
          <w:color w:val="auto"/>
          <w:sz w:val="26"/>
          <w:szCs w:val="26"/>
        </w:rPr>
      </w:pPr>
      <w:r w:rsidRPr="00943E51">
        <w:rPr>
          <w:bCs/>
          <w:color w:val="auto"/>
          <w:sz w:val="26"/>
          <w:szCs w:val="26"/>
        </w:rPr>
        <w:t>ООО «РТС-тендер»</w:t>
      </w:r>
    </w:p>
    <w:p w:rsidR="00943E51" w:rsidRPr="00943E51" w:rsidRDefault="00943E51" w:rsidP="00943E51">
      <w:pPr>
        <w:autoSpaceDE/>
        <w:autoSpaceDN/>
        <w:adjustRightInd/>
        <w:spacing w:before="0" w:line="280" w:lineRule="exact"/>
        <w:ind w:left="4536" w:firstLine="0"/>
        <w:outlineLvl w:val="0"/>
        <w:rPr>
          <w:bCs/>
          <w:color w:val="auto"/>
          <w:sz w:val="26"/>
          <w:szCs w:val="26"/>
        </w:rPr>
      </w:pPr>
      <w:r w:rsidRPr="00943E51">
        <w:rPr>
          <w:bCs/>
          <w:color w:val="auto"/>
          <w:sz w:val="26"/>
          <w:szCs w:val="26"/>
        </w:rPr>
        <w:t xml:space="preserve">Долгоруковская ул., д. 38, стр. 1, </w:t>
      </w:r>
    </w:p>
    <w:p w:rsidR="00943E51" w:rsidRPr="00943E51" w:rsidRDefault="00943E51" w:rsidP="00943E51">
      <w:pPr>
        <w:autoSpaceDE/>
        <w:autoSpaceDN/>
        <w:adjustRightInd/>
        <w:spacing w:before="0" w:line="280" w:lineRule="exact"/>
        <w:ind w:left="4536" w:firstLine="0"/>
        <w:outlineLvl w:val="0"/>
        <w:rPr>
          <w:bCs/>
          <w:color w:val="auto"/>
          <w:sz w:val="26"/>
          <w:szCs w:val="26"/>
        </w:rPr>
      </w:pPr>
      <w:r w:rsidRPr="00943E51">
        <w:rPr>
          <w:bCs/>
          <w:color w:val="auto"/>
          <w:sz w:val="26"/>
          <w:szCs w:val="26"/>
        </w:rPr>
        <w:t>Москва, 127006</w:t>
      </w:r>
    </w:p>
    <w:p w:rsidR="00943E51" w:rsidRPr="00943E51" w:rsidRDefault="00943E51" w:rsidP="00943E51">
      <w:pPr>
        <w:autoSpaceDE/>
        <w:autoSpaceDN/>
        <w:adjustRightInd/>
        <w:spacing w:before="0" w:line="280" w:lineRule="exact"/>
        <w:ind w:left="4536" w:firstLine="0"/>
        <w:outlineLvl w:val="0"/>
        <w:rPr>
          <w:bCs/>
          <w:color w:val="auto"/>
          <w:sz w:val="26"/>
          <w:szCs w:val="26"/>
        </w:rPr>
      </w:pPr>
      <w:r w:rsidRPr="00943E51">
        <w:rPr>
          <w:bCs/>
          <w:color w:val="auto"/>
          <w:sz w:val="26"/>
          <w:szCs w:val="26"/>
        </w:rPr>
        <w:t>ko@rts-tender.ru</w:t>
      </w:r>
    </w:p>
    <w:p w:rsidR="00943E51" w:rsidRPr="00943E51" w:rsidRDefault="00943E51" w:rsidP="00943E51">
      <w:pPr>
        <w:autoSpaceDE/>
        <w:autoSpaceDN/>
        <w:adjustRightInd/>
        <w:spacing w:before="0" w:line="280" w:lineRule="exact"/>
        <w:ind w:left="4536" w:firstLine="0"/>
        <w:outlineLvl w:val="0"/>
        <w:rPr>
          <w:color w:val="auto"/>
          <w:sz w:val="26"/>
          <w:szCs w:val="26"/>
        </w:rPr>
      </w:pPr>
    </w:p>
    <w:p w:rsidR="00943E51" w:rsidRPr="00943E51" w:rsidRDefault="00943E51" w:rsidP="00943E51">
      <w:pPr>
        <w:autoSpaceDE/>
        <w:autoSpaceDN/>
        <w:adjustRightInd/>
        <w:spacing w:before="0" w:line="280" w:lineRule="exact"/>
        <w:ind w:left="4536" w:firstLine="0"/>
        <w:outlineLvl w:val="0"/>
        <w:rPr>
          <w:bCs/>
          <w:color w:val="auto"/>
          <w:sz w:val="26"/>
          <w:szCs w:val="26"/>
        </w:rPr>
      </w:pPr>
      <w:r w:rsidRPr="00943E51">
        <w:rPr>
          <w:color w:val="auto"/>
          <w:sz w:val="26"/>
          <w:szCs w:val="26"/>
        </w:rPr>
        <w:t>Заявитель</w:t>
      </w:r>
      <w:r w:rsidRPr="00943E51">
        <w:rPr>
          <w:bCs/>
          <w:color w:val="auto"/>
          <w:sz w:val="26"/>
          <w:szCs w:val="26"/>
        </w:rPr>
        <w:t xml:space="preserve">: </w:t>
      </w:r>
    </w:p>
    <w:p w:rsidR="00943E51" w:rsidRPr="00943E51" w:rsidRDefault="00943E51" w:rsidP="00943E51">
      <w:pPr>
        <w:autoSpaceDE/>
        <w:autoSpaceDN/>
        <w:adjustRightInd/>
        <w:spacing w:before="0" w:line="280" w:lineRule="exact"/>
        <w:ind w:left="4536" w:firstLine="0"/>
        <w:rPr>
          <w:bCs/>
          <w:color w:val="auto"/>
          <w:sz w:val="26"/>
          <w:szCs w:val="26"/>
        </w:rPr>
      </w:pPr>
      <w:r w:rsidRPr="00943E51">
        <w:rPr>
          <w:bCs/>
          <w:color w:val="auto"/>
          <w:sz w:val="26"/>
          <w:szCs w:val="26"/>
        </w:rPr>
        <w:t>ООО «ИЗУМРУД ПРО»</w:t>
      </w:r>
    </w:p>
    <w:p w:rsidR="00A37490" w:rsidRDefault="00943E51" w:rsidP="00943E51">
      <w:pPr>
        <w:autoSpaceDE/>
        <w:autoSpaceDN/>
        <w:adjustRightInd/>
        <w:spacing w:before="0" w:line="280" w:lineRule="exact"/>
        <w:ind w:firstLine="4536"/>
        <w:rPr>
          <w:color w:val="auto"/>
          <w:sz w:val="26"/>
          <w:szCs w:val="26"/>
        </w:rPr>
      </w:pPr>
      <w:r w:rsidRPr="00943E51">
        <w:rPr>
          <w:bCs/>
          <w:color w:val="auto"/>
          <w:sz w:val="26"/>
          <w:szCs w:val="26"/>
        </w:rPr>
        <w:t>tender@rayauto.ru</w:t>
      </w:r>
      <w:r w:rsidR="005133BC" w:rsidRPr="005133BC">
        <w:rPr>
          <w:color w:val="auto"/>
          <w:sz w:val="26"/>
          <w:szCs w:val="26"/>
        </w:rPr>
        <w:br/>
      </w:r>
    </w:p>
    <w:p w:rsidR="006A772F" w:rsidRDefault="006A772F" w:rsidP="00E463EB">
      <w:pPr>
        <w:autoSpaceDE/>
        <w:autoSpaceDN/>
        <w:adjustRightInd/>
        <w:spacing w:before="0" w:line="280" w:lineRule="exact"/>
        <w:ind w:firstLine="4536"/>
        <w:rPr>
          <w:color w:val="auto"/>
          <w:sz w:val="26"/>
          <w:szCs w:val="26"/>
        </w:rPr>
      </w:pPr>
    </w:p>
    <w:p w:rsidR="0096131A" w:rsidRPr="00DC726B" w:rsidRDefault="0096131A" w:rsidP="0096131A">
      <w:pPr>
        <w:spacing w:before="0" w:line="340" w:lineRule="exact"/>
        <w:ind w:firstLine="0"/>
        <w:jc w:val="center"/>
        <w:rPr>
          <w:b/>
          <w:color w:val="auto"/>
          <w:sz w:val="27"/>
          <w:szCs w:val="27"/>
        </w:rPr>
      </w:pPr>
      <w:r w:rsidRPr="00DC726B">
        <w:rPr>
          <w:b/>
          <w:sz w:val="27"/>
          <w:szCs w:val="27"/>
        </w:rPr>
        <w:t>РЕШЕНИЕ</w:t>
      </w:r>
    </w:p>
    <w:p w:rsidR="0096131A" w:rsidRPr="00681F65" w:rsidRDefault="00071804" w:rsidP="009B6876">
      <w:pPr>
        <w:spacing w:before="0"/>
        <w:ind w:firstLine="0"/>
        <w:jc w:val="center"/>
        <w:rPr>
          <w:sz w:val="26"/>
          <w:szCs w:val="26"/>
        </w:rPr>
      </w:pPr>
      <w:r w:rsidRPr="00681F65">
        <w:rPr>
          <w:sz w:val="26"/>
          <w:szCs w:val="26"/>
        </w:rPr>
        <w:t xml:space="preserve">по делу </w:t>
      </w:r>
      <w:r w:rsidR="00F51673" w:rsidRPr="00681F65">
        <w:rPr>
          <w:sz w:val="26"/>
          <w:szCs w:val="26"/>
        </w:rPr>
        <w:t xml:space="preserve">№ </w:t>
      </w:r>
      <w:r w:rsidR="00527C68" w:rsidRPr="00527C68">
        <w:rPr>
          <w:sz w:val="26"/>
          <w:szCs w:val="26"/>
        </w:rPr>
        <w:t>050/06/105-</w:t>
      </w:r>
      <w:r w:rsidR="00943E51">
        <w:rPr>
          <w:sz w:val="26"/>
          <w:szCs w:val="26"/>
        </w:rPr>
        <w:t>14238</w:t>
      </w:r>
      <w:r w:rsidR="00527C68" w:rsidRPr="00527C68">
        <w:rPr>
          <w:sz w:val="26"/>
          <w:szCs w:val="26"/>
        </w:rPr>
        <w:t>/202</w:t>
      </w:r>
      <w:r w:rsidR="00E463EB">
        <w:rPr>
          <w:sz w:val="26"/>
          <w:szCs w:val="26"/>
        </w:rPr>
        <w:t>3</w:t>
      </w:r>
      <w:r w:rsidR="00527C68">
        <w:rPr>
          <w:sz w:val="26"/>
          <w:szCs w:val="26"/>
        </w:rPr>
        <w:t xml:space="preserve">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D06FF3" w:rsidRDefault="00943E51" w:rsidP="00A37490">
            <w:pPr>
              <w:tabs>
                <w:tab w:val="left" w:pos="1590"/>
              </w:tabs>
              <w:spacing w:before="0" w:line="340" w:lineRule="exact"/>
              <w:ind w:firstLine="0"/>
              <w:rPr>
                <w:sz w:val="26"/>
                <w:szCs w:val="26"/>
              </w:rPr>
            </w:pPr>
            <w:r>
              <w:rPr>
                <w:sz w:val="26"/>
                <w:szCs w:val="26"/>
              </w:rPr>
              <w:t>02.05</w:t>
            </w:r>
            <w:r w:rsidR="00D81599" w:rsidRPr="00FA5205">
              <w:rPr>
                <w:sz w:val="26"/>
                <w:szCs w:val="26"/>
              </w:rPr>
              <w:t>.</w:t>
            </w:r>
            <w:r w:rsidR="00E463EB">
              <w:rPr>
                <w:sz w:val="26"/>
                <w:szCs w:val="26"/>
              </w:rPr>
              <w:t>2023</w:t>
            </w:r>
            <w:r w:rsidR="00FC7760" w:rsidRPr="00681F65">
              <w:rPr>
                <w:sz w:val="26"/>
                <w:szCs w:val="26"/>
              </w:rPr>
              <w:tab/>
            </w: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781CE6" w:rsidRPr="00D7458E" w:rsidRDefault="00CC48D4" w:rsidP="000F475F">
      <w:pPr>
        <w:spacing w:before="0" w:line="276" w:lineRule="auto"/>
        <w:ind w:firstLine="709"/>
        <w:jc w:val="both"/>
        <w:rPr>
          <w:rFonts w:eastAsia="Calibri"/>
          <w:sz w:val="26"/>
          <w:szCs w:val="26"/>
        </w:rPr>
      </w:pPr>
      <w:r w:rsidRPr="00D7458E">
        <w:rPr>
          <w:rFonts w:eastAsia="Calibri"/>
          <w:sz w:val="26"/>
          <w:szCs w:val="26"/>
        </w:rPr>
        <w:t xml:space="preserve">Комиссия Московского областного </w:t>
      </w:r>
      <w:r w:rsidR="00FC7760" w:rsidRPr="00D7458E">
        <w:rPr>
          <w:rFonts w:eastAsia="Calibri"/>
          <w:sz w:val="26"/>
          <w:szCs w:val="26"/>
        </w:rPr>
        <w:t xml:space="preserve">УФАС России по контролю в сфере </w:t>
      </w:r>
      <w:r w:rsidRPr="00D7458E">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D7458E" w:rsidRDefault="00226D34" w:rsidP="00D7458E">
      <w:pPr>
        <w:spacing w:before="0" w:line="276" w:lineRule="auto"/>
        <w:ind w:firstLine="709"/>
        <w:jc w:val="both"/>
        <w:rPr>
          <w:bCs/>
          <w:sz w:val="26"/>
          <w:szCs w:val="26"/>
        </w:rPr>
      </w:pPr>
      <w:r w:rsidRPr="00D7458E">
        <w:rPr>
          <w:sz w:val="26"/>
          <w:szCs w:val="26"/>
        </w:rPr>
        <w:t xml:space="preserve">рассмотрев жалобу </w:t>
      </w:r>
      <w:r w:rsidR="00E9505C" w:rsidRPr="00E9505C">
        <w:rPr>
          <w:bCs/>
          <w:sz w:val="26"/>
          <w:szCs w:val="26"/>
        </w:rPr>
        <w:t>ООО «ИЗУМРУД ПРО» (далее – Заявитель) на действия (бездействие) Федерального государственного бюджетного учреждения «Федеральный научно-клинический центр медицинской реабилитации и курортологии Федерального медико-биологического агентства» (далее – Заказчик) при определении поставщика (подрядчика, исполнителя) путем проведения ООО «РТС-тендер» (далее – Оператор электронной площадки) запроса котировок в электронной форме на оказание услуг (выполнение работ) по диагностике, ремонту и техническому обслуживанию автотранспорта для нужд Санаторий "Архипо-</w:t>
      </w:r>
      <w:r w:rsidR="00E9505C" w:rsidRPr="00E9505C">
        <w:rPr>
          <w:bCs/>
          <w:sz w:val="26"/>
          <w:szCs w:val="26"/>
        </w:rPr>
        <w:lastRenderedPageBreak/>
        <w:t>Осиповка" ФФГБУ ФНКЦ МРиК ФМБА России (извещение № 0348100009523000042</w:t>
      </w:r>
      <w:r w:rsidR="00E9505C">
        <w:rPr>
          <w:bCs/>
          <w:sz w:val="26"/>
          <w:szCs w:val="26"/>
        </w:rPr>
        <w:t xml:space="preserve"> </w:t>
      </w:r>
      <w:r w:rsidR="003F5CD1" w:rsidRPr="00D7458E">
        <w:rPr>
          <w:sz w:val="26"/>
          <w:szCs w:val="26"/>
        </w:rPr>
        <w:t>на официальном сайте Единой информационной системы в сфере</w:t>
      </w:r>
      <w:r w:rsidR="00C51021" w:rsidRPr="00D7458E">
        <w:rPr>
          <w:sz w:val="26"/>
          <w:szCs w:val="26"/>
        </w:rPr>
        <w:t xml:space="preserve"> </w:t>
      </w:r>
      <w:r w:rsidR="003F5CD1" w:rsidRPr="00D7458E">
        <w:rPr>
          <w:sz w:val="26"/>
          <w:szCs w:val="26"/>
        </w:rPr>
        <w:t xml:space="preserve">закупок – </w:t>
      </w:r>
      <w:r w:rsidR="003F5CD1" w:rsidRPr="00D7458E">
        <w:rPr>
          <w:sz w:val="26"/>
          <w:szCs w:val="26"/>
          <w:lang w:val="en-US"/>
        </w:rPr>
        <w:t>www</w:t>
      </w:r>
      <w:r w:rsidR="003F5CD1" w:rsidRPr="00D7458E">
        <w:rPr>
          <w:sz w:val="26"/>
          <w:szCs w:val="26"/>
        </w:rPr>
        <w:t>.zakupki.gov.ru (далее – Официальный сайт)</w:t>
      </w:r>
      <w:r w:rsidR="003F5CD1" w:rsidRPr="00D7458E">
        <w:rPr>
          <w:bCs/>
          <w:sz w:val="26"/>
          <w:szCs w:val="26"/>
        </w:rPr>
        <w:t xml:space="preserve">) (далее – </w:t>
      </w:r>
      <w:r w:rsidR="00E9505C">
        <w:rPr>
          <w:bCs/>
          <w:sz w:val="26"/>
          <w:szCs w:val="26"/>
        </w:rPr>
        <w:t>Запрос котировок</w:t>
      </w:r>
      <w:r w:rsidR="003F5CD1" w:rsidRPr="00D7458E">
        <w:rPr>
          <w:bCs/>
          <w:sz w:val="26"/>
          <w:szCs w:val="26"/>
        </w:rPr>
        <w:t>)</w:t>
      </w:r>
      <w:r w:rsidR="00DD0CF2" w:rsidRPr="00D7458E">
        <w:rPr>
          <w:sz w:val="26"/>
          <w:szCs w:val="26"/>
        </w:rPr>
        <w:t xml:space="preserve"> и в </w:t>
      </w:r>
      <w:r w:rsidR="00CC48D4" w:rsidRPr="00D7458E">
        <w:rPr>
          <w:sz w:val="26"/>
          <w:szCs w:val="26"/>
        </w:rPr>
        <w:t>результате осуществления внеплановой п</w:t>
      </w:r>
      <w:r w:rsidR="00420B31" w:rsidRPr="00D7458E">
        <w:rPr>
          <w:sz w:val="26"/>
          <w:szCs w:val="26"/>
        </w:rPr>
        <w:t>роверки в части доводов жалобы З</w:t>
      </w:r>
      <w:r w:rsidR="00CC48D4" w:rsidRPr="00D7458E">
        <w:rPr>
          <w:sz w:val="26"/>
          <w:szCs w:val="26"/>
        </w:rPr>
        <w:t>ая</w:t>
      </w:r>
      <w:r w:rsidR="003B5FC5" w:rsidRPr="00D7458E">
        <w:rPr>
          <w:sz w:val="26"/>
          <w:szCs w:val="26"/>
        </w:rPr>
        <w:t xml:space="preserve">вителя в соответствии с пунктом </w:t>
      </w:r>
      <w:r w:rsidR="00CC48D4" w:rsidRPr="00D7458E">
        <w:rPr>
          <w:sz w:val="26"/>
          <w:szCs w:val="26"/>
        </w:rPr>
        <w:t>1 ч</w:t>
      </w:r>
      <w:r w:rsidR="003B5FC5" w:rsidRPr="00D7458E">
        <w:rPr>
          <w:sz w:val="26"/>
          <w:szCs w:val="26"/>
        </w:rPr>
        <w:t xml:space="preserve">асти 15 статьи </w:t>
      </w:r>
      <w:r w:rsidR="00CC48D4" w:rsidRPr="00D7458E">
        <w:rPr>
          <w:sz w:val="26"/>
          <w:szCs w:val="26"/>
        </w:rPr>
        <w:t xml:space="preserve">99 Федерального </w:t>
      </w:r>
      <w:r w:rsidR="00063658" w:rsidRPr="00D7458E">
        <w:rPr>
          <w:sz w:val="26"/>
          <w:szCs w:val="26"/>
        </w:rPr>
        <w:t>закона</w:t>
      </w:r>
      <w:r w:rsidR="00EC290D" w:rsidRPr="00D7458E">
        <w:rPr>
          <w:sz w:val="26"/>
          <w:szCs w:val="26"/>
        </w:rPr>
        <w:t xml:space="preserve"> </w:t>
      </w:r>
      <w:r w:rsidR="00063658" w:rsidRPr="00D7458E">
        <w:rPr>
          <w:sz w:val="26"/>
          <w:szCs w:val="26"/>
        </w:rPr>
        <w:t>от 05.04.2013 № 44-ФЗ «О </w:t>
      </w:r>
      <w:r w:rsidR="00CC48D4" w:rsidRPr="00D7458E">
        <w:rPr>
          <w:sz w:val="26"/>
          <w:szCs w:val="26"/>
        </w:rPr>
        <w:t>контрактной системе в сфере закупок товаров, работ, услуг для обеспечения государственных и муниц</w:t>
      </w:r>
      <w:r w:rsidR="00BC7C20" w:rsidRPr="00D7458E">
        <w:rPr>
          <w:sz w:val="26"/>
          <w:szCs w:val="26"/>
        </w:rPr>
        <w:t xml:space="preserve">ипальных нужд» </w:t>
      </w:r>
      <w:r w:rsidR="002A7D9A" w:rsidRPr="00D7458E">
        <w:rPr>
          <w:sz w:val="26"/>
          <w:szCs w:val="26"/>
        </w:rPr>
        <w:t xml:space="preserve">(далее – Закон о </w:t>
      </w:r>
      <w:r w:rsidR="00CC48D4" w:rsidRPr="00D7458E">
        <w:rPr>
          <w:sz w:val="26"/>
          <w:szCs w:val="26"/>
        </w:rPr>
        <w:t>контрактной систем</w:t>
      </w:r>
      <w:r w:rsidR="00FC7760" w:rsidRPr="00D7458E">
        <w:rPr>
          <w:sz w:val="26"/>
          <w:szCs w:val="26"/>
        </w:rPr>
        <w:t xml:space="preserve">е) и в соответствии с </w:t>
      </w:r>
      <w:r w:rsidR="00CC48D4" w:rsidRPr="00D7458E">
        <w:rPr>
          <w:sz w:val="26"/>
          <w:szCs w:val="26"/>
        </w:rPr>
        <w:t>Административным регламентом утвержденным приказом ФАС России от 19.11.2014 № 727/14,</w:t>
      </w:r>
    </w:p>
    <w:p w:rsidR="00A15505" w:rsidRDefault="00A15505" w:rsidP="00D7458E">
      <w:pPr>
        <w:spacing w:after="120" w:line="276" w:lineRule="auto"/>
        <w:ind w:firstLine="709"/>
        <w:jc w:val="center"/>
        <w:outlineLvl w:val="0"/>
        <w:rPr>
          <w:b/>
          <w:sz w:val="26"/>
          <w:szCs w:val="26"/>
        </w:rPr>
      </w:pPr>
    </w:p>
    <w:p w:rsidR="00AB133E" w:rsidRDefault="00AB133E" w:rsidP="00D7458E">
      <w:pPr>
        <w:spacing w:after="120" w:line="276" w:lineRule="auto"/>
        <w:ind w:firstLine="709"/>
        <w:jc w:val="center"/>
        <w:outlineLvl w:val="0"/>
        <w:rPr>
          <w:sz w:val="26"/>
          <w:szCs w:val="26"/>
        </w:rPr>
      </w:pPr>
      <w:r w:rsidRPr="00D7458E">
        <w:rPr>
          <w:b/>
          <w:sz w:val="26"/>
          <w:szCs w:val="26"/>
        </w:rPr>
        <w:t>УСТАНОВИЛА</w:t>
      </w:r>
      <w:r w:rsidRPr="00D7458E">
        <w:rPr>
          <w:sz w:val="26"/>
          <w:szCs w:val="26"/>
        </w:rPr>
        <w:t>:</w:t>
      </w:r>
    </w:p>
    <w:p w:rsidR="00A15505" w:rsidRPr="00D7458E" w:rsidRDefault="00A15505" w:rsidP="00D7458E">
      <w:pPr>
        <w:spacing w:after="120" w:line="276" w:lineRule="auto"/>
        <w:ind w:firstLine="709"/>
        <w:jc w:val="center"/>
        <w:outlineLvl w:val="0"/>
        <w:rPr>
          <w:sz w:val="26"/>
          <w:szCs w:val="26"/>
        </w:rPr>
      </w:pPr>
    </w:p>
    <w:p w:rsidR="00E9505C" w:rsidRPr="005F695D" w:rsidRDefault="00E9505C" w:rsidP="00E9505C">
      <w:pPr>
        <w:widowControl/>
        <w:tabs>
          <w:tab w:val="left" w:pos="993"/>
        </w:tabs>
        <w:spacing w:before="0" w:line="276" w:lineRule="auto"/>
        <w:ind w:firstLine="709"/>
        <w:jc w:val="both"/>
        <w:rPr>
          <w:sz w:val="26"/>
          <w:szCs w:val="26"/>
        </w:rPr>
      </w:pPr>
      <w:r w:rsidRPr="005F695D">
        <w:rPr>
          <w:sz w:val="26"/>
          <w:szCs w:val="26"/>
        </w:rPr>
        <w:t xml:space="preserve">В Управление поступила жалоба Заявителя на действия </w:t>
      </w:r>
      <w:r>
        <w:rPr>
          <w:sz w:val="26"/>
          <w:szCs w:val="26"/>
        </w:rPr>
        <w:t>Закупочной комиссии</w:t>
      </w:r>
      <w:r w:rsidRPr="005F695D">
        <w:rPr>
          <w:sz w:val="26"/>
          <w:szCs w:val="26"/>
        </w:rPr>
        <w:t xml:space="preserve"> при проведении Заказчиком, Оператором электронной площадки </w:t>
      </w:r>
      <w:r w:rsidRPr="00426B1D">
        <w:rPr>
          <w:sz w:val="26"/>
          <w:szCs w:val="26"/>
        </w:rPr>
        <w:t>Запрос</w:t>
      </w:r>
      <w:r>
        <w:rPr>
          <w:sz w:val="26"/>
          <w:szCs w:val="26"/>
        </w:rPr>
        <w:t>а</w:t>
      </w:r>
      <w:r w:rsidRPr="00426B1D">
        <w:rPr>
          <w:sz w:val="26"/>
          <w:szCs w:val="26"/>
        </w:rPr>
        <w:t xml:space="preserve"> котировок</w:t>
      </w:r>
      <w:r w:rsidRPr="005F695D">
        <w:rPr>
          <w:sz w:val="26"/>
          <w:szCs w:val="26"/>
        </w:rPr>
        <w:t>.</w:t>
      </w:r>
    </w:p>
    <w:p w:rsidR="00E9505C" w:rsidRPr="00426B1D" w:rsidRDefault="00E9505C" w:rsidP="00E9505C">
      <w:pPr>
        <w:widowControl/>
        <w:tabs>
          <w:tab w:val="left" w:pos="993"/>
        </w:tabs>
        <w:spacing w:before="0" w:line="276" w:lineRule="auto"/>
        <w:ind w:firstLine="709"/>
        <w:jc w:val="both"/>
        <w:rPr>
          <w:sz w:val="26"/>
          <w:szCs w:val="26"/>
        </w:rPr>
      </w:pPr>
      <w:r w:rsidRPr="00426B1D">
        <w:rPr>
          <w:sz w:val="26"/>
          <w:szCs w:val="26"/>
        </w:rPr>
        <w:t xml:space="preserve">По мнению Заявителя, его права и законные интересы нарушены действиями </w:t>
      </w:r>
      <w:r>
        <w:rPr>
          <w:sz w:val="26"/>
          <w:szCs w:val="26"/>
        </w:rPr>
        <w:t>Закупочной</w:t>
      </w:r>
      <w:r w:rsidRPr="00426B1D">
        <w:rPr>
          <w:sz w:val="26"/>
          <w:szCs w:val="26"/>
        </w:rPr>
        <w:t xml:space="preserve"> комиссии в части ненадлежащего рассмотрения заявок на участие в </w:t>
      </w:r>
      <w:r>
        <w:rPr>
          <w:sz w:val="26"/>
          <w:szCs w:val="26"/>
        </w:rPr>
        <w:t>Запросе котировок</w:t>
      </w:r>
      <w:r w:rsidRPr="00426B1D">
        <w:rPr>
          <w:sz w:val="26"/>
          <w:szCs w:val="26"/>
        </w:rPr>
        <w:t>.</w:t>
      </w:r>
    </w:p>
    <w:p w:rsidR="00E9505C" w:rsidRPr="005F695D" w:rsidRDefault="00E9505C" w:rsidP="00E9505C">
      <w:pPr>
        <w:widowControl/>
        <w:tabs>
          <w:tab w:val="left" w:pos="993"/>
        </w:tabs>
        <w:spacing w:before="0" w:line="276" w:lineRule="auto"/>
        <w:ind w:firstLine="709"/>
        <w:jc w:val="both"/>
        <w:rPr>
          <w:sz w:val="26"/>
          <w:szCs w:val="26"/>
        </w:rPr>
      </w:pPr>
      <w:r w:rsidRPr="00426B1D">
        <w:rPr>
          <w:sz w:val="26"/>
          <w:szCs w:val="26"/>
        </w:rPr>
        <w:t>В</w:t>
      </w:r>
      <w:r w:rsidRPr="005F695D">
        <w:rPr>
          <w:sz w:val="26"/>
          <w:szCs w:val="26"/>
        </w:rPr>
        <w:t xml:space="preserve"> соответствии с извещением о проведении </w:t>
      </w:r>
      <w:r w:rsidRPr="00426B1D">
        <w:rPr>
          <w:sz w:val="26"/>
          <w:szCs w:val="26"/>
        </w:rPr>
        <w:t>Запрос</w:t>
      </w:r>
      <w:r>
        <w:rPr>
          <w:sz w:val="26"/>
          <w:szCs w:val="26"/>
        </w:rPr>
        <w:t>а</w:t>
      </w:r>
      <w:r w:rsidRPr="00426B1D">
        <w:rPr>
          <w:sz w:val="26"/>
          <w:szCs w:val="26"/>
        </w:rPr>
        <w:t xml:space="preserve"> котировок</w:t>
      </w:r>
      <w:r w:rsidRPr="005F695D">
        <w:rPr>
          <w:sz w:val="26"/>
          <w:szCs w:val="26"/>
        </w:rPr>
        <w:t>, протоколами, составленными при определении поставщика (подрядчика, исполнителя):</w:t>
      </w:r>
    </w:p>
    <w:p w:rsidR="00E9505C" w:rsidRPr="0083435D" w:rsidRDefault="00E9505C" w:rsidP="00E9505C">
      <w:pPr>
        <w:pStyle w:val="a4"/>
        <w:widowControl/>
        <w:numPr>
          <w:ilvl w:val="0"/>
          <w:numId w:val="32"/>
        </w:numPr>
        <w:tabs>
          <w:tab w:val="left" w:pos="993"/>
        </w:tabs>
        <w:spacing w:before="0" w:line="276" w:lineRule="auto"/>
        <w:ind w:left="1429" w:hanging="720"/>
        <w:jc w:val="both"/>
        <w:rPr>
          <w:sz w:val="26"/>
          <w:szCs w:val="26"/>
        </w:rPr>
      </w:pPr>
      <w:r w:rsidRPr="0083435D">
        <w:rPr>
          <w:sz w:val="26"/>
          <w:szCs w:val="26"/>
        </w:rPr>
        <w:t xml:space="preserve">извещение о проведении </w:t>
      </w:r>
      <w:r w:rsidRPr="0083435D">
        <w:rPr>
          <w:bCs/>
          <w:sz w:val="26"/>
          <w:szCs w:val="26"/>
        </w:rPr>
        <w:t>Запроса котировок</w:t>
      </w:r>
      <w:r w:rsidRPr="0083435D">
        <w:rPr>
          <w:sz w:val="26"/>
          <w:szCs w:val="26"/>
        </w:rPr>
        <w:t xml:space="preserve"> размещено </w:t>
      </w:r>
      <w:r w:rsidRPr="00E9505C">
        <w:rPr>
          <w:sz w:val="26"/>
          <w:szCs w:val="26"/>
        </w:rPr>
        <w:t>13.04.2023</w:t>
      </w:r>
      <w:r w:rsidRPr="0083435D">
        <w:rPr>
          <w:sz w:val="26"/>
          <w:szCs w:val="26"/>
        </w:rPr>
        <w:t>;</w:t>
      </w:r>
    </w:p>
    <w:p w:rsidR="00E9505C" w:rsidRPr="0083435D" w:rsidRDefault="00E9505C" w:rsidP="00E9505C">
      <w:pPr>
        <w:pStyle w:val="a4"/>
        <w:widowControl/>
        <w:numPr>
          <w:ilvl w:val="0"/>
          <w:numId w:val="32"/>
        </w:numPr>
        <w:tabs>
          <w:tab w:val="left" w:pos="993"/>
        </w:tabs>
        <w:spacing w:before="0" w:line="276" w:lineRule="auto"/>
        <w:ind w:left="1429" w:hanging="720"/>
        <w:jc w:val="both"/>
        <w:rPr>
          <w:sz w:val="26"/>
          <w:szCs w:val="26"/>
        </w:rPr>
      </w:pPr>
      <w:r w:rsidRPr="0083435D">
        <w:rPr>
          <w:sz w:val="26"/>
          <w:szCs w:val="26"/>
        </w:rPr>
        <w:t xml:space="preserve">начальная (максимальная) цена контракта – </w:t>
      </w:r>
      <w:r w:rsidRPr="00E9505C">
        <w:rPr>
          <w:sz w:val="26"/>
          <w:szCs w:val="26"/>
        </w:rPr>
        <w:t>2 300 000,00</w:t>
      </w:r>
      <w:r>
        <w:rPr>
          <w:sz w:val="26"/>
          <w:szCs w:val="26"/>
        </w:rPr>
        <w:t xml:space="preserve"> </w:t>
      </w:r>
      <w:r w:rsidRPr="0083435D">
        <w:rPr>
          <w:sz w:val="26"/>
          <w:szCs w:val="26"/>
        </w:rPr>
        <w:t>рублей;</w:t>
      </w:r>
    </w:p>
    <w:p w:rsidR="00E9505C" w:rsidRPr="0083435D" w:rsidRDefault="00E9505C" w:rsidP="00E9505C">
      <w:pPr>
        <w:pStyle w:val="a4"/>
        <w:widowControl/>
        <w:numPr>
          <w:ilvl w:val="0"/>
          <w:numId w:val="32"/>
        </w:numPr>
        <w:tabs>
          <w:tab w:val="left" w:pos="993"/>
        </w:tabs>
        <w:spacing w:before="0" w:line="276" w:lineRule="auto"/>
        <w:ind w:left="1429" w:hanging="720"/>
        <w:jc w:val="both"/>
        <w:rPr>
          <w:sz w:val="26"/>
          <w:szCs w:val="26"/>
        </w:rPr>
      </w:pPr>
      <w:r w:rsidRPr="0083435D">
        <w:rPr>
          <w:sz w:val="26"/>
          <w:szCs w:val="26"/>
        </w:rPr>
        <w:t xml:space="preserve">дата окончания подачи заявок – </w:t>
      </w:r>
      <w:r w:rsidRPr="00E9505C">
        <w:rPr>
          <w:sz w:val="26"/>
          <w:szCs w:val="26"/>
        </w:rPr>
        <w:t>20.04.2023</w:t>
      </w:r>
      <w:r w:rsidRPr="0083435D">
        <w:rPr>
          <w:sz w:val="26"/>
          <w:szCs w:val="26"/>
        </w:rPr>
        <w:t>;</w:t>
      </w:r>
    </w:p>
    <w:p w:rsidR="00E9505C" w:rsidRPr="0083435D" w:rsidRDefault="00E9505C" w:rsidP="00E9505C">
      <w:pPr>
        <w:widowControl/>
        <w:spacing w:before="0" w:line="276" w:lineRule="auto"/>
        <w:ind w:firstLine="709"/>
        <w:jc w:val="both"/>
        <w:rPr>
          <w:sz w:val="26"/>
          <w:szCs w:val="26"/>
        </w:rPr>
      </w:pPr>
      <w:r w:rsidRPr="0083435D">
        <w:rPr>
          <w:sz w:val="26"/>
          <w:szCs w:val="26"/>
        </w:rPr>
        <w:t xml:space="preserve">4) на участие в Запросе котировок подано </w:t>
      </w:r>
      <w:r>
        <w:rPr>
          <w:sz w:val="26"/>
          <w:szCs w:val="26"/>
        </w:rPr>
        <w:t>2</w:t>
      </w:r>
      <w:r w:rsidRPr="0083435D">
        <w:rPr>
          <w:sz w:val="26"/>
          <w:szCs w:val="26"/>
        </w:rPr>
        <w:t xml:space="preserve"> заявк</w:t>
      </w:r>
      <w:r>
        <w:rPr>
          <w:sz w:val="26"/>
          <w:szCs w:val="26"/>
        </w:rPr>
        <w:t>и</w:t>
      </w:r>
      <w:r w:rsidRPr="0083435D">
        <w:rPr>
          <w:sz w:val="26"/>
          <w:szCs w:val="26"/>
        </w:rPr>
        <w:t xml:space="preserve"> от участников закупки, </w:t>
      </w:r>
      <w:r w:rsidRPr="0083435D">
        <w:rPr>
          <w:sz w:val="26"/>
          <w:szCs w:val="26"/>
        </w:rPr>
        <w:br/>
        <w:t>признан</w:t>
      </w:r>
      <w:r>
        <w:rPr>
          <w:sz w:val="26"/>
          <w:szCs w:val="26"/>
        </w:rPr>
        <w:t>ные</w:t>
      </w:r>
      <w:r w:rsidRPr="0083435D">
        <w:rPr>
          <w:sz w:val="26"/>
          <w:szCs w:val="26"/>
        </w:rPr>
        <w:t xml:space="preserve"> </w:t>
      </w:r>
      <w:r>
        <w:rPr>
          <w:sz w:val="26"/>
          <w:szCs w:val="26"/>
        </w:rPr>
        <w:t>не</w:t>
      </w:r>
      <w:r w:rsidRPr="0083435D">
        <w:rPr>
          <w:sz w:val="26"/>
          <w:szCs w:val="26"/>
        </w:rPr>
        <w:t>соответствующ</w:t>
      </w:r>
      <w:r>
        <w:rPr>
          <w:sz w:val="26"/>
          <w:szCs w:val="26"/>
        </w:rPr>
        <w:t>ими</w:t>
      </w:r>
      <w:r w:rsidRPr="0083435D">
        <w:rPr>
          <w:sz w:val="26"/>
          <w:szCs w:val="26"/>
        </w:rPr>
        <w:t xml:space="preserve"> требованиям извещения о проведении Запроса котировок</w:t>
      </w:r>
      <w:r>
        <w:rPr>
          <w:sz w:val="26"/>
          <w:szCs w:val="26"/>
        </w:rPr>
        <w:t>.</w:t>
      </w:r>
    </w:p>
    <w:p w:rsidR="00E9505C" w:rsidRPr="0006484A" w:rsidRDefault="00E9505C" w:rsidP="00E9505C">
      <w:pPr>
        <w:widowControl/>
        <w:tabs>
          <w:tab w:val="left" w:pos="993"/>
        </w:tabs>
        <w:spacing w:before="0" w:line="276" w:lineRule="auto"/>
        <w:ind w:firstLine="709"/>
        <w:jc w:val="both"/>
        <w:rPr>
          <w:sz w:val="26"/>
          <w:szCs w:val="26"/>
        </w:rPr>
      </w:pPr>
      <w:r>
        <w:rPr>
          <w:sz w:val="26"/>
          <w:szCs w:val="26"/>
        </w:rPr>
        <w:t xml:space="preserve">1. Согласно доводу жалобы Заявителя, Закупочной комиссией неправомерно принято решение о признания заявки Заявителя несоответствующей требованиям извещения о проведении </w:t>
      </w:r>
      <w:r w:rsidRPr="00483A6F">
        <w:rPr>
          <w:sz w:val="26"/>
          <w:szCs w:val="26"/>
        </w:rPr>
        <w:t>Запроса котировок</w:t>
      </w:r>
      <w:r>
        <w:rPr>
          <w:sz w:val="26"/>
          <w:szCs w:val="26"/>
        </w:rPr>
        <w:t>.</w:t>
      </w:r>
    </w:p>
    <w:p w:rsidR="00E9505C" w:rsidRPr="002D1379" w:rsidRDefault="00E9505C" w:rsidP="00E9505C">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 xml:space="preserve">В соответствии с частью 3 статьи 50 Закона о контрактной системе </w:t>
      </w:r>
      <w:r>
        <w:rPr>
          <w:rFonts w:eastAsiaTheme="minorHAnsi"/>
          <w:color w:val="auto"/>
          <w:sz w:val="26"/>
          <w:szCs w:val="26"/>
          <w:lang w:eastAsia="en-US"/>
        </w:rPr>
        <w:br/>
      </w:r>
      <w:r w:rsidRPr="002D1379">
        <w:rPr>
          <w:rFonts w:eastAsiaTheme="minorHAnsi"/>
          <w:color w:val="auto"/>
          <w:sz w:val="26"/>
          <w:szCs w:val="26"/>
          <w:lang w:eastAsia="en-US"/>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E9505C" w:rsidRPr="002D1379" w:rsidRDefault="00E9505C" w:rsidP="00E9505C">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1) члены комиссии по осуществлению закупок:</w:t>
      </w:r>
    </w:p>
    <w:p w:rsidR="00E9505C" w:rsidRPr="002D1379" w:rsidRDefault="00E9505C" w:rsidP="00E9505C">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E9505C" w:rsidRPr="002D1379" w:rsidRDefault="00E9505C" w:rsidP="00E9505C">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lastRenderedPageBreak/>
        <w:t>б) 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w:t>
      </w:r>
    </w:p>
    <w:p w:rsidR="00E9505C" w:rsidRDefault="00E9505C" w:rsidP="00E9505C">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9505C" w:rsidRDefault="00E9505C" w:rsidP="00E9505C">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 xml:space="preserve">В соответствии с протоколом </w:t>
      </w:r>
      <w:r w:rsidRPr="008B3B39">
        <w:rPr>
          <w:rFonts w:eastAsiaTheme="minorHAnsi"/>
          <w:color w:val="auto"/>
          <w:sz w:val="26"/>
          <w:szCs w:val="26"/>
          <w:lang w:eastAsia="en-US"/>
        </w:rPr>
        <w:t xml:space="preserve">подведения итогов определения поставщика (подрядчика, исполнителя) </w:t>
      </w:r>
      <w:r w:rsidRPr="00E9505C">
        <w:rPr>
          <w:rFonts w:eastAsiaTheme="minorHAnsi"/>
          <w:color w:val="auto"/>
          <w:sz w:val="26"/>
          <w:szCs w:val="26"/>
          <w:lang w:eastAsia="en-US"/>
        </w:rPr>
        <w:t xml:space="preserve">от 21.04.2023 №ИЗК1 </w:t>
      </w:r>
      <w:r>
        <w:rPr>
          <w:rFonts w:eastAsiaTheme="minorHAnsi"/>
          <w:color w:val="auto"/>
          <w:sz w:val="26"/>
          <w:szCs w:val="26"/>
          <w:lang w:eastAsia="en-US"/>
        </w:rPr>
        <w:t>(далее – Протокол)</w:t>
      </w:r>
      <w:r w:rsidRPr="008B3B39">
        <w:rPr>
          <w:rFonts w:eastAsiaTheme="minorHAnsi"/>
          <w:color w:val="auto"/>
          <w:sz w:val="26"/>
          <w:szCs w:val="26"/>
          <w:lang w:eastAsia="en-US"/>
        </w:rPr>
        <w:t xml:space="preserve"> </w:t>
      </w:r>
      <w:r w:rsidRPr="00A00634">
        <w:rPr>
          <w:rFonts w:eastAsiaTheme="minorHAnsi"/>
          <w:color w:val="auto"/>
          <w:sz w:val="26"/>
          <w:szCs w:val="26"/>
          <w:lang w:eastAsia="en-US"/>
        </w:rPr>
        <w:t xml:space="preserve">заявка </w:t>
      </w:r>
      <w:r>
        <w:rPr>
          <w:rFonts w:eastAsiaTheme="minorHAnsi"/>
          <w:color w:val="auto"/>
          <w:sz w:val="26"/>
          <w:szCs w:val="26"/>
          <w:lang w:eastAsia="en-US"/>
        </w:rPr>
        <w:t>Заявителя с идентификационным номером «</w:t>
      </w:r>
      <w:r w:rsidRPr="00E9505C">
        <w:rPr>
          <w:rFonts w:eastAsiaTheme="minorHAnsi"/>
          <w:color w:val="auto"/>
          <w:sz w:val="26"/>
          <w:szCs w:val="26"/>
          <w:lang w:eastAsia="en-US"/>
        </w:rPr>
        <w:t>114051396</w:t>
      </w:r>
      <w:r>
        <w:rPr>
          <w:rFonts w:eastAsiaTheme="minorHAnsi"/>
          <w:color w:val="auto"/>
          <w:sz w:val="26"/>
          <w:szCs w:val="26"/>
          <w:lang w:eastAsia="en-US"/>
        </w:rPr>
        <w:t xml:space="preserve">» </w:t>
      </w:r>
      <w:r w:rsidRPr="00A00634">
        <w:rPr>
          <w:rFonts w:eastAsiaTheme="minorHAnsi"/>
          <w:color w:val="auto"/>
          <w:sz w:val="26"/>
          <w:szCs w:val="26"/>
          <w:lang w:eastAsia="en-US"/>
        </w:rPr>
        <w:t xml:space="preserve">признана </w:t>
      </w:r>
      <w:r>
        <w:rPr>
          <w:rFonts w:eastAsiaTheme="minorHAnsi"/>
          <w:color w:val="auto"/>
          <w:sz w:val="26"/>
          <w:szCs w:val="26"/>
          <w:lang w:eastAsia="en-US"/>
        </w:rPr>
        <w:t>не</w:t>
      </w:r>
      <w:r w:rsidRPr="00A00634">
        <w:rPr>
          <w:rFonts w:eastAsiaTheme="minorHAnsi"/>
          <w:color w:val="auto"/>
          <w:sz w:val="26"/>
          <w:szCs w:val="26"/>
          <w:lang w:eastAsia="en-US"/>
        </w:rPr>
        <w:t xml:space="preserve">соответствующей требованиям, установленным извещением о проведении </w:t>
      </w:r>
      <w:r w:rsidRPr="0083435D">
        <w:rPr>
          <w:rFonts w:eastAsiaTheme="minorHAnsi"/>
          <w:color w:val="auto"/>
          <w:sz w:val="26"/>
          <w:szCs w:val="26"/>
          <w:lang w:eastAsia="en-US"/>
        </w:rPr>
        <w:t>Запроса котировок</w:t>
      </w:r>
      <w:r>
        <w:rPr>
          <w:rFonts w:eastAsiaTheme="minorHAnsi"/>
          <w:color w:val="auto"/>
          <w:sz w:val="26"/>
          <w:szCs w:val="26"/>
          <w:lang w:eastAsia="en-US"/>
        </w:rPr>
        <w:t>, по следующим основаниям:</w:t>
      </w:r>
    </w:p>
    <w:p w:rsidR="00E9505C" w:rsidRDefault="00E9505C" w:rsidP="00E9505C">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E9505C">
        <w:rPr>
          <w:rFonts w:eastAsiaTheme="minorHAnsi"/>
          <w:color w:val="auto"/>
          <w:sz w:val="26"/>
          <w:szCs w:val="26"/>
          <w:lang w:eastAsia="en-US"/>
        </w:rPr>
        <w:t>Несоответствие участника закупки требованиям, установленным в извещении об осуществлении закупки в соответствии с ч. 1 ст. 31 Закона № 44-ФЗ (Отклонение по п. 3 ч. 12 ст. 48 Закона № 44-ФЗ)  В заявке участника должен быть указан адрес нахождения СТО Исполнителя, так как не ясен точный килл</w:t>
      </w:r>
      <w:r>
        <w:rPr>
          <w:rFonts w:eastAsiaTheme="minorHAnsi"/>
          <w:color w:val="auto"/>
          <w:sz w:val="26"/>
          <w:szCs w:val="26"/>
          <w:lang w:eastAsia="en-US"/>
        </w:rPr>
        <w:t>ометраж от нахождения Заказчика»</w:t>
      </w:r>
      <w:r w:rsidRPr="00A00634">
        <w:rPr>
          <w:rFonts w:eastAsiaTheme="minorHAnsi"/>
          <w:color w:val="auto"/>
          <w:sz w:val="26"/>
          <w:szCs w:val="26"/>
          <w:lang w:eastAsia="en-US"/>
        </w:rPr>
        <w:t>.</w:t>
      </w:r>
    </w:p>
    <w:p w:rsidR="00E9505C" w:rsidRPr="00A00634" w:rsidRDefault="00E9505C" w:rsidP="00E9505C">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И</w:t>
      </w:r>
      <w:r w:rsidRPr="00A00634">
        <w:rPr>
          <w:rFonts w:eastAsiaTheme="minorHAnsi"/>
          <w:color w:val="auto"/>
          <w:sz w:val="26"/>
          <w:szCs w:val="26"/>
          <w:lang w:eastAsia="en-US"/>
        </w:rPr>
        <w:t xml:space="preserve">зучив заявку </w:t>
      </w:r>
      <w:r>
        <w:rPr>
          <w:rFonts w:eastAsiaTheme="minorHAnsi"/>
          <w:color w:val="auto"/>
          <w:sz w:val="26"/>
          <w:szCs w:val="26"/>
          <w:lang w:eastAsia="en-US"/>
        </w:rPr>
        <w:t>Заявителя</w:t>
      </w:r>
      <w:r w:rsidRPr="00A00634">
        <w:rPr>
          <w:rFonts w:eastAsiaTheme="minorHAnsi"/>
          <w:color w:val="auto"/>
          <w:sz w:val="26"/>
          <w:szCs w:val="26"/>
          <w:lang w:eastAsia="en-US"/>
        </w:rPr>
        <w:t xml:space="preserve">, представленную на заседание Комиссии </w:t>
      </w:r>
      <w:r>
        <w:rPr>
          <w:rFonts w:eastAsiaTheme="minorHAnsi"/>
          <w:color w:val="auto"/>
          <w:sz w:val="26"/>
          <w:szCs w:val="26"/>
          <w:lang w:eastAsia="en-US"/>
        </w:rPr>
        <w:t>представителем Заказчика</w:t>
      </w:r>
      <w:r w:rsidRPr="00A00634">
        <w:rPr>
          <w:rFonts w:eastAsiaTheme="minorHAnsi"/>
          <w:color w:val="auto"/>
          <w:sz w:val="26"/>
          <w:szCs w:val="26"/>
          <w:lang w:eastAsia="en-US"/>
        </w:rPr>
        <w:t xml:space="preserve">, Комиссия приходит к выводу, </w:t>
      </w:r>
      <w:r w:rsidRPr="0083435D">
        <w:rPr>
          <w:rFonts w:eastAsiaTheme="minorHAnsi"/>
          <w:color w:val="auto"/>
          <w:sz w:val="26"/>
          <w:szCs w:val="26"/>
          <w:lang w:eastAsia="en-US"/>
        </w:rPr>
        <w:t xml:space="preserve">что заявка Заявителя </w:t>
      </w:r>
      <w:r w:rsidRPr="0083435D">
        <w:rPr>
          <w:rFonts w:eastAsiaTheme="minorHAnsi"/>
          <w:color w:val="auto"/>
          <w:sz w:val="26"/>
          <w:szCs w:val="26"/>
          <w:lang w:eastAsia="en-US"/>
        </w:rPr>
        <w:br/>
        <w:t xml:space="preserve">не противоречит требованиям извещения о проведении </w:t>
      </w:r>
      <w:r w:rsidRPr="0083435D">
        <w:rPr>
          <w:sz w:val="26"/>
          <w:szCs w:val="26"/>
        </w:rPr>
        <w:t>Запроса котировок</w:t>
      </w:r>
      <w:r>
        <w:rPr>
          <w:rFonts w:eastAsiaTheme="minorHAnsi"/>
          <w:color w:val="auto"/>
          <w:sz w:val="26"/>
          <w:szCs w:val="26"/>
          <w:lang w:eastAsia="en-US"/>
        </w:rPr>
        <w:t xml:space="preserve"> </w:t>
      </w:r>
      <w:r>
        <w:rPr>
          <w:rFonts w:eastAsiaTheme="minorHAnsi"/>
          <w:color w:val="auto"/>
          <w:sz w:val="26"/>
          <w:szCs w:val="26"/>
          <w:lang w:eastAsia="en-US"/>
        </w:rPr>
        <w:br/>
        <w:t>по основаниям, указанным в Протоколе</w:t>
      </w:r>
      <w:r w:rsidRPr="00A00634">
        <w:rPr>
          <w:rFonts w:eastAsiaTheme="minorHAnsi"/>
          <w:color w:val="auto"/>
          <w:sz w:val="26"/>
          <w:szCs w:val="26"/>
          <w:lang w:eastAsia="en-US"/>
        </w:rPr>
        <w:t>.</w:t>
      </w:r>
    </w:p>
    <w:p w:rsidR="00E9505C" w:rsidRPr="00A00634" w:rsidRDefault="00E9505C" w:rsidP="00E9505C">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 xml:space="preserve">Вместе с тем, представителем Заказчика на заседании Комиссии </w:t>
      </w:r>
      <w:r>
        <w:rPr>
          <w:rFonts w:eastAsiaTheme="minorHAnsi"/>
          <w:color w:val="auto"/>
          <w:sz w:val="26"/>
          <w:szCs w:val="26"/>
          <w:lang w:eastAsia="en-US"/>
        </w:rPr>
        <w:br/>
      </w:r>
      <w:r w:rsidRPr="00A00634">
        <w:rPr>
          <w:rFonts w:eastAsiaTheme="minorHAnsi"/>
          <w:color w:val="auto"/>
          <w:sz w:val="26"/>
          <w:szCs w:val="26"/>
          <w:lang w:eastAsia="en-US"/>
        </w:rPr>
        <w:t xml:space="preserve">не представлено документов и сведений, однозначно свидетельствующих </w:t>
      </w:r>
      <w:r>
        <w:rPr>
          <w:rFonts w:eastAsiaTheme="minorHAnsi"/>
          <w:color w:val="auto"/>
          <w:sz w:val="26"/>
          <w:szCs w:val="26"/>
          <w:lang w:eastAsia="en-US"/>
        </w:rPr>
        <w:br/>
      </w:r>
      <w:r w:rsidRPr="00A00634">
        <w:rPr>
          <w:rFonts w:eastAsiaTheme="minorHAnsi"/>
          <w:color w:val="auto"/>
          <w:sz w:val="26"/>
          <w:szCs w:val="26"/>
          <w:lang w:eastAsia="en-US"/>
        </w:rPr>
        <w:t xml:space="preserve">о </w:t>
      </w:r>
      <w:r>
        <w:rPr>
          <w:rFonts w:eastAsiaTheme="minorHAnsi"/>
          <w:color w:val="auto"/>
          <w:sz w:val="26"/>
          <w:szCs w:val="26"/>
          <w:lang w:eastAsia="en-US"/>
        </w:rPr>
        <w:t>правомерности действий Закупочной комиссии</w:t>
      </w:r>
      <w:r w:rsidRPr="00A00634">
        <w:rPr>
          <w:rFonts w:eastAsiaTheme="minorHAnsi"/>
          <w:color w:val="auto"/>
          <w:sz w:val="26"/>
          <w:szCs w:val="26"/>
          <w:lang w:eastAsia="en-US"/>
        </w:rPr>
        <w:t>.</w:t>
      </w:r>
    </w:p>
    <w:p w:rsidR="00E9505C" w:rsidRDefault="00E9505C" w:rsidP="00E9505C">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Учитывая изложенное</w:t>
      </w:r>
      <w:r w:rsidRPr="00F25CA2">
        <w:rPr>
          <w:rFonts w:eastAsiaTheme="minorHAnsi"/>
          <w:color w:val="auto"/>
          <w:sz w:val="26"/>
          <w:szCs w:val="26"/>
          <w:lang w:eastAsia="en-US"/>
        </w:rPr>
        <w:t xml:space="preserve">, Комиссия приходит к выводу, что действия </w:t>
      </w:r>
      <w:r>
        <w:rPr>
          <w:rFonts w:eastAsiaTheme="minorHAnsi"/>
          <w:color w:val="auto"/>
          <w:sz w:val="26"/>
          <w:szCs w:val="26"/>
          <w:lang w:eastAsia="en-US"/>
        </w:rPr>
        <w:t>Закупочной комиссии</w:t>
      </w:r>
      <w:r w:rsidRPr="00F25CA2">
        <w:rPr>
          <w:rFonts w:eastAsiaTheme="minorHAnsi"/>
          <w:color w:val="auto"/>
          <w:sz w:val="26"/>
          <w:szCs w:val="26"/>
          <w:lang w:eastAsia="en-US"/>
        </w:rPr>
        <w:t xml:space="preserve"> противоречат требовани</w:t>
      </w:r>
      <w:r>
        <w:rPr>
          <w:rFonts w:eastAsiaTheme="minorHAnsi"/>
          <w:color w:val="auto"/>
          <w:sz w:val="26"/>
          <w:szCs w:val="26"/>
          <w:lang w:eastAsia="en-US"/>
        </w:rPr>
        <w:t>ям Закона о контрактной системе.</w:t>
      </w:r>
    </w:p>
    <w:p w:rsidR="00E9505C" w:rsidRPr="00A5094B" w:rsidRDefault="00E9505C" w:rsidP="00E9505C">
      <w:pPr>
        <w:widowControl/>
        <w:tabs>
          <w:tab w:val="left" w:pos="709"/>
          <w:tab w:val="left" w:pos="851"/>
        </w:tabs>
        <w:spacing w:before="0" w:line="276" w:lineRule="auto"/>
        <w:ind w:firstLine="709"/>
        <w:jc w:val="both"/>
        <w:rPr>
          <w:rFonts w:eastAsiaTheme="minorHAnsi"/>
          <w:color w:val="auto"/>
          <w:sz w:val="26"/>
          <w:szCs w:val="26"/>
          <w:lang w:eastAsia="en-US"/>
        </w:rPr>
      </w:pPr>
      <w:r w:rsidRPr="00A5094B">
        <w:rPr>
          <w:rFonts w:eastAsiaTheme="minorHAnsi"/>
          <w:color w:val="auto"/>
          <w:sz w:val="26"/>
          <w:szCs w:val="26"/>
          <w:lang w:eastAsia="en-US"/>
        </w:rPr>
        <w:t xml:space="preserve">Таким образом, действия </w:t>
      </w:r>
      <w:r>
        <w:rPr>
          <w:rFonts w:eastAsiaTheme="minorHAnsi"/>
          <w:color w:val="auto"/>
          <w:sz w:val="26"/>
          <w:szCs w:val="26"/>
          <w:lang w:eastAsia="en-US"/>
        </w:rPr>
        <w:t>Закупочной</w:t>
      </w:r>
      <w:r w:rsidRPr="00A5094B">
        <w:rPr>
          <w:rFonts w:eastAsiaTheme="minorHAnsi"/>
          <w:color w:val="auto"/>
          <w:sz w:val="26"/>
          <w:szCs w:val="26"/>
          <w:lang w:eastAsia="en-US"/>
        </w:rPr>
        <w:t xml:space="preserve"> комиссии нарушают пункт 1 части </w:t>
      </w:r>
      <w:r>
        <w:rPr>
          <w:rFonts w:eastAsiaTheme="minorHAnsi"/>
          <w:color w:val="auto"/>
          <w:sz w:val="26"/>
          <w:szCs w:val="26"/>
          <w:lang w:eastAsia="en-US"/>
        </w:rPr>
        <w:t>3</w:t>
      </w:r>
      <w:r w:rsidRPr="00A5094B">
        <w:rPr>
          <w:rFonts w:eastAsiaTheme="minorHAnsi"/>
          <w:color w:val="auto"/>
          <w:sz w:val="26"/>
          <w:szCs w:val="26"/>
          <w:lang w:eastAsia="en-US"/>
        </w:rPr>
        <w:t xml:space="preserve"> статьи </w:t>
      </w:r>
      <w:r>
        <w:rPr>
          <w:rFonts w:eastAsiaTheme="minorHAnsi"/>
          <w:color w:val="auto"/>
          <w:sz w:val="26"/>
          <w:szCs w:val="26"/>
          <w:lang w:eastAsia="en-US"/>
        </w:rPr>
        <w:t>50</w:t>
      </w:r>
      <w:r w:rsidRPr="00A5094B">
        <w:rPr>
          <w:rFonts w:eastAsiaTheme="minorHAnsi"/>
          <w:color w:val="auto"/>
          <w:sz w:val="26"/>
          <w:szCs w:val="26"/>
          <w:lang w:eastAsia="en-US"/>
        </w:rPr>
        <w:t xml:space="preserve"> Закона о контрактной системе и содержат признаки состава </w:t>
      </w:r>
      <w:r w:rsidRPr="00A5094B">
        <w:rPr>
          <w:rFonts w:eastAsiaTheme="minorHAnsi"/>
          <w:color w:val="auto"/>
          <w:sz w:val="26"/>
          <w:szCs w:val="26"/>
          <w:lang w:eastAsia="en-US"/>
        </w:rPr>
        <w:lastRenderedPageBreak/>
        <w:t>административного правонарушения, предусмотренного частью 2 статьи 7.30 Кодекса Российской Федерации об административных правонарушениях.</w:t>
      </w:r>
    </w:p>
    <w:p w:rsidR="00E9505C" w:rsidRPr="0083435D" w:rsidRDefault="00E9505C" w:rsidP="00E9505C">
      <w:pPr>
        <w:widowControl/>
        <w:tabs>
          <w:tab w:val="left" w:pos="709"/>
          <w:tab w:val="left" w:pos="851"/>
        </w:tabs>
        <w:spacing w:before="0" w:line="276" w:lineRule="auto"/>
        <w:ind w:firstLine="709"/>
        <w:jc w:val="both"/>
        <w:rPr>
          <w:rFonts w:eastAsiaTheme="minorHAnsi"/>
          <w:color w:val="auto"/>
          <w:sz w:val="26"/>
          <w:szCs w:val="26"/>
          <w:lang w:eastAsia="en-US"/>
        </w:rPr>
      </w:pPr>
      <w:r w:rsidRPr="00A5094B">
        <w:rPr>
          <w:rFonts w:eastAsiaTheme="minorHAnsi"/>
          <w:color w:val="auto"/>
          <w:sz w:val="26"/>
          <w:szCs w:val="26"/>
          <w:lang w:eastAsia="en-US"/>
        </w:rPr>
        <w:t xml:space="preserve">Следовательно, </w:t>
      </w:r>
      <w:r w:rsidRPr="0083435D">
        <w:rPr>
          <w:rFonts w:eastAsiaTheme="minorHAnsi"/>
          <w:color w:val="auto"/>
          <w:sz w:val="26"/>
          <w:szCs w:val="26"/>
          <w:lang w:eastAsia="en-US"/>
        </w:rPr>
        <w:t>довод жалобы Заявителя является обоснованным.</w:t>
      </w:r>
    </w:p>
    <w:p w:rsidR="000B55DE" w:rsidRPr="00D63635" w:rsidRDefault="00E9505C" w:rsidP="00D63635">
      <w:pPr>
        <w:pStyle w:val="a4"/>
        <w:widowControl/>
        <w:tabs>
          <w:tab w:val="left" w:pos="284"/>
          <w:tab w:val="left" w:pos="851"/>
          <w:tab w:val="left" w:pos="993"/>
        </w:tabs>
        <w:spacing w:before="0" w:line="276" w:lineRule="auto"/>
        <w:ind w:left="0" w:firstLine="709"/>
        <w:jc w:val="both"/>
        <w:rPr>
          <w:sz w:val="26"/>
          <w:szCs w:val="26"/>
        </w:rPr>
      </w:pPr>
      <w:r>
        <w:rPr>
          <w:sz w:val="26"/>
          <w:szCs w:val="26"/>
        </w:rPr>
        <w:t xml:space="preserve">2. </w:t>
      </w:r>
      <w:r w:rsidR="000B55DE" w:rsidRPr="00A15505">
        <w:rPr>
          <w:sz w:val="26"/>
          <w:szCs w:val="26"/>
        </w:rPr>
        <w:t xml:space="preserve">Согласно пункту 7 </w:t>
      </w:r>
      <w:r w:rsidR="00D63635" w:rsidRPr="00A15505">
        <w:rPr>
          <w:sz w:val="26"/>
          <w:szCs w:val="26"/>
        </w:rPr>
        <w:t>части 1 статьи 42 Закона о контрактной системе установлено, что п</w:t>
      </w:r>
      <w:r w:rsidR="000B55DE" w:rsidRPr="00A15505">
        <w:rPr>
          <w:sz w:val="26"/>
          <w:szCs w:val="26"/>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w:t>
      </w:r>
      <w:r w:rsidR="000B55DE" w:rsidRPr="000B55DE">
        <w:rPr>
          <w:sz w:val="26"/>
          <w:szCs w:val="26"/>
        </w:rPr>
        <w:t xml:space="preserve">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w:t>
      </w:r>
      <w:r w:rsidR="00D63635">
        <w:rPr>
          <w:sz w:val="26"/>
          <w:szCs w:val="26"/>
        </w:rPr>
        <w:t>ю</w:t>
      </w:r>
      <w:r w:rsidR="000B55DE" w:rsidRPr="000B55DE">
        <w:rPr>
          <w:sz w:val="26"/>
          <w:szCs w:val="26"/>
        </w:rPr>
        <w:t xml:space="preserve"> об объеме (за исключением случая, предусмотренного частью 24 статьи 22 настоящего Федерального закона), о единице измерения (при наличии) и месте выполн</w:t>
      </w:r>
      <w:r w:rsidR="000B55DE">
        <w:rPr>
          <w:sz w:val="26"/>
          <w:szCs w:val="26"/>
        </w:rPr>
        <w:t>ения работы или оказания услуги.</w:t>
      </w:r>
    </w:p>
    <w:p w:rsidR="007C005F" w:rsidRPr="00D7458E" w:rsidRDefault="007C005F" w:rsidP="00D7458E">
      <w:pPr>
        <w:pStyle w:val="a4"/>
        <w:widowControl/>
        <w:tabs>
          <w:tab w:val="left" w:pos="284"/>
          <w:tab w:val="left" w:pos="851"/>
          <w:tab w:val="left" w:pos="993"/>
        </w:tabs>
        <w:spacing w:before="0" w:line="276" w:lineRule="auto"/>
        <w:ind w:left="0" w:firstLine="709"/>
        <w:jc w:val="both"/>
        <w:rPr>
          <w:sz w:val="26"/>
          <w:szCs w:val="26"/>
        </w:rPr>
      </w:pPr>
      <w:r w:rsidRPr="00D7458E">
        <w:rPr>
          <w:sz w:val="26"/>
          <w:szCs w:val="26"/>
        </w:rPr>
        <w:t>В соответствии с пунктом 1 части 2 статьи 42 Закона о контрактной системе закупок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193FCA" w:rsidRDefault="00193FCA" w:rsidP="00D7458E">
      <w:pPr>
        <w:spacing w:before="0" w:line="276" w:lineRule="auto"/>
        <w:ind w:firstLine="709"/>
        <w:jc w:val="both"/>
        <w:rPr>
          <w:sz w:val="26"/>
          <w:szCs w:val="26"/>
        </w:rPr>
      </w:pPr>
      <w:r w:rsidRPr="00D7458E">
        <w:rPr>
          <w:sz w:val="26"/>
          <w:szCs w:val="26"/>
        </w:rPr>
        <w:t xml:space="preserve">В извещении о проведении </w:t>
      </w:r>
      <w:r w:rsidR="00E9505C">
        <w:rPr>
          <w:sz w:val="26"/>
          <w:szCs w:val="26"/>
        </w:rPr>
        <w:t>Запроса котировок</w:t>
      </w:r>
      <w:r w:rsidRPr="00D7458E">
        <w:rPr>
          <w:sz w:val="26"/>
          <w:szCs w:val="26"/>
        </w:rPr>
        <w:t xml:space="preserve"> установлен</w:t>
      </w:r>
      <w:r w:rsidR="006A772F">
        <w:rPr>
          <w:sz w:val="26"/>
          <w:szCs w:val="26"/>
        </w:rPr>
        <w:t>о в том числе следующее:</w:t>
      </w:r>
      <w:r w:rsidRPr="00D7458E">
        <w:rPr>
          <w:sz w:val="26"/>
          <w:szCs w:val="26"/>
        </w:rPr>
        <w:t xml:space="preserve"> </w:t>
      </w:r>
    </w:p>
    <w:tbl>
      <w:tblPr>
        <w:tblStyle w:val="af4"/>
        <w:tblW w:w="0" w:type="auto"/>
        <w:tblLayout w:type="fixed"/>
        <w:tblLook w:val="04A0" w:firstRow="1" w:lastRow="0" w:firstColumn="1" w:lastColumn="0" w:noHBand="0" w:noVBand="1"/>
      </w:tblPr>
      <w:tblGrid>
        <w:gridCol w:w="2512"/>
        <w:gridCol w:w="1565"/>
        <w:gridCol w:w="1769"/>
        <w:gridCol w:w="1202"/>
        <w:gridCol w:w="1261"/>
        <w:gridCol w:w="1261"/>
      </w:tblGrid>
      <w:tr w:rsidR="009413C0" w:rsidTr="009413C0">
        <w:tc>
          <w:tcPr>
            <w:tcW w:w="4077" w:type="dxa"/>
            <w:gridSpan w:val="2"/>
          </w:tcPr>
          <w:p w:rsidR="009413C0" w:rsidRPr="009413C0" w:rsidRDefault="009413C0" w:rsidP="00D7458E">
            <w:pPr>
              <w:spacing w:before="0" w:line="276" w:lineRule="auto"/>
              <w:ind w:firstLine="0"/>
              <w:jc w:val="both"/>
            </w:pPr>
            <w:r w:rsidRPr="009413C0">
              <w:t xml:space="preserve">Тип объекта закупки </w:t>
            </w:r>
          </w:p>
        </w:tc>
        <w:tc>
          <w:tcPr>
            <w:tcW w:w="5493" w:type="dxa"/>
            <w:gridSpan w:val="4"/>
          </w:tcPr>
          <w:p w:rsidR="009413C0" w:rsidRPr="009413C0" w:rsidRDefault="009413C0" w:rsidP="009413C0">
            <w:pPr>
              <w:spacing w:before="0" w:line="276" w:lineRule="auto"/>
              <w:ind w:firstLine="0"/>
              <w:jc w:val="center"/>
            </w:pPr>
            <w:r w:rsidRPr="009413C0">
              <w:t>Услуги</w:t>
            </w:r>
          </w:p>
        </w:tc>
      </w:tr>
      <w:tr w:rsidR="009413C0" w:rsidTr="009413C0">
        <w:tc>
          <w:tcPr>
            <w:tcW w:w="2512" w:type="dxa"/>
          </w:tcPr>
          <w:p w:rsidR="009413C0" w:rsidRPr="009413C0" w:rsidRDefault="009413C0" w:rsidP="00D7458E">
            <w:pPr>
              <w:spacing w:before="0" w:line="276" w:lineRule="auto"/>
              <w:ind w:firstLine="0"/>
              <w:jc w:val="both"/>
            </w:pPr>
            <w:r w:rsidRPr="009413C0">
              <w:t>Наименование товара, работы, услуги</w:t>
            </w:r>
          </w:p>
        </w:tc>
        <w:tc>
          <w:tcPr>
            <w:tcW w:w="1565" w:type="dxa"/>
          </w:tcPr>
          <w:p w:rsidR="009413C0" w:rsidRPr="009413C0" w:rsidRDefault="009413C0" w:rsidP="00D7458E">
            <w:pPr>
              <w:spacing w:before="0" w:line="276" w:lineRule="auto"/>
              <w:ind w:firstLine="0"/>
              <w:jc w:val="both"/>
            </w:pPr>
            <w:r w:rsidRPr="009413C0">
              <w:t>Код позиции</w:t>
            </w:r>
          </w:p>
        </w:tc>
        <w:tc>
          <w:tcPr>
            <w:tcW w:w="1769" w:type="dxa"/>
          </w:tcPr>
          <w:p w:rsidR="009413C0" w:rsidRDefault="009413C0" w:rsidP="009413C0">
            <w:pPr>
              <w:spacing w:before="0" w:line="276" w:lineRule="auto"/>
              <w:ind w:firstLine="0"/>
            </w:pPr>
            <w:r w:rsidRPr="009413C0">
              <w:t>Количество</w:t>
            </w:r>
          </w:p>
          <w:p w:rsidR="009413C0" w:rsidRPr="009413C0" w:rsidRDefault="009413C0" w:rsidP="009413C0">
            <w:pPr>
              <w:spacing w:before="0" w:line="276" w:lineRule="auto"/>
              <w:ind w:firstLine="0"/>
            </w:pPr>
            <w:r w:rsidRPr="009413C0">
              <w:t>(объем работы, услуги)</w:t>
            </w:r>
          </w:p>
        </w:tc>
        <w:tc>
          <w:tcPr>
            <w:tcW w:w="1202" w:type="dxa"/>
          </w:tcPr>
          <w:p w:rsidR="009413C0" w:rsidRPr="009413C0" w:rsidRDefault="009413C0" w:rsidP="00D7458E">
            <w:pPr>
              <w:spacing w:before="0" w:line="276" w:lineRule="auto"/>
              <w:ind w:firstLine="0"/>
              <w:jc w:val="both"/>
            </w:pPr>
            <w:r w:rsidRPr="009413C0">
              <w:t>Единица измерения</w:t>
            </w:r>
          </w:p>
        </w:tc>
        <w:tc>
          <w:tcPr>
            <w:tcW w:w="1261" w:type="dxa"/>
          </w:tcPr>
          <w:p w:rsidR="009413C0" w:rsidRPr="009413C0" w:rsidRDefault="009413C0" w:rsidP="00D7458E">
            <w:pPr>
              <w:spacing w:before="0" w:line="276" w:lineRule="auto"/>
              <w:ind w:firstLine="0"/>
              <w:jc w:val="both"/>
            </w:pPr>
            <w:r w:rsidRPr="009413C0">
              <w:t>Цена за единицу</w:t>
            </w:r>
          </w:p>
        </w:tc>
        <w:tc>
          <w:tcPr>
            <w:tcW w:w="1261" w:type="dxa"/>
          </w:tcPr>
          <w:p w:rsidR="009413C0" w:rsidRPr="009413C0" w:rsidRDefault="009413C0" w:rsidP="00D7458E">
            <w:pPr>
              <w:spacing w:before="0" w:line="276" w:lineRule="auto"/>
              <w:ind w:firstLine="0"/>
              <w:jc w:val="both"/>
            </w:pPr>
            <w:r w:rsidRPr="009413C0">
              <w:t>Стоимость позиции</w:t>
            </w:r>
          </w:p>
        </w:tc>
      </w:tr>
      <w:tr w:rsidR="009413C0" w:rsidTr="009413C0">
        <w:tc>
          <w:tcPr>
            <w:tcW w:w="2512" w:type="dxa"/>
          </w:tcPr>
          <w:p w:rsidR="009413C0" w:rsidRPr="009413C0" w:rsidRDefault="009413C0" w:rsidP="00D7458E">
            <w:pPr>
              <w:spacing w:before="0" w:line="276" w:lineRule="auto"/>
              <w:ind w:firstLine="0"/>
              <w:jc w:val="both"/>
            </w:pPr>
            <w:r w:rsidRPr="009413C0">
              <w:t>Оказание услуг (выполнение работ) По диагностике, ремонту и техническому обслуживанию автотранспорта для нужд Санаторий "Архипо-Осиповка" ФФГБУ ФНКЦ МРиК ФМБА России</w:t>
            </w:r>
          </w:p>
        </w:tc>
        <w:tc>
          <w:tcPr>
            <w:tcW w:w="1565" w:type="dxa"/>
          </w:tcPr>
          <w:p w:rsidR="009413C0" w:rsidRPr="009413C0" w:rsidRDefault="009413C0" w:rsidP="00D7458E">
            <w:pPr>
              <w:spacing w:before="0" w:line="276" w:lineRule="auto"/>
              <w:ind w:firstLine="0"/>
              <w:jc w:val="both"/>
            </w:pPr>
            <w:r w:rsidRPr="009413C0">
              <w:t>45.20.11.100</w:t>
            </w:r>
          </w:p>
        </w:tc>
        <w:tc>
          <w:tcPr>
            <w:tcW w:w="1769" w:type="dxa"/>
          </w:tcPr>
          <w:p w:rsidR="009413C0" w:rsidRPr="009413C0" w:rsidRDefault="009413C0" w:rsidP="00D7458E">
            <w:pPr>
              <w:spacing w:before="0" w:line="276" w:lineRule="auto"/>
              <w:ind w:firstLine="0"/>
              <w:jc w:val="both"/>
            </w:pPr>
            <w:r>
              <w:t>1</w:t>
            </w:r>
          </w:p>
        </w:tc>
        <w:tc>
          <w:tcPr>
            <w:tcW w:w="1202" w:type="dxa"/>
          </w:tcPr>
          <w:p w:rsidR="009413C0" w:rsidRPr="009413C0" w:rsidRDefault="009413C0" w:rsidP="00D7458E">
            <w:pPr>
              <w:spacing w:before="0" w:line="276" w:lineRule="auto"/>
              <w:ind w:firstLine="0"/>
              <w:jc w:val="both"/>
            </w:pPr>
            <w:r w:rsidRPr="009413C0">
              <w:t>Условная единица</w:t>
            </w:r>
          </w:p>
        </w:tc>
        <w:tc>
          <w:tcPr>
            <w:tcW w:w="1261" w:type="dxa"/>
          </w:tcPr>
          <w:p w:rsidR="009413C0" w:rsidRPr="009413C0" w:rsidRDefault="009413C0" w:rsidP="00D7458E">
            <w:pPr>
              <w:spacing w:before="0" w:line="276" w:lineRule="auto"/>
              <w:ind w:firstLine="0"/>
              <w:jc w:val="both"/>
            </w:pPr>
            <w:r>
              <w:t>2300000.00</w:t>
            </w:r>
          </w:p>
        </w:tc>
        <w:tc>
          <w:tcPr>
            <w:tcW w:w="1261" w:type="dxa"/>
          </w:tcPr>
          <w:p w:rsidR="009413C0" w:rsidRPr="009413C0" w:rsidRDefault="009413C0" w:rsidP="00D7458E">
            <w:pPr>
              <w:spacing w:before="0" w:line="276" w:lineRule="auto"/>
              <w:ind w:firstLine="0"/>
              <w:jc w:val="both"/>
            </w:pPr>
            <w:r>
              <w:t>2300000.00</w:t>
            </w:r>
          </w:p>
        </w:tc>
      </w:tr>
    </w:tbl>
    <w:p w:rsidR="005133BC" w:rsidRDefault="00193FCA" w:rsidP="0056089A">
      <w:pPr>
        <w:spacing w:before="0" w:line="276" w:lineRule="auto"/>
        <w:ind w:firstLine="708"/>
        <w:jc w:val="both"/>
        <w:rPr>
          <w:sz w:val="26"/>
          <w:szCs w:val="26"/>
        </w:rPr>
      </w:pPr>
      <w:r w:rsidRPr="00D7458E">
        <w:rPr>
          <w:sz w:val="26"/>
          <w:szCs w:val="26"/>
        </w:rPr>
        <w:t xml:space="preserve">Вместе с тем, Заказчиком в </w:t>
      </w:r>
      <w:r w:rsidR="0056089A">
        <w:rPr>
          <w:sz w:val="26"/>
          <w:szCs w:val="26"/>
        </w:rPr>
        <w:t>о</w:t>
      </w:r>
      <w:r w:rsidR="0056089A" w:rsidRPr="0056089A">
        <w:rPr>
          <w:sz w:val="26"/>
          <w:szCs w:val="26"/>
        </w:rPr>
        <w:t>босновани</w:t>
      </w:r>
      <w:r w:rsidR="0056089A">
        <w:rPr>
          <w:sz w:val="26"/>
          <w:szCs w:val="26"/>
        </w:rPr>
        <w:t>и</w:t>
      </w:r>
      <w:r w:rsidR="0056089A" w:rsidRPr="0056089A">
        <w:rPr>
          <w:sz w:val="26"/>
          <w:szCs w:val="26"/>
        </w:rPr>
        <w:t xml:space="preserve"> начальной </w:t>
      </w:r>
      <w:r w:rsidR="0056089A">
        <w:rPr>
          <w:sz w:val="26"/>
          <w:szCs w:val="26"/>
        </w:rPr>
        <w:t xml:space="preserve">(максимальной) цены контракта, </w:t>
      </w:r>
      <w:r w:rsidR="0056089A" w:rsidRPr="0056089A">
        <w:rPr>
          <w:sz w:val="26"/>
          <w:szCs w:val="26"/>
        </w:rPr>
        <w:t>цены контракта, заключаемого с единственным поставщиком (подрядчиком, исполнител</w:t>
      </w:r>
      <w:r w:rsidR="0056089A">
        <w:rPr>
          <w:sz w:val="26"/>
          <w:szCs w:val="26"/>
        </w:rPr>
        <w:t xml:space="preserve">ем) </w:t>
      </w:r>
      <w:r w:rsidR="008D4C9F">
        <w:rPr>
          <w:sz w:val="26"/>
          <w:szCs w:val="26"/>
        </w:rPr>
        <w:t>установлено в том числе следующее:</w:t>
      </w:r>
    </w:p>
    <w:tbl>
      <w:tblPr>
        <w:tblW w:w="9144" w:type="dxa"/>
        <w:tblInd w:w="113" w:type="dxa"/>
        <w:tblLook w:val="04A0" w:firstRow="1" w:lastRow="0" w:firstColumn="1" w:lastColumn="0" w:noHBand="0" w:noVBand="1"/>
      </w:tblPr>
      <w:tblGrid>
        <w:gridCol w:w="426"/>
        <w:gridCol w:w="1627"/>
        <w:gridCol w:w="1561"/>
        <w:gridCol w:w="1202"/>
        <w:gridCol w:w="656"/>
        <w:gridCol w:w="1275"/>
        <w:gridCol w:w="1275"/>
        <w:gridCol w:w="1275"/>
      </w:tblGrid>
      <w:tr w:rsidR="0056089A" w:rsidRPr="0056089A" w:rsidTr="0056089A">
        <w:trPr>
          <w:trHeight w:val="631"/>
        </w:trPr>
        <w:tc>
          <w:tcPr>
            <w:tcW w:w="3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w:t>
            </w:r>
          </w:p>
        </w:tc>
        <w:tc>
          <w:tcPr>
            <w:tcW w:w="1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Наименование товара, услуги (работы)</w:t>
            </w:r>
          </w:p>
        </w:tc>
        <w:tc>
          <w:tcPr>
            <w:tcW w:w="13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ОКПД2/КТРУ</w:t>
            </w:r>
          </w:p>
        </w:tc>
        <w:tc>
          <w:tcPr>
            <w:tcW w:w="10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Единица измерения</w:t>
            </w:r>
          </w:p>
        </w:tc>
        <w:tc>
          <w:tcPr>
            <w:tcW w:w="5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Кол-во</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Поставщик 1</w:t>
            </w:r>
          </w:p>
        </w:tc>
        <w:tc>
          <w:tcPr>
            <w:tcW w:w="1295" w:type="dxa"/>
            <w:tcBorders>
              <w:top w:val="single" w:sz="4" w:space="0" w:color="auto"/>
              <w:left w:val="nil"/>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Поставщик 2</w:t>
            </w:r>
          </w:p>
        </w:tc>
        <w:tc>
          <w:tcPr>
            <w:tcW w:w="1261" w:type="dxa"/>
            <w:tcBorders>
              <w:top w:val="single" w:sz="4" w:space="0" w:color="auto"/>
              <w:left w:val="nil"/>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Поставщик 3</w:t>
            </w:r>
          </w:p>
        </w:tc>
      </w:tr>
      <w:tr w:rsidR="0056089A" w:rsidRPr="0056089A" w:rsidTr="0056089A">
        <w:trPr>
          <w:trHeight w:val="1112"/>
        </w:trPr>
        <w:tc>
          <w:tcPr>
            <w:tcW w:w="374" w:type="dxa"/>
            <w:vMerge/>
            <w:tcBorders>
              <w:top w:val="single" w:sz="4" w:space="0" w:color="auto"/>
              <w:left w:val="single" w:sz="4" w:space="0" w:color="auto"/>
              <w:bottom w:val="single" w:sz="4" w:space="0" w:color="auto"/>
              <w:right w:val="single" w:sz="4" w:space="0" w:color="auto"/>
            </w:tcBorders>
            <w:vAlign w:val="center"/>
            <w:hideMark/>
          </w:tcPr>
          <w:p w:rsidR="0056089A" w:rsidRPr="0056089A" w:rsidRDefault="0056089A" w:rsidP="0056089A">
            <w:pPr>
              <w:spacing w:before="0"/>
              <w:ind w:firstLine="0"/>
              <w:jc w:val="both"/>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56089A" w:rsidRPr="0056089A" w:rsidRDefault="0056089A" w:rsidP="0056089A">
            <w:pPr>
              <w:spacing w:before="0"/>
              <w:ind w:firstLine="0"/>
              <w:jc w:val="both"/>
            </w:pPr>
          </w:p>
        </w:tc>
        <w:tc>
          <w:tcPr>
            <w:tcW w:w="1374" w:type="dxa"/>
            <w:vMerge/>
            <w:tcBorders>
              <w:top w:val="single" w:sz="4" w:space="0" w:color="auto"/>
              <w:left w:val="single" w:sz="4" w:space="0" w:color="auto"/>
              <w:bottom w:val="single" w:sz="4" w:space="0" w:color="auto"/>
              <w:right w:val="single" w:sz="4" w:space="0" w:color="auto"/>
            </w:tcBorders>
            <w:vAlign w:val="center"/>
            <w:hideMark/>
          </w:tcPr>
          <w:p w:rsidR="0056089A" w:rsidRPr="0056089A" w:rsidRDefault="0056089A" w:rsidP="0056089A">
            <w:pPr>
              <w:spacing w:before="0"/>
              <w:ind w:firstLine="0"/>
              <w:jc w:val="both"/>
            </w:pPr>
          </w:p>
        </w:tc>
        <w:tc>
          <w:tcPr>
            <w:tcW w:w="1058" w:type="dxa"/>
            <w:vMerge/>
            <w:tcBorders>
              <w:top w:val="single" w:sz="4" w:space="0" w:color="auto"/>
              <w:left w:val="single" w:sz="4" w:space="0" w:color="auto"/>
              <w:bottom w:val="single" w:sz="4" w:space="0" w:color="auto"/>
              <w:right w:val="single" w:sz="4" w:space="0" w:color="auto"/>
            </w:tcBorders>
            <w:vAlign w:val="center"/>
            <w:hideMark/>
          </w:tcPr>
          <w:p w:rsidR="0056089A" w:rsidRPr="0056089A" w:rsidRDefault="0056089A" w:rsidP="0056089A">
            <w:pPr>
              <w:spacing w:before="0"/>
              <w:ind w:firstLine="0"/>
              <w:jc w:val="both"/>
            </w:pPr>
          </w:p>
        </w:tc>
        <w:tc>
          <w:tcPr>
            <w:tcW w:w="577" w:type="dxa"/>
            <w:vMerge/>
            <w:tcBorders>
              <w:top w:val="single" w:sz="4" w:space="0" w:color="auto"/>
              <w:left w:val="single" w:sz="4" w:space="0" w:color="auto"/>
              <w:bottom w:val="single" w:sz="4" w:space="0" w:color="auto"/>
              <w:right w:val="single" w:sz="4" w:space="0" w:color="auto"/>
            </w:tcBorders>
            <w:vAlign w:val="center"/>
            <w:hideMark/>
          </w:tcPr>
          <w:p w:rsidR="0056089A" w:rsidRPr="0056089A" w:rsidRDefault="0056089A" w:rsidP="0056089A">
            <w:pPr>
              <w:spacing w:before="0"/>
              <w:ind w:firstLine="0"/>
              <w:jc w:val="both"/>
            </w:pPr>
          </w:p>
        </w:tc>
        <w:tc>
          <w:tcPr>
            <w:tcW w:w="1719" w:type="dxa"/>
            <w:tcBorders>
              <w:top w:val="nil"/>
              <w:left w:val="nil"/>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Цена (руб.)</w:t>
            </w:r>
          </w:p>
        </w:tc>
        <w:tc>
          <w:tcPr>
            <w:tcW w:w="1295" w:type="dxa"/>
            <w:tcBorders>
              <w:top w:val="nil"/>
              <w:left w:val="nil"/>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Цена (руб.)</w:t>
            </w:r>
          </w:p>
        </w:tc>
        <w:tc>
          <w:tcPr>
            <w:tcW w:w="1261" w:type="dxa"/>
            <w:tcBorders>
              <w:top w:val="nil"/>
              <w:left w:val="nil"/>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Цена (руб.)</w:t>
            </w:r>
          </w:p>
        </w:tc>
      </w:tr>
      <w:tr w:rsidR="0056089A" w:rsidRPr="0056089A" w:rsidTr="0056089A">
        <w:trPr>
          <w:trHeight w:val="276"/>
        </w:trPr>
        <w:tc>
          <w:tcPr>
            <w:tcW w:w="374" w:type="dxa"/>
            <w:tcBorders>
              <w:top w:val="nil"/>
              <w:left w:val="single" w:sz="4" w:space="0" w:color="auto"/>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1</w:t>
            </w:r>
          </w:p>
        </w:tc>
        <w:tc>
          <w:tcPr>
            <w:tcW w:w="1486" w:type="dxa"/>
            <w:tcBorders>
              <w:top w:val="single" w:sz="4" w:space="0" w:color="auto"/>
              <w:left w:val="nil"/>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Оказание услуг по ремонту и техническому обслуживанию автомобилей</w:t>
            </w:r>
          </w:p>
        </w:tc>
        <w:tc>
          <w:tcPr>
            <w:tcW w:w="1374" w:type="dxa"/>
            <w:tcBorders>
              <w:top w:val="nil"/>
              <w:left w:val="nil"/>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45.20.11.100</w:t>
            </w:r>
          </w:p>
        </w:tc>
        <w:tc>
          <w:tcPr>
            <w:tcW w:w="1058" w:type="dxa"/>
            <w:tcBorders>
              <w:top w:val="nil"/>
              <w:left w:val="nil"/>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Человеко-час</w:t>
            </w:r>
          </w:p>
        </w:tc>
        <w:tc>
          <w:tcPr>
            <w:tcW w:w="577" w:type="dxa"/>
            <w:tcBorders>
              <w:top w:val="nil"/>
              <w:left w:val="nil"/>
              <w:bottom w:val="single" w:sz="4" w:space="0" w:color="auto"/>
              <w:right w:val="single" w:sz="4" w:space="0" w:color="auto"/>
            </w:tcBorders>
            <w:shd w:val="clear" w:color="auto" w:fill="auto"/>
            <w:noWrap/>
            <w:vAlign w:val="center"/>
            <w:hideMark/>
          </w:tcPr>
          <w:p w:rsidR="0056089A" w:rsidRPr="0056089A" w:rsidRDefault="0056089A" w:rsidP="0056089A">
            <w:pPr>
              <w:spacing w:before="0"/>
              <w:ind w:firstLine="0"/>
              <w:jc w:val="both"/>
            </w:pPr>
            <w:r w:rsidRPr="0056089A">
              <w:t>1</w:t>
            </w:r>
          </w:p>
        </w:tc>
        <w:tc>
          <w:tcPr>
            <w:tcW w:w="1719" w:type="dxa"/>
            <w:tcBorders>
              <w:top w:val="nil"/>
              <w:left w:val="nil"/>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1650,00</w:t>
            </w:r>
          </w:p>
        </w:tc>
        <w:tc>
          <w:tcPr>
            <w:tcW w:w="1295" w:type="dxa"/>
            <w:tcBorders>
              <w:top w:val="nil"/>
              <w:left w:val="nil"/>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1700,00</w:t>
            </w:r>
          </w:p>
        </w:tc>
        <w:tc>
          <w:tcPr>
            <w:tcW w:w="1261" w:type="dxa"/>
            <w:tcBorders>
              <w:top w:val="nil"/>
              <w:left w:val="nil"/>
              <w:bottom w:val="single" w:sz="4" w:space="0" w:color="auto"/>
              <w:right w:val="single" w:sz="4" w:space="0" w:color="auto"/>
            </w:tcBorders>
            <w:shd w:val="clear" w:color="auto" w:fill="auto"/>
            <w:vAlign w:val="center"/>
            <w:hideMark/>
          </w:tcPr>
          <w:p w:rsidR="0056089A" w:rsidRPr="0056089A" w:rsidRDefault="0056089A" w:rsidP="0056089A">
            <w:pPr>
              <w:spacing w:before="0"/>
              <w:ind w:firstLine="0"/>
              <w:jc w:val="both"/>
            </w:pPr>
            <w:r w:rsidRPr="0056089A">
              <w:t>1500,00</w:t>
            </w:r>
          </w:p>
        </w:tc>
      </w:tr>
    </w:tbl>
    <w:p w:rsidR="00193FCA" w:rsidRPr="006A772F" w:rsidRDefault="00193FCA" w:rsidP="006A772F">
      <w:pPr>
        <w:spacing w:before="0" w:line="276" w:lineRule="auto"/>
        <w:ind w:firstLine="709"/>
        <w:jc w:val="both"/>
        <w:rPr>
          <w:sz w:val="26"/>
          <w:szCs w:val="26"/>
        </w:rPr>
      </w:pPr>
      <w:r w:rsidRPr="00D7458E">
        <w:rPr>
          <w:sz w:val="26"/>
          <w:szCs w:val="26"/>
        </w:rPr>
        <w:lastRenderedPageBreak/>
        <w:t xml:space="preserve">Изучив документы и сведения, Комиссия приходит к выводу о том, </w:t>
      </w:r>
      <w:r w:rsidR="00575BE3" w:rsidRPr="00D7458E">
        <w:rPr>
          <w:sz w:val="26"/>
          <w:szCs w:val="26"/>
        </w:rPr>
        <w:t xml:space="preserve">что </w:t>
      </w:r>
      <w:r w:rsidRPr="00D7458E">
        <w:rPr>
          <w:sz w:val="26"/>
          <w:szCs w:val="26"/>
        </w:rPr>
        <w:t>установление Заказчиком</w:t>
      </w:r>
      <w:r w:rsidR="006A772F">
        <w:rPr>
          <w:sz w:val="26"/>
          <w:szCs w:val="26"/>
        </w:rPr>
        <w:t xml:space="preserve"> условия </w:t>
      </w:r>
      <w:r w:rsidR="006A772F" w:rsidRPr="006A772F">
        <w:rPr>
          <w:sz w:val="26"/>
          <w:szCs w:val="26"/>
        </w:rPr>
        <w:t>единицы измерения</w:t>
      </w:r>
      <w:r w:rsidR="006A772F">
        <w:rPr>
          <w:sz w:val="26"/>
          <w:szCs w:val="26"/>
        </w:rPr>
        <w:t xml:space="preserve"> </w:t>
      </w:r>
      <w:r w:rsidR="009413C0" w:rsidRPr="006A772F">
        <w:rPr>
          <w:sz w:val="26"/>
          <w:szCs w:val="26"/>
        </w:rPr>
        <w:t xml:space="preserve">оказываемых услуг </w:t>
      </w:r>
      <w:r w:rsidR="00F525B8" w:rsidRPr="00D7458E">
        <w:rPr>
          <w:sz w:val="26"/>
          <w:szCs w:val="26"/>
        </w:rPr>
        <w:t xml:space="preserve">подобным образом </w:t>
      </w:r>
      <w:r w:rsidRPr="00D7458E">
        <w:rPr>
          <w:sz w:val="26"/>
          <w:szCs w:val="26"/>
        </w:rPr>
        <w:t>противореч</w:t>
      </w:r>
      <w:r w:rsidR="00575BE3" w:rsidRPr="00D7458E">
        <w:rPr>
          <w:sz w:val="26"/>
          <w:szCs w:val="26"/>
        </w:rPr>
        <w:t>и</w:t>
      </w:r>
      <w:r w:rsidRPr="00D7458E">
        <w:rPr>
          <w:sz w:val="26"/>
          <w:szCs w:val="26"/>
        </w:rPr>
        <w:t>т требованиям Закона о контрактной системе.</w:t>
      </w:r>
    </w:p>
    <w:p w:rsidR="00193FCA" w:rsidRPr="00D7458E" w:rsidRDefault="007B7F44" w:rsidP="00D7458E">
      <w:pPr>
        <w:spacing w:before="0" w:line="276" w:lineRule="auto"/>
        <w:ind w:firstLine="709"/>
        <w:jc w:val="both"/>
        <w:rPr>
          <w:color w:val="auto"/>
          <w:sz w:val="26"/>
          <w:szCs w:val="26"/>
        </w:rPr>
      </w:pPr>
      <w:r w:rsidRPr="00D7458E">
        <w:rPr>
          <w:color w:val="auto"/>
          <w:sz w:val="26"/>
          <w:szCs w:val="26"/>
        </w:rPr>
        <w:t xml:space="preserve">На основании изложенного Комиссия приходит к выводу о том, что действия Заказчика нарушают пункт </w:t>
      </w:r>
      <w:r w:rsidR="006A772F">
        <w:rPr>
          <w:color w:val="auto"/>
          <w:sz w:val="26"/>
          <w:szCs w:val="26"/>
        </w:rPr>
        <w:t>7</w:t>
      </w:r>
      <w:r w:rsidRPr="00D7458E">
        <w:rPr>
          <w:color w:val="auto"/>
          <w:sz w:val="26"/>
          <w:szCs w:val="26"/>
        </w:rPr>
        <w:t xml:space="preserve"> части </w:t>
      </w:r>
      <w:r w:rsidR="006A772F">
        <w:rPr>
          <w:color w:val="auto"/>
          <w:sz w:val="26"/>
          <w:szCs w:val="26"/>
        </w:rPr>
        <w:t>1</w:t>
      </w:r>
      <w:r w:rsidRPr="00D7458E">
        <w:rPr>
          <w:color w:val="auto"/>
          <w:sz w:val="26"/>
          <w:szCs w:val="26"/>
        </w:rPr>
        <w:t xml:space="preserve"> статьи 42 Закона о контрактной системе, что содержит признаки состава административного правонарушения, предусмотренного частью </w:t>
      </w:r>
      <w:r w:rsidR="00BE6F0A" w:rsidRPr="00D7458E">
        <w:rPr>
          <w:color w:val="auto"/>
          <w:sz w:val="26"/>
          <w:szCs w:val="26"/>
        </w:rPr>
        <w:t>1.4</w:t>
      </w:r>
      <w:r w:rsidRPr="00D7458E">
        <w:rPr>
          <w:color w:val="auto"/>
          <w:sz w:val="26"/>
          <w:szCs w:val="26"/>
        </w:rPr>
        <w:t xml:space="preserve"> статьи 7.30 Кодекса Российской Федерации об административных правонарушениях.</w:t>
      </w:r>
    </w:p>
    <w:p w:rsidR="009413C0" w:rsidRPr="002D1379" w:rsidRDefault="009413C0" w:rsidP="009413C0">
      <w:pPr>
        <w:widowControl/>
        <w:spacing w:before="0" w:line="276" w:lineRule="auto"/>
        <w:ind w:firstLine="709"/>
        <w:jc w:val="both"/>
        <w:rPr>
          <w:rFonts w:eastAsiaTheme="minorHAnsi"/>
          <w:color w:val="auto"/>
          <w:sz w:val="26"/>
          <w:szCs w:val="26"/>
          <w:lang w:eastAsia="en-US"/>
        </w:rPr>
      </w:pPr>
      <w:r>
        <w:rPr>
          <w:color w:val="auto"/>
          <w:sz w:val="26"/>
          <w:szCs w:val="26"/>
        </w:rPr>
        <w:t xml:space="preserve">3. </w:t>
      </w:r>
      <w:r w:rsidRPr="002D1379">
        <w:rPr>
          <w:rFonts w:eastAsiaTheme="minorHAnsi"/>
          <w:color w:val="auto"/>
          <w:sz w:val="26"/>
          <w:szCs w:val="26"/>
          <w:lang w:eastAsia="en-US"/>
        </w:rPr>
        <w:t xml:space="preserve">В соответствии с частью 3 статьи 50 Закона о контрактной системе </w:t>
      </w:r>
      <w:r>
        <w:rPr>
          <w:rFonts w:eastAsiaTheme="minorHAnsi"/>
          <w:color w:val="auto"/>
          <w:sz w:val="26"/>
          <w:szCs w:val="26"/>
          <w:lang w:eastAsia="en-US"/>
        </w:rPr>
        <w:br/>
      </w:r>
      <w:r w:rsidRPr="002D1379">
        <w:rPr>
          <w:rFonts w:eastAsiaTheme="minorHAnsi"/>
          <w:color w:val="auto"/>
          <w:sz w:val="26"/>
          <w:szCs w:val="26"/>
          <w:lang w:eastAsia="en-US"/>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9413C0" w:rsidRPr="002D1379" w:rsidRDefault="009413C0" w:rsidP="009413C0">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1) члены комиссии по осуществлению закупок:</w:t>
      </w:r>
    </w:p>
    <w:p w:rsidR="009413C0" w:rsidRPr="002D1379" w:rsidRDefault="009413C0" w:rsidP="009413C0">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9413C0" w:rsidRPr="002D1379" w:rsidRDefault="009413C0" w:rsidP="009413C0">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б) 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w:t>
      </w:r>
    </w:p>
    <w:p w:rsidR="009413C0" w:rsidRDefault="009413C0" w:rsidP="009413C0">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413C0" w:rsidRDefault="009413C0" w:rsidP="00D7458E">
      <w:pPr>
        <w:spacing w:before="0" w:line="276" w:lineRule="auto"/>
        <w:ind w:firstLine="709"/>
        <w:jc w:val="both"/>
        <w:rPr>
          <w:color w:val="auto"/>
          <w:sz w:val="26"/>
          <w:szCs w:val="26"/>
        </w:rPr>
      </w:pPr>
      <w:r>
        <w:rPr>
          <w:color w:val="auto"/>
          <w:sz w:val="26"/>
          <w:szCs w:val="26"/>
        </w:rPr>
        <w:t xml:space="preserve">Согласно протоколу </w:t>
      </w:r>
      <w:r w:rsidRPr="009413C0">
        <w:rPr>
          <w:color w:val="auto"/>
          <w:sz w:val="26"/>
          <w:szCs w:val="26"/>
        </w:rPr>
        <w:t xml:space="preserve">заявка </w:t>
      </w:r>
      <w:r>
        <w:rPr>
          <w:color w:val="auto"/>
          <w:sz w:val="26"/>
          <w:szCs w:val="26"/>
        </w:rPr>
        <w:t>участника закупки</w:t>
      </w:r>
      <w:r w:rsidRPr="009413C0">
        <w:rPr>
          <w:color w:val="auto"/>
          <w:sz w:val="26"/>
          <w:szCs w:val="26"/>
        </w:rPr>
        <w:t xml:space="preserve"> с идентификационным номером «</w:t>
      </w:r>
      <w:r w:rsidR="007724B3" w:rsidRPr="007724B3">
        <w:rPr>
          <w:color w:val="auto"/>
          <w:sz w:val="26"/>
          <w:szCs w:val="26"/>
        </w:rPr>
        <w:t>114053704</w:t>
      </w:r>
      <w:r w:rsidRPr="009413C0">
        <w:rPr>
          <w:color w:val="auto"/>
          <w:sz w:val="26"/>
          <w:szCs w:val="26"/>
        </w:rPr>
        <w:t xml:space="preserve">» признана несоответствующей требованиям, установленным </w:t>
      </w:r>
      <w:r w:rsidRPr="009413C0">
        <w:rPr>
          <w:color w:val="auto"/>
          <w:sz w:val="26"/>
          <w:szCs w:val="26"/>
        </w:rPr>
        <w:lastRenderedPageBreak/>
        <w:t>извещением о проведении Запроса котировок, по следующим основаниям:</w:t>
      </w:r>
    </w:p>
    <w:p w:rsidR="009413C0" w:rsidRDefault="007724B3" w:rsidP="00D7458E">
      <w:pPr>
        <w:spacing w:before="0" w:line="276" w:lineRule="auto"/>
        <w:ind w:firstLine="709"/>
        <w:jc w:val="both"/>
        <w:rPr>
          <w:color w:val="auto"/>
          <w:sz w:val="26"/>
          <w:szCs w:val="26"/>
        </w:rPr>
      </w:pPr>
      <w:r>
        <w:rPr>
          <w:color w:val="auto"/>
          <w:sz w:val="26"/>
          <w:szCs w:val="26"/>
        </w:rPr>
        <w:t>«</w:t>
      </w:r>
      <w:r w:rsidRPr="007724B3">
        <w:rPr>
          <w:color w:val="auto"/>
          <w:sz w:val="26"/>
          <w:szCs w:val="26"/>
        </w:rPr>
        <w:t>Несоответствие участника закупки требованиям, установленным в извещении об осуществлении закупки в соответствии с ч. 1 ст. 31 Закона № 44-ФЗ (Отклонение по п. 3 ч. 12 ст. 48 Закона № 44-ФЗ)  Заявка отклонена на основании того, что цена должна снижаться за единицу человеко/час , а не общая сумма контракта</w:t>
      </w:r>
      <w:r>
        <w:rPr>
          <w:color w:val="auto"/>
          <w:sz w:val="26"/>
          <w:szCs w:val="26"/>
        </w:rPr>
        <w:t>»</w:t>
      </w:r>
      <w:r w:rsidRPr="007724B3">
        <w:rPr>
          <w:color w:val="auto"/>
          <w:sz w:val="26"/>
          <w:szCs w:val="26"/>
        </w:rPr>
        <w:t>.</w:t>
      </w:r>
    </w:p>
    <w:p w:rsidR="009413C0" w:rsidRDefault="007724B3" w:rsidP="00D7458E">
      <w:pPr>
        <w:spacing w:before="0" w:line="276" w:lineRule="auto"/>
        <w:ind w:firstLine="709"/>
        <w:jc w:val="both"/>
        <w:rPr>
          <w:color w:val="auto"/>
          <w:sz w:val="26"/>
          <w:szCs w:val="26"/>
        </w:rPr>
      </w:pPr>
      <w:r w:rsidRPr="007724B3">
        <w:rPr>
          <w:color w:val="auto"/>
          <w:sz w:val="26"/>
          <w:szCs w:val="26"/>
        </w:rPr>
        <w:t xml:space="preserve">С учетом допущенных нарушений в части утверждения Заказчиком </w:t>
      </w:r>
      <w:r>
        <w:rPr>
          <w:color w:val="auto"/>
          <w:sz w:val="26"/>
          <w:szCs w:val="26"/>
        </w:rPr>
        <w:t>извещения о проведении Запроса котировок</w:t>
      </w:r>
      <w:r w:rsidRPr="007724B3">
        <w:rPr>
          <w:color w:val="auto"/>
          <w:sz w:val="26"/>
          <w:szCs w:val="26"/>
        </w:rPr>
        <w:t xml:space="preserve"> с нарушениями Закона о контрактной системе, Комиссия приходит к выводу, что указанные действия </w:t>
      </w:r>
      <w:r>
        <w:rPr>
          <w:color w:val="auto"/>
          <w:sz w:val="26"/>
          <w:szCs w:val="26"/>
        </w:rPr>
        <w:t>Закупочной комиссии</w:t>
      </w:r>
      <w:r w:rsidRPr="007724B3">
        <w:rPr>
          <w:color w:val="auto"/>
          <w:sz w:val="26"/>
          <w:szCs w:val="26"/>
        </w:rPr>
        <w:t xml:space="preserve"> противоречат требованиям Закона о контрактной системе.</w:t>
      </w:r>
    </w:p>
    <w:p w:rsidR="009413C0" w:rsidRDefault="007724B3" w:rsidP="00D7458E">
      <w:pPr>
        <w:spacing w:before="0" w:line="276" w:lineRule="auto"/>
        <w:ind w:firstLine="709"/>
        <w:jc w:val="both"/>
        <w:rPr>
          <w:color w:val="auto"/>
          <w:sz w:val="26"/>
          <w:szCs w:val="26"/>
        </w:rPr>
      </w:pPr>
      <w:r w:rsidRPr="007724B3">
        <w:rPr>
          <w:color w:val="auto"/>
          <w:sz w:val="26"/>
          <w:szCs w:val="26"/>
        </w:rPr>
        <w:t>Таким образом, действия Закупочной комиссии нарушают пункт 1 части 3 статьи 50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CE4548" w:rsidRPr="00D7458E" w:rsidRDefault="00994E37" w:rsidP="00D7458E">
      <w:pPr>
        <w:spacing w:before="0" w:line="276" w:lineRule="auto"/>
        <w:ind w:firstLine="709"/>
        <w:jc w:val="both"/>
        <w:rPr>
          <w:rFonts w:eastAsiaTheme="minorHAnsi"/>
          <w:color w:val="auto"/>
          <w:sz w:val="26"/>
          <w:szCs w:val="26"/>
          <w:lang w:eastAsia="en-US"/>
        </w:rPr>
      </w:pPr>
      <w:r w:rsidRPr="00D7458E">
        <w:rPr>
          <w:rFonts w:eastAsiaTheme="minorHAnsi"/>
          <w:color w:val="auto"/>
          <w:sz w:val="26"/>
          <w:szCs w:val="26"/>
          <w:lang w:eastAsia="en-US"/>
        </w:rPr>
        <w:t xml:space="preserve">На основании изложенного и руководствуясь </w:t>
      </w:r>
      <w:hyperlink r:id="rId8" w:history="1">
        <w:r w:rsidRPr="00D7458E">
          <w:rPr>
            <w:rFonts w:eastAsiaTheme="minorHAnsi"/>
            <w:color w:val="auto"/>
            <w:sz w:val="26"/>
            <w:szCs w:val="26"/>
            <w:lang w:eastAsia="en-US"/>
          </w:rPr>
          <w:t>частью 1 статьи 2</w:t>
        </w:r>
      </w:hyperlink>
      <w:r w:rsidRPr="00D7458E">
        <w:rPr>
          <w:rFonts w:eastAsiaTheme="minorHAnsi"/>
          <w:color w:val="auto"/>
          <w:sz w:val="26"/>
          <w:szCs w:val="26"/>
          <w:lang w:eastAsia="en-US"/>
        </w:rPr>
        <w:t xml:space="preserve">, </w:t>
      </w:r>
      <w:hyperlink r:id="rId9" w:history="1">
        <w:r w:rsidRPr="00D7458E">
          <w:rPr>
            <w:rFonts w:eastAsiaTheme="minorHAnsi"/>
            <w:color w:val="auto"/>
            <w:sz w:val="26"/>
            <w:szCs w:val="26"/>
            <w:lang w:eastAsia="en-US"/>
          </w:rPr>
          <w:t>пунктом 1 части 15</w:t>
        </w:r>
      </w:hyperlink>
      <w:r w:rsidRPr="00D7458E">
        <w:rPr>
          <w:rFonts w:eastAsiaTheme="minorHAnsi"/>
          <w:color w:val="auto"/>
          <w:sz w:val="26"/>
          <w:szCs w:val="26"/>
          <w:lang w:eastAsia="en-US"/>
        </w:rPr>
        <w:t xml:space="preserve">, </w:t>
      </w:r>
      <w:hyperlink r:id="rId10" w:history="1">
        <w:r w:rsidRPr="00D7458E">
          <w:rPr>
            <w:rFonts w:eastAsiaTheme="minorHAnsi"/>
            <w:color w:val="auto"/>
            <w:sz w:val="26"/>
            <w:szCs w:val="26"/>
            <w:lang w:eastAsia="en-US"/>
          </w:rPr>
          <w:t>пунктом 2 части 22 статьи 99</w:t>
        </w:r>
      </w:hyperlink>
      <w:r w:rsidRPr="00D7458E">
        <w:rPr>
          <w:rFonts w:eastAsiaTheme="minorHAnsi"/>
          <w:color w:val="auto"/>
          <w:sz w:val="26"/>
          <w:szCs w:val="26"/>
          <w:lang w:eastAsia="en-US"/>
        </w:rPr>
        <w:t xml:space="preserve">, </w:t>
      </w:r>
      <w:hyperlink r:id="rId11" w:history="1">
        <w:r w:rsidRPr="00D7458E">
          <w:rPr>
            <w:rFonts w:eastAsiaTheme="minorHAnsi"/>
            <w:color w:val="auto"/>
            <w:sz w:val="26"/>
            <w:szCs w:val="26"/>
            <w:lang w:eastAsia="en-US"/>
          </w:rPr>
          <w:t>частью 8 статьи 106</w:t>
        </w:r>
      </w:hyperlink>
      <w:r w:rsidRPr="00D7458E">
        <w:rPr>
          <w:rFonts w:eastAsiaTheme="minorHAnsi"/>
          <w:color w:val="auto"/>
          <w:sz w:val="26"/>
          <w:szCs w:val="26"/>
          <w:lang w:eastAsia="en-US"/>
        </w:rPr>
        <w:t xml:space="preserve"> Закона о контрактной системе, Административным </w:t>
      </w:r>
      <w:hyperlink r:id="rId12" w:history="1">
        <w:r w:rsidRPr="00D7458E">
          <w:rPr>
            <w:rFonts w:eastAsiaTheme="minorHAnsi"/>
            <w:color w:val="auto"/>
            <w:sz w:val="26"/>
            <w:szCs w:val="26"/>
            <w:lang w:eastAsia="en-US"/>
          </w:rPr>
          <w:t>регламентом</w:t>
        </w:r>
      </w:hyperlink>
      <w:r w:rsidRPr="00D7458E">
        <w:rPr>
          <w:rFonts w:eastAsiaTheme="minorHAnsi"/>
          <w:color w:val="auto"/>
          <w:sz w:val="26"/>
          <w:szCs w:val="26"/>
          <w:lang w:eastAsia="en-US"/>
        </w:rPr>
        <w:t xml:space="preserve"> Комиссия</w:t>
      </w:r>
    </w:p>
    <w:p w:rsidR="00CC48D4" w:rsidRPr="00D7458E" w:rsidRDefault="00CC48D4" w:rsidP="00D7458E">
      <w:pPr>
        <w:spacing w:after="120" w:line="276" w:lineRule="auto"/>
        <w:ind w:firstLine="709"/>
        <w:jc w:val="center"/>
        <w:rPr>
          <w:b/>
          <w:sz w:val="26"/>
          <w:szCs w:val="26"/>
        </w:rPr>
      </w:pPr>
      <w:r w:rsidRPr="00D7458E">
        <w:rPr>
          <w:b/>
          <w:sz w:val="26"/>
          <w:szCs w:val="26"/>
        </w:rPr>
        <w:t>РЕШИЛА:</w:t>
      </w:r>
    </w:p>
    <w:p w:rsidR="00C15235" w:rsidRPr="00D7458E" w:rsidRDefault="003E1CB0" w:rsidP="007724B3">
      <w:pPr>
        <w:pStyle w:val="a4"/>
        <w:numPr>
          <w:ilvl w:val="0"/>
          <w:numId w:val="2"/>
        </w:numPr>
        <w:tabs>
          <w:tab w:val="left" w:pos="851"/>
          <w:tab w:val="left" w:pos="993"/>
        </w:tabs>
        <w:spacing w:before="0" w:line="276" w:lineRule="auto"/>
        <w:jc w:val="both"/>
        <w:rPr>
          <w:bCs/>
          <w:sz w:val="26"/>
          <w:szCs w:val="26"/>
        </w:rPr>
      </w:pPr>
      <w:r w:rsidRPr="00D7458E">
        <w:rPr>
          <w:sz w:val="26"/>
          <w:szCs w:val="26"/>
        </w:rPr>
        <w:t>Признать жалобу</w:t>
      </w:r>
      <w:r w:rsidR="007925D0" w:rsidRPr="00D7458E">
        <w:rPr>
          <w:sz w:val="26"/>
          <w:szCs w:val="26"/>
        </w:rPr>
        <w:t xml:space="preserve"> </w:t>
      </w:r>
      <w:r w:rsidR="006A772F" w:rsidRPr="006A772F">
        <w:rPr>
          <w:bCs/>
          <w:sz w:val="26"/>
          <w:szCs w:val="26"/>
        </w:rPr>
        <w:t>ООО «</w:t>
      </w:r>
      <w:r w:rsidR="007724B3" w:rsidRPr="007724B3">
        <w:rPr>
          <w:bCs/>
          <w:sz w:val="26"/>
          <w:szCs w:val="26"/>
        </w:rPr>
        <w:t>ИЗУМРУД ПРО</w:t>
      </w:r>
      <w:r w:rsidR="006A772F" w:rsidRPr="006A772F">
        <w:rPr>
          <w:bCs/>
          <w:sz w:val="26"/>
          <w:szCs w:val="26"/>
        </w:rPr>
        <w:t>»</w:t>
      </w:r>
      <w:r w:rsidR="0087648C" w:rsidRPr="00D7458E">
        <w:rPr>
          <w:bCs/>
          <w:sz w:val="26"/>
          <w:szCs w:val="26"/>
        </w:rPr>
        <w:t xml:space="preserve"> </w:t>
      </w:r>
      <w:r w:rsidR="00CC48D4" w:rsidRPr="00D7458E">
        <w:rPr>
          <w:sz w:val="26"/>
          <w:szCs w:val="26"/>
        </w:rPr>
        <w:t>обоснованной.</w:t>
      </w:r>
    </w:p>
    <w:p w:rsidR="00C15235" w:rsidRDefault="00C15235" w:rsidP="00D7458E">
      <w:pPr>
        <w:pStyle w:val="a4"/>
        <w:numPr>
          <w:ilvl w:val="0"/>
          <w:numId w:val="2"/>
        </w:numPr>
        <w:tabs>
          <w:tab w:val="left" w:pos="851"/>
          <w:tab w:val="left" w:pos="993"/>
        </w:tabs>
        <w:spacing w:before="0" w:line="276" w:lineRule="auto"/>
        <w:ind w:left="0" w:firstLine="709"/>
        <w:jc w:val="both"/>
        <w:rPr>
          <w:bCs/>
          <w:sz w:val="26"/>
          <w:szCs w:val="26"/>
        </w:rPr>
      </w:pPr>
      <w:r w:rsidRPr="00D7458E">
        <w:rPr>
          <w:bCs/>
          <w:sz w:val="26"/>
          <w:szCs w:val="26"/>
        </w:rPr>
        <w:t>Признать в действиях Заказчика нарушени</w:t>
      </w:r>
      <w:r w:rsidR="00A761B9">
        <w:rPr>
          <w:bCs/>
          <w:sz w:val="26"/>
          <w:szCs w:val="26"/>
        </w:rPr>
        <w:t>е</w:t>
      </w:r>
      <w:r w:rsidRPr="00D7458E">
        <w:rPr>
          <w:bCs/>
          <w:sz w:val="26"/>
          <w:szCs w:val="26"/>
        </w:rPr>
        <w:t xml:space="preserve"> </w:t>
      </w:r>
      <w:r w:rsidR="007B7F44" w:rsidRPr="00D7458E">
        <w:rPr>
          <w:bCs/>
          <w:sz w:val="26"/>
          <w:szCs w:val="26"/>
        </w:rPr>
        <w:t xml:space="preserve">пункта </w:t>
      </w:r>
      <w:r w:rsidR="006A772F">
        <w:rPr>
          <w:bCs/>
          <w:sz w:val="26"/>
          <w:szCs w:val="26"/>
        </w:rPr>
        <w:t>7</w:t>
      </w:r>
      <w:r w:rsidR="007B7F44" w:rsidRPr="00D7458E">
        <w:rPr>
          <w:bCs/>
          <w:sz w:val="26"/>
          <w:szCs w:val="26"/>
        </w:rPr>
        <w:t xml:space="preserve"> </w:t>
      </w:r>
      <w:r w:rsidRPr="00D7458E">
        <w:rPr>
          <w:bCs/>
          <w:sz w:val="26"/>
          <w:szCs w:val="26"/>
        </w:rPr>
        <w:t xml:space="preserve">части </w:t>
      </w:r>
      <w:r w:rsidR="006A772F">
        <w:rPr>
          <w:bCs/>
          <w:sz w:val="26"/>
          <w:szCs w:val="26"/>
        </w:rPr>
        <w:t>1</w:t>
      </w:r>
      <w:r w:rsidRPr="00D7458E">
        <w:rPr>
          <w:bCs/>
          <w:sz w:val="26"/>
          <w:szCs w:val="26"/>
        </w:rPr>
        <w:t xml:space="preserve"> статьи </w:t>
      </w:r>
      <w:r w:rsidR="007B7F44" w:rsidRPr="00D7458E">
        <w:rPr>
          <w:bCs/>
          <w:sz w:val="26"/>
          <w:szCs w:val="26"/>
        </w:rPr>
        <w:t>42</w:t>
      </w:r>
      <w:r w:rsidRPr="00D7458E">
        <w:rPr>
          <w:bCs/>
          <w:sz w:val="26"/>
          <w:szCs w:val="26"/>
        </w:rPr>
        <w:t xml:space="preserve"> Закона о контрактной системе. </w:t>
      </w:r>
    </w:p>
    <w:p w:rsidR="007724B3" w:rsidRPr="007724B3" w:rsidRDefault="007724B3" w:rsidP="007724B3">
      <w:pPr>
        <w:pStyle w:val="a4"/>
        <w:numPr>
          <w:ilvl w:val="0"/>
          <w:numId w:val="2"/>
        </w:numPr>
        <w:tabs>
          <w:tab w:val="left" w:pos="851"/>
          <w:tab w:val="left" w:pos="993"/>
        </w:tabs>
        <w:spacing w:before="0" w:line="276" w:lineRule="auto"/>
        <w:ind w:left="0" w:firstLine="709"/>
        <w:jc w:val="both"/>
        <w:rPr>
          <w:bCs/>
          <w:sz w:val="26"/>
          <w:szCs w:val="26"/>
        </w:rPr>
      </w:pPr>
      <w:r w:rsidRPr="00D7458E">
        <w:rPr>
          <w:bCs/>
          <w:sz w:val="26"/>
          <w:szCs w:val="26"/>
        </w:rPr>
        <w:t xml:space="preserve">Признать в действиях </w:t>
      </w:r>
      <w:r>
        <w:rPr>
          <w:bCs/>
          <w:sz w:val="26"/>
          <w:szCs w:val="26"/>
        </w:rPr>
        <w:t>Закупочной комиссии</w:t>
      </w:r>
      <w:r w:rsidRPr="00D7458E">
        <w:rPr>
          <w:bCs/>
          <w:sz w:val="26"/>
          <w:szCs w:val="26"/>
        </w:rPr>
        <w:t xml:space="preserve"> нарушени</w:t>
      </w:r>
      <w:r>
        <w:rPr>
          <w:bCs/>
          <w:sz w:val="26"/>
          <w:szCs w:val="26"/>
        </w:rPr>
        <w:t>е</w:t>
      </w:r>
      <w:r w:rsidRPr="00D7458E">
        <w:rPr>
          <w:bCs/>
          <w:sz w:val="26"/>
          <w:szCs w:val="26"/>
        </w:rPr>
        <w:t xml:space="preserve"> пункта </w:t>
      </w:r>
      <w:r>
        <w:rPr>
          <w:bCs/>
          <w:sz w:val="26"/>
          <w:szCs w:val="26"/>
        </w:rPr>
        <w:t>1</w:t>
      </w:r>
      <w:r w:rsidRPr="00D7458E">
        <w:rPr>
          <w:bCs/>
          <w:sz w:val="26"/>
          <w:szCs w:val="26"/>
        </w:rPr>
        <w:t xml:space="preserve"> части </w:t>
      </w:r>
      <w:r>
        <w:rPr>
          <w:bCs/>
          <w:sz w:val="26"/>
          <w:szCs w:val="26"/>
        </w:rPr>
        <w:t>3</w:t>
      </w:r>
      <w:r w:rsidRPr="00D7458E">
        <w:rPr>
          <w:bCs/>
          <w:sz w:val="26"/>
          <w:szCs w:val="26"/>
        </w:rPr>
        <w:t xml:space="preserve"> статьи 42 Закона о контрактной системе. </w:t>
      </w:r>
    </w:p>
    <w:p w:rsidR="00C15235" w:rsidRPr="00D7458E" w:rsidRDefault="002737C6" w:rsidP="00D7458E">
      <w:pPr>
        <w:pStyle w:val="a4"/>
        <w:numPr>
          <w:ilvl w:val="0"/>
          <w:numId w:val="2"/>
        </w:numPr>
        <w:tabs>
          <w:tab w:val="left" w:pos="851"/>
          <w:tab w:val="left" w:pos="993"/>
        </w:tabs>
        <w:spacing w:before="0" w:line="276" w:lineRule="auto"/>
        <w:ind w:left="0" w:firstLine="709"/>
        <w:jc w:val="both"/>
        <w:rPr>
          <w:bCs/>
          <w:sz w:val="26"/>
          <w:szCs w:val="26"/>
        </w:rPr>
      </w:pPr>
      <w:r w:rsidRPr="00D7458E">
        <w:rPr>
          <w:sz w:val="26"/>
          <w:szCs w:val="26"/>
        </w:rPr>
        <w:t>Заказчику</w:t>
      </w:r>
      <w:r w:rsidR="007B7F44" w:rsidRPr="00D7458E">
        <w:rPr>
          <w:sz w:val="26"/>
          <w:szCs w:val="26"/>
        </w:rPr>
        <w:t>,</w:t>
      </w:r>
      <w:r w:rsidR="00C15235" w:rsidRPr="00D7458E">
        <w:rPr>
          <w:sz w:val="26"/>
          <w:szCs w:val="26"/>
        </w:rPr>
        <w:t xml:space="preserve"> </w:t>
      </w:r>
      <w:r w:rsidR="007724B3">
        <w:rPr>
          <w:bCs/>
          <w:sz w:val="26"/>
          <w:szCs w:val="26"/>
        </w:rPr>
        <w:t>Закупочной</w:t>
      </w:r>
      <w:r w:rsidR="00C15235" w:rsidRPr="00D7458E">
        <w:rPr>
          <w:bCs/>
          <w:sz w:val="26"/>
          <w:szCs w:val="26"/>
        </w:rPr>
        <w:t xml:space="preserve"> комиссии, Оператору электронной площадки </w:t>
      </w:r>
      <w:r w:rsidR="007724B3">
        <w:rPr>
          <w:bCs/>
          <w:sz w:val="26"/>
          <w:szCs w:val="26"/>
        </w:rPr>
        <w:t xml:space="preserve">выдать </w:t>
      </w:r>
      <w:r w:rsidR="00C15235" w:rsidRPr="00D7458E">
        <w:rPr>
          <w:bCs/>
          <w:color w:val="auto"/>
          <w:sz w:val="26"/>
          <w:szCs w:val="26"/>
        </w:rPr>
        <w:t xml:space="preserve">обязательное для исполнения предписание об устранении допущенных нарушений </w:t>
      </w:r>
      <w:r w:rsidR="00C15235" w:rsidRPr="00D7458E">
        <w:rPr>
          <w:sz w:val="26"/>
          <w:szCs w:val="26"/>
        </w:rPr>
        <w:t>Закона о контрактной системе</w:t>
      </w:r>
      <w:r w:rsidR="00C15235" w:rsidRPr="00D7458E">
        <w:rPr>
          <w:bCs/>
          <w:sz w:val="26"/>
          <w:szCs w:val="26"/>
        </w:rPr>
        <w:t>.</w:t>
      </w:r>
    </w:p>
    <w:p w:rsidR="00C15235" w:rsidRPr="00D7458E" w:rsidRDefault="00C15235" w:rsidP="00D7458E">
      <w:pPr>
        <w:pStyle w:val="a4"/>
        <w:numPr>
          <w:ilvl w:val="0"/>
          <w:numId w:val="2"/>
        </w:numPr>
        <w:tabs>
          <w:tab w:val="left" w:pos="851"/>
          <w:tab w:val="left" w:pos="993"/>
        </w:tabs>
        <w:spacing w:before="0" w:line="276" w:lineRule="auto"/>
        <w:ind w:left="0" w:firstLine="709"/>
        <w:jc w:val="both"/>
        <w:rPr>
          <w:bCs/>
          <w:sz w:val="26"/>
          <w:szCs w:val="26"/>
        </w:rPr>
      </w:pPr>
      <w:r w:rsidRPr="00D7458E">
        <w:rPr>
          <w:sz w:val="26"/>
          <w:szCs w:val="26"/>
        </w:rPr>
        <w:t xml:space="preserve">Материалы дела от </w:t>
      </w:r>
      <w:r w:rsidR="007724B3">
        <w:rPr>
          <w:sz w:val="26"/>
          <w:szCs w:val="26"/>
        </w:rPr>
        <w:t>02.05</w:t>
      </w:r>
      <w:r w:rsidR="006A772F">
        <w:rPr>
          <w:sz w:val="26"/>
          <w:szCs w:val="26"/>
        </w:rPr>
        <w:t>.2023</w:t>
      </w:r>
      <w:r w:rsidRPr="00D7458E">
        <w:rPr>
          <w:sz w:val="26"/>
          <w:szCs w:val="26"/>
        </w:rPr>
        <w:t xml:space="preserve"> </w:t>
      </w:r>
      <w:r w:rsidRPr="00D7458E">
        <w:rPr>
          <w:color w:val="auto"/>
          <w:sz w:val="26"/>
          <w:szCs w:val="26"/>
        </w:rPr>
        <w:t xml:space="preserve">№ </w:t>
      </w:r>
      <w:r w:rsidR="00750BC4" w:rsidRPr="00D7458E">
        <w:rPr>
          <w:color w:val="auto"/>
          <w:sz w:val="26"/>
          <w:szCs w:val="26"/>
        </w:rPr>
        <w:t>050/06/105-</w:t>
      </w:r>
      <w:r w:rsidR="007724B3">
        <w:rPr>
          <w:color w:val="auto"/>
          <w:sz w:val="26"/>
          <w:szCs w:val="26"/>
        </w:rPr>
        <w:t>14238</w:t>
      </w:r>
      <w:r w:rsidR="006A772F">
        <w:rPr>
          <w:color w:val="auto"/>
          <w:sz w:val="26"/>
          <w:szCs w:val="26"/>
        </w:rPr>
        <w:t>/2023</w:t>
      </w:r>
      <w:r w:rsidR="00750BC4" w:rsidRPr="00D7458E">
        <w:rPr>
          <w:color w:val="auto"/>
          <w:sz w:val="26"/>
          <w:szCs w:val="26"/>
        </w:rPr>
        <w:t xml:space="preserve"> </w:t>
      </w:r>
      <w:r w:rsidRPr="00D7458E">
        <w:rPr>
          <w:sz w:val="26"/>
          <w:szCs w:val="26"/>
        </w:rPr>
        <w:t>по выявленным нарушениям Закона о контрактной системе передать соответствующему должностному лицу Управления для рассмотр</w:t>
      </w:r>
      <w:r w:rsidR="001661BD" w:rsidRPr="00D7458E">
        <w:rPr>
          <w:sz w:val="26"/>
          <w:szCs w:val="26"/>
        </w:rPr>
        <w:t xml:space="preserve">ения вопроса о возбуждении дел </w:t>
      </w:r>
      <w:r w:rsidR="00620A80" w:rsidRPr="00D7458E">
        <w:rPr>
          <w:sz w:val="26"/>
          <w:szCs w:val="26"/>
        </w:rPr>
        <w:t xml:space="preserve">                        </w:t>
      </w:r>
      <w:r w:rsidRPr="00D7458E">
        <w:rPr>
          <w:sz w:val="26"/>
          <w:szCs w:val="26"/>
        </w:rPr>
        <w:t>об административных правонарушениях.</w:t>
      </w:r>
    </w:p>
    <w:p w:rsidR="00C15235" w:rsidRPr="00D7458E" w:rsidRDefault="00C15235" w:rsidP="00D7458E">
      <w:pPr>
        <w:widowControl/>
        <w:tabs>
          <w:tab w:val="left" w:pos="851"/>
        </w:tabs>
        <w:spacing w:before="0" w:line="276" w:lineRule="auto"/>
        <w:ind w:firstLine="709"/>
        <w:jc w:val="both"/>
        <w:rPr>
          <w:bCs/>
          <w:sz w:val="26"/>
          <w:szCs w:val="26"/>
        </w:rPr>
      </w:pPr>
      <w:r w:rsidRPr="00D7458E">
        <w:rPr>
          <w:bCs/>
          <w:sz w:val="26"/>
          <w:szCs w:val="26"/>
        </w:rPr>
        <w:t xml:space="preserve">Настоящее решение может быть обжаловано в суде, арбитражном суде </w:t>
      </w:r>
      <w:r w:rsidRPr="00D7458E">
        <w:rPr>
          <w:bCs/>
          <w:sz w:val="26"/>
          <w:szCs w:val="26"/>
        </w:rPr>
        <w:br/>
        <w:t>в течение трех месяцев в установленном законом порядке.</w:t>
      </w:r>
    </w:p>
    <w:p w:rsidR="00350343" w:rsidRPr="00D7458E" w:rsidRDefault="00350343" w:rsidP="00D7458E">
      <w:pPr>
        <w:tabs>
          <w:tab w:val="center" w:pos="4677"/>
          <w:tab w:val="right" w:pos="9355"/>
        </w:tabs>
        <w:spacing w:before="0" w:line="276" w:lineRule="auto"/>
        <w:ind w:firstLine="0"/>
        <w:rPr>
          <w:color w:val="auto"/>
          <w:sz w:val="26"/>
          <w:szCs w:val="26"/>
        </w:rPr>
      </w:pPr>
    </w:p>
    <w:p w:rsidR="00F30CC0" w:rsidRPr="00150616" w:rsidRDefault="00F30CC0" w:rsidP="006F46A7">
      <w:pPr>
        <w:tabs>
          <w:tab w:val="left" w:pos="2310"/>
        </w:tabs>
        <w:spacing w:before="0" w:line="276" w:lineRule="auto"/>
        <w:ind w:firstLine="0"/>
        <w:rPr>
          <w:sz w:val="24"/>
          <w:szCs w:val="24"/>
        </w:rPr>
      </w:pPr>
      <w:bookmarkStart w:id="0" w:name="_GoBack"/>
      <w:bookmarkEnd w:id="0"/>
    </w:p>
    <w:sectPr w:rsidR="00F30CC0" w:rsidRPr="00150616" w:rsidSect="0056089A">
      <w:headerReference w:type="even" r:id="rId13"/>
      <w:headerReference w:type="default" r:id="rId14"/>
      <w:pgSz w:w="11906" w:h="16838"/>
      <w:pgMar w:top="1134" w:right="851" w:bottom="709" w:left="1701" w:header="709"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75808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0F475F">
          <w:rPr>
            <w:noProof/>
          </w:rPr>
          <w:t>6</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2772549"/>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0F475F">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4C05FC0"/>
    <w:multiLevelType w:val="hybridMultilevel"/>
    <w:tmpl w:val="148A39A2"/>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4" w15:restartNumberingAfterBreak="0">
    <w:nsid w:val="5A2F02F6"/>
    <w:multiLevelType w:val="hybridMultilevel"/>
    <w:tmpl w:val="2DCA249A"/>
    <w:lvl w:ilvl="0" w:tplc="E5E2B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5552B65"/>
    <w:multiLevelType w:val="hybridMultilevel"/>
    <w:tmpl w:val="16D42D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2"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3"/>
  </w:num>
  <w:num w:numId="5">
    <w:abstractNumId w:val="30"/>
  </w:num>
  <w:num w:numId="6">
    <w:abstractNumId w:val="34"/>
  </w:num>
  <w:num w:numId="7">
    <w:abstractNumId w:val="32"/>
  </w:num>
  <w:num w:numId="8">
    <w:abstractNumId w:val="4"/>
  </w:num>
  <w:num w:numId="9">
    <w:abstractNumId w:val="25"/>
  </w:num>
  <w:num w:numId="10">
    <w:abstractNumId w:val="26"/>
  </w:num>
  <w:num w:numId="11">
    <w:abstractNumId w:val="7"/>
  </w:num>
  <w:num w:numId="12">
    <w:abstractNumId w:val="20"/>
  </w:num>
  <w:num w:numId="13">
    <w:abstractNumId w:val="18"/>
  </w:num>
  <w:num w:numId="14">
    <w:abstractNumId w:val="14"/>
  </w:num>
  <w:num w:numId="15">
    <w:abstractNumId w:val="9"/>
  </w:num>
  <w:num w:numId="16">
    <w:abstractNumId w:val="11"/>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33"/>
  </w:num>
  <w:num w:numId="20">
    <w:abstractNumId w:val="21"/>
  </w:num>
  <w:num w:numId="21">
    <w:abstractNumId w:val="27"/>
  </w:num>
  <w:num w:numId="22">
    <w:abstractNumId w:val="6"/>
  </w:num>
  <w:num w:numId="23">
    <w:abstractNumId w:val="15"/>
  </w:num>
  <w:num w:numId="24">
    <w:abstractNumId w:val="3"/>
  </w:num>
  <w:num w:numId="25">
    <w:abstractNumId w:val="5"/>
  </w:num>
  <w:num w:numId="26">
    <w:abstractNumId w:val="2"/>
  </w:num>
  <w:num w:numId="27">
    <w:abstractNumId w:val="31"/>
  </w:num>
  <w:num w:numId="28">
    <w:abstractNumId w:val="22"/>
  </w:num>
  <w:num w:numId="29">
    <w:abstractNumId w:val="0"/>
  </w:num>
  <w:num w:numId="30">
    <w:abstractNumId w:val="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12B13"/>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2C85"/>
    <w:rsid w:val="00053893"/>
    <w:rsid w:val="000544E9"/>
    <w:rsid w:val="000556C9"/>
    <w:rsid w:val="000557D5"/>
    <w:rsid w:val="0005795B"/>
    <w:rsid w:val="0006072B"/>
    <w:rsid w:val="00062736"/>
    <w:rsid w:val="00062E5E"/>
    <w:rsid w:val="00063658"/>
    <w:rsid w:val="000639E3"/>
    <w:rsid w:val="00063AEA"/>
    <w:rsid w:val="000658BF"/>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762"/>
    <w:rsid w:val="00081903"/>
    <w:rsid w:val="00082134"/>
    <w:rsid w:val="00082CB3"/>
    <w:rsid w:val="000844FF"/>
    <w:rsid w:val="00084FB7"/>
    <w:rsid w:val="00086A12"/>
    <w:rsid w:val="00087768"/>
    <w:rsid w:val="000900BC"/>
    <w:rsid w:val="00090552"/>
    <w:rsid w:val="00090AA5"/>
    <w:rsid w:val="00092FA2"/>
    <w:rsid w:val="00093E04"/>
    <w:rsid w:val="0009489B"/>
    <w:rsid w:val="00095402"/>
    <w:rsid w:val="00095C1D"/>
    <w:rsid w:val="00097919"/>
    <w:rsid w:val="000A183B"/>
    <w:rsid w:val="000A1FBF"/>
    <w:rsid w:val="000A2355"/>
    <w:rsid w:val="000A4E72"/>
    <w:rsid w:val="000B45FB"/>
    <w:rsid w:val="000B55DE"/>
    <w:rsid w:val="000B7336"/>
    <w:rsid w:val="000C18FE"/>
    <w:rsid w:val="000C19D2"/>
    <w:rsid w:val="000C2A1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D6C2D"/>
    <w:rsid w:val="000E06F2"/>
    <w:rsid w:val="000E1C9E"/>
    <w:rsid w:val="000E40B2"/>
    <w:rsid w:val="000E469A"/>
    <w:rsid w:val="000E5E91"/>
    <w:rsid w:val="000E7D36"/>
    <w:rsid w:val="000F0952"/>
    <w:rsid w:val="000F0A70"/>
    <w:rsid w:val="000F34F1"/>
    <w:rsid w:val="000F430B"/>
    <w:rsid w:val="000F475F"/>
    <w:rsid w:val="000F687D"/>
    <w:rsid w:val="000F7C3D"/>
    <w:rsid w:val="00101069"/>
    <w:rsid w:val="001010A7"/>
    <w:rsid w:val="001010D8"/>
    <w:rsid w:val="0010183C"/>
    <w:rsid w:val="00101B5C"/>
    <w:rsid w:val="0010244B"/>
    <w:rsid w:val="001029ED"/>
    <w:rsid w:val="001030D6"/>
    <w:rsid w:val="0010664E"/>
    <w:rsid w:val="001116E2"/>
    <w:rsid w:val="00111F19"/>
    <w:rsid w:val="0011357B"/>
    <w:rsid w:val="00113827"/>
    <w:rsid w:val="0011394F"/>
    <w:rsid w:val="001155F5"/>
    <w:rsid w:val="00117A6B"/>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0616"/>
    <w:rsid w:val="00153F74"/>
    <w:rsid w:val="0015451B"/>
    <w:rsid w:val="00154994"/>
    <w:rsid w:val="001563B4"/>
    <w:rsid w:val="00161559"/>
    <w:rsid w:val="00161F2E"/>
    <w:rsid w:val="001620AC"/>
    <w:rsid w:val="001624AD"/>
    <w:rsid w:val="00162E4D"/>
    <w:rsid w:val="0016347D"/>
    <w:rsid w:val="00165B43"/>
    <w:rsid w:val="001661BD"/>
    <w:rsid w:val="0016776F"/>
    <w:rsid w:val="00170707"/>
    <w:rsid w:val="00172C63"/>
    <w:rsid w:val="001730FB"/>
    <w:rsid w:val="0017396F"/>
    <w:rsid w:val="00174644"/>
    <w:rsid w:val="00174B49"/>
    <w:rsid w:val="00175AA6"/>
    <w:rsid w:val="00176F8D"/>
    <w:rsid w:val="00177E51"/>
    <w:rsid w:val="00181776"/>
    <w:rsid w:val="001834CE"/>
    <w:rsid w:val="0018442E"/>
    <w:rsid w:val="00187E7E"/>
    <w:rsid w:val="0019077B"/>
    <w:rsid w:val="00190B9D"/>
    <w:rsid w:val="0019158E"/>
    <w:rsid w:val="00191A61"/>
    <w:rsid w:val="0019250E"/>
    <w:rsid w:val="00193FCA"/>
    <w:rsid w:val="00194D37"/>
    <w:rsid w:val="0019684F"/>
    <w:rsid w:val="001A25E8"/>
    <w:rsid w:val="001A59C0"/>
    <w:rsid w:val="001A6AAB"/>
    <w:rsid w:val="001A77A0"/>
    <w:rsid w:val="001B07F8"/>
    <w:rsid w:val="001B23BE"/>
    <w:rsid w:val="001B2B3A"/>
    <w:rsid w:val="001B3CF8"/>
    <w:rsid w:val="001B4214"/>
    <w:rsid w:val="001B54D3"/>
    <w:rsid w:val="001B5AF1"/>
    <w:rsid w:val="001B7CB8"/>
    <w:rsid w:val="001C2DE2"/>
    <w:rsid w:val="001C2F47"/>
    <w:rsid w:val="001C4A0D"/>
    <w:rsid w:val="001C650C"/>
    <w:rsid w:val="001C65AF"/>
    <w:rsid w:val="001D0759"/>
    <w:rsid w:val="001D0DB2"/>
    <w:rsid w:val="001D1025"/>
    <w:rsid w:val="001D255C"/>
    <w:rsid w:val="001D358C"/>
    <w:rsid w:val="001D3836"/>
    <w:rsid w:val="001D3998"/>
    <w:rsid w:val="001D57CA"/>
    <w:rsid w:val="001D5D25"/>
    <w:rsid w:val="001D656A"/>
    <w:rsid w:val="001D6571"/>
    <w:rsid w:val="001D7F75"/>
    <w:rsid w:val="001E06F9"/>
    <w:rsid w:val="001E111F"/>
    <w:rsid w:val="001E1192"/>
    <w:rsid w:val="001E17FE"/>
    <w:rsid w:val="001E2CA4"/>
    <w:rsid w:val="001E6869"/>
    <w:rsid w:val="001F024C"/>
    <w:rsid w:val="001F090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14D7"/>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35A36"/>
    <w:rsid w:val="002367EA"/>
    <w:rsid w:val="0024023D"/>
    <w:rsid w:val="0024280A"/>
    <w:rsid w:val="00242B7F"/>
    <w:rsid w:val="002431D3"/>
    <w:rsid w:val="00244438"/>
    <w:rsid w:val="002454F5"/>
    <w:rsid w:val="00245EE5"/>
    <w:rsid w:val="00246BA2"/>
    <w:rsid w:val="00247229"/>
    <w:rsid w:val="00250B23"/>
    <w:rsid w:val="0025147F"/>
    <w:rsid w:val="0025296B"/>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37C6"/>
    <w:rsid w:val="002752F6"/>
    <w:rsid w:val="0027697F"/>
    <w:rsid w:val="002806F4"/>
    <w:rsid w:val="0028312F"/>
    <w:rsid w:val="0028363A"/>
    <w:rsid w:val="00283CB8"/>
    <w:rsid w:val="00286ED1"/>
    <w:rsid w:val="00290D72"/>
    <w:rsid w:val="00290FC2"/>
    <w:rsid w:val="00291BC3"/>
    <w:rsid w:val="00292059"/>
    <w:rsid w:val="00292A1B"/>
    <w:rsid w:val="00292B41"/>
    <w:rsid w:val="00294D6E"/>
    <w:rsid w:val="00296C2D"/>
    <w:rsid w:val="002A0095"/>
    <w:rsid w:val="002A14E6"/>
    <w:rsid w:val="002A20A0"/>
    <w:rsid w:val="002A409E"/>
    <w:rsid w:val="002A4220"/>
    <w:rsid w:val="002A720D"/>
    <w:rsid w:val="002A7D9A"/>
    <w:rsid w:val="002B10D6"/>
    <w:rsid w:val="002B5445"/>
    <w:rsid w:val="002B7735"/>
    <w:rsid w:val="002C0054"/>
    <w:rsid w:val="002C1284"/>
    <w:rsid w:val="002C22B5"/>
    <w:rsid w:val="002C3F15"/>
    <w:rsid w:val="002C45FC"/>
    <w:rsid w:val="002C5040"/>
    <w:rsid w:val="002C6331"/>
    <w:rsid w:val="002C701D"/>
    <w:rsid w:val="002D14AA"/>
    <w:rsid w:val="002D19DA"/>
    <w:rsid w:val="002D38D6"/>
    <w:rsid w:val="002D3954"/>
    <w:rsid w:val="002D4828"/>
    <w:rsid w:val="002D48CF"/>
    <w:rsid w:val="002D5D20"/>
    <w:rsid w:val="002E511B"/>
    <w:rsid w:val="002E76A0"/>
    <w:rsid w:val="002F0227"/>
    <w:rsid w:val="002F06B1"/>
    <w:rsid w:val="002F1953"/>
    <w:rsid w:val="002F2108"/>
    <w:rsid w:val="002F2881"/>
    <w:rsid w:val="002F2C93"/>
    <w:rsid w:val="002F3740"/>
    <w:rsid w:val="002F430E"/>
    <w:rsid w:val="002F46BA"/>
    <w:rsid w:val="002F4A3F"/>
    <w:rsid w:val="002F4D1A"/>
    <w:rsid w:val="002F5495"/>
    <w:rsid w:val="002F7E8C"/>
    <w:rsid w:val="00300148"/>
    <w:rsid w:val="00300D7F"/>
    <w:rsid w:val="00300EF5"/>
    <w:rsid w:val="0030348C"/>
    <w:rsid w:val="00306F22"/>
    <w:rsid w:val="0030780F"/>
    <w:rsid w:val="00307DC0"/>
    <w:rsid w:val="003104ED"/>
    <w:rsid w:val="0031105C"/>
    <w:rsid w:val="003121AA"/>
    <w:rsid w:val="00313A14"/>
    <w:rsid w:val="00314EAF"/>
    <w:rsid w:val="003173ED"/>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30F2"/>
    <w:rsid w:val="00335114"/>
    <w:rsid w:val="00335BE5"/>
    <w:rsid w:val="00337B42"/>
    <w:rsid w:val="003404AB"/>
    <w:rsid w:val="00340871"/>
    <w:rsid w:val="00340B72"/>
    <w:rsid w:val="00341D3C"/>
    <w:rsid w:val="003438BE"/>
    <w:rsid w:val="00345CF7"/>
    <w:rsid w:val="003462E1"/>
    <w:rsid w:val="00346DCF"/>
    <w:rsid w:val="00350343"/>
    <w:rsid w:val="0035137A"/>
    <w:rsid w:val="00354F57"/>
    <w:rsid w:val="0035560F"/>
    <w:rsid w:val="003556DB"/>
    <w:rsid w:val="0035576C"/>
    <w:rsid w:val="00356066"/>
    <w:rsid w:val="00357622"/>
    <w:rsid w:val="00357C0E"/>
    <w:rsid w:val="003601FE"/>
    <w:rsid w:val="00362A71"/>
    <w:rsid w:val="003654F2"/>
    <w:rsid w:val="00365D71"/>
    <w:rsid w:val="003661BD"/>
    <w:rsid w:val="00367234"/>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A5955"/>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2F63"/>
    <w:rsid w:val="003C468D"/>
    <w:rsid w:val="003C688E"/>
    <w:rsid w:val="003C71D6"/>
    <w:rsid w:val="003C7374"/>
    <w:rsid w:val="003D2A06"/>
    <w:rsid w:val="003D4E37"/>
    <w:rsid w:val="003D4E40"/>
    <w:rsid w:val="003D6248"/>
    <w:rsid w:val="003E0842"/>
    <w:rsid w:val="003E1CB0"/>
    <w:rsid w:val="003E4985"/>
    <w:rsid w:val="003E5205"/>
    <w:rsid w:val="003E5B2A"/>
    <w:rsid w:val="003E656E"/>
    <w:rsid w:val="003F01BE"/>
    <w:rsid w:val="003F0480"/>
    <w:rsid w:val="003F0DEB"/>
    <w:rsid w:val="003F0F64"/>
    <w:rsid w:val="003F1CEF"/>
    <w:rsid w:val="003F41AF"/>
    <w:rsid w:val="003F5B3E"/>
    <w:rsid w:val="003F5CD1"/>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5B94"/>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2FE2"/>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9BF"/>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3BC"/>
    <w:rsid w:val="00513BD5"/>
    <w:rsid w:val="00521134"/>
    <w:rsid w:val="00521768"/>
    <w:rsid w:val="00522B7A"/>
    <w:rsid w:val="0052314A"/>
    <w:rsid w:val="0052355C"/>
    <w:rsid w:val="0052499A"/>
    <w:rsid w:val="00526218"/>
    <w:rsid w:val="0052752D"/>
    <w:rsid w:val="005278D7"/>
    <w:rsid w:val="00527C68"/>
    <w:rsid w:val="00530004"/>
    <w:rsid w:val="00530EB5"/>
    <w:rsid w:val="005314AF"/>
    <w:rsid w:val="00532584"/>
    <w:rsid w:val="0053459E"/>
    <w:rsid w:val="005361E9"/>
    <w:rsid w:val="00537768"/>
    <w:rsid w:val="00537ABD"/>
    <w:rsid w:val="00540AB1"/>
    <w:rsid w:val="00541599"/>
    <w:rsid w:val="00542160"/>
    <w:rsid w:val="005429CB"/>
    <w:rsid w:val="00542C7F"/>
    <w:rsid w:val="00542FBE"/>
    <w:rsid w:val="00550C9B"/>
    <w:rsid w:val="005517C0"/>
    <w:rsid w:val="005525C7"/>
    <w:rsid w:val="005528CA"/>
    <w:rsid w:val="005532F0"/>
    <w:rsid w:val="00553824"/>
    <w:rsid w:val="005538C2"/>
    <w:rsid w:val="00555A8C"/>
    <w:rsid w:val="00556827"/>
    <w:rsid w:val="00556881"/>
    <w:rsid w:val="005572E3"/>
    <w:rsid w:val="00557DB3"/>
    <w:rsid w:val="00557FB9"/>
    <w:rsid w:val="0056089A"/>
    <w:rsid w:val="00560FB4"/>
    <w:rsid w:val="005627EC"/>
    <w:rsid w:val="00563D24"/>
    <w:rsid w:val="00564874"/>
    <w:rsid w:val="00565913"/>
    <w:rsid w:val="00566A8A"/>
    <w:rsid w:val="00571EF3"/>
    <w:rsid w:val="00571FE2"/>
    <w:rsid w:val="005724A1"/>
    <w:rsid w:val="00572F70"/>
    <w:rsid w:val="00573D20"/>
    <w:rsid w:val="00575075"/>
    <w:rsid w:val="00575BE3"/>
    <w:rsid w:val="00576759"/>
    <w:rsid w:val="00577391"/>
    <w:rsid w:val="005779C2"/>
    <w:rsid w:val="00581334"/>
    <w:rsid w:val="00582336"/>
    <w:rsid w:val="00582C3F"/>
    <w:rsid w:val="00586EF2"/>
    <w:rsid w:val="00591B53"/>
    <w:rsid w:val="0059764C"/>
    <w:rsid w:val="005A1A1D"/>
    <w:rsid w:val="005A1EAD"/>
    <w:rsid w:val="005A3687"/>
    <w:rsid w:val="005A6EAC"/>
    <w:rsid w:val="005A7DD6"/>
    <w:rsid w:val="005B319B"/>
    <w:rsid w:val="005B3222"/>
    <w:rsid w:val="005B3396"/>
    <w:rsid w:val="005B4ECD"/>
    <w:rsid w:val="005B5834"/>
    <w:rsid w:val="005C145F"/>
    <w:rsid w:val="005C1B87"/>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E5904"/>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48A4"/>
    <w:rsid w:val="00615599"/>
    <w:rsid w:val="00615A5A"/>
    <w:rsid w:val="00620A80"/>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3BCA"/>
    <w:rsid w:val="006558EF"/>
    <w:rsid w:val="00655943"/>
    <w:rsid w:val="00655C54"/>
    <w:rsid w:val="00656131"/>
    <w:rsid w:val="00656EA5"/>
    <w:rsid w:val="00657A1C"/>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621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72F"/>
    <w:rsid w:val="006A7C3F"/>
    <w:rsid w:val="006B273C"/>
    <w:rsid w:val="006B35AF"/>
    <w:rsid w:val="006B40E0"/>
    <w:rsid w:val="006B648B"/>
    <w:rsid w:val="006B6970"/>
    <w:rsid w:val="006C0840"/>
    <w:rsid w:val="006C1E3B"/>
    <w:rsid w:val="006C2BF2"/>
    <w:rsid w:val="006C4E74"/>
    <w:rsid w:val="006C62DA"/>
    <w:rsid w:val="006C6472"/>
    <w:rsid w:val="006C64DB"/>
    <w:rsid w:val="006C6D5F"/>
    <w:rsid w:val="006D0534"/>
    <w:rsid w:val="006D2B1C"/>
    <w:rsid w:val="006D3D4C"/>
    <w:rsid w:val="006D42E4"/>
    <w:rsid w:val="006D4727"/>
    <w:rsid w:val="006E2C95"/>
    <w:rsid w:val="006E41DE"/>
    <w:rsid w:val="006E70C0"/>
    <w:rsid w:val="006E7205"/>
    <w:rsid w:val="006E77EB"/>
    <w:rsid w:val="006E7EC7"/>
    <w:rsid w:val="006F0527"/>
    <w:rsid w:val="006F086B"/>
    <w:rsid w:val="006F2645"/>
    <w:rsid w:val="006F26D2"/>
    <w:rsid w:val="006F46A7"/>
    <w:rsid w:val="006F60AE"/>
    <w:rsid w:val="006F6CAD"/>
    <w:rsid w:val="00700BEB"/>
    <w:rsid w:val="00701764"/>
    <w:rsid w:val="00701894"/>
    <w:rsid w:val="00703127"/>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5184"/>
    <w:rsid w:val="007254C9"/>
    <w:rsid w:val="007255A5"/>
    <w:rsid w:val="0072730C"/>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0BC4"/>
    <w:rsid w:val="007512B7"/>
    <w:rsid w:val="00752059"/>
    <w:rsid w:val="00753B63"/>
    <w:rsid w:val="00754252"/>
    <w:rsid w:val="00754F5C"/>
    <w:rsid w:val="00755ACA"/>
    <w:rsid w:val="007621BC"/>
    <w:rsid w:val="007645EB"/>
    <w:rsid w:val="00764B6A"/>
    <w:rsid w:val="00766325"/>
    <w:rsid w:val="00766433"/>
    <w:rsid w:val="0077102C"/>
    <w:rsid w:val="007724B3"/>
    <w:rsid w:val="00773104"/>
    <w:rsid w:val="0077409D"/>
    <w:rsid w:val="0077506D"/>
    <w:rsid w:val="00776025"/>
    <w:rsid w:val="00777205"/>
    <w:rsid w:val="00781CE6"/>
    <w:rsid w:val="00783183"/>
    <w:rsid w:val="00784000"/>
    <w:rsid w:val="007847D4"/>
    <w:rsid w:val="00784D4B"/>
    <w:rsid w:val="007911E3"/>
    <w:rsid w:val="00791972"/>
    <w:rsid w:val="007925D0"/>
    <w:rsid w:val="00792E98"/>
    <w:rsid w:val="007940FC"/>
    <w:rsid w:val="007957E0"/>
    <w:rsid w:val="00795CCB"/>
    <w:rsid w:val="00797F15"/>
    <w:rsid w:val="007A2180"/>
    <w:rsid w:val="007A222A"/>
    <w:rsid w:val="007A280A"/>
    <w:rsid w:val="007A4B37"/>
    <w:rsid w:val="007A63C4"/>
    <w:rsid w:val="007B2085"/>
    <w:rsid w:val="007B3152"/>
    <w:rsid w:val="007B31E9"/>
    <w:rsid w:val="007B34AA"/>
    <w:rsid w:val="007B354B"/>
    <w:rsid w:val="007B4662"/>
    <w:rsid w:val="007B615A"/>
    <w:rsid w:val="007B70B8"/>
    <w:rsid w:val="007B717E"/>
    <w:rsid w:val="007B7395"/>
    <w:rsid w:val="007B7B05"/>
    <w:rsid w:val="007B7F44"/>
    <w:rsid w:val="007C005F"/>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395C"/>
    <w:rsid w:val="007E753E"/>
    <w:rsid w:val="007E769F"/>
    <w:rsid w:val="007F04B4"/>
    <w:rsid w:val="007F0FDD"/>
    <w:rsid w:val="007F24FA"/>
    <w:rsid w:val="007F2CBE"/>
    <w:rsid w:val="007F2E73"/>
    <w:rsid w:val="007F30D4"/>
    <w:rsid w:val="007F6D41"/>
    <w:rsid w:val="007F732F"/>
    <w:rsid w:val="007F7465"/>
    <w:rsid w:val="0080004C"/>
    <w:rsid w:val="0080666E"/>
    <w:rsid w:val="00807C38"/>
    <w:rsid w:val="00810CFB"/>
    <w:rsid w:val="00811616"/>
    <w:rsid w:val="00813FD7"/>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2D0"/>
    <w:rsid w:val="00845E89"/>
    <w:rsid w:val="00850B9B"/>
    <w:rsid w:val="00853E3D"/>
    <w:rsid w:val="008604F3"/>
    <w:rsid w:val="0086067F"/>
    <w:rsid w:val="00861DF2"/>
    <w:rsid w:val="00865DD0"/>
    <w:rsid w:val="008735B9"/>
    <w:rsid w:val="00875F4B"/>
    <w:rsid w:val="0087648C"/>
    <w:rsid w:val="00876606"/>
    <w:rsid w:val="008777A4"/>
    <w:rsid w:val="008779FD"/>
    <w:rsid w:val="008820D2"/>
    <w:rsid w:val="0088210C"/>
    <w:rsid w:val="00884F35"/>
    <w:rsid w:val="00885613"/>
    <w:rsid w:val="00885D76"/>
    <w:rsid w:val="008866B5"/>
    <w:rsid w:val="008868FE"/>
    <w:rsid w:val="00887343"/>
    <w:rsid w:val="00887F38"/>
    <w:rsid w:val="00890FF3"/>
    <w:rsid w:val="00891CF6"/>
    <w:rsid w:val="0089230F"/>
    <w:rsid w:val="00893A3E"/>
    <w:rsid w:val="0089422C"/>
    <w:rsid w:val="008952BC"/>
    <w:rsid w:val="0089573D"/>
    <w:rsid w:val="0089697F"/>
    <w:rsid w:val="008971B9"/>
    <w:rsid w:val="008A3E7D"/>
    <w:rsid w:val="008B2626"/>
    <w:rsid w:val="008B4C9A"/>
    <w:rsid w:val="008B728A"/>
    <w:rsid w:val="008B76FE"/>
    <w:rsid w:val="008C1240"/>
    <w:rsid w:val="008C16BF"/>
    <w:rsid w:val="008C2DC2"/>
    <w:rsid w:val="008C31C7"/>
    <w:rsid w:val="008C54A3"/>
    <w:rsid w:val="008C59D9"/>
    <w:rsid w:val="008C5AC5"/>
    <w:rsid w:val="008C6F69"/>
    <w:rsid w:val="008D0933"/>
    <w:rsid w:val="008D0BE5"/>
    <w:rsid w:val="008D14E5"/>
    <w:rsid w:val="008D15CD"/>
    <w:rsid w:val="008D1A86"/>
    <w:rsid w:val="008D2CA9"/>
    <w:rsid w:val="008D351A"/>
    <w:rsid w:val="008D4C9F"/>
    <w:rsid w:val="008D7D07"/>
    <w:rsid w:val="008D7D17"/>
    <w:rsid w:val="008E09D8"/>
    <w:rsid w:val="008E0F52"/>
    <w:rsid w:val="008E197C"/>
    <w:rsid w:val="008E2367"/>
    <w:rsid w:val="008E3A38"/>
    <w:rsid w:val="008E5C1D"/>
    <w:rsid w:val="008E5E80"/>
    <w:rsid w:val="008E68E3"/>
    <w:rsid w:val="008E70E1"/>
    <w:rsid w:val="008F28C6"/>
    <w:rsid w:val="008F35E1"/>
    <w:rsid w:val="008F46E4"/>
    <w:rsid w:val="008F6384"/>
    <w:rsid w:val="008F668E"/>
    <w:rsid w:val="008F7936"/>
    <w:rsid w:val="00900984"/>
    <w:rsid w:val="009016A9"/>
    <w:rsid w:val="009028E2"/>
    <w:rsid w:val="00904EB8"/>
    <w:rsid w:val="00905571"/>
    <w:rsid w:val="00905921"/>
    <w:rsid w:val="00905C6C"/>
    <w:rsid w:val="00910CBA"/>
    <w:rsid w:val="009120AC"/>
    <w:rsid w:val="009121A4"/>
    <w:rsid w:val="00912615"/>
    <w:rsid w:val="00914AAB"/>
    <w:rsid w:val="00916310"/>
    <w:rsid w:val="00917708"/>
    <w:rsid w:val="009203DD"/>
    <w:rsid w:val="00920CB0"/>
    <w:rsid w:val="00920EA1"/>
    <w:rsid w:val="0092168C"/>
    <w:rsid w:val="00922D7A"/>
    <w:rsid w:val="00923B59"/>
    <w:rsid w:val="00923F19"/>
    <w:rsid w:val="00924139"/>
    <w:rsid w:val="00925C14"/>
    <w:rsid w:val="009266C2"/>
    <w:rsid w:val="009272F6"/>
    <w:rsid w:val="00927A1F"/>
    <w:rsid w:val="00931B22"/>
    <w:rsid w:val="00931C9B"/>
    <w:rsid w:val="00932BD9"/>
    <w:rsid w:val="009333FA"/>
    <w:rsid w:val="00935A5A"/>
    <w:rsid w:val="00940F2A"/>
    <w:rsid w:val="009413C0"/>
    <w:rsid w:val="00941C1B"/>
    <w:rsid w:val="00943E51"/>
    <w:rsid w:val="00944B26"/>
    <w:rsid w:val="00951E41"/>
    <w:rsid w:val="009531B2"/>
    <w:rsid w:val="00953DC5"/>
    <w:rsid w:val="00957109"/>
    <w:rsid w:val="00957730"/>
    <w:rsid w:val="00957B32"/>
    <w:rsid w:val="00960584"/>
    <w:rsid w:val="0096131A"/>
    <w:rsid w:val="00962183"/>
    <w:rsid w:val="00963106"/>
    <w:rsid w:val="00964D52"/>
    <w:rsid w:val="00964D90"/>
    <w:rsid w:val="0096585B"/>
    <w:rsid w:val="00965AE6"/>
    <w:rsid w:val="0096636C"/>
    <w:rsid w:val="009679AB"/>
    <w:rsid w:val="0097076C"/>
    <w:rsid w:val="00971CEA"/>
    <w:rsid w:val="0097228D"/>
    <w:rsid w:val="0097258E"/>
    <w:rsid w:val="00972791"/>
    <w:rsid w:val="0097352A"/>
    <w:rsid w:val="00976540"/>
    <w:rsid w:val="00977FC8"/>
    <w:rsid w:val="00980927"/>
    <w:rsid w:val="009816C1"/>
    <w:rsid w:val="00986B84"/>
    <w:rsid w:val="00990B3E"/>
    <w:rsid w:val="00990E03"/>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12BE"/>
    <w:rsid w:val="009C328A"/>
    <w:rsid w:val="009C387B"/>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4F1B"/>
    <w:rsid w:val="009E52FF"/>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51"/>
    <w:rsid w:val="00A05C6A"/>
    <w:rsid w:val="00A1013B"/>
    <w:rsid w:val="00A10C3B"/>
    <w:rsid w:val="00A11075"/>
    <w:rsid w:val="00A11AA1"/>
    <w:rsid w:val="00A14146"/>
    <w:rsid w:val="00A1432C"/>
    <w:rsid w:val="00A1433B"/>
    <w:rsid w:val="00A15505"/>
    <w:rsid w:val="00A15529"/>
    <w:rsid w:val="00A158F8"/>
    <w:rsid w:val="00A208FC"/>
    <w:rsid w:val="00A21312"/>
    <w:rsid w:val="00A21ECE"/>
    <w:rsid w:val="00A2637B"/>
    <w:rsid w:val="00A26675"/>
    <w:rsid w:val="00A30680"/>
    <w:rsid w:val="00A31971"/>
    <w:rsid w:val="00A34248"/>
    <w:rsid w:val="00A36AD4"/>
    <w:rsid w:val="00A37490"/>
    <w:rsid w:val="00A40D7D"/>
    <w:rsid w:val="00A4112E"/>
    <w:rsid w:val="00A417A5"/>
    <w:rsid w:val="00A41ED2"/>
    <w:rsid w:val="00A4670F"/>
    <w:rsid w:val="00A4796B"/>
    <w:rsid w:val="00A5075B"/>
    <w:rsid w:val="00A512FF"/>
    <w:rsid w:val="00A52177"/>
    <w:rsid w:val="00A52B7E"/>
    <w:rsid w:val="00A544D5"/>
    <w:rsid w:val="00A54645"/>
    <w:rsid w:val="00A546B1"/>
    <w:rsid w:val="00A60708"/>
    <w:rsid w:val="00A6255E"/>
    <w:rsid w:val="00A6538E"/>
    <w:rsid w:val="00A67471"/>
    <w:rsid w:val="00A6785D"/>
    <w:rsid w:val="00A67D86"/>
    <w:rsid w:val="00A71046"/>
    <w:rsid w:val="00A71347"/>
    <w:rsid w:val="00A71C38"/>
    <w:rsid w:val="00A721F7"/>
    <w:rsid w:val="00A72528"/>
    <w:rsid w:val="00A761B9"/>
    <w:rsid w:val="00A76F09"/>
    <w:rsid w:val="00A77306"/>
    <w:rsid w:val="00A80A81"/>
    <w:rsid w:val="00A80CC7"/>
    <w:rsid w:val="00A82FC9"/>
    <w:rsid w:val="00A83C13"/>
    <w:rsid w:val="00A83F55"/>
    <w:rsid w:val="00A85D2B"/>
    <w:rsid w:val="00A86A6B"/>
    <w:rsid w:val="00A9043E"/>
    <w:rsid w:val="00A90E71"/>
    <w:rsid w:val="00A92EC2"/>
    <w:rsid w:val="00A935BA"/>
    <w:rsid w:val="00A950B0"/>
    <w:rsid w:val="00A960DF"/>
    <w:rsid w:val="00A96AA1"/>
    <w:rsid w:val="00AA1AB5"/>
    <w:rsid w:val="00AA244E"/>
    <w:rsid w:val="00AA2524"/>
    <w:rsid w:val="00AA3B8A"/>
    <w:rsid w:val="00AA74EF"/>
    <w:rsid w:val="00AA75C3"/>
    <w:rsid w:val="00AB00B2"/>
    <w:rsid w:val="00AB018D"/>
    <w:rsid w:val="00AB133E"/>
    <w:rsid w:val="00AB2298"/>
    <w:rsid w:val="00AB41CE"/>
    <w:rsid w:val="00AB4E36"/>
    <w:rsid w:val="00AB6613"/>
    <w:rsid w:val="00AB66F1"/>
    <w:rsid w:val="00AB6F09"/>
    <w:rsid w:val="00AC1A9A"/>
    <w:rsid w:val="00AC2E99"/>
    <w:rsid w:val="00AC309A"/>
    <w:rsid w:val="00AC3832"/>
    <w:rsid w:val="00AC4C6F"/>
    <w:rsid w:val="00AC701D"/>
    <w:rsid w:val="00AD1B47"/>
    <w:rsid w:val="00AD1DF0"/>
    <w:rsid w:val="00AD20A5"/>
    <w:rsid w:val="00AD2199"/>
    <w:rsid w:val="00AD618C"/>
    <w:rsid w:val="00AD785B"/>
    <w:rsid w:val="00AE0A64"/>
    <w:rsid w:val="00AE0AF4"/>
    <w:rsid w:val="00AE1EE7"/>
    <w:rsid w:val="00AE23FD"/>
    <w:rsid w:val="00AE26E8"/>
    <w:rsid w:val="00AE34AE"/>
    <w:rsid w:val="00AE3BC4"/>
    <w:rsid w:val="00AE7B1A"/>
    <w:rsid w:val="00AE7DE4"/>
    <w:rsid w:val="00AF55F4"/>
    <w:rsid w:val="00AF57D7"/>
    <w:rsid w:val="00B03A02"/>
    <w:rsid w:val="00B04A2A"/>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1CAB"/>
    <w:rsid w:val="00B66F1E"/>
    <w:rsid w:val="00B67056"/>
    <w:rsid w:val="00B67266"/>
    <w:rsid w:val="00B67E18"/>
    <w:rsid w:val="00B7174A"/>
    <w:rsid w:val="00B738FB"/>
    <w:rsid w:val="00B73B53"/>
    <w:rsid w:val="00B7621F"/>
    <w:rsid w:val="00B76B2C"/>
    <w:rsid w:val="00B801F9"/>
    <w:rsid w:val="00B82E2A"/>
    <w:rsid w:val="00B858E2"/>
    <w:rsid w:val="00B90AC9"/>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3EBA"/>
    <w:rsid w:val="00BB59C2"/>
    <w:rsid w:val="00BB7240"/>
    <w:rsid w:val="00BC01A9"/>
    <w:rsid w:val="00BC156F"/>
    <w:rsid w:val="00BC180B"/>
    <w:rsid w:val="00BC1F70"/>
    <w:rsid w:val="00BC26A3"/>
    <w:rsid w:val="00BC2E55"/>
    <w:rsid w:val="00BC42C8"/>
    <w:rsid w:val="00BC616F"/>
    <w:rsid w:val="00BC659D"/>
    <w:rsid w:val="00BC77AD"/>
    <w:rsid w:val="00BC7C20"/>
    <w:rsid w:val="00BC7EFE"/>
    <w:rsid w:val="00BD1209"/>
    <w:rsid w:val="00BD1B4B"/>
    <w:rsid w:val="00BD1BFC"/>
    <w:rsid w:val="00BD2A79"/>
    <w:rsid w:val="00BD2F7C"/>
    <w:rsid w:val="00BD38A5"/>
    <w:rsid w:val="00BD5E64"/>
    <w:rsid w:val="00BD6C82"/>
    <w:rsid w:val="00BD7C15"/>
    <w:rsid w:val="00BE1456"/>
    <w:rsid w:val="00BE5596"/>
    <w:rsid w:val="00BE628A"/>
    <w:rsid w:val="00BE6F0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1E45"/>
    <w:rsid w:val="00C15235"/>
    <w:rsid w:val="00C16CB2"/>
    <w:rsid w:val="00C16E41"/>
    <w:rsid w:val="00C17FDB"/>
    <w:rsid w:val="00C21C9F"/>
    <w:rsid w:val="00C2217A"/>
    <w:rsid w:val="00C2341A"/>
    <w:rsid w:val="00C24A17"/>
    <w:rsid w:val="00C24AD5"/>
    <w:rsid w:val="00C25C6A"/>
    <w:rsid w:val="00C323B4"/>
    <w:rsid w:val="00C35181"/>
    <w:rsid w:val="00C36B70"/>
    <w:rsid w:val="00C37E92"/>
    <w:rsid w:val="00C410AC"/>
    <w:rsid w:val="00C41C93"/>
    <w:rsid w:val="00C46259"/>
    <w:rsid w:val="00C471D4"/>
    <w:rsid w:val="00C51021"/>
    <w:rsid w:val="00C53069"/>
    <w:rsid w:val="00C55C20"/>
    <w:rsid w:val="00C565BB"/>
    <w:rsid w:val="00C56AB2"/>
    <w:rsid w:val="00C57ACE"/>
    <w:rsid w:val="00C6105B"/>
    <w:rsid w:val="00C63386"/>
    <w:rsid w:val="00C646BD"/>
    <w:rsid w:val="00C6490A"/>
    <w:rsid w:val="00C67FCC"/>
    <w:rsid w:val="00C722F6"/>
    <w:rsid w:val="00C72820"/>
    <w:rsid w:val="00C75AC2"/>
    <w:rsid w:val="00C76E04"/>
    <w:rsid w:val="00C80B85"/>
    <w:rsid w:val="00C8122B"/>
    <w:rsid w:val="00C820A5"/>
    <w:rsid w:val="00C82283"/>
    <w:rsid w:val="00C82BDF"/>
    <w:rsid w:val="00C83CCD"/>
    <w:rsid w:val="00C8461C"/>
    <w:rsid w:val="00C84A26"/>
    <w:rsid w:val="00C85659"/>
    <w:rsid w:val="00C85CAF"/>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96D"/>
    <w:rsid w:val="00C96BC4"/>
    <w:rsid w:val="00C9732C"/>
    <w:rsid w:val="00CA0B39"/>
    <w:rsid w:val="00CA194A"/>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CCB"/>
    <w:rsid w:val="00CD6E74"/>
    <w:rsid w:val="00CD782A"/>
    <w:rsid w:val="00CD79F0"/>
    <w:rsid w:val="00CE05FD"/>
    <w:rsid w:val="00CE1181"/>
    <w:rsid w:val="00CE13A9"/>
    <w:rsid w:val="00CE1753"/>
    <w:rsid w:val="00CE346D"/>
    <w:rsid w:val="00CE4548"/>
    <w:rsid w:val="00CE4A7E"/>
    <w:rsid w:val="00CE5818"/>
    <w:rsid w:val="00CE7F3A"/>
    <w:rsid w:val="00CF0431"/>
    <w:rsid w:val="00CF3685"/>
    <w:rsid w:val="00D00D93"/>
    <w:rsid w:val="00D030D5"/>
    <w:rsid w:val="00D03432"/>
    <w:rsid w:val="00D057D2"/>
    <w:rsid w:val="00D06FF3"/>
    <w:rsid w:val="00D10A61"/>
    <w:rsid w:val="00D1140A"/>
    <w:rsid w:val="00D13DE1"/>
    <w:rsid w:val="00D16932"/>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36AC6"/>
    <w:rsid w:val="00D415E0"/>
    <w:rsid w:val="00D41E43"/>
    <w:rsid w:val="00D42E51"/>
    <w:rsid w:val="00D432AC"/>
    <w:rsid w:val="00D43B6E"/>
    <w:rsid w:val="00D44359"/>
    <w:rsid w:val="00D458EF"/>
    <w:rsid w:val="00D474D2"/>
    <w:rsid w:val="00D516C6"/>
    <w:rsid w:val="00D52712"/>
    <w:rsid w:val="00D56022"/>
    <w:rsid w:val="00D63635"/>
    <w:rsid w:val="00D640FB"/>
    <w:rsid w:val="00D64A30"/>
    <w:rsid w:val="00D65237"/>
    <w:rsid w:val="00D66A4B"/>
    <w:rsid w:val="00D67A0F"/>
    <w:rsid w:val="00D67ECD"/>
    <w:rsid w:val="00D67FF6"/>
    <w:rsid w:val="00D72C00"/>
    <w:rsid w:val="00D7434B"/>
    <w:rsid w:val="00D7458E"/>
    <w:rsid w:val="00D75AF3"/>
    <w:rsid w:val="00D75B60"/>
    <w:rsid w:val="00D760E9"/>
    <w:rsid w:val="00D763C1"/>
    <w:rsid w:val="00D77BB7"/>
    <w:rsid w:val="00D8020A"/>
    <w:rsid w:val="00D81599"/>
    <w:rsid w:val="00D8254E"/>
    <w:rsid w:val="00D82F01"/>
    <w:rsid w:val="00D84DC3"/>
    <w:rsid w:val="00D85915"/>
    <w:rsid w:val="00D860D9"/>
    <w:rsid w:val="00D8610E"/>
    <w:rsid w:val="00D87FC9"/>
    <w:rsid w:val="00D91523"/>
    <w:rsid w:val="00D925B9"/>
    <w:rsid w:val="00D93F38"/>
    <w:rsid w:val="00D94817"/>
    <w:rsid w:val="00D9540B"/>
    <w:rsid w:val="00D956EF"/>
    <w:rsid w:val="00D96551"/>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E74"/>
    <w:rsid w:val="00DB5267"/>
    <w:rsid w:val="00DB63FC"/>
    <w:rsid w:val="00DB648C"/>
    <w:rsid w:val="00DC2000"/>
    <w:rsid w:val="00DC29C9"/>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E7458"/>
    <w:rsid w:val="00DF000B"/>
    <w:rsid w:val="00DF0118"/>
    <w:rsid w:val="00DF0545"/>
    <w:rsid w:val="00DF0ED3"/>
    <w:rsid w:val="00DF29C4"/>
    <w:rsid w:val="00DF2BD5"/>
    <w:rsid w:val="00DF4ECA"/>
    <w:rsid w:val="00DF642F"/>
    <w:rsid w:val="00E01AA2"/>
    <w:rsid w:val="00E02053"/>
    <w:rsid w:val="00E04C19"/>
    <w:rsid w:val="00E11A49"/>
    <w:rsid w:val="00E121B4"/>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3718"/>
    <w:rsid w:val="00E350D4"/>
    <w:rsid w:val="00E3514F"/>
    <w:rsid w:val="00E35881"/>
    <w:rsid w:val="00E35B1F"/>
    <w:rsid w:val="00E36338"/>
    <w:rsid w:val="00E364BA"/>
    <w:rsid w:val="00E37E36"/>
    <w:rsid w:val="00E4003F"/>
    <w:rsid w:val="00E404F4"/>
    <w:rsid w:val="00E41B96"/>
    <w:rsid w:val="00E42C26"/>
    <w:rsid w:val="00E44630"/>
    <w:rsid w:val="00E44757"/>
    <w:rsid w:val="00E461BD"/>
    <w:rsid w:val="00E463EB"/>
    <w:rsid w:val="00E50E11"/>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505C"/>
    <w:rsid w:val="00E97322"/>
    <w:rsid w:val="00EA01E4"/>
    <w:rsid w:val="00EA1DC1"/>
    <w:rsid w:val="00EA2A52"/>
    <w:rsid w:val="00EA3B1C"/>
    <w:rsid w:val="00EA4B15"/>
    <w:rsid w:val="00EA4DA3"/>
    <w:rsid w:val="00EA578D"/>
    <w:rsid w:val="00EA5AFF"/>
    <w:rsid w:val="00EA5C38"/>
    <w:rsid w:val="00EA77B5"/>
    <w:rsid w:val="00EA7944"/>
    <w:rsid w:val="00EB188C"/>
    <w:rsid w:val="00EB3291"/>
    <w:rsid w:val="00EB3861"/>
    <w:rsid w:val="00EB39F4"/>
    <w:rsid w:val="00EB4EE1"/>
    <w:rsid w:val="00EB5176"/>
    <w:rsid w:val="00EB58DC"/>
    <w:rsid w:val="00EB5C61"/>
    <w:rsid w:val="00EB706A"/>
    <w:rsid w:val="00EC0C44"/>
    <w:rsid w:val="00EC12AA"/>
    <w:rsid w:val="00EC28BD"/>
    <w:rsid w:val="00EC290D"/>
    <w:rsid w:val="00EC32FF"/>
    <w:rsid w:val="00EC5D60"/>
    <w:rsid w:val="00EC6275"/>
    <w:rsid w:val="00EC7180"/>
    <w:rsid w:val="00EC774C"/>
    <w:rsid w:val="00ED0965"/>
    <w:rsid w:val="00ED1DE1"/>
    <w:rsid w:val="00ED21A0"/>
    <w:rsid w:val="00ED2C0A"/>
    <w:rsid w:val="00ED35BE"/>
    <w:rsid w:val="00ED503A"/>
    <w:rsid w:val="00ED53C5"/>
    <w:rsid w:val="00ED76CF"/>
    <w:rsid w:val="00ED7881"/>
    <w:rsid w:val="00ED797C"/>
    <w:rsid w:val="00EE0129"/>
    <w:rsid w:val="00EE0372"/>
    <w:rsid w:val="00EE294C"/>
    <w:rsid w:val="00EE3B07"/>
    <w:rsid w:val="00EE6C98"/>
    <w:rsid w:val="00EE797C"/>
    <w:rsid w:val="00EF1C83"/>
    <w:rsid w:val="00EF2183"/>
    <w:rsid w:val="00EF2E2E"/>
    <w:rsid w:val="00EF369D"/>
    <w:rsid w:val="00EF3EBD"/>
    <w:rsid w:val="00EF6D23"/>
    <w:rsid w:val="00F012B3"/>
    <w:rsid w:val="00F0155B"/>
    <w:rsid w:val="00F01685"/>
    <w:rsid w:val="00F0481A"/>
    <w:rsid w:val="00F06851"/>
    <w:rsid w:val="00F07529"/>
    <w:rsid w:val="00F1303E"/>
    <w:rsid w:val="00F13672"/>
    <w:rsid w:val="00F14053"/>
    <w:rsid w:val="00F1676C"/>
    <w:rsid w:val="00F173D0"/>
    <w:rsid w:val="00F1799E"/>
    <w:rsid w:val="00F20098"/>
    <w:rsid w:val="00F2123C"/>
    <w:rsid w:val="00F237BE"/>
    <w:rsid w:val="00F2505B"/>
    <w:rsid w:val="00F25F16"/>
    <w:rsid w:val="00F278A6"/>
    <w:rsid w:val="00F27F68"/>
    <w:rsid w:val="00F3009F"/>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256E"/>
    <w:rsid w:val="00F4496D"/>
    <w:rsid w:val="00F4577D"/>
    <w:rsid w:val="00F503C8"/>
    <w:rsid w:val="00F50E0A"/>
    <w:rsid w:val="00F5114C"/>
    <w:rsid w:val="00F51673"/>
    <w:rsid w:val="00F525B8"/>
    <w:rsid w:val="00F554FC"/>
    <w:rsid w:val="00F56D77"/>
    <w:rsid w:val="00F57684"/>
    <w:rsid w:val="00F577E2"/>
    <w:rsid w:val="00F605AD"/>
    <w:rsid w:val="00F61290"/>
    <w:rsid w:val="00F62928"/>
    <w:rsid w:val="00F62DB9"/>
    <w:rsid w:val="00F6411C"/>
    <w:rsid w:val="00F6492C"/>
    <w:rsid w:val="00F66DF6"/>
    <w:rsid w:val="00F675E3"/>
    <w:rsid w:val="00F67E97"/>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55DE"/>
    <w:rsid w:val="00F963A7"/>
    <w:rsid w:val="00F970A4"/>
    <w:rsid w:val="00FA104A"/>
    <w:rsid w:val="00FA1399"/>
    <w:rsid w:val="00FA1C10"/>
    <w:rsid w:val="00FA2A9E"/>
    <w:rsid w:val="00FA2B96"/>
    <w:rsid w:val="00FA32D8"/>
    <w:rsid w:val="00FA3E25"/>
    <w:rsid w:val="00FA4A69"/>
    <w:rsid w:val="00FA5205"/>
    <w:rsid w:val="00FA5212"/>
    <w:rsid w:val="00FA687E"/>
    <w:rsid w:val="00FA6D92"/>
    <w:rsid w:val="00FA6E15"/>
    <w:rsid w:val="00FA7A33"/>
    <w:rsid w:val="00FB0463"/>
    <w:rsid w:val="00FB1455"/>
    <w:rsid w:val="00FB2C40"/>
    <w:rsid w:val="00FB3124"/>
    <w:rsid w:val="00FB3A1A"/>
    <w:rsid w:val="00FB4B9B"/>
    <w:rsid w:val="00FB4BF1"/>
    <w:rsid w:val="00FB625B"/>
    <w:rsid w:val="00FB636D"/>
    <w:rsid w:val="00FB6D0F"/>
    <w:rsid w:val="00FC0893"/>
    <w:rsid w:val="00FC0B35"/>
    <w:rsid w:val="00FC0C1F"/>
    <w:rsid w:val="00FC1B4F"/>
    <w:rsid w:val="00FC4B63"/>
    <w:rsid w:val="00FC5A81"/>
    <w:rsid w:val="00FC5DB9"/>
    <w:rsid w:val="00FC6328"/>
    <w:rsid w:val="00FC7760"/>
    <w:rsid w:val="00FC78DC"/>
    <w:rsid w:val="00FD202D"/>
    <w:rsid w:val="00FD249E"/>
    <w:rsid w:val="00FD5E85"/>
    <w:rsid w:val="00FE02FC"/>
    <w:rsid w:val="00FE247D"/>
    <w:rsid w:val="00FE33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5:docId w15:val="{16C9D2A1-9EB2-4561-BB03-F751D3E38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3E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C15235"/>
    <w:rPr>
      <w:rFonts w:ascii="Times New Roman" w:eastAsia="Times New Roman" w:hAnsi="Times New Roman" w:cs="Times New Roman"/>
      <w:color w:val="000000"/>
      <w:lang w:eastAsia="ru-RU"/>
    </w:rPr>
  </w:style>
  <w:style w:type="paragraph" w:customStyle="1" w:styleId="parameter">
    <w:name w:val="parameter"/>
    <w:basedOn w:val="a"/>
    <w:rsid w:val="00AA2524"/>
    <w:pPr>
      <w:widowControl/>
      <w:autoSpaceDE/>
      <w:autoSpaceDN/>
      <w:adjustRightInd/>
      <w:spacing w:before="100" w:beforeAutospacing="1" w:after="100" w:afterAutospacing="1"/>
      <w:ind w:firstLine="0"/>
    </w:pPr>
    <w:rPr>
      <w:color w:val="auto"/>
      <w:sz w:val="24"/>
      <w:szCs w:val="24"/>
    </w:rPr>
  </w:style>
  <w:style w:type="paragraph" w:customStyle="1" w:styleId="parametervalue">
    <w:name w:val="parametervalue"/>
    <w:basedOn w:val="a"/>
    <w:rsid w:val="00AA2524"/>
    <w:pPr>
      <w:widowControl/>
      <w:autoSpaceDE/>
      <w:autoSpaceDN/>
      <w:adjustRightInd/>
      <w:spacing w:before="100" w:beforeAutospacing="1" w:after="100" w:afterAutospacing="1"/>
      <w:ind w:firstLine="0"/>
    </w:pPr>
    <w:rPr>
      <w:color w:val="auto"/>
      <w:sz w:val="24"/>
      <w:szCs w:val="24"/>
    </w:rPr>
  </w:style>
  <w:style w:type="character" w:customStyle="1" w:styleId="sectioninfo">
    <w:name w:val="section__info"/>
    <w:basedOn w:val="a0"/>
    <w:rsid w:val="00E9505C"/>
  </w:style>
  <w:style w:type="table" w:customStyle="1" w:styleId="15">
    <w:name w:val="Сетка таблицы1"/>
    <w:basedOn w:val="a1"/>
    <w:next w:val="af4"/>
    <w:uiPriority w:val="59"/>
    <w:rsid w:val="00941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2417581">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60450971">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2835453">
      <w:bodyDiv w:val="1"/>
      <w:marLeft w:val="0"/>
      <w:marRight w:val="0"/>
      <w:marTop w:val="0"/>
      <w:marBottom w:val="0"/>
      <w:divBdr>
        <w:top w:val="none" w:sz="0" w:space="0" w:color="auto"/>
        <w:left w:val="none" w:sz="0" w:space="0" w:color="auto"/>
        <w:bottom w:val="none" w:sz="0" w:space="0" w:color="auto"/>
        <w:right w:val="none" w:sz="0" w:space="0" w:color="auto"/>
      </w:divBdr>
    </w:div>
    <w:div w:id="244271005">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3370964">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6543004">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57073392">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91682886">
      <w:bodyDiv w:val="1"/>
      <w:marLeft w:val="0"/>
      <w:marRight w:val="0"/>
      <w:marTop w:val="0"/>
      <w:marBottom w:val="0"/>
      <w:divBdr>
        <w:top w:val="none" w:sz="0" w:space="0" w:color="auto"/>
        <w:left w:val="none" w:sz="0" w:space="0" w:color="auto"/>
        <w:bottom w:val="none" w:sz="0" w:space="0" w:color="auto"/>
        <w:right w:val="none" w:sz="0" w:space="0" w:color="auto"/>
      </w:divBdr>
    </w:div>
    <w:div w:id="725183540">
      <w:bodyDiv w:val="1"/>
      <w:marLeft w:val="0"/>
      <w:marRight w:val="0"/>
      <w:marTop w:val="0"/>
      <w:marBottom w:val="0"/>
      <w:divBdr>
        <w:top w:val="none" w:sz="0" w:space="0" w:color="auto"/>
        <w:left w:val="none" w:sz="0" w:space="0" w:color="auto"/>
        <w:bottom w:val="none" w:sz="0" w:space="0" w:color="auto"/>
        <w:right w:val="none" w:sz="0" w:space="0" w:color="auto"/>
      </w:divBdr>
    </w:div>
    <w:div w:id="796487991">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31602754">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8152632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296153">
      <w:bodyDiv w:val="1"/>
      <w:marLeft w:val="0"/>
      <w:marRight w:val="0"/>
      <w:marTop w:val="0"/>
      <w:marBottom w:val="0"/>
      <w:divBdr>
        <w:top w:val="none" w:sz="0" w:space="0" w:color="auto"/>
        <w:left w:val="none" w:sz="0" w:space="0" w:color="auto"/>
        <w:bottom w:val="none" w:sz="0" w:space="0" w:color="auto"/>
        <w:right w:val="none" w:sz="0" w:space="0" w:color="auto"/>
      </w:divBdr>
    </w:div>
    <w:div w:id="1177304562">
      <w:bodyDiv w:val="1"/>
      <w:marLeft w:val="0"/>
      <w:marRight w:val="0"/>
      <w:marTop w:val="0"/>
      <w:marBottom w:val="0"/>
      <w:divBdr>
        <w:top w:val="none" w:sz="0" w:space="0" w:color="auto"/>
        <w:left w:val="none" w:sz="0" w:space="0" w:color="auto"/>
        <w:bottom w:val="none" w:sz="0" w:space="0" w:color="auto"/>
        <w:right w:val="none" w:sz="0" w:space="0" w:color="auto"/>
      </w:divBdr>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4846184">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79819300">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38863424">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0537439">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3027943">
      <w:bodyDiv w:val="1"/>
      <w:marLeft w:val="0"/>
      <w:marRight w:val="0"/>
      <w:marTop w:val="0"/>
      <w:marBottom w:val="0"/>
      <w:divBdr>
        <w:top w:val="none" w:sz="0" w:space="0" w:color="auto"/>
        <w:left w:val="none" w:sz="0" w:space="0" w:color="auto"/>
        <w:bottom w:val="none" w:sz="0" w:space="0" w:color="auto"/>
        <w:right w:val="none" w:sz="0" w:space="0" w:color="auto"/>
      </w:divBdr>
    </w:div>
    <w:div w:id="1692871747">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9521549">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4580912">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0407339">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24B04-1102-4D27-BEFF-C61A3DD3F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3075</TotalTime>
  <Pages>6</Pages>
  <Words>2121</Words>
  <Characters>12094</Characters>
  <Application>Microsoft Office Word</Application>
  <DocSecurity>0</DocSecurity>
  <Lines>100</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559</cp:revision>
  <cp:lastPrinted>2022-11-25T16:20:00Z</cp:lastPrinted>
  <dcterms:created xsi:type="dcterms:W3CDTF">2019-02-28T14:58:00Z</dcterms:created>
  <dcterms:modified xsi:type="dcterms:W3CDTF">2023-05-05T22:58:00Z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