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498" w:type="dxa"/>
        <w:tblLook w:val="01E0" w:firstRow="1" w:lastRow="1" w:firstColumn="1" w:lastColumn="1" w:noHBand="0" w:noVBand="0"/>
      </w:tblPr>
      <w:tblGrid>
        <w:gridCol w:w="4402"/>
        <w:gridCol w:w="5096"/>
      </w:tblGrid>
      <w:tr w:rsidR="0023148F" w:rsidRPr="00E02D7E" w14:paraId="17D3C867" w14:textId="77777777" w:rsidTr="00317F9B">
        <w:tc>
          <w:tcPr>
            <w:tcW w:w="4402" w:type="dxa"/>
          </w:tcPr>
          <w:p w14:paraId="569F7D2A" w14:textId="77777777" w:rsidR="0023148F" w:rsidRPr="00E02D7E" w:rsidRDefault="0023148F">
            <w:pPr>
              <w:spacing w:line="256" w:lineRule="auto"/>
              <w:rPr>
                <w:iCs/>
                <w:sz w:val="27"/>
                <w:szCs w:val="27"/>
                <w:lang w:eastAsia="en-US"/>
              </w:rPr>
            </w:pPr>
          </w:p>
        </w:tc>
        <w:tc>
          <w:tcPr>
            <w:tcW w:w="5096" w:type="dxa"/>
          </w:tcPr>
          <w:p w14:paraId="00B26638" w14:textId="77777777" w:rsidR="008668D8" w:rsidRPr="00E02D7E" w:rsidRDefault="008668D8" w:rsidP="00541C72">
            <w:pPr>
              <w:spacing w:line="256" w:lineRule="auto"/>
              <w:rPr>
                <w:iCs/>
                <w:sz w:val="27"/>
                <w:szCs w:val="27"/>
                <w:lang w:eastAsia="en-US"/>
              </w:rPr>
            </w:pPr>
          </w:p>
          <w:p w14:paraId="16CF0313" w14:textId="77777777" w:rsidR="00230A00" w:rsidRPr="00E02D7E" w:rsidRDefault="00230A00" w:rsidP="00541C72">
            <w:pPr>
              <w:spacing w:line="256" w:lineRule="auto"/>
              <w:rPr>
                <w:iCs/>
                <w:sz w:val="27"/>
                <w:szCs w:val="27"/>
                <w:lang w:eastAsia="en-US"/>
              </w:rPr>
            </w:pPr>
          </w:p>
          <w:p w14:paraId="53870EA1" w14:textId="77777777" w:rsidR="00F21842" w:rsidRPr="00E02D7E" w:rsidRDefault="00F21842" w:rsidP="00F21842">
            <w:pPr>
              <w:spacing w:line="256" w:lineRule="auto"/>
              <w:rPr>
                <w:iCs/>
                <w:sz w:val="27"/>
                <w:szCs w:val="27"/>
                <w:lang w:eastAsia="en-US"/>
              </w:rPr>
            </w:pPr>
          </w:p>
          <w:p w14:paraId="7F492022" w14:textId="77777777" w:rsidR="00F21842" w:rsidRPr="00E02D7E" w:rsidRDefault="00F21842" w:rsidP="00F21842">
            <w:pPr>
              <w:spacing w:line="256" w:lineRule="auto"/>
              <w:rPr>
                <w:iCs/>
                <w:sz w:val="27"/>
                <w:szCs w:val="27"/>
                <w:lang w:eastAsia="en-US"/>
              </w:rPr>
            </w:pPr>
          </w:p>
          <w:p w14:paraId="375D6F57" w14:textId="52749FF1" w:rsidR="00CB2F10" w:rsidRPr="00CB2F10" w:rsidRDefault="00CB2F10" w:rsidP="00CB2F10">
            <w:pPr>
              <w:spacing w:line="256" w:lineRule="auto"/>
              <w:rPr>
                <w:iCs/>
                <w:sz w:val="27"/>
                <w:szCs w:val="27"/>
                <w:lang w:eastAsia="en-US"/>
              </w:rPr>
            </w:pPr>
            <w:r w:rsidRPr="00CB2F10">
              <w:rPr>
                <w:iCs/>
                <w:sz w:val="27"/>
                <w:szCs w:val="27"/>
                <w:lang w:eastAsia="en-US"/>
              </w:rPr>
              <w:t>ГБДОУ детский сад № 29 общеразвивающего вида с приоритетным осуществлением деятельности по познавательно-речевому развитию детей Приморского района Санкт-Петербурга</w:t>
            </w:r>
          </w:p>
          <w:p w14:paraId="16852358" w14:textId="782EC388" w:rsidR="00CB2F10" w:rsidRPr="00CB2F10" w:rsidRDefault="00CB2F10" w:rsidP="00CB2F10">
            <w:pPr>
              <w:spacing w:line="256" w:lineRule="auto"/>
              <w:rPr>
                <w:iCs/>
                <w:sz w:val="27"/>
                <w:szCs w:val="27"/>
                <w:lang w:eastAsia="en-US"/>
              </w:rPr>
            </w:pPr>
            <w:r w:rsidRPr="00CB2F10">
              <w:rPr>
                <w:iCs/>
                <w:sz w:val="27"/>
                <w:szCs w:val="27"/>
                <w:lang w:eastAsia="en-US"/>
              </w:rPr>
              <w:t xml:space="preserve">пр. Испытателей, </w:t>
            </w:r>
            <w:r>
              <w:rPr>
                <w:iCs/>
                <w:sz w:val="27"/>
                <w:szCs w:val="27"/>
                <w:lang w:eastAsia="en-US"/>
              </w:rPr>
              <w:t xml:space="preserve">д. </w:t>
            </w:r>
            <w:r w:rsidRPr="00CB2F10">
              <w:rPr>
                <w:iCs/>
                <w:sz w:val="27"/>
                <w:szCs w:val="27"/>
                <w:lang w:eastAsia="en-US"/>
              </w:rPr>
              <w:t>21</w:t>
            </w:r>
            <w:r>
              <w:rPr>
                <w:iCs/>
                <w:sz w:val="27"/>
                <w:szCs w:val="27"/>
                <w:lang w:eastAsia="en-US"/>
              </w:rPr>
              <w:t xml:space="preserve">, </w:t>
            </w:r>
            <w:r w:rsidRPr="00CB2F10">
              <w:rPr>
                <w:iCs/>
                <w:sz w:val="27"/>
                <w:szCs w:val="27"/>
                <w:lang w:eastAsia="en-US"/>
              </w:rPr>
              <w:t>лит. А,</w:t>
            </w:r>
          </w:p>
          <w:p w14:paraId="0CA99D12" w14:textId="77777777" w:rsidR="00CB2F10" w:rsidRPr="00CB2F10" w:rsidRDefault="00CB2F10" w:rsidP="00CB2F10">
            <w:pPr>
              <w:spacing w:line="256" w:lineRule="auto"/>
              <w:rPr>
                <w:iCs/>
                <w:sz w:val="27"/>
                <w:szCs w:val="27"/>
                <w:lang w:eastAsia="en-US"/>
              </w:rPr>
            </w:pPr>
            <w:r w:rsidRPr="00CB2F10">
              <w:rPr>
                <w:iCs/>
                <w:sz w:val="27"/>
                <w:szCs w:val="27"/>
                <w:lang w:eastAsia="en-US"/>
              </w:rPr>
              <w:t>Санкт-Петербург, 197227</w:t>
            </w:r>
          </w:p>
          <w:p w14:paraId="76927B42" w14:textId="3DC041BC" w:rsidR="00FB31E2" w:rsidRPr="00FB31E2" w:rsidRDefault="00CB2F10" w:rsidP="00CB2F10">
            <w:pPr>
              <w:spacing w:line="256" w:lineRule="auto"/>
              <w:rPr>
                <w:iCs/>
                <w:sz w:val="27"/>
                <w:szCs w:val="27"/>
                <w:lang w:eastAsia="en-US"/>
              </w:rPr>
            </w:pPr>
            <w:r w:rsidRPr="00CB2F10">
              <w:rPr>
                <w:iCs/>
                <w:sz w:val="27"/>
                <w:szCs w:val="27"/>
                <w:lang w:eastAsia="en-US"/>
              </w:rPr>
              <w:t xml:space="preserve">тел.: </w:t>
            </w:r>
            <w:r>
              <w:rPr>
                <w:iCs/>
                <w:sz w:val="27"/>
                <w:szCs w:val="27"/>
                <w:lang w:eastAsia="en-US"/>
              </w:rPr>
              <w:t>(</w:t>
            </w:r>
            <w:r w:rsidRPr="00CB2F10">
              <w:rPr>
                <w:iCs/>
                <w:sz w:val="27"/>
                <w:szCs w:val="27"/>
                <w:lang w:eastAsia="en-US"/>
              </w:rPr>
              <w:t>812</w:t>
            </w:r>
            <w:r>
              <w:rPr>
                <w:iCs/>
                <w:sz w:val="27"/>
                <w:szCs w:val="27"/>
                <w:lang w:eastAsia="en-US"/>
              </w:rPr>
              <w:t xml:space="preserve">) </w:t>
            </w:r>
            <w:r w:rsidRPr="00CB2F10">
              <w:rPr>
                <w:iCs/>
                <w:sz w:val="27"/>
                <w:szCs w:val="27"/>
                <w:lang w:eastAsia="en-US"/>
              </w:rPr>
              <w:t>393</w:t>
            </w:r>
            <w:r>
              <w:rPr>
                <w:iCs/>
                <w:sz w:val="27"/>
                <w:szCs w:val="27"/>
                <w:lang w:eastAsia="en-US"/>
              </w:rPr>
              <w:t>-</w:t>
            </w:r>
            <w:r w:rsidRPr="00CB2F10">
              <w:rPr>
                <w:iCs/>
                <w:sz w:val="27"/>
                <w:szCs w:val="27"/>
                <w:lang w:eastAsia="en-US"/>
              </w:rPr>
              <w:t>50</w:t>
            </w:r>
            <w:r>
              <w:rPr>
                <w:iCs/>
                <w:sz w:val="27"/>
                <w:szCs w:val="27"/>
                <w:lang w:eastAsia="en-US"/>
              </w:rPr>
              <w:t>-</w:t>
            </w:r>
            <w:r w:rsidRPr="00CB2F10">
              <w:rPr>
                <w:iCs/>
                <w:sz w:val="27"/>
                <w:szCs w:val="27"/>
                <w:lang w:eastAsia="en-US"/>
              </w:rPr>
              <w:t>47</w:t>
            </w:r>
          </w:p>
          <w:p w14:paraId="6C8F8FA8" w14:textId="77777777" w:rsidR="00FB31E2" w:rsidRPr="00FB31E2" w:rsidRDefault="00FB31E2" w:rsidP="00FB31E2">
            <w:pPr>
              <w:spacing w:line="256" w:lineRule="auto"/>
              <w:rPr>
                <w:iCs/>
                <w:sz w:val="27"/>
                <w:szCs w:val="27"/>
                <w:lang w:eastAsia="en-US"/>
              </w:rPr>
            </w:pPr>
          </w:p>
          <w:p w14:paraId="089CA135" w14:textId="3B787B24" w:rsidR="00FB31E2" w:rsidRPr="00FB31E2" w:rsidRDefault="00FB31E2" w:rsidP="00FB31E2">
            <w:pPr>
              <w:spacing w:line="256" w:lineRule="auto"/>
              <w:rPr>
                <w:iCs/>
                <w:sz w:val="27"/>
                <w:szCs w:val="27"/>
                <w:lang w:eastAsia="en-US"/>
              </w:rPr>
            </w:pPr>
            <w:r w:rsidRPr="00FB31E2">
              <w:rPr>
                <w:iCs/>
                <w:sz w:val="27"/>
                <w:szCs w:val="27"/>
                <w:lang w:eastAsia="en-US"/>
              </w:rPr>
              <w:t>АО «Сбербанк – Автоматизированная система торгов»</w:t>
            </w:r>
          </w:p>
          <w:p w14:paraId="7BE131D6" w14:textId="77777777" w:rsidR="00FB31E2" w:rsidRPr="00FB31E2" w:rsidRDefault="00FB31E2" w:rsidP="00FB31E2">
            <w:pPr>
              <w:spacing w:line="256" w:lineRule="auto"/>
              <w:rPr>
                <w:iCs/>
                <w:sz w:val="27"/>
                <w:szCs w:val="27"/>
                <w:lang w:eastAsia="en-US"/>
              </w:rPr>
            </w:pPr>
            <w:r w:rsidRPr="00FB31E2">
              <w:rPr>
                <w:iCs/>
                <w:sz w:val="27"/>
                <w:szCs w:val="27"/>
                <w:lang w:eastAsia="en-US"/>
              </w:rPr>
              <w:t>Большой Саввинский пер., д. 12, стр. 9,</w:t>
            </w:r>
          </w:p>
          <w:p w14:paraId="0941D8CE" w14:textId="77777777" w:rsidR="00FB31E2" w:rsidRPr="00FB31E2" w:rsidRDefault="00FB31E2" w:rsidP="00FB31E2">
            <w:pPr>
              <w:spacing w:line="256" w:lineRule="auto"/>
              <w:rPr>
                <w:iCs/>
                <w:sz w:val="27"/>
                <w:szCs w:val="27"/>
                <w:lang w:eastAsia="en-US"/>
              </w:rPr>
            </w:pPr>
            <w:r w:rsidRPr="00FB31E2">
              <w:rPr>
                <w:iCs/>
                <w:sz w:val="27"/>
                <w:szCs w:val="27"/>
                <w:lang w:eastAsia="en-US"/>
              </w:rPr>
              <w:t>Москва, 119435</w:t>
            </w:r>
          </w:p>
          <w:p w14:paraId="3E270644" w14:textId="77777777" w:rsidR="00FB31E2" w:rsidRPr="00FB31E2" w:rsidRDefault="00FB31E2" w:rsidP="00FB31E2">
            <w:pPr>
              <w:spacing w:line="256" w:lineRule="auto"/>
              <w:rPr>
                <w:iCs/>
                <w:sz w:val="27"/>
                <w:szCs w:val="27"/>
                <w:lang w:eastAsia="en-US"/>
              </w:rPr>
            </w:pPr>
            <w:r w:rsidRPr="00FB31E2">
              <w:rPr>
                <w:iCs/>
                <w:sz w:val="27"/>
                <w:szCs w:val="27"/>
                <w:lang w:eastAsia="en-US"/>
              </w:rPr>
              <w:t>факс: (495) 787-29-98</w:t>
            </w:r>
          </w:p>
          <w:p w14:paraId="7A2837B7" w14:textId="77777777" w:rsidR="00FB31E2" w:rsidRPr="00FB31E2" w:rsidRDefault="00FB31E2" w:rsidP="00FB31E2">
            <w:pPr>
              <w:spacing w:line="256" w:lineRule="auto"/>
              <w:rPr>
                <w:iCs/>
                <w:sz w:val="27"/>
                <w:szCs w:val="27"/>
                <w:lang w:eastAsia="en-US"/>
              </w:rPr>
            </w:pPr>
          </w:p>
          <w:p w14:paraId="73EE5F96" w14:textId="77777777" w:rsidR="00FB31E2" w:rsidRPr="00FB31E2" w:rsidRDefault="00FB31E2" w:rsidP="00FB31E2">
            <w:pPr>
              <w:spacing w:line="256" w:lineRule="auto"/>
              <w:rPr>
                <w:iCs/>
                <w:sz w:val="27"/>
                <w:szCs w:val="27"/>
                <w:lang w:eastAsia="en-US"/>
              </w:rPr>
            </w:pPr>
            <w:r w:rsidRPr="00FB31E2">
              <w:rPr>
                <w:iCs/>
                <w:sz w:val="27"/>
                <w:szCs w:val="27"/>
                <w:lang w:eastAsia="en-US"/>
              </w:rPr>
              <w:t>ООО «Инновация»</w:t>
            </w:r>
          </w:p>
          <w:p w14:paraId="1AD6044A" w14:textId="77777777" w:rsidR="00FB31E2" w:rsidRPr="00FB31E2" w:rsidRDefault="00FB31E2" w:rsidP="00FB31E2">
            <w:pPr>
              <w:spacing w:line="256" w:lineRule="auto"/>
              <w:rPr>
                <w:iCs/>
                <w:sz w:val="27"/>
                <w:szCs w:val="27"/>
                <w:lang w:eastAsia="en-US"/>
              </w:rPr>
            </w:pPr>
            <w:r w:rsidRPr="00FB31E2">
              <w:rPr>
                <w:iCs/>
                <w:sz w:val="27"/>
                <w:szCs w:val="27"/>
                <w:lang w:eastAsia="en-US"/>
              </w:rPr>
              <w:t>пр. Косыгина, д. 31, корп. 2, пом. 3-Н,</w:t>
            </w:r>
          </w:p>
          <w:p w14:paraId="1F6F5C08" w14:textId="77777777" w:rsidR="00FB31E2" w:rsidRPr="00FB31E2" w:rsidRDefault="00FB31E2" w:rsidP="00FB31E2">
            <w:pPr>
              <w:spacing w:line="256" w:lineRule="auto"/>
              <w:rPr>
                <w:iCs/>
                <w:sz w:val="27"/>
                <w:szCs w:val="27"/>
                <w:lang w:eastAsia="en-US"/>
              </w:rPr>
            </w:pPr>
            <w:r w:rsidRPr="00FB31E2">
              <w:rPr>
                <w:iCs/>
                <w:sz w:val="27"/>
                <w:szCs w:val="27"/>
                <w:lang w:eastAsia="en-US"/>
              </w:rPr>
              <w:t>Санкт-Петербург, 195298</w:t>
            </w:r>
          </w:p>
          <w:p w14:paraId="0E2A6DE2" w14:textId="75FF320D" w:rsidR="00FB31E2" w:rsidRPr="00FB31E2" w:rsidRDefault="00FB31E2" w:rsidP="00FB31E2">
            <w:pPr>
              <w:spacing w:line="256" w:lineRule="auto"/>
              <w:rPr>
                <w:iCs/>
                <w:sz w:val="27"/>
                <w:szCs w:val="27"/>
                <w:lang w:eastAsia="en-US"/>
              </w:rPr>
            </w:pPr>
            <w:r w:rsidRPr="00FB31E2">
              <w:rPr>
                <w:iCs/>
                <w:sz w:val="27"/>
                <w:szCs w:val="27"/>
                <w:lang w:eastAsia="en-US"/>
              </w:rPr>
              <w:t xml:space="preserve">тел.: </w:t>
            </w:r>
            <w:r w:rsidR="00CB2F10">
              <w:rPr>
                <w:iCs/>
                <w:sz w:val="27"/>
                <w:szCs w:val="27"/>
                <w:lang w:eastAsia="en-US"/>
              </w:rPr>
              <w:t>(</w:t>
            </w:r>
            <w:r w:rsidRPr="00FB31E2">
              <w:rPr>
                <w:iCs/>
                <w:sz w:val="27"/>
                <w:szCs w:val="27"/>
                <w:lang w:eastAsia="en-US"/>
              </w:rPr>
              <w:t>981</w:t>
            </w:r>
            <w:r w:rsidR="00CB2F10">
              <w:rPr>
                <w:iCs/>
                <w:sz w:val="27"/>
                <w:szCs w:val="27"/>
                <w:lang w:eastAsia="en-US"/>
              </w:rPr>
              <w:t xml:space="preserve">) </w:t>
            </w:r>
            <w:r w:rsidRPr="00FB31E2">
              <w:rPr>
                <w:iCs/>
                <w:sz w:val="27"/>
                <w:szCs w:val="27"/>
                <w:lang w:eastAsia="en-US"/>
              </w:rPr>
              <w:t>756-76-62</w:t>
            </w:r>
          </w:p>
          <w:p w14:paraId="3FA4295E" w14:textId="015009B5" w:rsidR="0023148F" w:rsidRPr="00E02D7E" w:rsidRDefault="0023148F" w:rsidP="00B609EA">
            <w:pPr>
              <w:spacing w:line="256" w:lineRule="auto"/>
              <w:rPr>
                <w:iCs/>
                <w:sz w:val="27"/>
                <w:szCs w:val="27"/>
                <w:lang w:eastAsia="en-US"/>
              </w:rPr>
            </w:pPr>
          </w:p>
        </w:tc>
      </w:tr>
      <w:tr w:rsidR="0023148F" w:rsidRPr="00E02D7E" w14:paraId="6AF312E2" w14:textId="77777777" w:rsidTr="00317F9B">
        <w:trPr>
          <w:gridAfter w:val="1"/>
          <w:wAfter w:w="5096" w:type="dxa"/>
        </w:trPr>
        <w:tc>
          <w:tcPr>
            <w:tcW w:w="4402" w:type="dxa"/>
          </w:tcPr>
          <w:p w14:paraId="32BBD54F" w14:textId="77777777" w:rsidR="0023148F" w:rsidRPr="00E02D7E" w:rsidRDefault="0023148F">
            <w:pPr>
              <w:spacing w:line="256" w:lineRule="auto"/>
              <w:ind w:right="-908"/>
              <w:rPr>
                <w:sz w:val="27"/>
                <w:szCs w:val="27"/>
                <w:lang w:eastAsia="en-US"/>
              </w:rPr>
            </w:pPr>
          </w:p>
        </w:tc>
      </w:tr>
    </w:tbl>
    <w:p w14:paraId="502A7530" w14:textId="77777777" w:rsidR="008668D8" w:rsidRPr="00E02D7E" w:rsidRDefault="008668D8" w:rsidP="0023148F">
      <w:pPr>
        <w:jc w:val="center"/>
        <w:rPr>
          <w:b/>
          <w:sz w:val="27"/>
          <w:szCs w:val="27"/>
        </w:rPr>
      </w:pPr>
    </w:p>
    <w:p w14:paraId="7ABC06F1" w14:textId="77777777" w:rsidR="0023148F" w:rsidRPr="00E02D7E" w:rsidRDefault="0023148F" w:rsidP="0023148F">
      <w:pPr>
        <w:jc w:val="center"/>
        <w:rPr>
          <w:b/>
          <w:sz w:val="27"/>
          <w:szCs w:val="27"/>
        </w:rPr>
      </w:pPr>
      <w:r w:rsidRPr="00E02D7E">
        <w:rPr>
          <w:b/>
          <w:sz w:val="27"/>
          <w:szCs w:val="27"/>
        </w:rPr>
        <w:t>РЕШЕНИЕ</w:t>
      </w:r>
    </w:p>
    <w:p w14:paraId="5B004795" w14:textId="0641C0F3" w:rsidR="008668D8" w:rsidRPr="00E02D7E" w:rsidRDefault="0023148F" w:rsidP="0023148F">
      <w:pPr>
        <w:jc w:val="center"/>
        <w:rPr>
          <w:b/>
          <w:sz w:val="27"/>
          <w:szCs w:val="27"/>
        </w:rPr>
      </w:pPr>
      <w:r w:rsidRPr="00E02D7E">
        <w:rPr>
          <w:sz w:val="27"/>
          <w:szCs w:val="27"/>
        </w:rPr>
        <w:t xml:space="preserve">по делу </w:t>
      </w:r>
      <w:r w:rsidRPr="00E02D7E">
        <w:rPr>
          <w:b/>
          <w:sz w:val="27"/>
          <w:szCs w:val="27"/>
        </w:rPr>
        <w:t xml:space="preserve">№ </w:t>
      </w:r>
      <w:bookmarkStart w:id="0" w:name="_Hlk23889619"/>
      <w:r w:rsidRPr="00E02D7E">
        <w:rPr>
          <w:b/>
          <w:sz w:val="27"/>
          <w:szCs w:val="27"/>
        </w:rPr>
        <w:t>44-</w:t>
      </w:r>
      <w:r w:rsidR="008B293B">
        <w:rPr>
          <w:b/>
          <w:sz w:val="27"/>
          <w:szCs w:val="27"/>
        </w:rPr>
        <w:t>1567</w:t>
      </w:r>
      <w:r w:rsidRPr="00E02D7E">
        <w:rPr>
          <w:b/>
          <w:sz w:val="27"/>
          <w:szCs w:val="27"/>
        </w:rPr>
        <w:t>/</w:t>
      </w:r>
      <w:bookmarkEnd w:id="0"/>
      <w:r w:rsidRPr="00E02D7E">
        <w:rPr>
          <w:b/>
          <w:sz w:val="27"/>
          <w:szCs w:val="27"/>
        </w:rPr>
        <w:t>2</w:t>
      </w:r>
      <w:r w:rsidR="00F21842" w:rsidRPr="00E02D7E">
        <w:rPr>
          <w:b/>
          <w:sz w:val="27"/>
          <w:szCs w:val="27"/>
        </w:rPr>
        <w:t>3</w:t>
      </w:r>
    </w:p>
    <w:p w14:paraId="1A634B02" w14:textId="34C6F825" w:rsidR="0023148F" w:rsidRPr="00E02D7E" w:rsidRDefault="00501230" w:rsidP="0023148F">
      <w:pPr>
        <w:jc w:val="center"/>
        <w:rPr>
          <w:sz w:val="27"/>
          <w:szCs w:val="27"/>
        </w:rPr>
      </w:pPr>
      <w:r w:rsidRPr="00E02D7E">
        <w:rPr>
          <w:b/>
          <w:sz w:val="27"/>
          <w:szCs w:val="27"/>
        </w:rPr>
        <w:t xml:space="preserve"> </w:t>
      </w:r>
      <w:r w:rsidR="0023148F" w:rsidRPr="00E02D7E">
        <w:rPr>
          <w:sz w:val="27"/>
          <w:szCs w:val="27"/>
        </w:rPr>
        <w:t xml:space="preserve">о нарушении законодательства о </w:t>
      </w:r>
      <w:r w:rsidRPr="00E02D7E">
        <w:rPr>
          <w:sz w:val="27"/>
          <w:szCs w:val="27"/>
        </w:rPr>
        <w:t>контрактной системе</w:t>
      </w:r>
    </w:p>
    <w:p w14:paraId="6E413E27" w14:textId="77777777" w:rsidR="0023148F" w:rsidRPr="00E02D7E" w:rsidRDefault="0023148F" w:rsidP="0023148F">
      <w:pPr>
        <w:ind w:firstLine="540"/>
        <w:jc w:val="both"/>
        <w:rPr>
          <w:sz w:val="27"/>
          <w:szCs w:val="27"/>
        </w:rPr>
      </w:pPr>
    </w:p>
    <w:p w14:paraId="57FA415F" w14:textId="6938C73F" w:rsidR="0023148F" w:rsidRPr="00E02D7E" w:rsidRDefault="00A232A5" w:rsidP="0023148F">
      <w:pPr>
        <w:tabs>
          <w:tab w:val="left" w:pos="0"/>
        </w:tabs>
        <w:jc w:val="both"/>
        <w:rPr>
          <w:sz w:val="27"/>
          <w:szCs w:val="27"/>
        </w:rPr>
      </w:pPr>
      <w:r>
        <w:rPr>
          <w:sz w:val="27"/>
          <w:szCs w:val="27"/>
        </w:rPr>
        <w:t>27</w:t>
      </w:r>
      <w:r w:rsidR="0023148F" w:rsidRPr="00E02D7E">
        <w:rPr>
          <w:sz w:val="27"/>
          <w:szCs w:val="27"/>
        </w:rPr>
        <w:t>.</w:t>
      </w:r>
      <w:r w:rsidR="00FB31E2">
        <w:rPr>
          <w:sz w:val="27"/>
          <w:szCs w:val="27"/>
        </w:rPr>
        <w:t>04</w:t>
      </w:r>
      <w:r w:rsidR="0023148F" w:rsidRPr="00E02D7E">
        <w:rPr>
          <w:sz w:val="27"/>
          <w:szCs w:val="27"/>
        </w:rPr>
        <w:t>.202</w:t>
      </w:r>
      <w:r w:rsidR="00F21842" w:rsidRPr="00E02D7E">
        <w:rPr>
          <w:sz w:val="27"/>
          <w:szCs w:val="27"/>
        </w:rPr>
        <w:t>3</w:t>
      </w:r>
      <w:r w:rsidR="0023148F" w:rsidRPr="00E02D7E">
        <w:rPr>
          <w:sz w:val="27"/>
          <w:szCs w:val="27"/>
        </w:rPr>
        <w:t xml:space="preserve">                                                                                       </w:t>
      </w:r>
      <w:r w:rsidR="00147C12" w:rsidRPr="00E02D7E">
        <w:rPr>
          <w:sz w:val="27"/>
          <w:szCs w:val="27"/>
        </w:rPr>
        <w:t xml:space="preserve">        </w:t>
      </w:r>
      <w:r w:rsidR="0023148F" w:rsidRPr="00E02D7E">
        <w:rPr>
          <w:sz w:val="27"/>
          <w:szCs w:val="27"/>
        </w:rPr>
        <w:t xml:space="preserve"> Санкт-Петербург</w:t>
      </w:r>
    </w:p>
    <w:p w14:paraId="36AAC63C" w14:textId="77777777" w:rsidR="0023148F" w:rsidRPr="00E02D7E" w:rsidRDefault="0023148F" w:rsidP="0023148F">
      <w:pPr>
        <w:tabs>
          <w:tab w:val="left" w:pos="0"/>
        </w:tabs>
        <w:jc w:val="both"/>
        <w:rPr>
          <w:sz w:val="27"/>
          <w:szCs w:val="27"/>
        </w:rPr>
      </w:pPr>
    </w:p>
    <w:p w14:paraId="5083B4C7" w14:textId="77777777" w:rsidR="00541C72" w:rsidRPr="00E02D7E" w:rsidRDefault="00541C72" w:rsidP="00541C72">
      <w:pPr>
        <w:tabs>
          <w:tab w:val="left" w:pos="0"/>
        </w:tabs>
        <w:jc w:val="both"/>
        <w:rPr>
          <w:sz w:val="27"/>
          <w:szCs w:val="27"/>
        </w:rPr>
      </w:pPr>
      <w:r w:rsidRPr="00E02D7E">
        <w:rPr>
          <w:sz w:val="27"/>
          <w:szCs w:val="27"/>
        </w:rPr>
        <w:tab/>
        <w:t>Комиссия Санкт-Петербургского УФАС России по контролю в сфере закупок (далее – Комиссия УФАС) в составе:</w:t>
      </w:r>
    </w:p>
    <w:p w14:paraId="04BB61B5" w14:textId="77777777" w:rsidR="00B13535" w:rsidRDefault="00B13535" w:rsidP="00B609EA">
      <w:pPr>
        <w:ind w:firstLine="709"/>
        <w:jc w:val="both"/>
        <w:rPr>
          <w:sz w:val="27"/>
          <w:szCs w:val="27"/>
        </w:rPr>
      </w:pPr>
    </w:p>
    <w:p w14:paraId="29FCDCC2" w14:textId="77777777" w:rsidR="00B13535" w:rsidRDefault="00CB2F10" w:rsidP="00B609EA">
      <w:pPr>
        <w:ind w:firstLine="709"/>
        <w:jc w:val="both"/>
        <w:rPr>
          <w:iCs/>
          <w:sz w:val="27"/>
          <w:szCs w:val="27"/>
          <w:lang w:eastAsia="en-US"/>
        </w:rPr>
      </w:pPr>
      <w:r w:rsidRPr="00CB2F10">
        <w:rPr>
          <w:iCs/>
          <w:sz w:val="27"/>
          <w:szCs w:val="27"/>
          <w:lang w:eastAsia="en-US"/>
        </w:rPr>
        <w:t>ГБДОУ детский сад № 29 общеразвивающего вида с приоритетным осуществлением деятельности по познавательно-речевому развитию детей Приморского района Санкт-Петербурга</w:t>
      </w:r>
      <w:r w:rsidRPr="00E02D7E">
        <w:rPr>
          <w:iCs/>
          <w:sz w:val="27"/>
          <w:szCs w:val="27"/>
          <w:lang w:eastAsia="en-US"/>
        </w:rPr>
        <w:t xml:space="preserve"> </w:t>
      </w:r>
      <w:r w:rsidR="00015A2D" w:rsidRPr="00E02D7E">
        <w:rPr>
          <w:iCs/>
          <w:sz w:val="27"/>
          <w:szCs w:val="27"/>
          <w:lang w:eastAsia="en-US"/>
        </w:rPr>
        <w:t xml:space="preserve">(далее – Заказчик): </w:t>
      </w:r>
    </w:p>
    <w:p w14:paraId="43668945" w14:textId="77777777" w:rsidR="00B13535" w:rsidRDefault="00B13535" w:rsidP="00B609EA">
      <w:pPr>
        <w:ind w:firstLine="709"/>
        <w:jc w:val="both"/>
        <w:rPr>
          <w:iCs/>
          <w:sz w:val="27"/>
          <w:szCs w:val="27"/>
          <w:lang w:eastAsia="en-US"/>
        </w:rPr>
      </w:pPr>
    </w:p>
    <w:p w14:paraId="6734D362" w14:textId="77777777" w:rsidR="00B13535" w:rsidRDefault="00FB31E2" w:rsidP="00B13535">
      <w:pPr>
        <w:ind w:firstLine="709"/>
        <w:jc w:val="both"/>
        <w:rPr>
          <w:iCs/>
          <w:sz w:val="27"/>
          <w:szCs w:val="27"/>
          <w:lang w:eastAsia="en-US"/>
        </w:rPr>
      </w:pPr>
      <w:r w:rsidRPr="00FB31E2">
        <w:rPr>
          <w:sz w:val="27"/>
          <w:szCs w:val="27"/>
        </w:rPr>
        <w:t xml:space="preserve">ООО «Инновация» </w:t>
      </w:r>
      <w:r w:rsidR="00B20A22" w:rsidRPr="00E02D7E">
        <w:rPr>
          <w:sz w:val="27"/>
          <w:szCs w:val="27"/>
        </w:rPr>
        <w:t xml:space="preserve">(далее – </w:t>
      </w:r>
      <w:r w:rsidR="00967AA9" w:rsidRPr="00E02D7E">
        <w:rPr>
          <w:sz w:val="27"/>
          <w:szCs w:val="27"/>
        </w:rPr>
        <w:t>Заявитель</w:t>
      </w:r>
      <w:r w:rsidR="00F21842" w:rsidRPr="00E02D7E">
        <w:rPr>
          <w:iCs/>
          <w:sz w:val="27"/>
          <w:szCs w:val="27"/>
          <w:lang w:eastAsia="en-US"/>
        </w:rPr>
        <w:t xml:space="preserve">): </w:t>
      </w:r>
    </w:p>
    <w:p w14:paraId="7F8286A7" w14:textId="77777777" w:rsidR="00B13535" w:rsidRDefault="00B13535" w:rsidP="00B13535">
      <w:pPr>
        <w:ind w:firstLine="709"/>
        <w:jc w:val="both"/>
        <w:rPr>
          <w:iCs/>
          <w:sz w:val="27"/>
          <w:szCs w:val="27"/>
          <w:lang w:eastAsia="en-US"/>
        </w:rPr>
      </w:pPr>
    </w:p>
    <w:p w14:paraId="6F0288DC" w14:textId="399A22C4" w:rsidR="0023148F" w:rsidRPr="00E02D7E" w:rsidRDefault="009506BF" w:rsidP="00B13535">
      <w:pPr>
        <w:ind w:firstLine="709"/>
        <w:jc w:val="both"/>
        <w:rPr>
          <w:iCs/>
          <w:sz w:val="27"/>
          <w:szCs w:val="27"/>
        </w:rPr>
      </w:pPr>
      <w:r w:rsidRPr="00E02D7E">
        <w:rPr>
          <w:sz w:val="27"/>
          <w:szCs w:val="27"/>
        </w:rPr>
        <w:t xml:space="preserve">рассмотрев посредством системы видеоконференцсвязи жалобу Заявителя </w:t>
      </w:r>
      <w:r w:rsidR="0023148F" w:rsidRPr="00E02D7E">
        <w:rPr>
          <w:sz w:val="27"/>
          <w:szCs w:val="27"/>
        </w:rPr>
        <w:t>(</w:t>
      </w:r>
      <w:proofErr w:type="spellStart"/>
      <w:r w:rsidR="0023148F" w:rsidRPr="00E02D7E">
        <w:rPr>
          <w:sz w:val="27"/>
          <w:szCs w:val="27"/>
        </w:rPr>
        <w:t>в</w:t>
      </w:r>
      <w:r w:rsidR="004305CE" w:rsidRPr="00E02D7E">
        <w:rPr>
          <w:sz w:val="27"/>
          <w:szCs w:val="27"/>
        </w:rPr>
        <w:t>х</w:t>
      </w:r>
      <w:proofErr w:type="spellEnd"/>
      <w:r w:rsidR="004305CE" w:rsidRPr="00E02D7E">
        <w:rPr>
          <w:sz w:val="27"/>
          <w:szCs w:val="27"/>
        </w:rPr>
        <w:t xml:space="preserve">. № </w:t>
      </w:r>
      <w:r w:rsidR="00A232A5">
        <w:rPr>
          <w:sz w:val="27"/>
          <w:szCs w:val="27"/>
        </w:rPr>
        <w:t>9941</w:t>
      </w:r>
      <w:r w:rsidR="00FB31E2" w:rsidRPr="00FB31E2">
        <w:rPr>
          <w:sz w:val="27"/>
          <w:szCs w:val="27"/>
        </w:rPr>
        <w:t xml:space="preserve">/23 от </w:t>
      </w:r>
      <w:r w:rsidR="00A232A5">
        <w:rPr>
          <w:sz w:val="27"/>
          <w:szCs w:val="27"/>
        </w:rPr>
        <w:t>21</w:t>
      </w:r>
      <w:r w:rsidR="00FB31E2" w:rsidRPr="00FB31E2">
        <w:rPr>
          <w:sz w:val="27"/>
          <w:szCs w:val="27"/>
        </w:rPr>
        <w:t>.04.2023</w:t>
      </w:r>
      <w:r w:rsidR="00015A2D" w:rsidRPr="00E02D7E">
        <w:rPr>
          <w:sz w:val="27"/>
          <w:szCs w:val="27"/>
        </w:rPr>
        <w:t xml:space="preserve">) </w:t>
      </w:r>
      <w:r w:rsidR="00DD4D39" w:rsidRPr="00E02D7E">
        <w:rPr>
          <w:sz w:val="27"/>
          <w:szCs w:val="27"/>
        </w:rPr>
        <w:t xml:space="preserve">на действия комиссии </w:t>
      </w:r>
      <w:r w:rsidR="00586DDE" w:rsidRPr="00E02D7E">
        <w:rPr>
          <w:sz w:val="27"/>
          <w:szCs w:val="27"/>
        </w:rPr>
        <w:t>Заказчика</w:t>
      </w:r>
      <w:r w:rsidR="00DD4D39" w:rsidRPr="00E02D7E">
        <w:rPr>
          <w:sz w:val="27"/>
          <w:szCs w:val="27"/>
        </w:rPr>
        <w:t xml:space="preserve"> по осуществлению </w:t>
      </w:r>
      <w:r w:rsidR="00DD4D39" w:rsidRPr="00E02D7E">
        <w:rPr>
          <w:sz w:val="27"/>
          <w:szCs w:val="27"/>
        </w:rPr>
        <w:lastRenderedPageBreak/>
        <w:t>закупок</w:t>
      </w:r>
      <w:r w:rsidR="0023148F" w:rsidRPr="00E02D7E">
        <w:rPr>
          <w:sz w:val="27"/>
          <w:szCs w:val="27"/>
        </w:rPr>
        <w:t xml:space="preserve"> </w:t>
      </w:r>
      <w:r w:rsidR="00E06932" w:rsidRPr="00E06932">
        <w:rPr>
          <w:sz w:val="27"/>
          <w:szCs w:val="27"/>
        </w:rPr>
        <w:t xml:space="preserve">при определении (подрядчика, исполнителя) </w:t>
      </w:r>
      <w:r w:rsidR="00FB31E2" w:rsidRPr="00FB31E2">
        <w:rPr>
          <w:sz w:val="27"/>
          <w:szCs w:val="27"/>
        </w:rPr>
        <w:t xml:space="preserve">путем проведения открытого конкурса в электронной форме </w:t>
      </w:r>
      <w:r w:rsidR="00A232A5" w:rsidRPr="00A232A5">
        <w:rPr>
          <w:sz w:val="27"/>
          <w:szCs w:val="27"/>
        </w:rPr>
        <w:t xml:space="preserve">на выполнение общестроительных работ по капитальному ремонту инженерных сетей ГБДОУ детский сад № 29 Приморского района Санкт-Петербурга в 2023 году (извещение </w:t>
      </w:r>
      <w:r w:rsidR="00A232A5">
        <w:rPr>
          <w:sz w:val="27"/>
          <w:szCs w:val="27"/>
        </w:rPr>
        <w:t>номер</w:t>
      </w:r>
      <w:r w:rsidR="00A232A5" w:rsidRPr="00A232A5">
        <w:rPr>
          <w:sz w:val="27"/>
          <w:szCs w:val="27"/>
        </w:rPr>
        <w:t xml:space="preserve"> 0372200088223000007</w:t>
      </w:r>
      <w:r w:rsidR="0015288A" w:rsidRPr="00E02D7E">
        <w:rPr>
          <w:sz w:val="27"/>
          <w:szCs w:val="27"/>
        </w:rPr>
        <w:t xml:space="preserve">) </w:t>
      </w:r>
      <w:r w:rsidR="0023148F" w:rsidRPr="00E02D7E">
        <w:rPr>
          <w:sz w:val="27"/>
          <w:szCs w:val="27"/>
        </w:rPr>
        <w:t xml:space="preserve">(далее – </w:t>
      </w:r>
      <w:r w:rsidR="009A77F7" w:rsidRPr="00E02D7E">
        <w:rPr>
          <w:sz w:val="27"/>
          <w:szCs w:val="27"/>
        </w:rPr>
        <w:t>конкурс</w:t>
      </w:r>
      <w:r w:rsidR="0023148F" w:rsidRPr="00E02D7E">
        <w:rPr>
          <w:sz w:val="27"/>
          <w:szCs w:val="27"/>
        </w:rPr>
        <w:t xml:space="preserve">),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w:t>
      </w:r>
      <w:r w:rsidR="0023148F" w:rsidRPr="00E02D7E">
        <w:rPr>
          <w:bCs/>
          <w:sz w:val="27"/>
          <w:szCs w:val="27"/>
        </w:rPr>
        <w:t>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r w:rsidR="0023148F" w:rsidRPr="00E02D7E">
        <w:rPr>
          <w:spacing w:val="6"/>
          <w:sz w:val="27"/>
          <w:szCs w:val="27"/>
        </w:rPr>
        <w:t xml:space="preserve">, утвержденного приказом ФАС России от 19.11.2014 № 727/14 </w:t>
      </w:r>
      <w:r w:rsidR="0023148F" w:rsidRPr="00E02D7E">
        <w:rPr>
          <w:sz w:val="27"/>
          <w:szCs w:val="27"/>
        </w:rPr>
        <w:t>(далее – Административный регламент),</w:t>
      </w:r>
    </w:p>
    <w:p w14:paraId="223B7502" w14:textId="77777777" w:rsidR="001064F7" w:rsidRPr="00E02D7E" w:rsidRDefault="001064F7" w:rsidP="0023148F">
      <w:pPr>
        <w:jc w:val="center"/>
        <w:rPr>
          <w:sz w:val="27"/>
          <w:szCs w:val="27"/>
        </w:rPr>
      </w:pPr>
    </w:p>
    <w:p w14:paraId="482574FB" w14:textId="77777777" w:rsidR="0023148F" w:rsidRPr="00E02D7E" w:rsidRDefault="0023148F" w:rsidP="0023148F">
      <w:pPr>
        <w:jc w:val="center"/>
        <w:rPr>
          <w:b/>
          <w:sz w:val="27"/>
          <w:szCs w:val="27"/>
        </w:rPr>
      </w:pPr>
      <w:r w:rsidRPr="00E02D7E">
        <w:rPr>
          <w:b/>
          <w:sz w:val="27"/>
          <w:szCs w:val="27"/>
        </w:rPr>
        <w:t>УСТАНОВИЛА:</w:t>
      </w:r>
    </w:p>
    <w:p w14:paraId="7180CFA8" w14:textId="77777777" w:rsidR="001064F7" w:rsidRPr="00E02D7E" w:rsidRDefault="001064F7" w:rsidP="0023148F">
      <w:pPr>
        <w:jc w:val="center"/>
        <w:outlineLvl w:val="0"/>
        <w:rPr>
          <w:sz w:val="27"/>
          <w:szCs w:val="27"/>
        </w:rPr>
      </w:pPr>
    </w:p>
    <w:p w14:paraId="542CCEED" w14:textId="7B0EED80" w:rsidR="0023148F" w:rsidRPr="00E02D7E" w:rsidRDefault="0023148F" w:rsidP="009506BF">
      <w:pPr>
        <w:ind w:right="-5" w:firstLine="720"/>
        <w:jc w:val="both"/>
        <w:rPr>
          <w:sz w:val="27"/>
          <w:szCs w:val="27"/>
        </w:rPr>
      </w:pPr>
      <w:r w:rsidRPr="00E02D7E">
        <w:rPr>
          <w:sz w:val="27"/>
          <w:szCs w:val="27"/>
        </w:rPr>
        <w:t xml:space="preserve">Извещение о проведении </w:t>
      </w:r>
      <w:r w:rsidR="009A77F7" w:rsidRPr="00E02D7E">
        <w:rPr>
          <w:sz w:val="27"/>
          <w:szCs w:val="27"/>
        </w:rPr>
        <w:t>конкурса</w:t>
      </w:r>
      <w:r w:rsidRPr="00E02D7E">
        <w:rPr>
          <w:sz w:val="27"/>
          <w:szCs w:val="27"/>
        </w:rPr>
        <w:t xml:space="preserve"> размещено </w:t>
      </w:r>
      <w:r w:rsidR="00A5738A">
        <w:rPr>
          <w:sz w:val="27"/>
          <w:szCs w:val="27"/>
        </w:rPr>
        <w:t>30</w:t>
      </w:r>
      <w:r w:rsidR="007D1C35" w:rsidRPr="00E02D7E">
        <w:rPr>
          <w:sz w:val="27"/>
          <w:szCs w:val="27"/>
        </w:rPr>
        <w:t>.</w:t>
      </w:r>
      <w:r w:rsidR="00FB31E2">
        <w:rPr>
          <w:sz w:val="27"/>
          <w:szCs w:val="27"/>
        </w:rPr>
        <w:t>03</w:t>
      </w:r>
      <w:r w:rsidRPr="00E02D7E">
        <w:rPr>
          <w:sz w:val="27"/>
          <w:szCs w:val="27"/>
        </w:rPr>
        <w:t>.202</w:t>
      </w:r>
      <w:r w:rsidR="00FB31E2">
        <w:rPr>
          <w:sz w:val="27"/>
          <w:szCs w:val="27"/>
        </w:rPr>
        <w:t>3</w:t>
      </w:r>
      <w:r w:rsidRPr="00E02D7E">
        <w:rPr>
          <w:sz w:val="27"/>
          <w:szCs w:val="27"/>
        </w:rPr>
        <w:t xml:space="preserve"> </w:t>
      </w:r>
      <w:r w:rsidR="00A619CB" w:rsidRPr="00E02D7E">
        <w:rPr>
          <w:sz w:val="27"/>
          <w:szCs w:val="27"/>
        </w:rPr>
        <w:t>в единой информационной системе</w:t>
      </w:r>
      <w:r w:rsidR="00E02D7E">
        <w:rPr>
          <w:sz w:val="27"/>
          <w:szCs w:val="27"/>
        </w:rPr>
        <w:t xml:space="preserve"> (далее-ЕИС)</w:t>
      </w:r>
      <w:r w:rsidRPr="00E02D7E">
        <w:rPr>
          <w:sz w:val="27"/>
          <w:szCs w:val="27"/>
        </w:rPr>
        <w:t xml:space="preserve">, номер извещения </w:t>
      </w:r>
      <w:r w:rsidR="00A5738A" w:rsidRPr="00A232A5">
        <w:rPr>
          <w:sz w:val="27"/>
          <w:szCs w:val="27"/>
        </w:rPr>
        <w:t>0372200088223000007</w:t>
      </w:r>
      <w:r w:rsidRPr="00E02D7E">
        <w:rPr>
          <w:sz w:val="27"/>
          <w:szCs w:val="27"/>
        </w:rPr>
        <w:t xml:space="preserve">. Начальная (максимальная) цена контракта – </w:t>
      </w:r>
      <w:r w:rsidR="00A5738A" w:rsidRPr="00A5738A">
        <w:rPr>
          <w:sz w:val="27"/>
          <w:szCs w:val="27"/>
        </w:rPr>
        <w:t xml:space="preserve">1 915 002,00 </w:t>
      </w:r>
      <w:r w:rsidRPr="00E02D7E">
        <w:rPr>
          <w:sz w:val="27"/>
          <w:szCs w:val="27"/>
        </w:rPr>
        <w:t>рублей.</w:t>
      </w:r>
    </w:p>
    <w:p w14:paraId="0112C92E" w14:textId="10328CBE" w:rsidR="00BA4C82" w:rsidRPr="00E02D7E" w:rsidRDefault="00BA4C82" w:rsidP="00E02D7E">
      <w:pPr>
        <w:autoSpaceDE w:val="0"/>
        <w:autoSpaceDN w:val="0"/>
        <w:adjustRightInd w:val="0"/>
        <w:ind w:firstLine="709"/>
        <w:jc w:val="both"/>
        <w:outlineLvl w:val="1"/>
        <w:rPr>
          <w:sz w:val="27"/>
          <w:szCs w:val="27"/>
        </w:rPr>
      </w:pPr>
      <w:r w:rsidRPr="00E02D7E">
        <w:rPr>
          <w:sz w:val="27"/>
          <w:szCs w:val="27"/>
        </w:rPr>
        <w:t xml:space="preserve">В жалобе </w:t>
      </w:r>
      <w:r w:rsidR="00015A2D" w:rsidRPr="00E02D7E">
        <w:rPr>
          <w:sz w:val="27"/>
          <w:szCs w:val="27"/>
        </w:rPr>
        <w:t>Заявитель</w:t>
      </w:r>
      <w:r w:rsidRPr="00E02D7E">
        <w:rPr>
          <w:sz w:val="27"/>
          <w:szCs w:val="27"/>
        </w:rPr>
        <w:t xml:space="preserve"> указывает на неправомерные действия комиссии Заказчика по осуществлению закупок, выразившиеся, по мнению Заявителя, в неправомерной оценке заяв</w:t>
      </w:r>
      <w:r w:rsidR="00E06932">
        <w:rPr>
          <w:sz w:val="27"/>
          <w:szCs w:val="27"/>
        </w:rPr>
        <w:t>ок</w:t>
      </w:r>
      <w:r w:rsidR="00F21842" w:rsidRPr="00E02D7E">
        <w:rPr>
          <w:sz w:val="27"/>
          <w:szCs w:val="27"/>
        </w:rPr>
        <w:t xml:space="preserve"> </w:t>
      </w:r>
      <w:r w:rsidR="00532250" w:rsidRPr="00E02D7E">
        <w:rPr>
          <w:sz w:val="27"/>
          <w:szCs w:val="27"/>
        </w:rPr>
        <w:t>по критерию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 (далее- квалификация участников закупки).</w:t>
      </w:r>
      <w:r w:rsidRPr="00E02D7E">
        <w:rPr>
          <w:sz w:val="27"/>
          <w:szCs w:val="27"/>
        </w:rPr>
        <w:t>.</w:t>
      </w:r>
    </w:p>
    <w:p w14:paraId="367B7DE5" w14:textId="61978206" w:rsidR="00D02080" w:rsidRPr="00E02D7E" w:rsidRDefault="00D02080" w:rsidP="0023148F">
      <w:pPr>
        <w:ind w:right="-5" w:firstLine="720"/>
        <w:jc w:val="both"/>
        <w:rPr>
          <w:sz w:val="27"/>
          <w:szCs w:val="27"/>
        </w:rPr>
      </w:pPr>
      <w:r w:rsidRPr="00E02D7E">
        <w:rPr>
          <w:sz w:val="27"/>
          <w:szCs w:val="27"/>
        </w:rPr>
        <w:t xml:space="preserve">Согласно представленным в порядке ч. </w:t>
      </w:r>
      <w:r w:rsidR="00DB6FE4" w:rsidRPr="00E02D7E">
        <w:rPr>
          <w:sz w:val="27"/>
          <w:szCs w:val="27"/>
        </w:rPr>
        <w:t>1</w:t>
      </w:r>
      <w:r w:rsidRPr="00E02D7E">
        <w:rPr>
          <w:sz w:val="27"/>
          <w:szCs w:val="27"/>
        </w:rPr>
        <w:t xml:space="preserve"> ст. 106 Закона о контрактной системе возражениям Заказчик с доводами жалобы не согласен и считает ее необоснованной.</w:t>
      </w:r>
    </w:p>
    <w:p w14:paraId="0B3A8421" w14:textId="1FFE16B7" w:rsidR="0023148F" w:rsidRPr="00E02D7E" w:rsidRDefault="0023148F" w:rsidP="0023148F">
      <w:pPr>
        <w:ind w:right="-5" w:firstLine="720"/>
        <w:jc w:val="both"/>
        <w:rPr>
          <w:sz w:val="27"/>
          <w:szCs w:val="27"/>
        </w:rPr>
      </w:pPr>
      <w:r w:rsidRPr="00E02D7E">
        <w:rPr>
          <w:sz w:val="27"/>
          <w:szCs w:val="27"/>
        </w:rPr>
        <w:t>Информация, изложенная в жалобе, пояснения представителей сторон, представленные документы подтверждают следующие обстоятельства:</w:t>
      </w:r>
    </w:p>
    <w:p w14:paraId="22B580F4" w14:textId="77777777" w:rsidR="00BA4C82" w:rsidRPr="00E02D7E" w:rsidRDefault="00BA4C82" w:rsidP="00BA4C82">
      <w:pPr>
        <w:ind w:firstLine="708"/>
        <w:jc w:val="both"/>
        <w:rPr>
          <w:sz w:val="27"/>
          <w:szCs w:val="27"/>
        </w:rPr>
      </w:pPr>
      <w:r w:rsidRPr="00E02D7E">
        <w:rPr>
          <w:sz w:val="27"/>
          <w:szCs w:val="27"/>
        </w:rPr>
        <w:t>Частью 2 ст.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14:paraId="2820E2EA" w14:textId="77777777" w:rsidR="00BA4C82" w:rsidRPr="00E02D7E" w:rsidRDefault="00BA4C82" w:rsidP="00BA4C82">
      <w:pPr>
        <w:ind w:firstLine="708"/>
        <w:jc w:val="both"/>
        <w:rPr>
          <w:sz w:val="27"/>
          <w:szCs w:val="27"/>
        </w:rPr>
      </w:pPr>
      <w:r w:rsidRPr="00E02D7E">
        <w:rPr>
          <w:sz w:val="27"/>
          <w:szCs w:val="27"/>
        </w:rPr>
        <w:lastRenderedPageBreak/>
        <w:t xml:space="preserve">По смыслу </w:t>
      </w:r>
      <w:proofErr w:type="spellStart"/>
      <w:r w:rsidRPr="00E02D7E">
        <w:rPr>
          <w:sz w:val="27"/>
          <w:szCs w:val="27"/>
        </w:rPr>
        <w:t>ч.ч</w:t>
      </w:r>
      <w:proofErr w:type="spellEnd"/>
      <w:r w:rsidRPr="00E02D7E">
        <w:rPr>
          <w:sz w:val="27"/>
          <w:szCs w:val="27"/>
        </w:rPr>
        <w:t>. 1, 2 и 4 ст. 24 Закона о контрактной системе открытый конкурс в электронной форме является конкурентным способом определения поставщиков (подрядчиков, исполнителей), победителем которого признается участник закупки, который предложил лучшие условия исполнения контракта и заявка на участие в закупке которого соответствует требованиям, установленным в извещении об осуществлении закупки, документации о закупке (в случае, если настоящим Федеральным законом предусмотрена документация о закупке).</w:t>
      </w:r>
    </w:p>
    <w:p w14:paraId="10ADEF6C" w14:textId="77777777" w:rsidR="00BA4C82" w:rsidRPr="00E02D7E" w:rsidRDefault="00BA4C82" w:rsidP="00BA4C82">
      <w:pPr>
        <w:ind w:firstLine="708"/>
        <w:jc w:val="both"/>
        <w:rPr>
          <w:sz w:val="27"/>
          <w:szCs w:val="27"/>
        </w:rPr>
      </w:pPr>
      <w:r w:rsidRPr="00E02D7E">
        <w:rPr>
          <w:sz w:val="27"/>
          <w:szCs w:val="27"/>
        </w:rPr>
        <w:t>Электронный конкурс начинается с размещения в единой информационной системе извещения об осуществлении закупки (ч. 1 ст. 48 Закона о контрактной системе).</w:t>
      </w:r>
    </w:p>
    <w:p w14:paraId="2B362B17" w14:textId="77777777" w:rsidR="00FB31E2" w:rsidRPr="00855C8B" w:rsidRDefault="00FB31E2" w:rsidP="00FB31E2">
      <w:pPr>
        <w:autoSpaceDE w:val="0"/>
        <w:autoSpaceDN w:val="0"/>
        <w:adjustRightInd w:val="0"/>
        <w:ind w:firstLine="708"/>
        <w:jc w:val="both"/>
        <w:outlineLvl w:val="1"/>
        <w:rPr>
          <w:sz w:val="27"/>
          <w:szCs w:val="27"/>
        </w:rPr>
      </w:pPr>
      <w:r w:rsidRPr="00855C8B">
        <w:rPr>
          <w:sz w:val="27"/>
          <w:szCs w:val="27"/>
        </w:rPr>
        <w:t xml:space="preserve">Согласно </w:t>
      </w:r>
      <w:proofErr w:type="spellStart"/>
      <w:r w:rsidRPr="00855C8B">
        <w:rPr>
          <w:sz w:val="27"/>
          <w:szCs w:val="27"/>
        </w:rPr>
        <w:t>пп</w:t>
      </w:r>
      <w:proofErr w:type="spellEnd"/>
      <w:r w:rsidRPr="00855C8B">
        <w:rPr>
          <w:sz w:val="27"/>
          <w:szCs w:val="27"/>
        </w:rPr>
        <w:t>. «а» п. 1 ч. 11 ст. 48 Закона о контрактной системе не позднее двух рабочих дней со дня, следующего за днем получения вторых частей заявок на участие в закупке, информации и документов в соответствии с пунктом 2 части 10 настоящей статьи, но не позднее даты окончания срока рассмотрения и оценки вторых частей заявок на участие в закупке, установленной в извещении об осуществлении закупки: члены комиссии по осуществлению закупок: рассматривают вторые части заявок на участие в закупке, а также информацию и документы, направленные оператором электронной площадки в соответствии с пунктом 2 части 10 настоящей статьи, и принимают решение о признании второй части заявки на участие в закупке соответствующей требованиям извещения об осуществлении закупки или об отклонении заявки на участие в закупке.</w:t>
      </w:r>
    </w:p>
    <w:p w14:paraId="581FCA60" w14:textId="77777777" w:rsidR="00FB31E2" w:rsidRPr="00855C8B" w:rsidRDefault="00FB31E2" w:rsidP="00FB31E2">
      <w:pPr>
        <w:autoSpaceDE w:val="0"/>
        <w:autoSpaceDN w:val="0"/>
        <w:adjustRightInd w:val="0"/>
        <w:ind w:firstLine="708"/>
        <w:jc w:val="both"/>
        <w:outlineLvl w:val="1"/>
        <w:rPr>
          <w:sz w:val="27"/>
          <w:szCs w:val="27"/>
        </w:rPr>
      </w:pPr>
      <w:r w:rsidRPr="00855C8B">
        <w:rPr>
          <w:sz w:val="27"/>
          <w:szCs w:val="27"/>
        </w:rPr>
        <w:t>Пунктами 1-8 ч. 12 ст. 48 Закона о контрактной системе установлено, что при рассмотрении вторых частей заявок на участие в закупке соответствующая заявка подлежит отклонению в случаях:</w:t>
      </w:r>
    </w:p>
    <w:p w14:paraId="56A3A77B" w14:textId="77777777" w:rsidR="00FB31E2" w:rsidRPr="00855C8B" w:rsidRDefault="00FB31E2" w:rsidP="00FB31E2">
      <w:pPr>
        <w:autoSpaceDE w:val="0"/>
        <w:autoSpaceDN w:val="0"/>
        <w:adjustRightInd w:val="0"/>
        <w:ind w:firstLine="708"/>
        <w:jc w:val="both"/>
        <w:outlineLvl w:val="1"/>
        <w:rPr>
          <w:sz w:val="27"/>
          <w:szCs w:val="27"/>
        </w:rPr>
      </w:pPr>
      <w:r w:rsidRPr="00855C8B">
        <w:rPr>
          <w:sz w:val="27"/>
          <w:szCs w:val="27"/>
        </w:rPr>
        <w:t xml:space="preserve">- непредставления (за исключением случаев, предусмотренных настоящим Федеральным законом) участником закупки оператору электронной площадки в заявке на участие в закупке информации и документов, предусмотренных извещением об осуществлении закупки в соответствии с настоящим Федеральным законом (за исключением информации и документов, предусмотренных </w:t>
      </w:r>
      <w:proofErr w:type="spellStart"/>
      <w:r w:rsidRPr="00855C8B">
        <w:rPr>
          <w:sz w:val="27"/>
          <w:szCs w:val="27"/>
        </w:rPr>
        <w:t>п.п</w:t>
      </w:r>
      <w:proofErr w:type="spellEnd"/>
      <w:r w:rsidRPr="00855C8B">
        <w:rPr>
          <w:sz w:val="27"/>
          <w:szCs w:val="27"/>
        </w:rPr>
        <w:t>. 2 и 3 ч. 6 ст. 43 настоящего Федерального закона), несоответствия таких информации и документов требованиям, установленным в извещении об осуществлении закупки;</w:t>
      </w:r>
    </w:p>
    <w:p w14:paraId="5F5CF505" w14:textId="77777777" w:rsidR="00FB31E2" w:rsidRPr="00855C8B" w:rsidRDefault="00FB31E2" w:rsidP="00FB31E2">
      <w:pPr>
        <w:autoSpaceDE w:val="0"/>
        <w:autoSpaceDN w:val="0"/>
        <w:adjustRightInd w:val="0"/>
        <w:ind w:firstLine="708"/>
        <w:jc w:val="both"/>
        <w:outlineLvl w:val="1"/>
        <w:rPr>
          <w:sz w:val="27"/>
          <w:szCs w:val="27"/>
        </w:rPr>
      </w:pPr>
      <w:r w:rsidRPr="00855C8B">
        <w:rPr>
          <w:sz w:val="27"/>
          <w:szCs w:val="27"/>
        </w:rPr>
        <w:t xml:space="preserve">- непредставления информации и документов, предусмотренных </w:t>
      </w:r>
      <w:proofErr w:type="spellStart"/>
      <w:r w:rsidRPr="00855C8B">
        <w:rPr>
          <w:sz w:val="27"/>
          <w:szCs w:val="27"/>
        </w:rPr>
        <w:t>п.п</w:t>
      </w:r>
      <w:proofErr w:type="spellEnd"/>
      <w:r w:rsidRPr="00855C8B">
        <w:rPr>
          <w:sz w:val="27"/>
          <w:szCs w:val="27"/>
        </w:rPr>
        <w:t>. 2 и 3 ч. 6 ст. 43 настоящего Федерального закона, несоответствия таких информации и документов требованиям, установленным в извещении об осуществлении закупки;</w:t>
      </w:r>
    </w:p>
    <w:p w14:paraId="0C30AAC5" w14:textId="77777777" w:rsidR="00FB31E2" w:rsidRPr="00855C8B" w:rsidRDefault="00FB31E2" w:rsidP="00FB31E2">
      <w:pPr>
        <w:autoSpaceDE w:val="0"/>
        <w:autoSpaceDN w:val="0"/>
        <w:adjustRightInd w:val="0"/>
        <w:ind w:firstLine="708"/>
        <w:jc w:val="both"/>
        <w:outlineLvl w:val="1"/>
        <w:rPr>
          <w:sz w:val="27"/>
          <w:szCs w:val="27"/>
        </w:rPr>
      </w:pPr>
      <w:r w:rsidRPr="00855C8B">
        <w:rPr>
          <w:sz w:val="27"/>
          <w:szCs w:val="27"/>
        </w:rPr>
        <w:t xml:space="preserve">- несоответствия участника закупки требованиям, установленным в извещении об осуществлении закупки в соответствии с ч. 1 ст. 31 настоящего Федерального закона, требованиям, установленным в извещении об осуществлении закупки в соответствии с </w:t>
      </w:r>
      <w:proofErr w:type="spellStart"/>
      <w:r w:rsidRPr="00855C8B">
        <w:rPr>
          <w:sz w:val="27"/>
          <w:szCs w:val="27"/>
        </w:rPr>
        <w:t>ч.ч</w:t>
      </w:r>
      <w:proofErr w:type="spellEnd"/>
      <w:r w:rsidRPr="00855C8B">
        <w:rPr>
          <w:sz w:val="27"/>
          <w:szCs w:val="27"/>
        </w:rPr>
        <w:t>. 1.1, 2 и 2.1 (при наличии таких требований) ст. 31 настоящего Федерального закона;</w:t>
      </w:r>
    </w:p>
    <w:p w14:paraId="4213F4E6" w14:textId="77777777" w:rsidR="00FB31E2" w:rsidRPr="00855C8B" w:rsidRDefault="00FB31E2" w:rsidP="00FB31E2">
      <w:pPr>
        <w:autoSpaceDE w:val="0"/>
        <w:autoSpaceDN w:val="0"/>
        <w:adjustRightInd w:val="0"/>
        <w:ind w:firstLine="708"/>
        <w:jc w:val="both"/>
        <w:outlineLvl w:val="1"/>
        <w:rPr>
          <w:sz w:val="27"/>
          <w:szCs w:val="27"/>
        </w:rPr>
      </w:pPr>
      <w:r w:rsidRPr="00855C8B">
        <w:rPr>
          <w:sz w:val="27"/>
          <w:szCs w:val="27"/>
        </w:rPr>
        <w:t>- предусмотренных нормативными правовыми актами, принятыми в соответствии со ст. 14 настоящего Федерального закона (за исключением случаев непредставления информации и документов, предусмотренных п. 5 ч. 1 ст. 43 настоящего Федерального закона);</w:t>
      </w:r>
    </w:p>
    <w:p w14:paraId="12A6F147" w14:textId="77777777" w:rsidR="00FB31E2" w:rsidRPr="00855C8B" w:rsidRDefault="00FB31E2" w:rsidP="00FB31E2">
      <w:pPr>
        <w:autoSpaceDE w:val="0"/>
        <w:autoSpaceDN w:val="0"/>
        <w:adjustRightInd w:val="0"/>
        <w:ind w:firstLine="708"/>
        <w:jc w:val="both"/>
        <w:outlineLvl w:val="1"/>
        <w:rPr>
          <w:sz w:val="27"/>
          <w:szCs w:val="27"/>
        </w:rPr>
      </w:pPr>
      <w:r w:rsidRPr="00855C8B">
        <w:rPr>
          <w:sz w:val="27"/>
          <w:szCs w:val="27"/>
        </w:rPr>
        <w:lastRenderedPageBreak/>
        <w:t>- непредставления информации и документов, предусмотренных п. 5 ч. 1 ст. 43 настоящего Федерального закона, если такие документы предусмотрены нормативными правовыми актами, принятыми в соответствии с ч. 3 ст. 14 настоящего Федерального закона (в случае установления в соответствии со ст. 14 настоящего Федерального закона в извещении об осуществлении закупки запрета допуска товаров, происходящих из иностранного государства или группы иностранных государств);</w:t>
      </w:r>
    </w:p>
    <w:p w14:paraId="2982DC7A" w14:textId="77777777" w:rsidR="00FB31E2" w:rsidRPr="00855C8B" w:rsidRDefault="00FB31E2" w:rsidP="00FB31E2">
      <w:pPr>
        <w:autoSpaceDE w:val="0"/>
        <w:autoSpaceDN w:val="0"/>
        <w:adjustRightInd w:val="0"/>
        <w:ind w:firstLine="708"/>
        <w:jc w:val="both"/>
        <w:outlineLvl w:val="1"/>
        <w:rPr>
          <w:sz w:val="27"/>
          <w:szCs w:val="27"/>
        </w:rPr>
      </w:pPr>
      <w:r w:rsidRPr="00855C8B">
        <w:rPr>
          <w:sz w:val="27"/>
          <w:szCs w:val="27"/>
        </w:rPr>
        <w:t>- выявления отнесения участника закупки к организациям, предусмотренным п. 4 ст. 2 Федерального закона от 4 июня 2018 года № 127-ФЗ «О мерах воздействия (противодействия) на недружественные действия Соединенных Штатов Америки и иных иностранных государств», в случае осуществления закупки работ, услуг, включенных в перечень, определенный Правительством Российской Федерации в соответствии с указанным пунктом;</w:t>
      </w:r>
    </w:p>
    <w:p w14:paraId="1C510A31" w14:textId="77777777" w:rsidR="00FB31E2" w:rsidRPr="00855C8B" w:rsidRDefault="00FB31E2" w:rsidP="00FB31E2">
      <w:pPr>
        <w:autoSpaceDE w:val="0"/>
        <w:autoSpaceDN w:val="0"/>
        <w:adjustRightInd w:val="0"/>
        <w:ind w:firstLine="708"/>
        <w:jc w:val="both"/>
        <w:outlineLvl w:val="1"/>
        <w:rPr>
          <w:sz w:val="27"/>
          <w:szCs w:val="27"/>
        </w:rPr>
      </w:pPr>
      <w:r w:rsidRPr="00855C8B">
        <w:rPr>
          <w:sz w:val="27"/>
          <w:szCs w:val="27"/>
        </w:rPr>
        <w:t>- предусмотренных ч. 6 ст. 45 настоящего Федерального закона;</w:t>
      </w:r>
    </w:p>
    <w:p w14:paraId="6C00B36B" w14:textId="77777777" w:rsidR="00FB31E2" w:rsidRPr="00855C8B" w:rsidRDefault="00FB31E2" w:rsidP="00FB31E2">
      <w:pPr>
        <w:autoSpaceDE w:val="0"/>
        <w:autoSpaceDN w:val="0"/>
        <w:adjustRightInd w:val="0"/>
        <w:ind w:firstLine="708"/>
        <w:jc w:val="both"/>
        <w:outlineLvl w:val="1"/>
        <w:rPr>
          <w:sz w:val="27"/>
          <w:szCs w:val="27"/>
        </w:rPr>
      </w:pPr>
      <w:r w:rsidRPr="00855C8B">
        <w:rPr>
          <w:sz w:val="27"/>
          <w:szCs w:val="27"/>
        </w:rPr>
        <w:t>- выявления недостоверной информации, содержащейся в заявке на участие в закупке;</w:t>
      </w:r>
    </w:p>
    <w:p w14:paraId="71F003DB" w14:textId="77777777" w:rsidR="00FB31E2" w:rsidRPr="00855C8B" w:rsidRDefault="00FB31E2" w:rsidP="00FB31E2">
      <w:pPr>
        <w:autoSpaceDE w:val="0"/>
        <w:autoSpaceDN w:val="0"/>
        <w:adjustRightInd w:val="0"/>
        <w:ind w:firstLine="708"/>
        <w:jc w:val="both"/>
        <w:outlineLvl w:val="1"/>
        <w:rPr>
          <w:sz w:val="27"/>
          <w:szCs w:val="27"/>
        </w:rPr>
      </w:pPr>
      <w:r w:rsidRPr="00855C8B">
        <w:rPr>
          <w:sz w:val="27"/>
          <w:szCs w:val="27"/>
        </w:rPr>
        <w:t>В соответствии с п. 2 ч. 11 ст. 48 Закона о контрактной системе заказчик формирует с использованием электронной площадки протокол рассмотрения и оценки вторых частей заявок на участие в закупке, после подписания членами комиссии по осуществлению закупок такого протокола усиленными электронными подписями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14:paraId="1FD0EFA8" w14:textId="77777777" w:rsidR="00FB31E2" w:rsidRPr="00855C8B" w:rsidRDefault="00FB31E2" w:rsidP="00FB31E2">
      <w:pPr>
        <w:autoSpaceDE w:val="0"/>
        <w:autoSpaceDN w:val="0"/>
        <w:adjustRightInd w:val="0"/>
        <w:ind w:firstLine="708"/>
        <w:jc w:val="both"/>
        <w:outlineLvl w:val="1"/>
        <w:rPr>
          <w:sz w:val="27"/>
          <w:szCs w:val="27"/>
        </w:rPr>
      </w:pPr>
      <w:r w:rsidRPr="00855C8B">
        <w:rPr>
          <w:sz w:val="27"/>
          <w:szCs w:val="27"/>
        </w:rPr>
        <w:t>Согласно п.</w:t>
      </w:r>
      <w:r>
        <w:rPr>
          <w:sz w:val="27"/>
          <w:szCs w:val="27"/>
        </w:rPr>
        <w:t xml:space="preserve"> </w:t>
      </w:r>
      <w:r w:rsidRPr="00855C8B">
        <w:rPr>
          <w:sz w:val="27"/>
          <w:szCs w:val="27"/>
        </w:rPr>
        <w:t>2 ч. 13 ст. 48 Закона о контрактной системе протокол рассмотрения и оценки вторых частей заявок на участие в закупке должен содержать информацию о принятом решении о признании второй части заявки на участие в закупке соответствующей извещению об осуществлении закупки или об отклонении заявки на участие в закупке с обоснованием такого решения и с указанием положений настоящего Федерального закона, извещения об осуществлении закупки, которым не соответствует такая заявка, положений заявки на участие в закупке, которые не соответствуют настоящему Федеральному закону, извещению об осуществлении закупки.</w:t>
      </w:r>
    </w:p>
    <w:p w14:paraId="2D86C6B1" w14:textId="77777777" w:rsidR="00FB31E2" w:rsidRPr="00855C8B" w:rsidRDefault="00FB31E2" w:rsidP="00FB31E2">
      <w:pPr>
        <w:autoSpaceDE w:val="0"/>
        <w:autoSpaceDN w:val="0"/>
        <w:adjustRightInd w:val="0"/>
        <w:ind w:firstLine="708"/>
        <w:jc w:val="both"/>
        <w:outlineLvl w:val="1"/>
        <w:rPr>
          <w:sz w:val="27"/>
          <w:szCs w:val="27"/>
        </w:rPr>
      </w:pPr>
      <w:r w:rsidRPr="00855C8B">
        <w:rPr>
          <w:sz w:val="27"/>
          <w:szCs w:val="27"/>
        </w:rPr>
        <w:t>В силу п. 2 ч. 14 ст. 48 Закона о контрактной не позднее одного часа с момента получения направленного в соответствии с пунктом 2 части 11 настоящей статьи протокола рассмотрения и оценки вторых частей заявок на участие в закупке оператор электронной площадки размещает протоколы, предусмотренные частями 6 и 13 настоящей статьи, в единой информационной системе и на электронной площадке.</w:t>
      </w:r>
    </w:p>
    <w:p w14:paraId="268132CB" w14:textId="77777777" w:rsidR="00FB31E2" w:rsidRPr="00855C8B" w:rsidRDefault="00FB31E2" w:rsidP="00FB31E2">
      <w:pPr>
        <w:autoSpaceDE w:val="0"/>
        <w:autoSpaceDN w:val="0"/>
        <w:adjustRightInd w:val="0"/>
        <w:ind w:firstLine="708"/>
        <w:jc w:val="both"/>
        <w:outlineLvl w:val="1"/>
        <w:rPr>
          <w:sz w:val="27"/>
          <w:szCs w:val="27"/>
        </w:rPr>
      </w:pPr>
      <w:r w:rsidRPr="00855C8B">
        <w:rPr>
          <w:sz w:val="27"/>
          <w:szCs w:val="27"/>
        </w:rPr>
        <w:t xml:space="preserve">Как установлено ч. 5.1 ст. 106 Закона о контрактной системе представление информации и документов, предусмотренных ч. 5 настоящей статьи, не требуется в случае их размещения в соответствии с настоящим Федеральным законом на официальном сайте. При этом, если информация и документы, предусмотренные ч. 5 настоящей статьи и размещенные на официальном сайте, не соответствуют информации и документам, составленным в ходе определения поставщика (подрядчика, исполнителя) или аккредитации участника закупки на электронной </w:t>
      </w:r>
      <w:r w:rsidRPr="00855C8B">
        <w:rPr>
          <w:sz w:val="27"/>
          <w:szCs w:val="27"/>
        </w:rPr>
        <w:lastRenderedPageBreak/>
        <w:t>площадке, специализированной электронной площадке, приоритет имеют информация и документы, размещенные на официальном сайте.</w:t>
      </w:r>
    </w:p>
    <w:p w14:paraId="7AEB9EBF" w14:textId="0D0EF213" w:rsidR="00FB31E2" w:rsidRPr="00855C8B" w:rsidRDefault="00FB31E2" w:rsidP="00FB31E2">
      <w:pPr>
        <w:autoSpaceDE w:val="0"/>
        <w:autoSpaceDN w:val="0"/>
        <w:adjustRightInd w:val="0"/>
        <w:ind w:firstLine="708"/>
        <w:jc w:val="both"/>
        <w:outlineLvl w:val="1"/>
        <w:rPr>
          <w:sz w:val="27"/>
          <w:szCs w:val="27"/>
        </w:rPr>
      </w:pPr>
      <w:r w:rsidRPr="00855C8B">
        <w:rPr>
          <w:sz w:val="27"/>
          <w:szCs w:val="27"/>
        </w:rPr>
        <w:t xml:space="preserve">В соответствии с </w:t>
      </w:r>
      <w:r>
        <w:rPr>
          <w:sz w:val="27"/>
          <w:szCs w:val="27"/>
        </w:rPr>
        <w:t>п</w:t>
      </w:r>
      <w:r w:rsidRPr="00D47793">
        <w:rPr>
          <w:sz w:val="27"/>
          <w:szCs w:val="27"/>
        </w:rPr>
        <w:t>ротокол</w:t>
      </w:r>
      <w:r>
        <w:rPr>
          <w:sz w:val="27"/>
          <w:szCs w:val="27"/>
        </w:rPr>
        <w:t>ом</w:t>
      </w:r>
      <w:r w:rsidRPr="00D47793">
        <w:rPr>
          <w:sz w:val="27"/>
          <w:szCs w:val="27"/>
        </w:rPr>
        <w:t xml:space="preserve"> рассмотрения и оценки первых частей заявок на участие в открытом конкурсе в электронной форме </w:t>
      </w:r>
      <w:r w:rsidRPr="00975BCD">
        <w:rPr>
          <w:sz w:val="27"/>
          <w:szCs w:val="27"/>
        </w:rPr>
        <w:t xml:space="preserve">от </w:t>
      </w:r>
      <w:r w:rsidR="00E163F3" w:rsidRPr="00E163F3">
        <w:rPr>
          <w:sz w:val="27"/>
          <w:szCs w:val="27"/>
        </w:rPr>
        <w:t xml:space="preserve">19.04.2023 №ПРОII1 </w:t>
      </w:r>
      <w:r w:rsidRPr="00855C8B">
        <w:rPr>
          <w:sz w:val="27"/>
          <w:szCs w:val="27"/>
        </w:rPr>
        <w:t xml:space="preserve">заявка Заявителя отклонена по следующим основаниям: </w:t>
      </w:r>
    </w:p>
    <w:p w14:paraId="3C360DE8" w14:textId="77777777" w:rsidR="00FB31E2" w:rsidRPr="00855C8B" w:rsidRDefault="00FB31E2" w:rsidP="00FB31E2">
      <w:pPr>
        <w:autoSpaceDE w:val="0"/>
        <w:autoSpaceDN w:val="0"/>
        <w:adjustRightInd w:val="0"/>
        <w:ind w:firstLine="708"/>
        <w:jc w:val="both"/>
        <w:outlineLvl w:val="1"/>
        <w:rPr>
          <w:i/>
          <w:sz w:val="27"/>
          <w:szCs w:val="27"/>
        </w:rPr>
      </w:pPr>
      <w:r w:rsidRPr="00855C8B">
        <w:rPr>
          <w:sz w:val="27"/>
          <w:szCs w:val="27"/>
        </w:rPr>
        <w:t>«</w:t>
      </w:r>
      <w:r w:rsidRPr="00975BCD">
        <w:rPr>
          <w:i/>
          <w:sz w:val="27"/>
          <w:szCs w:val="27"/>
        </w:rPr>
        <w:t xml:space="preserve">На основании п.8 ч.12 ст. 48 - выявления недостоверной информации, содержащейся в заявке на участие в закупке (Заявка отклонена в соответствии с п. 8 ч. 12 ст. 48 Закона о контрактной системе: выявления недостоверной информации, содержащейся в заявке на участие в закупке; В составе заявки в качестве подтверждения опыта представлены в том числе: Контракт № № 416-СМП/2021 от 28.06.21 с приложением акта сдачи-приемки выполненных работ от 08.09.2021, а так же таблица опыт, со сведениями о предоставленных контрактах. Для контракта № № 416-СМП/2021 в таблице опыт в колонке «Сведения о рекламациях по перечисленным договорам» указано значение «отсутствуют» при этом в акте сдачи-приемки выполненных работ от 08.09.2021 заказчиком указано «сумма неустойки составляет 30 578 р 98 коп. Мустафин Д.А.» Таким образом, заявка содержит недостоверную информацию </w:t>
      </w:r>
      <w:proofErr w:type="gramStart"/>
      <w:r w:rsidRPr="00975BCD">
        <w:rPr>
          <w:i/>
          <w:sz w:val="27"/>
          <w:szCs w:val="27"/>
        </w:rPr>
        <w:t>в документах</w:t>
      </w:r>
      <w:proofErr w:type="gramEnd"/>
      <w:r w:rsidRPr="00975BCD">
        <w:rPr>
          <w:i/>
          <w:sz w:val="27"/>
          <w:szCs w:val="27"/>
        </w:rPr>
        <w:t xml:space="preserve"> подтверждающих квалификацию участника закупки.)</w:t>
      </w:r>
      <w:r w:rsidRPr="00855C8B">
        <w:rPr>
          <w:i/>
          <w:sz w:val="27"/>
          <w:szCs w:val="27"/>
        </w:rPr>
        <w:t>»</w:t>
      </w:r>
    </w:p>
    <w:p w14:paraId="3A90DAD2" w14:textId="77777777" w:rsidR="00BA4C82" w:rsidRPr="00E02D7E" w:rsidRDefault="00BA4C82" w:rsidP="00BA4C82">
      <w:pPr>
        <w:ind w:firstLine="708"/>
        <w:jc w:val="both"/>
        <w:rPr>
          <w:sz w:val="27"/>
          <w:szCs w:val="27"/>
        </w:rPr>
      </w:pPr>
      <w:r w:rsidRPr="00E02D7E">
        <w:rPr>
          <w:sz w:val="27"/>
          <w:szCs w:val="27"/>
        </w:rPr>
        <w:t>Согласно п. 11 ч. 1 ст.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критерии оценки заявок на участие в конкурсах, величины значимости этих критериев в соответствии с настоящим Федеральным законом.</w:t>
      </w:r>
    </w:p>
    <w:p w14:paraId="62278001" w14:textId="77777777" w:rsidR="00BA4C82" w:rsidRPr="00E02D7E" w:rsidRDefault="00BA4C82" w:rsidP="00BA4C82">
      <w:pPr>
        <w:ind w:firstLine="708"/>
        <w:jc w:val="both"/>
        <w:rPr>
          <w:sz w:val="27"/>
          <w:szCs w:val="27"/>
        </w:rPr>
      </w:pPr>
      <w:r w:rsidRPr="00E02D7E">
        <w:rPr>
          <w:sz w:val="27"/>
          <w:szCs w:val="27"/>
        </w:rPr>
        <w:t>В соответствии с п. 4 ч. 2 ст. 42 Закона о контрактной системе извещение об осуществлении закупки, если иное не предусмотрено настоящим Федеральным законом, должно содержать электронные документы, содержащие порядок рассмотрения и оценки заявок на участие в конкурсах в соответствии с настоящим Федеральным законом.</w:t>
      </w:r>
    </w:p>
    <w:p w14:paraId="52C75B27" w14:textId="77777777" w:rsidR="00015A2D" w:rsidRPr="00E02D7E" w:rsidRDefault="00015A2D" w:rsidP="00015A2D">
      <w:pPr>
        <w:ind w:firstLine="708"/>
        <w:jc w:val="both"/>
        <w:rPr>
          <w:sz w:val="27"/>
          <w:szCs w:val="27"/>
        </w:rPr>
      </w:pPr>
      <w:r w:rsidRPr="00E02D7E">
        <w:rPr>
          <w:sz w:val="27"/>
          <w:szCs w:val="27"/>
        </w:rPr>
        <w:t>Частью 1 ст. 32 Закона о контрактной системе для оценки заявок участников закупки заказчик использует следующие критерии:</w:t>
      </w:r>
    </w:p>
    <w:p w14:paraId="4500B638" w14:textId="77777777" w:rsidR="00015A2D" w:rsidRPr="00E02D7E" w:rsidRDefault="00015A2D" w:rsidP="00015A2D">
      <w:pPr>
        <w:ind w:firstLine="708"/>
        <w:jc w:val="both"/>
        <w:rPr>
          <w:sz w:val="27"/>
          <w:szCs w:val="27"/>
        </w:rPr>
      </w:pPr>
      <w:r w:rsidRPr="00E02D7E">
        <w:rPr>
          <w:sz w:val="27"/>
          <w:szCs w:val="27"/>
        </w:rPr>
        <w:t>1) цена контракта, сумма цен единиц товара, работы, услуги;</w:t>
      </w:r>
    </w:p>
    <w:p w14:paraId="475B4E05" w14:textId="77777777" w:rsidR="00015A2D" w:rsidRPr="00E02D7E" w:rsidRDefault="00015A2D" w:rsidP="00015A2D">
      <w:pPr>
        <w:ind w:firstLine="708"/>
        <w:jc w:val="both"/>
        <w:rPr>
          <w:sz w:val="27"/>
          <w:szCs w:val="27"/>
        </w:rPr>
      </w:pPr>
      <w:r w:rsidRPr="00E02D7E">
        <w:rPr>
          <w:sz w:val="27"/>
          <w:szCs w:val="27"/>
        </w:rPr>
        <w:t>2) расходы на эксплуатацию и ремонт товаров, использование результатов работ;</w:t>
      </w:r>
    </w:p>
    <w:p w14:paraId="14CD0131" w14:textId="77777777" w:rsidR="00015A2D" w:rsidRPr="00E02D7E" w:rsidRDefault="00015A2D" w:rsidP="00015A2D">
      <w:pPr>
        <w:ind w:firstLine="708"/>
        <w:jc w:val="both"/>
        <w:rPr>
          <w:sz w:val="27"/>
          <w:szCs w:val="27"/>
        </w:rPr>
      </w:pPr>
      <w:r w:rsidRPr="00E02D7E">
        <w:rPr>
          <w:sz w:val="27"/>
          <w:szCs w:val="27"/>
        </w:rPr>
        <w:t>3) качественные, функциональные и экологические характеристики объекта закупки;</w:t>
      </w:r>
    </w:p>
    <w:p w14:paraId="17B37372" w14:textId="77777777" w:rsidR="00015A2D" w:rsidRPr="00E02D7E" w:rsidRDefault="00015A2D" w:rsidP="00015A2D">
      <w:pPr>
        <w:ind w:firstLine="708"/>
        <w:jc w:val="both"/>
        <w:rPr>
          <w:sz w:val="27"/>
          <w:szCs w:val="27"/>
        </w:rPr>
      </w:pPr>
      <w:r w:rsidRPr="00E02D7E">
        <w:rPr>
          <w:sz w:val="27"/>
          <w:szCs w:val="27"/>
        </w:rPr>
        <w:t>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14:paraId="5A608A32" w14:textId="77777777" w:rsidR="00015A2D" w:rsidRPr="00E02D7E" w:rsidRDefault="00015A2D" w:rsidP="00015A2D">
      <w:pPr>
        <w:ind w:firstLine="708"/>
        <w:jc w:val="both"/>
        <w:rPr>
          <w:sz w:val="27"/>
          <w:szCs w:val="27"/>
        </w:rPr>
      </w:pPr>
      <w:r w:rsidRPr="00E02D7E">
        <w:rPr>
          <w:sz w:val="27"/>
          <w:szCs w:val="27"/>
        </w:rPr>
        <w:t xml:space="preserve">В силу ч. 8 ст. 32 Закона о контрактной системе порядок оценки заявок участников закупки, в том числе предельные величины значимости каждого </w:t>
      </w:r>
      <w:r w:rsidRPr="00E02D7E">
        <w:rPr>
          <w:sz w:val="27"/>
          <w:szCs w:val="27"/>
        </w:rPr>
        <w:lastRenderedPageBreak/>
        <w:t xml:space="preserve">критерия, устанавливается Правительством Российской Федерации. Заказчик для целей оценки заявок участников закупки в случае, если в соответствии с законодательством Российской Федерации установлены регулируемые цены (тарифы) на товары, работы, услуги, вправе не использовать критерии, указанные в </w:t>
      </w:r>
      <w:proofErr w:type="spellStart"/>
      <w:r w:rsidRPr="00E02D7E">
        <w:rPr>
          <w:sz w:val="27"/>
          <w:szCs w:val="27"/>
        </w:rPr>
        <w:t>п.п</w:t>
      </w:r>
      <w:proofErr w:type="spellEnd"/>
      <w:r w:rsidRPr="00E02D7E">
        <w:rPr>
          <w:sz w:val="27"/>
          <w:szCs w:val="27"/>
        </w:rPr>
        <w:t>. 1 и 2 ч. 1 настоящей статьи.</w:t>
      </w:r>
    </w:p>
    <w:p w14:paraId="44A27954" w14:textId="77777777" w:rsidR="00015A2D" w:rsidRPr="00E02D7E" w:rsidRDefault="00015A2D" w:rsidP="00015A2D">
      <w:pPr>
        <w:ind w:firstLine="708"/>
        <w:jc w:val="both"/>
        <w:rPr>
          <w:sz w:val="27"/>
          <w:szCs w:val="27"/>
        </w:rPr>
      </w:pPr>
      <w:r w:rsidRPr="00E02D7E">
        <w:rPr>
          <w:sz w:val="27"/>
          <w:szCs w:val="27"/>
        </w:rPr>
        <w:t>Положение об оценке заявок на участие в закупке товаров, работ, услуг для обеспечения государственных и муниципальных нужд (далее – Положение) установлено Постановлением Правительства РФ от 31.12.2021 №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 2369 и признании утратившими силу некоторых актов и отдельных положений некоторых актов Правительства Российской Федерации».</w:t>
      </w:r>
    </w:p>
    <w:p w14:paraId="28156B33" w14:textId="77777777" w:rsidR="00015A2D" w:rsidRPr="00E02D7E" w:rsidRDefault="00015A2D" w:rsidP="00015A2D">
      <w:pPr>
        <w:ind w:firstLine="708"/>
        <w:jc w:val="both"/>
        <w:rPr>
          <w:sz w:val="27"/>
          <w:szCs w:val="27"/>
        </w:rPr>
      </w:pPr>
      <w:r w:rsidRPr="00E02D7E">
        <w:rPr>
          <w:sz w:val="27"/>
          <w:szCs w:val="27"/>
        </w:rPr>
        <w:t>При этом согласно п. 2 Положения, «оценкой заявок» являются действия членов комиссии по осуществлению закупок по присвоению в случаях, предусмотренных Федеральным законом, и в соответствии с настоящим Положением баллов заявкам (частям заявок) на основании информации и документов участников закупок.</w:t>
      </w:r>
    </w:p>
    <w:p w14:paraId="58BE5BA4" w14:textId="77777777" w:rsidR="00015A2D" w:rsidRPr="00E02D7E" w:rsidRDefault="00015A2D" w:rsidP="00015A2D">
      <w:pPr>
        <w:ind w:firstLine="708"/>
        <w:jc w:val="both"/>
        <w:rPr>
          <w:sz w:val="27"/>
          <w:szCs w:val="27"/>
        </w:rPr>
      </w:pPr>
      <w:r w:rsidRPr="00E02D7E">
        <w:rPr>
          <w:sz w:val="27"/>
          <w:szCs w:val="27"/>
        </w:rPr>
        <w:t>Для оценки заявок в соответствии с настоящим Положением применяются следующие критерии оценки:</w:t>
      </w:r>
    </w:p>
    <w:p w14:paraId="19CE93CC" w14:textId="77777777" w:rsidR="00015A2D" w:rsidRPr="00E02D7E" w:rsidRDefault="00015A2D" w:rsidP="00015A2D">
      <w:pPr>
        <w:ind w:firstLine="708"/>
        <w:jc w:val="both"/>
        <w:rPr>
          <w:sz w:val="27"/>
          <w:szCs w:val="27"/>
        </w:rPr>
      </w:pPr>
      <w:r w:rsidRPr="00E02D7E">
        <w:rPr>
          <w:sz w:val="27"/>
          <w:szCs w:val="27"/>
        </w:rPr>
        <w:t>а) цена контракта, сумма цен единиц товара, работы, услуги;</w:t>
      </w:r>
    </w:p>
    <w:p w14:paraId="2508BE32" w14:textId="77777777" w:rsidR="00015A2D" w:rsidRPr="00E02D7E" w:rsidRDefault="00015A2D" w:rsidP="00015A2D">
      <w:pPr>
        <w:ind w:firstLine="708"/>
        <w:jc w:val="both"/>
        <w:rPr>
          <w:sz w:val="27"/>
          <w:szCs w:val="27"/>
        </w:rPr>
      </w:pPr>
      <w:r w:rsidRPr="00E02D7E">
        <w:rPr>
          <w:sz w:val="27"/>
          <w:szCs w:val="27"/>
        </w:rPr>
        <w:t>б) расходы;</w:t>
      </w:r>
    </w:p>
    <w:p w14:paraId="5B7549C5" w14:textId="77777777" w:rsidR="00015A2D" w:rsidRPr="00E02D7E" w:rsidRDefault="00015A2D" w:rsidP="00015A2D">
      <w:pPr>
        <w:ind w:firstLine="708"/>
        <w:jc w:val="both"/>
        <w:rPr>
          <w:sz w:val="27"/>
          <w:szCs w:val="27"/>
        </w:rPr>
      </w:pPr>
      <w:r w:rsidRPr="00E02D7E">
        <w:rPr>
          <w:sz w:val="27"/>
          <w:szCs w:val="27"/>
        </w:rPr>
        <w:t>в) характеристики объекта закупки;</w:t>
      </w:r>
    </w:p>
    <w:p w14:paraId="3D9C00F4" w14:textId="77777777" w:rsidR="00015A2D" w:rsidRPr="00E02D7E" w:rsidRDefault="00015A2D" w:rsidP="00015A2D">
      <w:pPr>
        <w:ind w:firstLine="708"/>
        <w:jc w:val="both"/>
        <w:rPr>
          <w:sz w:val="27"/>
          <w:szCs w:val="27"/>
        </w:rPr>
      </w:pPr>
      <w:r w:rsidRPr="00E02D7E">
        <w:rPr>
          <w:sz w:val="27"/>
          <w:szCs w:val="27"/>
        </w:rPr>
        <w:t>г) квалификация участников закупки (п. 3 Положения).</w:t>
      </w:r>
    </w:p>
    <w:p w14:paraId="24DD6A2F" w14:textId="77777777" w:rsidR="00015A2D" w:rsidRPr="00E02D7E" w:rsidRDefault="00015A2D" w:rsidP="00015A2D">
      <w:pPr>
        <w:autoSpaceDE w:val="0"/>
        <w:autoSpaceDN w:val="0"/>
        <w:adjustRightInd w:val="0"/>
        <w:ind w:firstLine="708"/>
        <w:jc w:val="both"/>
        <w:outlineLvl w:val="1"/>
        <w:rPr>
          <w:sz w:val="27"/>
          <w:szCs w:val="27"/>
        </w:rPr>
      </w:pPr>
      <w:r w:rsidRPr="00E02D7E">
        <w:rPr>
          <w:sz w:val="27"/>
          <w:szCs w:val="27"/>
        </w:rPr>
        <w:t xml:space="preserve">Согласно </w:t>
      </w:r>
      <w:proofErr w:type="spellStart"/>
      <w:r w:rsidRPr="00E02D7E">
        <w:rPr>
          <w:sz w:val="27"/>
          <w:szCs w:val="27"/>
        </w:rPr>
        <w:t>п.п</w:t>
      </w:r>
      <w:proofErr w:type="spellEnd"/>
      <w:r w:rsidRPr="00E02D7E">
        <w:rPr>
          <w:sz w:val="27"/>
          <w:szCs w:val="27"/>
        </w:rPr>
        <w:t>. 24-25 Положения для оценки заявок по критерию оценки «квалификация участников закупки» могут применяться, если иное не предусмотрено настоящим Положением, один или несколько из следующих показателей оценки:</w:t>
      </w:r>
    </w:p>
    <w:p w14:paraId="5D3F42DF" w14:textId="77777777" w:rsidR="00015A2D" w:rsidRPr="00E02D7E" w:rsidRDefault="00015A2D" w:rsidP="00015A2D">
      <w:pPr>
        <w:autoSpaceDE w:val="0"/>
        <w:autoSpaceDN w:val="0"/>
        <w:adjustRightInd w:val="0"/>
        <w:ind w:firstLine="708"/>
        <w:jc w:val="both"/>
        <w:outlineLvl w:val="1"/>
        <w:rPr>
          <w:sz w:val="27"/>
          <w:szCs w:val="27"/>
        </w:rPr>
      </w:pPr>
      <w:r w:rsidRPr="00E02D7E">
        <w:rPr>
          <w:sz w:val="27"/>
          <w:szCs w:val="27"/>
        </w:rPr>
        <w:t>а) наличие у участников закупки финансовых ресурсов;</w:t>
      </w:r>
    </w:p>
    <w:p w14:paraId="5EF54EE2" w14:textId="77777777" w:rsidR="00015A2D" w:rsidRPr="00E02D7E" w:rsidRDefault="00015A2D" w:rsidP="00015A2D">
      <w:pPr>
        <w:autoSpaceDE w:val="0"/>
        <w:autoSpaceDN w:val="0"/>
        <w:adjustRightInd w:val="0"/>
        <w:ind w:firstLine="708"/>
        <w:jc w:val="both"/>
        <w:outlineLvl w:val="1"/>
        <w:rPr>
          <w:sz w:val="27"/>
          <w:szCs w:val="27"/>
        </w:rPr>
      </w:pPr>
      <w:r w:rsidRPr="00E02D7E">
        <w:rPr>
          <w:sz w:val="27"/>
          <w:szCs w:val="27"/>
        </w:rPr>
        <w:t>б) наличие у участников закупки на праве собственности или ином законном основании оборудования и других материальных ресурсов;</w:t>
      </w:r>
    </w:p>
    <w:p w14:paraId="03E02732" w14:textId="77777777" w:rsidR="00015A2D" w:rsidRPr="00E02D7E" w:rsidRDefault="00015A2D" w:rsidP="00015A2D">
      <w:pPr>
        <w:autoSpaceDE w:val="0"/>
        <w:autoSpaceDN w:val="0"/>
        <w:adjustRightInd w:val="0"/>
        <w:ind w:firstLine="708"/>
        <w:jc w:val="both"/>
        <w:outlineLvl w:val="1"/>
        <w:rPr>
          <w:sz w:val="27"/>
          <w:szCs w:val="27"/>
        </w:rPr>
      </w:pPr>
      <w:r w:rsidRPr="00E02D7E">
        <w:rPr>
          <w:sz w:val="27"/>
          <w:szCs w:val="27"/>
        </w:rPr>
        <w:t>в) наличие у участников закупки опыта поставки товара, выполнения работы, оказания услуги, связанного с предметом контракта;</w:t>
      </w:r>
    </w:p>
    <w:p w14:paraId="494C5CA4" w14:textId="77777777" w:rsidR="00015A2D" w:rsidRPr="00E02D7E" w:rsidRDefault="00015A2D" w:rsidP="00015A2D">
      <w:pPr>
        <w:autoSpaceDE w:val="0"/>
        <w:autoSpaceDN w:val="0"/>
        <w:adjustRightInd w:val="0"/>
        <w:ind w:firstLine="708"/>
        <w:jc w:val="both"/>
        <w:outlineLvl w:val="1"/>
        <w:rPr>
          <w:sz w:val="27"/>
          <w:szCs w:val="27"/>
        </w:rPr>
      </w:pPr>
      <w:r w:rsidRPr="00E02D7E">
        <w:rPr>
          <w:sz w:val="27"/>
          <w:szCs w:val="27"/>
        </w:rPr>
        <w:t>г) наличие у участников закупки деловой репутации;</w:t>
      </w:r>
    </w:p>
    <w:p w14:paraId="118AD141" w14:textId="77777777" w:rsidR="00015A2D" w:rsidRPr="00E02D7E" w:rsidRDefault="00015A2D" w:rsidP="00015A2D">
      <w:pPr>
        <w:autoSpaceDE w:val="0"/>
        <w:autoSpaceDN w:val="0"/>
        <w:adjustRightInd w:val="0"/>
        <w:ind w:firstLine="708"/>
        <w:jc w:val="both"/>
        <w:outlineLvl w:val="1"/>
        <w:rPr>
          <w:sz w:val="27"/>
          <w:szCs w:val="27"/>
        </w:rPr>
      </w:pPr>
      <w:r w:rsidRPr="00E02D7E">
        <w:rPr>
          <w:sz w:val="27"/>
          <w:szCs w:val="27"/>
        </w:rPr>
        <w:t>д) наличие у участников закупки специалистов и иных работников определенного уровня квалификации.</w:t>
      </w:r>
    </w:p>
    <w:p w14:paraId="158A5DA4" w14:textId="77777777" w:rsidR="00015A2D" w:rsidRPr="00E02D7E" w:rsidRDefault="00015A2D" w:rsidP="00015A2D">
      <w:pPr>
        <w:autoSpaceDE w:val="0"/>
        <w:autoSpaceDN w:val="0"/>
        <w:adjustRightInd w:val="0"/>
        <w:ind w:firstLine="708"/>
        <w:jc w:val="both"/>
        <w:outlineLvl w:val="1"/>
        <w:rPr>
          <w:sz w:val="27"/>
          <w:szCs w:val="27"/>
        </w:rPr>
      </w:pPr>
      <w:r w:rsidRPr="00E02D7E">
        <w:rPr>
          <w:sz w:val="27"/>
          <w:szCs w:val="27"/>
        </w:rPr>
        <w:t>Для оценки заявок по показателям оценки, предусмотренным п. 24 настоящего Положения, применяются детализирующие показатели.</w:t>
      </w:r>
    </w:p>
    <w:p w14:paraId="78372ACD" w14:textId="77777777" w:rsidR="00015A2D" w:rsidRPr="00E02D7E" w:rsidRDefault="00015A2D" w:rsidP="00015A2D">
      <w:pPr>
        <w:autoSpaceDE w:val="0"/>
        <w:autoSpaceDN w:val="0"/>
        <w:adjustRightInd w:val="0"/>
        <w:ind w:firstLine="708"/>
        <w:jc w:val="both"/>
        <w:outlineLvl w:val="1"/>
        <w:rPr>
          <w:sz w:val="27"/>
          <w:szCs w:val="27"/>
        </w:rPr>
      </w:pPr>
      <w:r w:rsidRPr="00E02D7E">
        <w:rPr>
          <w:sz w:val="27"/>
          <w:szCs w:val="27"/>
        </w:rPr>
        <w:t xml:space="preserve">В соответствии с п. 28 Положения в случае применения показателя оценки, предусмотренного </w:t>
      </w:r>
      <w:proofErr w:type="spellStart"/>
      <w:r w:rsidRPr="00E02D7E">
        <w:rPr>
          <w:sz w:val="27"/>
          <w:szCs w:val="27"/>
        </w:rPr>
        <w:t>пп</w:t>
      </w:r>
      <w:proofErr w:type="spellEnd"/>
      <w:r w:rsidRPr="00E02D7E">
        <w:rPr>
          <w:sz w:val="27"/>
          <w:szCs w:val="27"/>
        </w:rPr>
        <w:t>. «в» п. 24 настоящего Положения:</w:t>
      </w:r>
    </w:p>
    <w:p w14:paraId="7771EC96" w14:textId="77777777" w:rsidR="00015A2D" w:rsidRPr="00E02D7E" w:rsidRDefault="00015A2D" w:rsidP="00015A2D">
      <w:pPr>
        <w:autoSpaceDE w:val="0"/>
        <w:autoSpaceDN w:val="0"/>
        <w:adjustRightInd w:val="0"/>
        <w:ind w:firstLine="708"/>
        <w:jc w:val="both"/>
        <w:outlineLvl w:val="1"/>
        <w:rPr>
          <w:sz w:val="27"/>
          <w:szCs w:val="27"/>
        </w:rPr>
      </w:pPr>
      <w:r w:rsidRPr="00E02D7E">
        <w:rPr>
          <w:sz w:val="27"/>
          <w:szCs w:val="27"/>
        </w:rPr>
        <w:t>а) применяются один или несколько из следующих детализирующих показателей оценки:</w:t>
      </w:r>
    </w:p>
    <w:p w14:paraId="688E28E8" w14:textId="77777777" w:rsidR="00015A2D" w:rsidRPr="00E02D7E" w:rsidRDefault="00015A2D" w:rsidP="00015A2D">
      <w:pPr>
        <w:autoSpaceDE w:val="0"/>
        <w:autoSpaceDN w:val="0"/>
        <w:adjustRightInd w:val="0"/>
        <w:ind w:firstLine="708"/>
        <w:jc w:val="both"/>
        <w:outlineLvl w:val="1"/>
        <w:rPr>
          <w:sz w:val="27"/>
          <w:szCs w:val="27"/>
        </w:rPr>
      </w:pPr>
      <w:r w:rsidRPr="00E02D7E">
        <w:rPr>
          <w:sz w:val="27"/>
          <w:szCs w:val="27"/>
        </w:rPr>
        <w:t>- общая цена исполненных участником закупки договоров;</w:t>
      </w:r>
    </w:p>
    <w:p w14:paraId="30C43435" w14:textId="77777777" w:rsidR="00015A2D" w:rsidRPr="00E02D7E" w:rsidRDefault="00015A2D" w:rsidP="00015A2D">
      <w:pPr>
        <w:autoSpaceDE w:val="0"/>
        <w:autoSpaceDN w:val="0"/>
        <w:adjustRightInd w:val="0"/>
        <w:ind w:firstLine="708"/>
        <w:jc w:val="both"/>
        <w:outlineLvl w:val="1"/>
        <w:rPr>
          <w:sz w:val="27"/>
          <w:szCs w:val="27"/>
        </w:rPr>
      </w:pPr>
      <w:r w:rsidRPr="00E02D7E">
        <w:rPr>
          <w:sz w:val="27"/>
          <w:szCs w:val="27"/>
        </w:rPr>
        <w:t>- общее количество исполненных участником закупки договоров;</w:t>
      </w:r>
    </w:p>
    <w:p w14:paraId="7213AC9E" w14:textId="77777777" w:rsidR="00015A2D" w:rsidRPr="00E02D7E" w:rsidRDefault="00015A2D" w:rsidP="00015A2D">
      <w:pPr>
        <w:autoSpaceDE w:val="0"/>
        <w:autoSpaceDN w:val="0"/>
        <w:adjustRightInd w:val="0"/>
        <w:ind w:firstLine="708"/>
        <w:jc w:val="both"/>
        <w:outlineLvl w:val="1"/>
        <w:rPr>
          <w:sz w:val="27"/>
          <w:szCs w:val="27"/>
        </w:rPr>
      </w:pPr>
      <w:r w:rsidRPr="00E02D7E">
        <w:rPr>
          <w:sz w:val="27"/>
          <w:szCs w:val="27"/>
        </w:rPr>
        <w:t>- наибольшая цена одного из исполненных участником закупки договоров;</w:t>
      </w:r>
    </w:p>
    <w:p w14:paraId="77D221A8" w14:textId="77777777" w:rsidR="00015A2D" w:rsidRPr="00E02D7E" w:rsidRDefault="00015A2D" w:rsidP="00015A2D">
      <w:pPr>
        <w:autoSpaceDE w:val="0"/>
        <w:autoSpaceDN w:val="0"/>
        <w:adjustRightInd w:val="0"/>
        <w:ind w:firstLine="708"/>
        <w:jc w:val="both"/>
        <w:outlineLvl w:val="1"/>
        <w:rPr>
          <w:sz w:val="27"/>
          <w:szCs w:val="27"/>
        </w:rPr>
      </w:pPr>
      <w:r w:rsidRPr="00E02D7E">
        <w:rPr>
          <w:sz w:val="27"/>
          <w:szCs w:val="27"/>
        </w:rPr>
        <w:lastRenderedPageBreak/>
        <w:t xml:space="preserve">б) оценка заявок по детализирующим показателям, предусмотренным </w:t>
      </w:r>
      <w:proofErr w:type="spellStart"/>
      <w:r w:rsidRPr="00E02D7E">
        <w:rPr>
          <w:sz w:val="27"/>
          <w:szCs w:val="27"/>
        </w:rPr>
        <w:t>пп</w:t>
      </w:r>
      <w:proofErr w:type="spellEnd"/>
      <w:r w:rsidRPr="00E02D7E">
        <w:rPr>
          <w:sz w:val="27"/>
          <w:szCs w:val="27"/>
        </w:rPr>
        <w:t>. «а» настоящего пункта, осуществляется в порядке, установленном п. 20 настоящего Положения;</w:t>
      </w:r>
    </w:p>
    <w:p w14:paraId="53621866" w14:textId="77777777" w:rsidR="00015A2D" w:rsidRPr="00E02D7E" w:rsidRDefault="00015A2D" w:rsidP="00015A2D">
      <w:pPr>
        <w:autoSpaceDE w:val="0"/>
        <w:autoSpaceDN w:val="0"/>
        <w:adjustRightInd w:val="0"/>
        <w:ind w:firstLine="708"/>
        <w:jc w:val="both"/>
        <w:outlineLvl w:val="1"/>
        <w:rPr>
          <w:sz w:val="27"/>
          <w:szCs w:val="27"/>
        </w:rPr>
      </w:pPr>
      <w:r w:rsidRPr="00E02D7E">
        <w:rPr>
          <w:sz w:val="27"/>
          <w:szCs w:val="27"/>
        </w:rPr>
        <w:t>в) документом, предусмотренным приложением № 1 к настоящему Положению:</w:t>
      </w:r>
    </w:p>
    <w:p w14:paraId="754EF052" w14:textId="77777777" w:rsidR="00015A2D" w:rsidRPr="00E02D7E" w:rsidRDefault="00015A2D" w:rsidP="00015A2D">
      <w:pPr>
        <w:autoSpaceDE w:val="0"/>
        <w:autoSpaceDN w:val="0"/>
        <w:adjustRightInd w:val="0"/>
        <w:ind w:firstLine="708"/>
        <w:jc w:val="both"/>
        <w:outlineLvl w:val="1"/>
        <w:rPr>
          <w:sz w:val="27"/>
          <w:szCs w:val="27"/>
        </w:rPr>
      </w:pPr>
      <w:r w:rsidRPr="00E02D7E">
        <w:rPr>
          <w:sz w:val="27"/>
          <w:szCs w:val="27"/>
        </w:rPr>
        <w:t>- устанавливается предмет договора (договоров), оцениваемого по каждому детализирующему показателю, сопоставимый с предметом контракта, заключаемого по результатам определения поставщика (подрядчика, исполнителя);</w:t>
      </w:r>
    </w:p>
    <w:p w14:paraId="70666FE0" w14:textId="77777777" w:rsidR="00015A2D" w:rsidRPr="00E02D7E" w:rsidRDefault="00015A2D" w:rsidP="00015A2D">
      <w:pPr>
        <w:autoSpaceDE w:val="0"/>
        <w:autoSpaceDN w:val="0"/>
        <w:adjustRightInd w:val="0"/>
        <w:ind w:firstLine="708"/>
        <w:jc w:val="both"/>
        <w:outlineLvl w:val="1"/>
        <w:rPr>
          <w:sz w:val="27"/>
          <w:szCs w:val="27"/>
        </w:rPr>
      </w:pPr>
      <w:r w:rsidRPr="00E02D7E">
        <w:rPr>
          <w:sz w:val="27"/>
          <w:szCs w:val="27"/>
        </w:rPr>
        <w:t>- устанавливается перечень документов, подтверждающих наличие у участника закупки опыта поставки товара, выполнения работы, оказания услуги, связанного с предметом контракта, в том числе исполненный договор (договоры), акт (акты) приемки поставленного товара, выполненных работ, оказанных услуг, составленные при исполнении такого договора (договоров);</w:t>
      </w:r>
    </w:p>
    <w:p w14:paraId="24DEC868" w14:textId="77777777" w:rsidR="00015A2D" w:rsidRPr="00E02D7E" w:rsidRDefault="00015A2D" w:rsidP="00015A2D">
      <w:pPr>
        <w:autoSpaceDE w:val="0"/>
        <w:autoSpaceDN w:val="0"/>
        <w:adjustRightInd w:val="0"/>
        <w:ind w:firstLine="708"/>
        <w:jc w:val="both"/>
        <w:outlineLvl w:val="1"/>
        <w:rPr>
          <w:sz w:val="27"/>
          <w:szCs w:val="27"/>
        </w:rPr>
      </w:pPr>
      <w:r w:rsidRPr="00E02D7E">
        <w:rPr>
          <w:sz w:val="27"/>
          <w:szCs w:val="27"/>
        </w:rPr>
        <w:t>- может быть установлено положение о принятии к оценке исключительно исполненного договора (договоров), при исполнении которого поставщиком (подрядчиком, исполнителем) исполнены требования об уплате неустоек (штрафов, пеней) (в случае начисления неустоек);</w:t>
      </w:r>
    </w:p>
    <w:p w14:paraId="11BB0424" w14:textId="77777777" w:rsidR="00015A2D" w:rsidRPr="00E02D7E" w:rsidRDefault="00015A2D" w:rsidP="00015A2D">
      <w:pPr>
        <w:autoSpaceDE w:val="0"/>
        <w:autoSpaceDN w:val="0"/>
        <w:adjustRightInd w:val="0"/>
        <w:ind w:firstLine="708"/>
        <w:jc w:val="both"/>
        <w:outlineLvl w:val="1"/>
        <w:rPr>
          <w:sz w:val="27"/>
          <w:szCs w:val="27"/>
        </w:rPr>
      </w:pPr>
      <w:r w:rsidRPr="00E02D7E">
        <w:rPr>
          <w:sz w:val="27"/>
          <w:szCs w:val="27"/>
        </w:rPr>
        <w:t xml:space="preserve">г) последний акт, составленный при исполнении договора и предусмотренный абзацем третьим </w:t>
      </w:r>
      <w:proofErr w:type="spellStart"/>
      <w:r w:rsidRPr="00E02D7E">
        <w:rPr>
          <w:sz w:val="27"/>
          <w:szCs w:val="27"/>
        </w:rPr>
        <w:t>пп</w:t>
      </w:r>
      <w:proofErr w:type="spellEnd"/>
      <w:r w:rsidRPr="00E02D7E">
        <w:rPr>
          <w:sz w:val="27"/>
          <w:szCs w:val="27"/>
        </w:rPr>
        <w:t>. «в» настоящего пункта, должен быть подписан не ранее чем за 5 лет до даты окончания срока подачи заявок;</w:t>
      </w:r>
    </w:p>
    <w:p w14:paraId="4E9AA20F" w14:textId="77777777" w:rsidR="00015A2D" w:rsidRPr="00E02D7E" w:rsidRDefault="00015A2D" w:rsidP="00015A2D">
      <w:pPr>
        <w:autoSpaceDE w:val="0"/>
        <w:autoSpaceDN w:val="0"/>
        <w:adjustRightInd w:val="0"/>
        <w:ind w:firstLine="708"/>
        <w:jc w:val="both"/>
        <w:outlineLvl w:val="1"/>
        <w:rPr>
          <w:sz w:val="27"/>
          <w:szCs w:val="27"/>
        </w:rPr>
      </w:pPr>
      <w:r w:rsidRPr="00E02D7E">
        <w:rPr>
          <w:sz w:val="27"/>
          <w:szCs w:val="27"/>
        </w:rPr>
        <w:t>д) к оценке принимаются исполненные участником закупки с учетом правопреемства (в случае наличия в заявке подтверждающего документа) гражданско-правовые договоры, в том числе заключенные и исполненные в соответствии с Законом о контрактной системе;</w:t>
      </w:r>
    </w:p>
    <w:p w14:paraId="1D47F025" w14:textId="77777777" w:rsidR="00015A2D" w:rsidRPr="00E02D7E" w:rsidRDefault="00015A2D" w:rsidP="00015A2D">
      <w:pPr>
        <w:autoSpaceDE w:val="0"/>
        <w:autoSpaceDN w:val="0"/>
        <w:adjustRightInd w:val="0"/>
        <w:ind w:firstLine="708"/>
        <w:jc w:val="both"/>
        <w:outlineLvl w:val="1"/>
        <w:rPr>
          <w:sz w:val="27"/>
          <w:szCs w:val="27"/>
        </w:rPr>
      </w:pPr>
      <w:r w:rsidRPr="00E02D7E">
        <w:rPr>
          <w:sz w:val="27"/>
          <w:szCs w:val="27"/>
        </w:rPr>
        <w:t xml:space="preserve">е) к оценке принимаются документы, предусмотренные абзацем третьим </w:t>
      </w:r>
      <w:proofErr w:type="spellStart"/>
      <w:r w:rsidRPr="00E02D7E">
        <w:rPr>
          <w:sz w:val="27"/>
          <w:szCs w:val="27"/>
        </w:rPr>
        <w:t>пп</w:t>
      </w:r>
      <w:proofErr w:type="spellEnd"/>
      <w:r w:rsidRPr="00E02D7E">
        <w:rPr>
          <w:sz w:val="27"/>
          <w:szCs w:val="27"/>
        </w:rPr>
        <w:t xml:space="preserve">. «в» настоящего пункта, в случае их представления в заявке в полном объеме и со всеми приложениями, за исключением случаев, предусмотренных </w:t>
      </w:r>
      <w:proofErr w:type="spellStart"/>
      <w:r w:rsidRPr="00E02D7E">
        <w:rPr>
          <w:sz w:val="27"/>
          <w:szCs w:val="27"/>
        </w:rPr>
        <w:t>пп</w:t>
      </w:r>
      <w:proofErr w:type="spellEnd"/>
      <w:r w:rsidRPr="00E02D7E">
        <w:rPr>
          <w:sz w:val="27"/>
          <w:szCs w:val="27"/>
        </w:rPr>
        <w:t xml:space="preserve">. «д» п. 31, </w:t>
      </w:r>
      <w:proofErr w:type="spellStart"/>
      <w:r w:rsidRPr="00E02D7E">
        <w:rPr>
          <w:sz w:val="27"/>
          <w:szCs w:val="27"/>
        </w:rPr>
        <w:t>пп</w:t>
      </w:r>
      <w:proofErr w:type="spellEnd"/>
      <w:r w:rsidRPr="00E02D7E">
        <w:rPr>
          <w:sz w:val="27"/>
          <w:szCs w:val="27"/>
        </w:rPr>
        <w:t xml:space="preserve">. «г» п. 32 и </w:t>
      </w:r>
      <w:proofErr w:type="spellStart"/>
      <w:r w:rsidRPr="00E02D7E">
        <w:rPr>
          <w:sz w:val="27"/>
          <w:szCs w:val="27"/>
        </w:rPr>
        <w:t>пп</w:t>
      </w:r>
      <w:proofErr w:type="spellEnd"/>
      <w:r w:rsidRPr="00E02D7E">
        <w:rPr>
          <w:sz w:val="27"/>
          <w:szCs w:val="27"/>
        </w:rPr>
        <w:t>. «г» п. 33 настоящего Положения. При проведении открытого конкурса в электронной форме или закрытого конкурса в электронной форме такие документы направляются в форме электронных документов или в форме электронных образов бумажных документов. При проведении закрытого конкурса направляются документы или заверенные участником закупки их копии.</w:t>
      </w:r>
    </w:p>
    <w:p w14:paraId="5CB976F9" w14:textId="77777777" w:rsidR="00BA4C82" w:rsidRPr="00E02D7E" w:rsidRDefault="00BA4C82" w:rsidP="00BA4C82">
      <w:pPr>
        <w:ind w:firstLine="708"/>
        <w:jc w:val="both"/>
        <w:rPr>
          <w:sz w:val="27"/>
          <w:szCs w:val="27"/>
        </w:rPr>
      </w:pPr>
      <w:r w:rsidRPr="00E02D7E">
        <w:rPr>
          <w:sz w:val="27"/>
          <w:szCs w:val="27"/>
        </w:rPr>
        <w:t xml:space="preserve">В силу ч. 8 ст. 32 Закона о контрактной системе порядок оценки заявок участников закупки, в том числе предельные величины значимости каждого критерия, устанавливается Правительством Российской Федерации. Заказчик для целей оценки заявок участников закупки в случае, если в соответствии с законодательством Российской Федерации установлены регулируемые цены (тарифы) на товары, работы, услуги, вправе не использовать критерии, указанные в </w:t>
      </w:r>
      <w:proofErr w:type="spellStart"/>
      <w:r w:rsidRPr="00E02D7E">
        <w:rPr>
          <w:sz w:val="27"/>
          <w:szCs w:val="27"/>
        </w:rPr>
        <w:t>п.п</w:t>
      </w:r>
      <w:proofErr w:type="spellEnd"/>
      <w:r w:rsidRPr="00E02D7E">
        <w:rPr>
          <w:sz w:val="27"/>
          <w:szCs w:val="27"/>
        </w:rPr>
        <w:t>. 1 и 2 ч. 1 настоящей статьи.</w:t>
      </w:r>
    </w:p>
    <w:p w14:paraId="40064536" w14:textId="77777777" w:rsidR="00FF3458" w:rsidRPr="00E02D7E" w:rsidRDefault="00FF3458" w:rsidP="00FF3458">
      <w:pPr>
        <w:ind w:firstLine="708"/>
        <w:jc w:val="both"/>
        <w:rPr>
          <w:sz w:val="27"/>
          <w:szCs w:val="27"/>
        </w:rPr>
      </w:pPr>
      <w:r w:rsidRPr="00E02D7E">
        <w:rPr>
          <w:sz w:val="27"/>
          <w:szCs w:val="27"/>
        </w:rPr>
        <w:t xml:space="preserve">Как установлено ч. 5.1 ст. 106 Закона о контрактной системе представление информации и документов, предусмотренных ч. 5 настоящей статьи, не требуется в случае их размещения в соответствии с настоящим Федеральным законом на официальном сайте. При этом, если информация и документы, предусмотренные </w:t>
      </w:r>
      <w:r w:rsidRPr="00E02D7E">
        <w:rPr>
          <w:sz w:val="27"/>
          <w:szCs w:val="27"/>
        </w:rPr>
        <w:lastRenderedPageBreak/>
        <w:t>ч. 5 настоящей статьи и размещенные на официальном сайте, не соответствуют информации и документам, составленным в ходе определения поставщика (подрядчика, исполнителя) или аккредитации участника закупки на электронной площадке, специализированной электронной площадке, приоритет имеют информация и документы, размещенные на официальном сайте.</w:t>
      </w:r>
    </w:p>
    <w:p w14:paraId="329B2227" w14:textId="661B6000" w:rsidR="001D5FD1" w:rsidRPr="00E02D7E" w:rsidRDefault="001D5FD1" w:rsidP="001D5FD1">
      <w:pPr>
        <w:ind w:firstLine="708"/>
        <w:jc w:val="both"/>
        <w:rPr>
          <w:sz w:val="27"/>
          <w:szCs w:val="27"/>
        </w:rPr>
      </w:pPr>
      <w:r w:rsidRPr="00E02D7E">
        <w:rPr>
          <w:sz w:val="27"/>
          <w:szCs w:val="27"/>
        </w:rPr>
        <w:t>В соответствии с извещением о проведении закупки Заказчиком для оценки заявок участников закупки использован, в том числе, критерий «</w:t>
      </w:r>
      <w:r w:rsidR="00967AA9" w:rsidRPr="00E02D7E">
        <w:rPr>
          <w:sz w:val="27"/>
          <w:szCs w:val="27"/>
        </w:rPr>
        <w:t>Квалификация участников закупки, в том числе наличие у них финансовых ресурсов, оборудования и других материальных ресурсов на праве собственности или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w:t>
      </w:r>
      <w:r w:rsidRPr="00E02D7E">
        <w:rPr>
          <w:sz w:val="27"/>
          <w:szCs w:val="27"/>
        </w:rPr>
        <w:t>».</w:t>
      </w:r>
    </w:p>
    <w:p w14:paraId="62D43E7C" w14:textId="5BEAB7CD" w:rsidR="00015A2D" w:rsidRPr="00E02D7E" w:rsidRDefault="00015A2D" w:rsidP="00E06932">
      <w:pPr>
        <w:tabs>
          <w:tab w:val="left" w:pos="993"/>
        </w:tabs>
        <w:autoSpaceDE w:val="0"/>
        <w:autoSpaceDN w:val="0"/>
        <w:adjustRightInd w:val="0"/>
        <w:ind w:firstLine="708"/>
        <w:jc w:val="both"/>
        <w:outlineLvl w:val="1"/>
        <w:rPr>
          <w:sz w:val="27"/>
          <w:szCs w:val="27"/>
        </w:rPr>
      </w:pPr>
      <w:r w:rsidRPr="00E02D7E">
        <w:rPr>
          <w:sz w:val="27"/>
          <w:szCs w:val="27"/>
        </w:rPr>
        <w:t>В Приложении № 4 «</w:t>
      </w:r>
      <w:r w:rsidR="00FB31E2" w:rsidRPr="00FB31E2">
        <w:rPr>
          <w:i/>
          <w:sz w:val="27"/>
          <w:szCs w:val="27"/>
        </w:rPr>
        <w:t>Приложение_№_3_Порядок</w:t>
      </w:r>
      <w:r w:rsidR="00FB31E2">
        <w:rPr>
          <w:i/>
          <w:sz w:val="27"/>
          <w:szCs w:val="27"/>
        </w:rPr>
        <w:t xml:space="preserve"> </w:t>
      </w:r>
      <w:r w:rsidR="00FB31E2" w:rsidRPr="00FB31E2">
        <w:rPr>
          <w:i/>
          <w:sz w:val="27"/>
          <w:szCs w:val="27"/>
        </w:rPr>
        <w:t>_рассмотрения_и_оценки_заявок_на_участие_от_27.12.2022</w:t>
      </w:r>
      <w:r w:rsidR="00F21842" w:rsidRPr="00E02D7E">
        <w:rPr>
          <w:i/>
          <w:sz w:val="27"/>
          <w:szCs w:val="27"/>
        </w:rPr>
        <w:t>.</w:t>
      </w:r>
      <w:proofErr w:type="spellStart"/>
      <w:r w:rsidR="00F21842" w:rsidRPr="00E02D7E">
        <w:rPr>
          <w:i/>
          <w:sz w:val="27"/>
          <w:szCs w:val="27"/>
          <w:lang w:val="en-US"/>
        </w:rPr>
        <w:t>docx</w:t>
      </w:r>
      <w:proofErr w:type="spellEnd"/>
      <w:r w:rsidRPr="00E02D7E">
        <w:rPr>
          <w:sz w:val="27"/>
          <w:szCs w:val="27"/>
        </w:rPr>
        <w:t>» к извещению о проведении закупки Заказчиком установлен</w:t>
      </w:r>
      <w:r w:rsidR="005B7F21" w:rsidRPr="00E02D7E">
        <w:rPr>
          <w:sz w:val="27"/>
          <w:szCs w:val="27"/>
        </w:rPr>
        <w:t xml:space="preserve"> следующий</w:t>
      </w:r>
      <w:r w:rsidRPr="00E02D7E">
        <w:rPr>
          <w:sz w:val="27"/>
          <w:szCs w:val="27"/>
        </w:rPr>
        <w:t xml:space="preserve"> </w:t>
      </w:r>
      <w:r w:rsidR="005B7F21" w:rsidRPr="00E02D7E">
        <w:rPr>
          <w:sz w:val="27"/>
          <w:szCs w:val="27"/>
        </w:rPr>
        <w:t>порядок оценки</w:t>
      </w:r>
      <w:r w:rsidRPr="00E02D7E">
        <w:rPr>
          <w:sz w:val="27"/>
          <w:szCs w:val="27"/>
        </w:rPr>
        <w:t xml:space="preserve"> </w:t>
      </w:r>
      <w:r w:rsidR="00E06932">
        <w:rPr>
          <w:sz w:val="27"/>
          <w:szCs w:val="27"/>
        </w:rPr>
        <w:t xml:space="preserve">по </w:t>
      </w:r>
      <w:r w:rsidR="00970B59" w:rsidRPr="00E02D7E">
        <w:rPr>
          <w:sz w:val="27"/>
          <w:szCs w:val="27"/>
        </w:rPr>
        <w:t>детализирующ</w:t>
      </w:r>
      <w:r w:rsidR="00E4771A">
        <w:rPr>
          <w:sz w:val="27"/>
          <w:szCs w:val="27"/>
        </w:rPr>
        <w:t xml:space="preserve">ему </w:t>
      </w:r>
      <w:r w:rsidR="00970B59" w:rsidRPr="00E02D7E">
        <w:rPr>
          <w:sz w:val="27"/>
          <w:szCs w:val="27"/>
        </w:rPr>
        <w:t>показател</w:t>
      </w:r>
      <w:r w:rsidR="00E4771A">
        <w:rPr>
          <w:sz w:val="27"/>
          <w:szCs w:val="27"/>
        </w:rPr>
        <w:t>ю</w:t>
      </w:r>
      <w:r w:rsidR="00970B59" w:rsidRPr="00E02D7E">
        <w:rPr>
          <w:sz w:val="27"/>
          <w:szCs w:val="27"/>
        </w:rPr>
        <w:t xml:space="preserve"> «</w:t>
      </w:r>
      <w:r w:rsidR="00E4771A" w:rsidRPr="00E4771A">
        <w:rPr>
          <w:sz w:val="27"/>
          <w:szCs w:val="27"/>
        </w:rPr>
        <w:t>Общая цена исполненных участником закупки договоров</w:t>
      </w:r>
      <w:r w:rsidR="00970B59" w:rsidRPr="00E02D7E">
        <w:rPr>
          <w:sz w:val="27"/>
          <w:szCs w:val="27"/>
        </w:rPr>
        <w:t>»</w:t>
      </w:r>
      <w:r w:rsidR="00DF7B10" w:rsidRPr="00E02D7E">
        <w:rPr>
          <w:sz w:val="27"/>
          <w:szCs w:val="27"/>
        </w:rPr>
        <w:t xml:space="preserve"> показателя «наличие у участников закупки опыта работы, связанного с предметом контракта» критерия оценки «квалификация участников закупки, в том числе наличие у них финансовых ресурсов, оборудования и других материальных ресурсов на праве собственности или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w:t>
      </w:r>
      <w:r w:rsidR="005B7F21" w:rsidRPr="00E02D7E">
        <w:rPr>
          <w:sz w:val="27"/>
          <w:szCs w:val="27"/>
        </w:rPr>
        <w:t>:</w:t>
      </w:r>
    </w:p>
    <w:p w14:paraId="5401F360" w14:textId="77777777" w:rsidR="00FB31E2" w:rsidRPr="00FB31E2" w:rsidRDefault="005B7F21" w:rsidP="00FB31E2">
      <w:pPr>
        <w:widowControl w:val="0"/>
        <w:autoSpaceDE w:val="0"/>
        <w:autoSpaceDN w:val="0"/>
        <w:adjustRightInd w:val="0"/>
        <w:ind w:firstLine="709"/>
        <w:jc w:val="both"/>
        <w:rPr>
          <w:bCs/>
          <w:i/>
          <w:sz w:val="27"/>
          <w:szCs w:val="27"/>
        </w:rPr>
      </w:pPr>
      <w:r w:rsidRPr="00FB31E2">
        <w:rPr>
          <w:bCs/>
          <w:i/>
          <w:sz w:val="27"/>
          <w:szCs w:val="27"/>
        </w:rPr>
        <w:t>«</w:t>
      </w:r>
      <w:r w:rsidR="00FB31E2" w:rsidRPr="00FB31E2">
        <w:rPr>
          <w:bCs/>
          <w:i/>
          <w:sz w:val="27"/>
          <w:szCs w:val="27"/>
        </w:rPr>
        <w:t>Для оценки по характеристике квалификации участников закупки № 1 (общая цена исполненных участником закупки договоров) показателя «наличие у участников закупки опыта работы, связанного с предметом контракта» критерия оценки «квалификация участников закупки, в том числе наличие у них финансовых ресурсов, оборудования и других материальных ресурсов на праве собственности или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в соответствии с пунктом 28 Положения Заказчиком установлены:</w:t>
      </w:r>
    </w:p>
    <w:p w14:paraId="69E286DC" w14:textId="77777777" w:rsidR="00FB31E2" w:rsidRPr="00FB31E2" w:rsidRDefault="00FB31E2" w:rsidP="00FB31E2">
      <w:pPr>
        <w:widowControl w:val="0"/>
        <w:autoSpaceDE w:val="0"/>
        <w:autoSpaceDN w:val="0"/>
        <w:adjustRightInd w:val="0"/>
        <w:ind w:firstLine="709"/>
        <w:jc w:val="both"/>
        <w:rPr>
          <w:bCs/>
          <w:i/>
          <w:sz w:val="27"/>
          <w:szCs w:val="27"/>
        </w:rPr>
      </w:pPr>
      <w:r w:rsidRPr="00FB31E2">
        <w:rPr>
          <w:bCs/>
          <w:i/>
          <w:sz w:val="27"/>
          <w:szCs w:val="27"/>
        </w:rPr>
        <w:t>1) предмет договора, оцениваемого по характеристике квалификации участников закупки № 1 (общая цена исполненных участником закупки договоров) показателя «наличие у участников закупки опыта работы, связанного с предметом контракта», сопоставимый с предметом контракта, заключаемого по результатам определения поставщика (подрядчика, исполнителя): выполнение работ по строительству, реконструкции, капитальному ремонту объекта капитального строительства (за исключением линейного объекта);</w:t>
      </w:r>
    </w:p>
    <w:p w14:paraId="325C8FB9" w14:textId="77777777" w:rsidR="00FB31E2" w:rsidRPr="00FB31E2" w:rsidRDefault="00FB31E2" w:rsidP="00FB31E2">
      <w:pPr>
        <w:widowControl w:val="0"/>
        <w:autoSpaceDE w:val="0"/>
        <w:autoSpaceDN w:val="0"/>
        <w:adjustRightInd w:val="0"/>
        <w:ind w:firstLine="709"/>
        <w:jc w:val="both"/>
        <w:rPr>
          <w:bCs/>
          <w:i/>
          <w:sz w:val="27"/>
          <w:szCs w:val="27"/>
        </w:rPr>
      </w:pPr>
      <w:r w:rsidRPr="00FB31E2">
        <w:rPr>
          <w:bCs/>
          <w:i/>
          <w:sz w:val="27"/>
          <w:szCs w:val="27"/>
        </w:rPr>
        <w:t>2) перечень документов, подтверждающих наличие у участника закупки опыта выполнения работы, связанного с предметом контракта: исполненный договор, акт (акты) приемки выполненных работ, составленные при исполнении такого договора.</w:t>
      </w:r>
    </w:p>
    <w:p w14:paraId="240271F8" w14:textId="77777777" w:rsidR="00FB31E2" w:rsidRPr="00FB31E2" w:rsidRDefault="00FB31E2" w:rsidP="00FB31E2">
      <w:pPr>
        <w:widowControl w:val="0"/>
        <w:autoSpaceDE w:val="0"/>
        <w:autoSpaceDN w:val="0"/>
        <w:adjustRightInd w:val="0"/>
        <w:ind w:firstLine="709"/>
        <w:jc w:val="both"/>
        <w:rPr>
          <w:bCs/>
          <w:i/>
          <w:sz w:val="27"/>
          <w:szCs w:val="27"/>
        </w:rPr>
      </w:pPr>
      <w:r w:rsidRPr="00FB31E2">
        <w:rPr>
          <w:bCs/>
          <w:i/>
          <w:sz w:val="27"/>
          <w:szCs w:val="27"/>
        </w:rPr>
        <w:t xml:space="preserve">3) положение о принятии к оценке исключительно исполненного договора, при исполнении которого подрядчиком исполнены требования об уплате </w:t>
      </w:r>
      <w:r w:rsidRPr="00FB31E2">
        <w:rPr>
          <w:bCs/>
          <w:i/>
          <w:sz w:val="27"/>
          <w:szCs w:val="27"/>
        </w:rPr>
        <w:lastRenderedPageBreak/>
        <w:t>неустоек (штрафов, пеней) (в случае начисления неустоек).</w:t>
      </w:r>
    </w:p>
    <w:p w14:paraId="0CDAEEB2" w14:textId="77777777" w:rsidR="00FB31E2" w:rsidRPr="00FB31E2" w:rsidRDefault="00FB31E2" w:rsidP="00FB31E2">
      <w:pPr>
        <w:widowControl w:val="0"/>
        <w:autoSpaceDE w:val="0"/>
        <w:autoSpaceDN w:val="0"/>
        <w:adjustRightInd w:val="0"/>
        <w:ind w:firstLine="709"/>
        <w:jc w:val="both"/>
        <w:rPr>
          <w:bCs/>
          <w:i/>
          <w:sz w:val="27"/>
          <w:szCs w:val="27"/>
        </w:rPr>
      </w:pPr>
      <w:r w:rsidRPr="00FB31E2">
        <w:rPr>
          <w:bCs/>
          <w:i/>
          <w:sz w:val="27"/>
          <w:szCs w:val="27"/>
        </w:rPr>
        <w:t xml:space="preserve">Оценка заявок участников закупки по характеристике квалификации участников закупки № 1 (общая цена исполненных участником закупки договоров) показателя «наличие у участников закупки опыта работы, связанного с предметом контракта» осуществляется с учетом положений </w:t>
      </w:r>
      <w:proofErr w:type="spellStart"/>
      <w:r w:rsidRPr="00FB31E2">
        <w:rPr>
          <w:bCs/>
          <w:i/>
          <w:sz w:val="27"/>
          <w:szCs w:val="27"/>
        </w:rPr>
        <w:t>пп</w:t>
      </w:r>
      <w:proofErr w:type="spellEnd"/>
      <w:r w:rsidRPr="00FB31E2">
        <w:rPr>
          <w:bCs/>
          <w:i/>
          <w:sz w:val="27"/>
          <w:szCs w:val="27"/>
        </w:rPr>
        <w:t xml:space="preserve">. г, д, е п. 28 Положения. </w:t>
      </w:r>
    </w:p>
    <w:p w14:paraId="4603CD99" w14:textId="77777777" w:rsidR="00FB31E2" w:rsidRPr="00FB31E2" w:rsidRDefault="00FB31E2" w:rsidP="00FB31E2">
      <w:pPr>
        <w:widowControl w:val="0"/>
        <w:autoSpaceDE w:val="0"/>
        <w:autoSpaceDN w:val="0"/>
        <w:adjustRightInd w:val="0"/>
        <w:ind w:firstLine="709"/>
        <w:jc w:val="both"/>
        <w:rPr>
          <w:bCs/>
          <w:i/>
          <w:sz w:val="27"/>
          <w:szCs w:val="27"/>
        </w:rPr>
      </w:pPr>
      <w:r w:rsidRPr="00FB31E2">
        <w:rPr>
          <w:bCs/>
          <w:i/>
          <w:sz w:val="27"/>
          <w:szCs w:val="27"/>
        </w:rPr>
        <w:t>В случае выявления недостоверной информации в представленных документах, подтверждающих квалификацию участника закупки, заявка в соответствии п. 8 ч. 12 ст. 48 Закона о контрактной системе подлежит отклонению.</w:t>
      </w:r>
    </w:p>
    <w:p w14:paraId="1AF3437F" w14:textId="77777777" w:rsidR="00FB31E2" w:rsidRPr="00FB31E2" w:rsidRDefault="00FB31E2" w:rsidP="00FB31E2">
      <w:pPr>
        <w:widowControl w:val="0"/>
        <w:autoSpaceDE w:val="0"/>
        <w:autoSpaceDN w:val="0"/>
        <w:adjustRightInd w:val="0"/>
        <w:ind w:firstLine="709"/>
        <w:jc w:val="both"/>
        <w:rPr>
          <w:bCs/>
          <w:i/>
          <w:sz w:val="27"/>
          <w:szCs w:val="27"/>
        </w:rPr>
      </w:pPr>
      <w:r w:rsidRPr="00FB31E2">
        <w:rPr>
          <w:bCs/>
          <w:i/>
          <w:sz w:val="27"/>
          <w:szCs w:val="27"/>
        </w:rPr>
        <w:t>В случае предоставления не всех документов, требуемых в соответствии с настоящим порядком оценки, либо предоставления документов не в соответствии с положениями настоящего порядка оценки или инструкции по заполнению второй части заявки начисление баллов по характеристике квалификации участников закупки № 1 (общая цена исполненных участником закупки договоров) показателя «наличие у участников закупки опыта работы, связанного с предметом контракта» критерия оценки «квалификация участников закупки, в том числе наличие у них финансовых ресурсов, оборудования и других материальных ресурсов на праве собственности или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не производится.</w:t>
      </w:r>
    </w:p>
    <w:p w14:paraId="01711B9C" w14:textId="77777777" w:rsidR="00FB31E2" w:rsidRPr="00FB31E2" w:rsidRDefault="00FB31E2" w:rsidP="00FB31E2">
      <w:pPr>
        <w:widowControl w:val="0"/>
        <w:autoSpaceDE w:val="0"/>
        <w:autoSpaceDN w:val="0"/>
        <w:adjustRightInd w:val="0"/>
        <w:ind w:firstLine="709"/>
        <w:jc w:val="both"/>
        <w:rPr>
          <w:bCs/>
          <w:i/>
          <w:sz w:val="27"/>
          <w:szCs w:val="27"/>
        </w:rPr>
      </w:pPr>
      <w:r w:rsidRPr="00FB31E2">
        <w:rPr>
          <w:bCs/>
          <w:i/>
          <w:sz w:val="27"/>
          <w:szCs w:val="27"/>
        </w:rPr>
        <w:t>В рамках характеристики квалификации участников закупки № 1 (общая цена исполненных участником закупки договоров) показателя «наличие у участников закупки опыта работы, связанного с предметом контракта» критерия оценки «квалификация участников закупки, в том числе наличие у них финансовых ресурсов, оборудования и других материальных ресурсов на праве собственности или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комиссия при осуществлении оценки конкурсных заявок руководствуется правилами математического округления: методом округления к ближайшему целому, до двух цифр после запятой.</w:t>
      </w:r>
    </w:p>
    <w:p w14:paraId="6B3CD330" w14:textId="77777777" w:rsidR="00FB31E2" w:rsidRPr="00FB31E2" w:rsidRDefault="00FB31E2" w:rsidP="00FB31E2">
      <w:pPr>
        <w:widowControl w:val="0"/>
        <w:autoSpaceDE w:val="0"/>
        <w:autoSpaceDN w:val="0"/>
        <w:adjustRightInd w:val="0"/>
        <w:ind w:firstLine="709"/>
        <w:jc w:val="both"/>
        <w:rPr>
          <w:bCs/>
          <w:i/>
          <w:sz w:val="27"/>
          <w:szCs w:val="27"/>
        </w:rPr>
      </w:pPr>
      <w:r w:rsidRPr="00FB31E2">
        <w:rPr>
          <w:bCs/>
          <w:i/>
          <w:sz w:val="27"/>
          <w:szCs w:val="27"/>
        </w:rPr>
        <w:t>В рамках характеристики квалификации участников закупки № 1 (общая цена исполненных участником закупки договоров) показателя «наличие у участников закупки опыта работы, связанного с предметом контракта» критерия оценки «квалификация участников закупки, в том числе наличие у них финансовых ресурсов, оборудования и других материальных ресурсов на праве собственности или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в случае предоставления неполного комплекта документов по контракту, такие документы признаются непредставленными.</w:t>
      </w:r>
    </w:p>
    <w:p w14:paraId="177EB607" w14:textId="77777777" w:rsidR="00FB31E2" w:rsidRPr="00FB31E2" w:rsidRDefault="00FB31E2" w:rsidP="00FB31E2">
      <w:pPr>
        <w:widowControl w:val="0"/>
        <w:autoSpaceDE w:val="0"/>
        <w:autoSpaceDN w:val="0"/>
        <w:adjustRightInd w:val="0"/>
        <w:ind w:firstLine="709"/>
        <w:jc w:val="both"/>
        <w:rPr>
          <w:bCs/>
          <w:i/>
          <w:sz w:val="27"/>
          <w:szCs w:val="27"/>
        </w:rPr>
      </w:pPr>
    </w:p>
    <w:p w14:paraId="6403BF4A" w14:textId="2782CB49" w:rsidR="00015A2D" w:rsidRDefault="00FB31E2" w:rsidP="00FB31E2">
      <w:pPr>
        <w:widowControl w:val="0"/>
        <w:autoSpaceDE w:val="0"/>
        <w:autoSpaceDN w:val="0"/>
        <w:adjustRightInd w:val="0"/>
        <w:ind w:firstLine="709"/>
        <w:jc w:val="both"/>
        <w:rPr>
          <w:bCs/>
          <w:i/>
          <w:sz w:val="27"/>
          <w:szCs w:val="27"/>
        </w:rPr>
      </w:pPr>
      <w:r w:rsidRPr="00FB31E2">
        <w:rPr>
          <w:bCs/>
          <w:i/>
          <w:sz w:val="27"/>
          <w:szCs w:val="27"/>
        </w:rPr>
        <w:t xml:space="preserve">Рекомендуется представить сведения о номере, дате заключения и предмете договора; информацией о заказчике: его наименовании, </w:t>
      </w:r>
      <w:r w:rsidRPr="00FB31E2">
        <w:rPr>
          <w:bCs/>
          <w:i/>
          <w:sz w:val="27"/>
          <w:szCs w:val="27"/>
        </w:rPr>
        <w:lastRenderedPageBreak/>
        <w:t>идентификационном номере налогоплательщика, сведения о цене договора в российских рублях;»</w:t>
      </w:r>
    </w:p>
    <w:p w14:paraId="0EBD6F5F" w14:textId="4DA69707" w:rsidR="00BA4C82" w:rsidRPr="00E02D7E" w:rsidRDefault="00BA4C82" w:rsidP="00BC6F65">
      <w:pPr>
        <w:autoSpaceDE w:val="0"/>
        <w:autoSpaceDN w:val="0"/>
        <w:adjustRightInd w:val="0"/>
        <w:ind w:firstLine="709"/>
        <w:jc w:val="both"/>
        <w:outlineLvl w:val="1"/>
        <w:rPr>
          <w:color w:val="000000"/>
          <w:sz w:val="27"/>
          <w:szCs w:val="27"/>
        </w:rPr>
      </w:pPr>
      <w:r w:rsidRPr="00E02D7E">
        <w:rPr>
          <w:color w:val="000000"/>
          <w:sz w:val="27"/>
          <w:szCs w:val="27"/>
        </w:rPr>
        <w:t xml:space="preserve">В соответствии с </w:t>
      </w:r>
      <w:proofErr w:type="spellStart"/>
      <w:r w:rsidRPr="00E02D7E">
        <w:rPr>
          <w:color w:val="000000"/>
          <w:sz w:val="27"/>
          <w:szCs w:val="27"/>
        </w:rPr>
        <w:t>пп</w:t>
      </w:r>
      <w:proofErr w:type="spellEnd"/>
      <w:r w:rsidRPr="00E02D7E">
        <w:rPr>
          <w:color w:val="000000"/>
          <w:sz w:val="27"/>
          <w:szCs w:val="27"/>
        </w:rPr>
        <w:t>.</w:t>
      </w:r>
      <w:r w:rsidR="009D183D" w:rsidRPr="00E02D7E">
        <w:rPr>
          <w:color w:val="000000"/>
          <w:sz w:val="27"/>
          <w:szCs w:val="27"/>
        </w:rPr>
        <w:t xml:space="preserve"> р</w:t>
      </w:r>
      <w:r w:rsidRPr="00E02D7E">
        <w:rPr>
          <w:color w:val="000000"/>
          <w:sz w:val="27"/>
          <w:szCs w:val="27"/>
        </w:rPr>
        <w:t xml:space="preserve">) п. </w:t>
      </w:r>
      <w:r w:rsidR="00E424B2" w:rsidRPr="00E02D7E">
        <w:rPr>
          <w:color w:val="000000"/>
          <w:sz w:val="27"/>
          <w:szCs w:val="27"/>
        </w:rPr>
        <w:t xml:space="preserve">2 </w:t>
      </w:r>
      <w:r w:rsidRPr="00E02D7E">
        <w:rPr>
          <w:color w:val="000000"/>
          <w:sz w:val="27"/>
          <w:szCs w:val="27"/>
        </w:rPr>
        <w:t xml:space="preserve">ч. 1 ст. 43 Закона о контрактной системе для участия в конкурентном способе заявка на участие в закупке, если иное не предусмотрено настоящим Федеральным законом, </w:t>
      </w:r>
      <w:r w:rsidR="009D183D" w:rsidRPr="00E02D7E">
        <w:rPr>
          <w:color w:val="000000"/>
          <w:sz w:val="27"/>
          <w:szCs w:val="27"/>
        </w:rPr>
        <w:t xml:space="preserve">в случае проведения электронного конкурса и установления критерия, предусмотренного пунктом 4 части 1 статьи 32 настоящего Федерального закона, заявка на участие в закупке может содержать документы, подтверждающие квалификацию участника закупки. </w:t>
      </w:r>
    </w:p>
    <w:p w14:paraId="2F4DE435" w14:textId="7C808518" w:rsidR="00BD4057" w:rsidRPr="00BD4057" w:rsidRDefault="00E4771A" w:rsidP="00E4771A">
      <w:pPr>
        <w:autoSpaceDE w:val="0"/>
        <w:autoSpaceDN w:val="0"/>
        <w:adjustRightInd w:val="0"/>
        <w:ind w:firstLine="709"/>
        <w:jc w:val="both"/>
        <w:outlineLvl w:val="1"/>
        <w:rPr>
          <w:color w:val="000000"/>
          <w:sz w:val="27"/>
          <w:szCs w:val="27"/>
        </w:rPr>
      </w:pPr>
      <w:r w:rsidRPr="00E02D7E">
        <w:rPr>
          <w:color w:val="000000"/>
          <w:sz w:val="27"/>
          <w:szCs w:val="27"/>
        </w:rPr>
        <w:t xml:space="preserve">Из анализа заявки </w:t>
      </w:r>
      <w:r w:rsidR="00EA25DA">
        <w:rPr>
          <w:color w:val="000000"/>
          <w:sz w:val="27"/>
          <w:szCs w:val="27"/>
        </w:rPr>
        <w:t>Заявителя</w:t>
      </w:r>
      <w:r w:rsidRPr="00E02D7E">
        <w:rPr>
          <w:color w:val="000000"/>
          <w:sz w:val="27"/>
          <w:szCs w:val="27"/>
        </w:rPr>
        <w:t xml:space="preserve"> следует, </w:t>
      </w:r>
      <w:r>
        <w:rPr>
          <w:color w:val="000000"/>
          <w:sz w:val="27"/>
          <w:szCs w:val="27"/>
        </w:rPr>
        <w:t xml:space="preserve">что </w:t>
      </w:r>
      <w:r w:rsidRPr="00E02D7E">
        <w:rPr>
          <w:color w:val="000000"/>
          <w:sz w:val="27"/>
          <w:szCs w:val="27"/>
        </w:rPr>
        <w:t xml:space="preserve">в качестве </w:t>
      </w:r>
      <w:r w:rsidR="00EA25DA" w:rsidRPr="00E02D7E">
        <w:rPr>
          <w:color w:val="000000"/>
          <w:sz w:val="27"/>
          <w:szCs w:val="27"/>
        </w:rPr>
        <w:t>документа,</w:t>
      </w:r>
      <w:r w:rsidRPr="00E02D7E">
        <w:rPr>
          <w:color w:val="000000"/>
          <w:sz w:val="27"/>
          <w:szCs w:val="27"/>
        </w:rPr>
        <w:t xml:space="preserve"> </w:t>
      </w:r>
      <w:r w:rsidRPr="00BD4057">
        <w:rPr>
          <w:color w:val="000000"/>
          <w:sz w:val="27"/>
          <w:szCs w:val="27"/>
        </w:rPr>
        <w:t>подтверждающ</w:t>
      </w:r>
      <w:r w:rsidR="00EA25DA" w:rsidRPr="00BD4057">
        <w:rPr>
          <w:color w:val="000000"/>
          <w:sz w:val="27"/>
          <w:szCs w:val="27"/>
        </w:rPr>
        <w:t xml:space="preserve">его наличие у участников закупки опыта выполнения работы, связанного с предметом контракта </w:t>
      </w:r>
      <w:r w:rsidRPr="00BD4057">
        <w:rPr>
          <w:color w:val="000000"/>
          <w:sz w:val="27"/>
          <w:szCs w:val="27"/>
        </w:rPr>
        <w:t>им был представлен</w:t>
      </w:r>
      <w:r w:rsidR="00EA25DA" w:rsidRPr="00BD4057">
        <w:rPr>
          <w:color w:val="000000"/>
          <w:sz w:val="27"/>
          <w:szCs w:val="27"/>
        </w:rPr>
        <w:t xml:space="preserve">, в том числе, </w:t>
      </w:r>
      <w:r w:rsidR="00BD4057" w:rsidRPr="00BD4057">
        <w:rPr>
          <w:color w:val="000000"/>
          <w:sz w:val="27"/>
          <w:szCs w:val="27"/>
        </w:rPr>
        <w:t>контракт</w:t>
      </w:r>
      <w:r w:rsidR="0058458B" w:rsidRPr="00BD4057">
        <w:rPr>
          <w:color w:val="000000"/>
          <w:sz w:val="27"/>
          <w:szCs w:val="27"/>
        </w:rPr>
        <w:t xml:space="preserve"> </w:t>
      </w:r>
      <w:r w:rsidR="00BD4057" w:rsidRPr="00BD4057">
        <w:rPr>
          <w:color w:val="000000"/>
          <w:sz w:val="27"/>
          <w:szCs w:val="27"/>
        </w:rPr>
        <w:t>№ № 416-СМП/2021 от 28.06.21 с приложением акта сдачи-приемки выполненных работ от 08.09.2021</w:t>
      </w:r>
      <w:r w:rsidR="00BD4057">
        <w:rPr>
          <w:color w:val="000000"/>
          <w:sz w:val="27"/>
          <w:szCs w:val="27"/>
        </w:rPr>
        <w:t>.</w:t>
      </w:r>
    </w:p>
    <w:p w14:paraId="07793860" w14:textId="59743B60" w:rsidR="00BD4057" w:rsidRPr="00C44BA2" w:rsidRDefault="00BD4057" w:rsidP="00BD4057">
      <w:pPr>
        <w:autoSpaceDE w:val="0"/>
        <w:autoSpaceDN w:val="0"/>
        <w:adjustRightInd w:val="0"/>
        <w:ind w:firstLine="709"/>
        <w:jc w:val="both"/>
        <w:outlineLvl w:val="1"/>
        <w:rPr>
          <w:color w:val="000000"/>
          <w:sz w:val="27"/>
          <w:szCs w:val="27"/>
        </w:rPr>
      </w:pPr>
      <w:r>
        <w:rPr>
          <w:color w:val="000000"/>
          <w:sz w:val="27"/>
          <w:szCs w:val="27"/>
        </w:rPr>
        <w:t xml:space="preserve">Из материалов дела, </w:t>
      </w:r>
      <w:r w:rsidRPr="00F01409">
        <w:rPr>
          <w:color w:val="000000"/>
          <w:sz w:val="27"/>
          <w:szCs w:val="27"/>
        </w:rPr>
        <w:t xml:space="preserve">установлено, что </w:t>
      </w:r>
      <w:r>
        <w:rPr>
          <w:color w:val="000000"/>
          <w:sz w:val="27"/>
          <w:szCs w:val="27"/>
        </w:rPr>
        <w:t>комиссией Заказчика</w:t>
      </w:r>
      <w:r w:rsidRPr="00F01409">
        <w:rPr>
          <w:color w:val="000000"/>
          <w:sz w:val="27"/>
          <w:szCs w:val="27"/>
        </w:rPr>
        <w:t xml:space="preserve"> </w:t>
      </w:r>
      <w:r w:rsidR="0094308E">
        <w:rPr>
          <w:color w:val="000000"/>
          <w:sz w:val="27"/>
          <w:szCs w:val="27"/>
        </w:rPr>
        <w:t>рассматривалась</w:t>
      </w:r>
      <w:r>
        <w:rPr>
          <w:color w:val="000000"/>
          <w:sz w:val="27"/>
          <w:szCs w:val="27"/>
        </w:rPr>
        <w:t xml:space="preserve">, в том числе, представленная Заявителем </w:t>
      </w:r>
      <w:r w:rsidRPr="00BD4057">
        <w:rPr>
          <w:color w:val="000000"/>
          <w:sz w:val="27"/>
          <w:szCs w:val="27"/>
        </w:rPr>
        <w:t>таблица опыт</w:t>
      </w:r>
      <w:r w:rsidRPr="00975BCD">
        <w:rPr>
          <w:i/>
          <w:sz w:val="27"/>
          <w:szCs w:val="27"/>
        </w:rPr>
        <w:t xml:space="preserve"> </w:t>
      </w:r>
      <w:r>
        <w:rPr>
          <w:i/>
          <w:sz w:val="27"/>
          <w:szCs w:val="27"/>
        </w:rPr>
        <w:t>(</w:t>
      </w:r>
      <w:r w:rsidRPr="00975BCD">
        <w:rPr>
          <w:color w:val="000000"/>
          <w:sz w:val="27"/>
          <w:szCs w:val="27"/>
        </w:rPr>
        <w:t>форма «Квалификация участника закупки»</w:t>
      </w:r>
      <w:r>
        <w:rPr>
          <w:color w:val="000000"/>
          <w:sz w:val="27"/>
          <w:szCs w:val="27"/>
        </w:rPr>
        <w:t xml:space="preserve">), в </w:t>
      </w:r>
      <w:r w:rsidR="00FD6611">
        <w:rPr>
          <w:color w:val="000000"/>
          <w:sz w:val="27"/>
          <w:szCs w:val="27"/>
        </w:rPr>
        <w:t>которой, по их мнению,</w:t>
      </w:r>
      <w:r>
        <w:rPr>
          <w:color w:val="000000"/>
          <w:sz w:val="27"/>
          <w:szCs w:val="27"/>
        </w:rPr>
        <w:t xml:space="preserve"> содержалась недостоверная информация в части вышеуказанного контракта. </w:t>
      </w:r>
    </w:p>
    <w:p w14:paraId="50746D14" w14:textId="16593F6B" w:rsidR="00BD4057" w:rsidRDefault="00BD4057" w:rsidP="00BD4057">
      <w:pPr>
        <w:autoSpaceDE w:val="0"/>
        <w:autoSpaceDN w:val="0"/>
        <w:adjustRightInd w:val="0"/>
        <w:ind w:firstLine="709"/>
        <w:jc w:val="both"/>
        <w:outlineLvl w:val="1"/>
        <w:rPr>
          <w:sz w:val="27"/>
          <w:szCs w:val="27"/>
        </w:rPr>
      </w:pPr>
      <w:r w:rsidRPr="002042FB">
        <w:rPr>
          <w:sz w:val="27"/>
          <w:szCs w:val="27"/>
        </w:rPr>
        <w:t xml:space="preserve">Комиссия УФАС </w:t>
      </w:r>
      <w:r>
        <w:rPr>
          <w:sz w:val="27"/>
          <w:szCs w:val="27"/>
        </w:rPr>
        <w:t>отмечает</w:t>
      </w:r>
      <w:r w:rsidRPr="002042FB">
        <w:rPr>
          <w:sz w:val="27"/>
          <w:szCs w:val="27"/>
        </w:rPr>
        <w:t xml:space="preserve">, что документ форма </w:t>
      </w:r>
      <w:r w:rsidRPr="00975BCD">
        <w:rPr>
          <w:color w:val="000000"/>
          <w:sz w:val="27"/>
          <w:szCs w:val="27"/>
        </w:rPr>
        <w:t>«Квалификация участника закупки»</w:t>
      </w:r>
      <w:r>
        <w:rPr>
          <w:color w:val="000000"/>
          <w:sz w:val="27"/>
          <w:szCs w:val="27"/>
        </w:rPr>
        <w:t xml:space="preserve"> </w:t>
      </w:r>
      <w:r w:rsidRPr="002042FB">
        <w:rPr>
          <w:sz w:val="27"/>
          <w:szCs w:val="27"/>
        </w:rPr>
        <w:t>не является подтверждением исполнения участником</w:t>
      </w:r>
      <w:r>
        <w:rPr>
          <w:sz w:val="27"/>
          <w:szCs w:val="27"/>
        </w:rPr>
        <w:t xml:space="preserve"> закупки контракта (договора)</w:t>
      </w:r>
      <w:r w:rsidRPr="002042FB">
        <w:rPr>
          <w:sz w:val="27"/>
          <w:szCs w:val="27"/>
        </w:rPr>
        <w:t>.</w:t>
      </w:r>
    </w:p>
    <w:p w14:paraId="1D896691" w14:textId="10087A2E" w:rsidR="00BD4057" w:rsidRPr="00F01409" w:rsidRDefault="00BD4057" w:rsidP="00BD4057">
      <w:pPr>
        <w:autoSpaceDE w:val="0"/>
        <w:autoSpaceDN w:val="0"/>
        <w:adjustRightInd w:val="0"/>
        <w:ind w:firstLine="709"/>
        <w:jc w:val="both"/>
        <w:outlineLvl w:val="1"/>
        <w:rPr>
          <w:color w:val="000000"/>
          <w:sz w:val="27"/>
          <w:szCs w:val="27"/>
        </w:rPr>
      </w:pPr>
      <w:r>
        <w:rPr>
          <w:color w:val="000000"/>
          <w:sz w:val="27"/>
          <w:szCs w:val="27"/>
        </w:rPr>
        <w:t>Таким образом</w:t>
      </w:r>
      <w:r w:rsidRPr="007718EB">
        <w:rPr>
          <w:color w:val="000000"/>
          <w:sz w:val="27"/>
          <w:szCs w:val="27"/>
        </w:rPr>
        <w:t xml:space="preserve">, </w:t>
      </w:r>
      <w:r>
        <w:rPr>
          <w:color w:val="000000"/>
          <w:sz w:val="27"/>
          <w:szCs w:val="27"/>
        </w:rPr>
        <w:t>Комиссией УФАС, в</w:t>
      </w:r>
      <w:r w:rsidRPr="00F01409">
        <w:rPr>
          <w:color w:val="000000"/>
          <w:sz w:val="27"/>
          <w:szCs w:val="27"/>
        </w:rPr>
        <w:t xml:space="preserve"> результате проведения внеплановой проверки на основании п. 1 ч. 15 ст. 99 Закона о контрактной системе</w:t>
      </w:r>
      <w:r>
        <w:rPr>
          <w:color w:val="000000"/>
          <w:sz w:val="27"/>
          <w:szCs w:val="27"/>
        </w:rPr>
        <w:t xml:space="preserve">, в </w:t>
      </w:r>
      <w:r w:rsidRPr="007718EB">
        <w:rPr>
          <w:color w:val="000000"/>
          <w:sz w:val="27"/>
          <w:szCs w:val="27"/>
        </w:rPr>
        <w:t>действия</w:t>
      </w:r>
      <w:r>
        <w:rPr>
          <w:color w:val="000000"/>
          <w:sz w:val="27"/>
          <w:szCs w:val="27"/>
        </w:rPr>
        <w:t>х</w:t>
      </w:r>
      <w:r w:rsidRPr="007718EB">
        <w:rPr>
          <w:color w:val="000000"/>
          <w:sz w:val="27"/>
          <w:szCs w:val="27"/>
        </w:rPr>
        <w:t xml:space="preserve"> Заказчика, не установившего</w:t>
      </w:r>
      <w:r w:rsidRPr="00F01409">
        <w:rPr>
          <w:color w:val="000000"/>
          <w:sz w:val="27"/>
          <w:szCs w:val="27"/>
        </w:rPr>
        <w:t xml:space="preserve"> в извещении надлежащий порядок оценки заявок по </w:t>
      </w:r>
      <w:r w:rsidRPr="00E02D7E">
        <w:rPr>
          <w:sz w:val="27"/>
          <w:szCs w:val="27"/>
        </w:rPr>
        <w:t>показател</w:t>
      </w:r>
      <w:r>
        <w:rPr>
          <w:sz w:val="27"/>
          <w:szCs w:val="27"/>
        </w:rPr>
        <w:t>ю</w:t>
      </w:r>
      <w:r w:rsidRPr="00E02D7E">
        <w:rPr>
          <w:sz w:val="27"/>
          <w:szCs w:val="27"/>
        </w:rPr>
        <w:t xml:space="preserve"> «наличие у участников закупки опыта работы, связанного с предметом контракта» критерия оценки «квалификация участников закупки, в том числе наличие у них финансовых ресурсов, оборудования и других материальных ресурсов на праве собственности или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w:t>
      </w:r>
      <w:r w:rsidRPr="00F01409">
        <w:rPr>
          <w:color w:val="000000"/>
          <w:sz w:val="27"/>
          <w:szCs w:val="27"/>
        </w:rPr>
        <w:t xml:space="preserve"> </w:t>
      </w:r>
      <w:r>
        <w:rPr>
          <w:color w:val="000000"/>
          <w:sz w:val="27"/>
          <w:szCs w:val="27"/>
        </w:rPr>
        <w:t xml:space="preserve">выявлено </w:t>
      </w:r>
      <w:r w:rsidRPr="00F01409">
        <w:rPr>
          <w:color w:val="000000"/>
          <w:sz w:val="27"/>
          <w:szCs w:val="27"/>
        </w:rPr>
        <w:t>наруш</w:t>
      </w:r>
      <w:r>
        <w:rPr>
          <w:color w:val="000000"/>
          <w:sz w:val="27"/>
          <w:szCs w:val="27"/>
        </w:rPr>
        <w:t>ение</w:t>
      </w:r>
      <w:r w:rsidRPr="00F01409">
        <w:rPr>
          <w:color w:val="000000"/>
          <w:sz w:val="27"/>
          <w:szCs w:val="27"/>
        </w:rPr>
        <w:t xml:space="preserve"> </w:t>
      </w:r>
      <w:r w:rsidRPr="00F01409">
        <w:rPr>
          <w:sz w:val="27"/>
          <w:szCs w:val="27"/>
        </w:rPr>
        <w:t xml:space="preserve">п. 4 </w:t>
      </w:r>
      <w:r w:rsidRPr="00BD4057">
        <w:rPr>
          <w:color w:val="000000"/>
          <w:sz w:val="27"/>
          <w:szCs w:val="27"/>
        </w:rPr>
        <w:t xml:space="preserve">ч. 2 ст. 42 </w:t>
      </w:r>
      <w:r w:rsidRPr="00F01409">
        <w:rPr>
          <w:color w:val="000000"/>
          <w:sz w:val="27"/>
          <w:szCs w:val="27"/>
        </w:rPr>
        <w:t>Закона о контрактной системе.</w:t>
      </w:r>
    </w:p>
    <w:p w14:paraId="2AD24EC4" w14:textId="77777777" w:rsidR="0094308E" w:rsidRPr="00FD6DDD" w:rsidRDefault="0094308E" w:rsidP="0094308E">
      <w:pPr>
        <w:autoSpaceDE w:val="0"/>
        <w:ind w:firstLine="708"/>
        <w:jc w:val="both"/>
        <w:outlineLvl w:val="1"/>
        <w:rPr>
          <w:sz w:val="27"/>
          <w:szCs w:val="27"/>
        </w:rPr>
      </w:pPr>
      <w:r w:rsidRPr="00FD6DDD">
        <w:rPr>
          <w:sz w:val="27"/>
          <w:szCs w:val="27"/>
        </w:rPr>
        <w:t>С учетом позиции Верховного Суда Российской Федерации, отраженной в Определении от 17 июня 2020 г. № 310-ЭС19-26526 недостоверной информацией следует считать информацию, не соответствующую действительности, предоставленной с обманом и умыслом, направленным на победу в торгах за счет представления ложной информации об опыте выполнения работ.</w:t>
      </w:r>
    </w:p>
    <w:p w14:paraId="2FC3FA1D" w14:textId="3B75C2D7" w:rsidR="00BD4057" w:rsidRPr="00CB2128" w:rsidRDefault="00BD4057" w:rsidP="00BD4057">
      <w:pPr>
        <w:ind w:firstLine="708"/>
        <w:jc w:val="both"/>
        <w:rPr>
          <w:color w:val="000000"/>
          <w:sz w:val="27"/>
          <w:szCs w:val="27"/>
        </w:rPr>
      </w:pPr>
      <w:r w:rsidRPr="00CB2128">
        <w:rPr>
          <w:color w:val="000000"/>
          <w:sz w:val="27"/>
          <w:szCs w:val="27"/>
        </w:rPr>
        <w:t xml:space="preserve">Из имеющихся в деле материалов </w:t>
      </w:r>
      <w:r>
        <w:rPr>
          <w:color w:val="000000"/>
          <w:sz w:val="27"/>
          <w:szCs w:val="27"/>
        </w:rPr>
        <w:t>не</w:t>
      </w:r>
      <w:r w:rsidRPr="00CB2128">
        <w:rPr>
          <w:color w:val="000000"/>
          <w:sz w:val="27"/>
          <w:szCs w:val="27"/>
        </w:rPr>
        <w:t xml:space="preserve"> усматривается, </w:t>
      </w:r>
      <w:r>
        <w:rPr>
          <w:color w:val="000000"/>
          <w:sz w:val="27"/>
          <w:szCs w:val="27"/>
        </w:rPr>
        <w:t xml:space="preserve">что </w:t>
      </w:r>
      <w:r w:rsidRPr="00CB2128">
        <w:rPr>
          <w:color w:val="000000"/>
          <w:sz w:val="27"/>
          <w:szCs w:val="27"/>
        </w:rPr>
        <w:t>Заявител</w:t>
      </w:r>
      <w:r>
        <w:rPr>
          <w:color w:val="000000"/>
          <w:sz w:val="27"/>
          <w:szCs w:val="27"/>
        </w:rPr>
        <w:t>ем</w:t>
      </w:r>
      <w:r w:rsidRPr="00CB2128">
        <w:rPr>
          <w:color w:val="000000"/>
          <w:sz w:val="27"/>
          <w:szCs w:val="27"/>
        </w:rPr>
        <w:t xml:space="preserve">, </w:t>
      </w:r>
      <w:r>
        <w:rPr>
          <w:color w:val="000000"/>
          <w:sz w:val="27"/>
          <w:szCs w:val="27"/>
        </w:rPr>
        <w:t>п</w:t>
      </w:r>
      <w:r w:rsidRPr="00CB2128">
        <w:rPr>
          <w:color w:val="000000"/>
          <w:sz w:val="27"/>
          <w:szCs w:val="27"/>
        </w:rPr>
        <w:t>редставл</w:t>
      </w:r>
      <w:r>
        <w:rPr>
          <w:color w:val="000000"/>
          <w:sz w:val="27"/>
          <w:szCs w:val="27"/>
        </w:rPr>
        <w:t>ена недостоверная информация</w:t>
      </w:r>
      <w:r w:rsidRPr="00CB2128">
        <w:rPr>
          <w:color w:val="000000"/>
          <w:sz w:val="27"/>
          <w:szCs w:val="27"/>
        </w:rPr>
        <w:t xml:space="preserve">, а </w:t>
      </w:r>
      <w:r w:rsidR="0094308E">
        <w:rPr>
          <w:color w:val="000000"/>
          <w:sz w:val="27"/>
          <w:szCs w:val="27"/>
        </w:rPr>
        <w:t>содержащаяся</w:t>
      </w:r>
      <w:r w:rsidRPr="00CB2128">
        <w:rPr>
          <w:color w:val="000000"/>
          <w:sz w:val="27"/>
          <w:szCs w:val="27"/>
        </w:rPr>
        <w:t xml:space="preserve"> в вышеназванных документах информация не может служить основанием для отстранения от участия в конкурсе. </w:t>
      </w:r>
    </w:p>
    <w:p w14:paraId="04FECFE9" w14:textId="157EC0AC" w:rsidR="00BD4057" w:rsidRDefault="00BD4057" w:rsidP="00BD4057">
      <w:pPr>
        <w:autoSpaceDE w:val="0"/>
        <w:autoSpaceDN w:val="0"/>
        <w:adjustRightInd w:val="0"/>
        <w:ind w:firstLine="708"/>
        <w:jc w:val="both"/>
        <w:outlineLvl w:val="1"/>
        <w:rPr>
          <w:color w:val="000000"/>
          <w:sz w:val="27"/>
          <w:szCs w:val="27"/>
        </w:rPr>
      </w:pPr>
      <w:r>
        <w:rPr>
          <w:color w:val="000000"/>
          <w:sz w:val="27"/>
          <w:szCs w:val="27"/>
        </w:rPr>
        <w:t>Выявленное в действиях Заказчика</w:t>
      </w:r>
      <w:r w:rsidRPr="001606E7">
        <w:rPr>
          <w:color w:val="000000"/>
          <w:sz w:val="27"/>
          <w:szCs w:val="27"/>
        </w:rPr>
        <w:t xml:space="preserve"> нарушение</w:t>
      </w:r>
      <w:r w:rsidRPr="00CD13EB">
        <w:rPr>
          <w:color w:val="000000"/>
          <w:sz w:val="27"/>
          <w:szCs w:val="27"/>
        </w:rPr>
        <w:t xml:space="preserve"> </w:t>
      </w:r>
      <w:r>
        <w:rPr>
          <w:color w:val="000000"/>
          <w:sz w:val="27"/>
          <w:szCs w:val="27"/>
        </w:rPr>
        <w:br/>
      </w:r>
      <w:r w:rsidRPr="004912AA">
        <w:rPr>
          <w:color w:val="000000"/>
          <w:sz w:val="27"/>
          <w:szCs w:val="27"/>
        </w:rPr>
        <w:t xml:space="preserve">п. 4 ч. 2 ст. 42 </w:t>
      </w:r>
      <w:r w:rsidRPr="00EC6DFA">
        <w:rPr>
          <w:color w:val="000000"/>
          <w:sz w:val="27"/>
          <w:szCs w:val="27"/>
        </w:rPr>
        <w:t>Закона о контрактной системе</w:t>
      </w:r>
      <w:r w:rsidRPr="001606E7">
        <w:rPr>
          <w:color w:val="000000"/>
          <w:sz w:val="27"/>
          <w:szCs w:val="27"/>
        </w:rPr>
        <w:t xml:space="preserve"> </w:t>
      </w:r>
      <w:r w:rsidR="0094308E" w:rsidRPr="001606E7">
        <w:rPr>
          <w:color w:val="000000"/>
          <w:sz w:val="27"/>
          <w:szCs w:val="27"/>
        </w:rPr>
        <w:t>п</w:t>
      </w:r>
      <w:r w:rsidR="0094308E">
        <w:rPr>
          <w:color w:val="000000"/>
          <w:sz w:val="27"/>
          <w:szCs w:val="27"/>
        </w:rPr>
        <w:t>ривело</w:t>
      </w:r>
      <w:r w:rsidRPr="001606E7">
        <w:rPr>
          <w:color w:val="000000"/>
          <w:sz w:val="27"/>
          <w:szCs w:val="27"/>
        </w:rPr>
        <w:t xml:space="preserve"> к неправомерному </w:t>
      </w:r>
      <w:r>
        <w:rPr>
          <w:color w:val="000000"/>
          <w:sz w:val="27"/>
          <w:szCs w:val="27"/>
        </w:rPr>
        <w:t>отклонению заявки Заявителя.</w:t>
      </w:r>
    </w:p>
    <w:p w14:paraId="63ACB593" w14:textId="6046C647" w:rsidR="00E4771A" w:rsidRPr="00E02D7E" w:rsidRDefault="00E4771A" w:rsidP="00BD4057">
      <w:pPr>
        <w:autoSpaceDE w:val="0"/>
        <w:autoSpaceDN w:val="0"/>
        <w:adjustRightInd w:val="0"/>
        <w:ind w:firstLine="708"/>
        <w:jc w:val="both"/>
        <w:outlineLvl w:val="1"/>
        <w:rPr>
          <w:color w:val="000000"/>
          <w:sz w:val="27"/>
          <w:szCs w:val="27"/>
        </w:rPr>
      </w:pPr>
      <w:r w:rsidRPr="00E02D7E">
        <w:rPr>
          <w:color w:val="000000"/>
          <w:sz w:val="27"/>
          <w:szCs w:val="27"/>
        </w:rPr>
        <w:t xml:space="preserve">При установленных обстоятельствах Комиссия УФАС приходит к выводу, что конкурсной комиссии Заказчика </w:t>
      </w:r>
      <w:r>
        <w:rPr>
          <w:color w:val="000000"/>
          <w:sz w:val="27"/>
          <w:szCs w:val="27"/>
        </w:rPr>
        <w:t>нарушены</w:t>
      </w:r>
      <w:r w:rsidRPr="00E02D7E">
        <w:rPr>
          <w:color w:val="000000"/>
          <w:sz w:val="27"/>
          <w:szCs w:val="27"/>
        </w:rPr>
        <w:t xml:space="preserve"> требов</w:t>
      </w:r>
      <w:r>
        <w:rPr>
          <w:color w:val="000000"/>
          <w:sz w:val="27"/>
          <w:szCs w:val="27"/>
        </w:rPr>
        <w:t xml:space="preserve">ания </w:t>
      </w:r>
      <w:proofErr w:type="spellStart"/>
      <w:r w:rsidRPr="005033A8">
        <w:rPr>
          <w:color w:val="000000"/>
          <w:sz w:val="27"/>
          <w:szCs w:val="27"/>
        </w:rPr>
        <w:t>п</w:t>
      </w:r>
      <w:r>
        <w:rPr>
          <w:color w:val="000000"/>
          <w:sz w:val="27"/>
          <w:szCs w:val="27"/>
        </w:rPr>
        <w:t>п</w:t>
      </w:r>
      <w:proofErr w:type="spellEnd"/>
      <w:r>
        <w:rPr>
          <w:color w:val="000000"/>
          <w:sz w:val="27"/>
          <w:szCs w:val="27"/>
        </w:rPr>
        <w:t>.</w:t>
      </w:r>
      <w:r w:rsidRPr="005033A8">
        <w:rPr>
          <w:color w:val="000000"/>
          <w:sz w:val="27"/>
          <w:szCs w:val="27"/>
        </w:rPr>
        <w:t xml:space="preserve"> </w:t>
      </w:r>
      <w:r w:rsidR="0094308E">
        <w:rPr>
          <w:color w:val="000000"/>
          <w:sz w:val="27"/>
          <w:szCs w:val="27"/>
        </w:rPr>
        <w:t>а</w:t>
      </w:r>
      <w:r w:rsidRPr="005033A8">
        <w:rPr>
          <w:color w:val="000000"/>
          <w:sz w:val="27"/>
          <w:szCs w:val="27"/>
        </w:rPr>
        <w:t xml:space="preserve"> п</w:t>
      </w:r>
      <w:r>
        <w:rPr>
          <w:color w:val="000000"/>
          <w:sz w:val="27"/>
          <w:szCs w:val="27"/>
        </w:rPr>
        <w:t>.</w:t>
      </w:r>
      <w:r w:rsidRPr="005033A8">
        <w:rPr>
          <w:color w:val="000000"/>
          <w:sz w:val="27"/>
          <w:szCs w:val="27"/>
        </w:rPr>
        <w:t xml:space="preserve"> 1 ч</w:t>
      </w:r>
      <w:r>
        <w:rPr>
          <w:color w:val="000000"/>
          <w:sz w:val="27"/>
          <w:szCs w:val="27"/>
        </w:rPr>
        <w:t>.</w:t>
      </w:r>
      <w:r w:rsidRPr="005033A8">
        <w:rPr>
          <w:color w:val="000000"/>
          <w:sz w:val="27"/>
          <w:szCs w:val="27"/>
        </w:rPr>
        <w:t xml:space="preserve"> 11 ст</w:t>
      </w:r>
      <w:r>
        <w:rPr>
          <w:color w:val="000000"/>
          <w:sz w:val="27"/>
          <w:szCs w:val="27"/>
        </w:rPr>
        <w:t>.</w:t>
      </w:r>
      <w:r w:rsidRPr="005033A8">
        <w:rPr>
          <w:color w:val="000000"/>
          <w:sz w:val="27"/>
          <w:szCs w:val="27"/>
        </w:rPr>
        <w:t xml:space="preserve"> 48 </w:t>
      </w:r>
      <w:r w:rsidRPr="00E02D7E">
        <w:rPr>
          <w:color w:val="000000"/>
          <w:sz w:val="27"/>
          <w:szCs w:val="27"/>
        </w:rPr>
        <w:lastRenderedPageBreak/>
        <w:t>Закона о контрактной системе, следовательно, доводы жалобы являются обоснованными.</w:t>
      </w:r>
    </w:p>
    <w:p w14:paraId="753827F5" w14:textId="6F72560C" w:rsidR="0023148F" w:rsidRPr="00E02D7E" w:rsidRDefault="0023148F" w:rsidP="008D327E">
      <w:pPr>
        <w:ind w:firstLine="708"/>
        <w:jc w:val="both"/>
        <w:rPr>
          <w:sz w:val="27"/>
          <w:szCs w:val="27"/>
        </w:rPr>
      </w:pPr>
      <w:r w:rsidRPr="00E02D7E">
        <w:rPr>
          <w:sz w:val="27"/>
          <w:szCs w:val="27"/>
        </w:rPr>
        <w:t xml:space="preserve">Комиссия УФАС, руководствуясь ст. </w:t>
      </w:r>
      <w:bookmarkStart w:id="1" w:name="_GoBack"/>
      <w:bookmarkEnd w:id="1"/>
      <w:r w:rsidRPr="00E02D7E">
        <w:rPr>
          <w:sz w:val="27"/>
          <w:szCs w:val="27"/>
        </w:rPr>
        <w:t>99, 106 Закона о контрактной системе, Административным регламентом,</w:t>
      </w:r>
    </w:p>
    <w:p w14:paraId="4BA5E363" w14:textId="77777777" w:rsidR="001064F7" w:rsidRPr="00E02D7E" w:rsidRDefault="001064F7" w:rsidP="0023148F">
      <w:pPr>
        <w:jc w:val="center"/>
        <w:rPr>
          <w:sz w:val="27"/>
          <w:szCs w:val="27"/>
        </w:rPr>
      </w:pPr>
    </w:p>
    <w:p w14:paraId="1EB5AFD2" w14:textId="77777777" w:rsidR="00230A00" w:rsidRPr="00E02D7E" w:rsidRDefault="00230A00" w:rsidP="0023148F">
      <w:pPr>
        <w:jc w:val="center"/>
        <w:rPr>
          <w:sz w:val="27"/>
          <w:szCs w:val="27"/>
        </w:rPr>
      </w:pPr>
    </w:p>
    <w:p w14:paraId="6FFFAD50" w14:textId="77777777" w:rsidR="0023148F" w:rsidRPr="00E02D7E" w:rsidRDefault="0023148F" w:rsidP="0023148F">
      <w:pPr>
        <w:jc w:val="center"/>
        <w:rPr>
          <w:b/>
          <w:sz w:val="27"/>
          <w:szCs w:val="27"/>
        </w:rPr>
      </w:pPr>
      <w:r w:rsidRPr="00E02D7E">
        <w:rPr>
          <w:b/>
          <w:sz w:val="27"/>
          <w:szCs w:val="27"/>
        </w:rPr>
        <w:t xml:space="preserve">РЕШИЛА: </w:t>
      </w:r>
    </w:p>
    <w:p w14:paraId="4B77B998" w14:textId="77777777" w:rsidR="001064F7" w:rsidRPr="00E02D7E" w:rsidRDefault="001064F7" w:rsidP="0023148F">
      <w:pPr>
        <w:autoSpaceDE w:val="0"/>
        <w:autoSpaceDN w:val="0"/>
        <w:adjustRightInd w:val="0"/>
        <w:ind w:firstLine="708"/>
        <w:jc w:val="both"/>
        <w:outlineLvl w:val="1"/>
        <w:rPr>
          <w:sz w:val="27"/>
          <w:szCs w:val="27"/>
        </w:rPr>
      </w:pPr>
    </w:p>
    <w:p w14:paraId="6ADB06EF" w14:textId="632A8479" w:rsidR="0023148F" w:rsidRPr="00E02D7E" w:rsidRDefault="00E4771A" w:rsidP="006D4F5B">
      <w:pPr>
        <w:ind w:right="-5" w:firstLine="720"/>
        <w:jc w:val="both"/>
        <w:rPr>
          <w:sz w:val="27"/>
          <w:szCs w:val="27"/>
        </w:rPr>
      </w:pPr>
      <w:r>
        <w:rPr>
          <w:sz w:val="27"/>
          <w:szCs w:val="27"/>
        </w:rPr>
        <w:t xml:space="preserve">1. </w:t>
      </w:r>
      <w:r w:rsidR="0023148F" w:rsidRPr="00E02D7E">
        <w:rPr>
          <w:sz w:val="27"/>
          <w:szCs w:val="27"/>
        </w:rPr>
        <w:t xml:space="preserve">Признать жалобу </w:t>
      </w:r>
      <w:r w:rsidR="00BD4057" w:rsidRPr="00BD4057">
        <w:rPr>
          <w:iCs/>
          <w:sz w:val="27"/>
          <w:szCs w:val="27"/>
          <w:lang w:eastAsia="en-US"/>
        </w:rPr>
        <w:t>ООО «Инновация»</w:t>
      </w:r>
      <w:r w:rsidR="00BD4057">
        <w:rPr>
          <w:iCs/>
          <w:sz w:val="27"/>
          <w:szCs w:val="27"/>
          <w:lang w:eastAsia="en-US"/>
        </w:rPr>
        <w:t xml:space="preserve"> </w:t>
      </w:r>
      <w:r w:rsidR="0023148F" w:rsidRPr="00E02D7E">
        <w:rPr>
          <w:sz w:val="27"/>
          <w:szCs w:val="27"/>
        </w:rPr>
        <w:t>обоснованной.</w:t>
      </w:r>
    </w:p>
    <w:p w14:paraId="50F7B119" w14:textId="208CB381" w:rsidR="00E4771A" w:rsidRDefault="00E4771A" w:rsidP="00E4771A">
      <w:pPr>
        <w:tabs>
          <w:tab w:val="left" w:pos="1134"/>
        </w:tabs>
        <w:autoSpaceDE w:val="0"/>
        <w:autoSpaceDN w:val="0"/>
        <w:adjustRightInd w:val="0"/>
        <w:ind w:firstLine="720"/>
        <w:jc w:val="both"/>
        <w:outlineLvl w:val="1"/>
        <w:rPr>
          <w:color w:val="000000"/>
          <w:sz w:val="27"/>
          <w:szCs w:val="27"/>
        </w:rPr>
      </w:pPr>
      <w:r w:rsidRPr="00E02D7E">
        <w:rPr>
          <w:color w:val="000000"/>
          <w:sz w:val="27"/>
          <w:szCs w:val="27"/>
        </w:rPr>
        <w:t xml:space="preserve">2. </w:t>
      </w:r>
      <w:r w:rsidRPr="00E02D7E">
        <w:rPr>
          <w:color w:val="000000"/>
          <w:sz w:val="27"/>
          <w:szCs w:val="27"/>
        </w:rPr>
        <w:tab/>
        <w:t xml:space="preserve">Признать в действиях </w:t>
      </w:r>
      <w:r w:rsidR="00BD2916" w:rsidRPr="00E02D7E">
        <w:rPr>
          <w:color w:val="000000"/>
          <w:sz w:val="27"/>
          <w:szCs w:val="27"/>
        </w:rPr>
        <w:t xml:space="preserve">конкурсной комиссии </w:t>
      </w:r>
      <w:r w:rsidR="004164EE" w:rsidRPr="00E02D7E">
        <w:rPr>
          <w:color w:val="000000"/>
          <w:sz w:val="27"/>
          <w:szCs w:val="27"/>
        </w:rPr>
        <w:t xml:space="preserve">Заказчика </w:t>
      </w:r>
      <w:r w:rsidRPr="00E02D7E">
        <w:rPr>
          <w:color w:val="000000"/>
          <w:sz w:val="27"/>
          <w:szCs w:val="27"/>
        </w:rPr>
        <w:t xml:space="preserve">нарушение </w:t>
      </w:r>
      <w:proofErr w:type="spellStart"/>
      <w:r w:rsidRPr="005033A8">
        <w:rPr>
          <w:color w:val="000000"/>
          <w:sz w:val="27"/>
          <w:szCs w:val="27"/>
        </w:rPr>
        <w:t>п</w:t>
      </w:r>
      <w:r>
        <w:rPr>
          <w:color w:val="000000"/>
          <w:sz w:val="27"/>
          <w:szCs w:val="27"/>
        </w:rPr>
        <w:t>п</w:t>
      </w:r>
      <w:proofErr w:type="spellEnd"/>
      <w:r>
        <w:rPr>
          <w:color w:val="000000"/>
          <w:sz w:val="27"/>
          <w:szCs w:val="27"/>
        </w:rPr>
        <w:t>.</w:t>
      </w:r>
      <w:r w:rsidRPr="005033A8">
        <w:rPr>
          <w:color w:val="000000"/>
          <w:sz w:val="27"/>
          <w:szCs w:val="27"/>
        </w:rPr>
        <w:t xml:space="preserve"> </w:t>
      </w:r>
      <w:r w:rsidR="00786B51">
        <w:rPr>
          <w:color w:val="000000"/>
          <w:sz w:val="27"/>
          <w:szCs w:val="27"/>
        </w:rPr>
        <w:t>а</w:t>
      </w:r>
      <w:r w:rsidR="0094308E">
        <w:rPr>
          <w:color w:val="000000"/>
          <w:sz w:val="27"/>
          <w:szCs w:val="27"/>
        </w:rPr>
        <w:t xml:space="preserve"> </w:t>
      </w:r>
      <w:r w:rsidRPr="005033A8">
        <w:rPr>
          <w:color w:val="000000"/>
          <w:sz w:val="27"/>
          <w:szCs w:val="27"/>
        </w:rPr>
        <w:t>п</w:t>
      </w:r>
      <w:r>
        <w:rPr>
          <w:color w:val="000000"/>
          <w:sz w:val="27"/>
          <w:szCs w:val="27"/>
        </w:rPr>
        <w:t>.</w:t>
      </w:r>
      <w:r w:rsidRPr="005033A8">
        <w:rPr>
          <w:color w:val="000000"/>
          <w:sz w:val="27"/>
          <w:szCs w:val="27"/>
        </w:rPr>
        <w:t xml:space="preserve"> 1 ч</w:t>
      </w:r>
      <w:r>
        <w:rPr>
          <w:color w:val="000000"/>
          <w:sz w:val="27"/>
          <w:szCs w:val="27"/>
        </w:rPr>
        <w:t>.</w:t>
      </w:r>
      <w:r w:rsidRPr="005033A8">
        <w:rPr>
          <w:color w:val="000000"/>
          <w:sz w:val="27"/>
          <w:szCs w:val="27"/>
        </w:rPr>
        <w:t xml:space="preserve"> 11 ст</w:t>
      </w:r>
      <w:r>
        <w:rPr>
          <w:color w:val="000000"/>
          <w:sz w:val="27"/>
          <w:szCs w:val="27"/>
        </w:rPr>
        <w:t>.</w:t>
      </w:r>
      <w:r w:rsidRPr="005033A8">
        <w:rPr>
          <w:color w:val="000000"/>
          <w:sz w:val="27"/>
          <w:szCs w:val="27"/>
        </w:rPr>
        <w:t xml:space="preserve"> 48 </w:t>
      </w:r>
      <w:r w:rsidRPr="00E02D7E">
        <w:rPr>
          <w:color w:val="000000"/>
          <w:sz w:val="27"/>
          <w:szCs w:val="27"/>
        </w:rPr>
        <w:t>Закона о контрактной системе</w:t>
      </w:r>
      <w:r w:rsidR="00BD4057">
        <w:rPr>
          <w:color w:val="000000"/>
          <w:sz w:val="27"/>
          <w:szCs w:val="27"/>
        </w:rPr>
        <w:t>.</w:t>
      </w:r>
    </w:p>
    <w:p w14:paraId="4F190204" w14:textId="51A2D6F2" w:rsidR="00BD4057" w:rsidRPr="00E02D7E" w:rsidRDefault="00BD4057" w:rsidP="00E4771A">
      <w:pPr>
        <w:tabs>
          <w:tab w:val="left" w:pos="1134"/>
        </w:tabs>
        <w:autoSpaceDE w:val="0"/>
        <w:autoSpaceDN w:val="0"/>
        <w:adjustRightInd w:val="0"/>
        <w:ind w:firstLine="720"/>
        <w:jc w:val="both"/>
        <w:outlineLvl w:val="1"/>
        <w:rPr>
          <w:color w:val="000000"/>
          <w:sz w:val="27"/>
          <w:szCs w:val="27"/>
        </w:rPr>
      </w:pPr>
      <w:r>
        <w:rPr>
          <w:color w:val="000000"/>
          <w:sz w:val="27"/>
          <w:szCs w:val="27"/>
        </w:rPr>
        <w:t xml:space="preserve">3. </w:t>
      </w:r>
      <w:r w:rsidRPr="00BD4057">
        <w:rPr>
          <w:color w:val="000000"/>
          <w:sz w:val="27"/>
          <w:szCs w:val="27"/>
        </w:rPr>
        <w:t>Признать в действиях Заказчика нарушение п. 4 ч. 2 ст. 42 Закона о контрактной системе</w:t>
      </w:r>
    </w:p>
    <w:p w14:paraId="4951E6E5" w14:textId="434F33F4" w:rsidR="00E4771A" w:rsidRPr="00E02D7E" w:rsidRDefault="00BD4057" w:rsidP="00E4771A">
      <w:pPr>
        <w:tabs>
          <w:tab w:val="left" w:pos="1134"/>
        </w:tabs>
        <w:autoSpaceDE w:val="0"/>
        <w:autoSpaceDN w:val="0"/>
        <w:adjustRightInd w:val="0"/>
        <w:ind w:firstLine="720"/>
        <w:jc w:val="both"/>
        <w:outlineLvl w:val="1"/>
        <w:rPr>
          <w:color w:val="000000"/>
          <w:sz w:val="27"/>
          <w:szCs w:val="27"/>
        </w:rPr>
      </w:pPr>
      <w:r>
        <w:rPr>
          <w:color w:val="000000"/>
          <w:sz w:val="27"/>
          <w:szCs w:val="27"/>
        </w:rPr>
        <w:t>4</w:t>
      </w:r>
      <w:r w:rsidR="00E4771A" w:rsidRPr="00E02D7E">
        <w:rPr>
          <w:color w:val="000000"/>
          <w:sz w:val="27"/>
          <w:szCs w:val="27"/>
        </w:rPr>
        <w:t xml:space="preserve">. </w:t>
      </w:r>
      <w:r w:rsidR="00E4771A" w:rsidRPr="00E02D7E">
        <w:rPr>
          <w:color w:val="000000"/>
          <w:sz w:val="27"/>
          <w:szCs w:val="27"/>
        </w:rPr>
        <w:tab/>
        <w:t>Выдать Заказчику, конкурсной комиссии и оператору электронной торговой площадки обязательное для исполнения предписание об устранении выявленного нарушения.</w:t>
      </w:r>
    </w:p>
    <w:p w14:paraId="6613BEB9" w14:textId="688B5CE5" w:rsidR="00E4771A" w:rsidRDefault="00BD4057" w:rsidP="00E4771A">
      <w:pPr>
        <w:tabs>
          <w:tab w:val="left" w:pos="1134"/>
          <w:tab w:val="left" w:pos="2700"/>
        </w:tabs>
        <w:ind w:firstLine="720"/>
        <w:jc w:val="both"/>
        <w:rPr>
          <w:color w:val="000000"/>
          <w:sz w:val="27"/>
          <w:szCs w:val="27"/>
        </w:rPr>
      </w:pPr>
      <w:r>
        <w:rPr>
          <w:color w:val="000000"/>
          <w:sz w:val="27"/>
          <w:szCs w:val="27"/>
        </w:rPr>
        <w:t>5</w:t>
      </w:r>
      <w:r w:rsidR="00E4771A" w:rsidRPr="00E02D7E">
        <w:rPr>
          <w:color w:val="000000"/>
          <w:sz w:val="27"/>
          <w:szCs w:val="27"/>
        </w:rPr>
        <w:t>.</w:t>
      </w:r>
      <w:r w:rsidR="00E4771A" w:rsidRPr="00E02D7E">
        <w:rPr>
          <w:color w:val="000000"/>
          <w:sz w:val="27"/>
          <w:szCs w:val="27"/>
        </w:rPr>
        <w:tab/>
        <w:t>Передать материалы дела уполномоченному должностному лицу для рассмотрения вопроса о возбуждении дела об административном правонарушении в отношени</w:t>
      </w:r>
      <w:r w:rsidR="00FD6611">
        <w:rPr>
          <w:color w:val="000000"/>
          <w:sz w:val="27"/>
          <w:szCs w:val="27"/>
        </w:rPr>
        <w:t xml:space="preserve">и </w:t>
      </w:r>
      <w:r w:rsidR="004164EE">
        <w:rPr>
          <w:color w:val="000000"/>
          <w:sz w:val="27"/>
          <w:szCs w:val="27"/>
        </w:rPr>
        <w:t>должностного лица З</w:t>
      </w:r>
      <w:r w:rsidR="004164EE" w:rsidRPr="00E02D7E">
        <w:rPr>
          <w:color w:val="000000"/>
          <w:sz w:val="27"/>
          <w:szCs w:val="27"/>
        </w:rPr>
        <w:t>аказчика</w:t>
      </w:r>
      <w:r w:rsidR="004164EE">
        <w:rPr>
          <w:color w:val="000000"/>
          <w:sz w:val="27"/>
          <w:szCs w:val="27"/>
        </w:rPr>
        <w:t xml:space="preserve"> и </w:t>
      </w:r>
      <w:r w:rsidR="00FD6611">
        <w:rPr>
          <w:color w:val="000000"/>
          <w:sz w:val="27"/>
          <w:szCs w:val="27"/>
        </w:rPr>
        <w:t xml:space="preserve">членов конкурсной комиссии </w:t>
      </w:r>
    </w:p>
    <w:p w14:paraId="1945922C" w14:textId="192A7A57" w:rsidR="00FD6611" w:rsidRDefault="00FD6611" w:rsidP="00E4771A">
      <w:pPr>
        <w:tabs>
          <w:tab w:val="left" w:pos="1134"/>
          <w:tab w:val="left" w:pos="2700"/>
        </w:tabs>
        <w:ind w:firstLine="720"/>
        <w:jc w:val="both"/>
        <w:rPr>
          <w:sz w:val="27"/>
          <w:szCs w:val="27"/>
        </w:rPr>
      </w:pPr>
    </w:p>
    <w:p w14:paraId="0DA42B7C" w14:textId="77777777" w:rsidR="004164EE" w:rsidRPr="00E02D7E" w:rsidRDefault="004164EE" w:rsidP="00E4771A">
      <w:pPr>
        <w:tabs>
          <w:tab w:val="left" w:pos="1134"/>
          <w:tab w:val="left" w:pos="2700"/>
        </w:tabs>
        <w:ind w:firstLine="720"/>
        <w:jc w:val="both"/>
        <w:rPr>
          <w:sz w:val="27"/>
          <w:szCs w:val="27"/>
        </w:rPr>
      </w:pPr>
    </w:p>
    <w:p w14:paraId="0F709E13" w14:textId="77777777" w:rsidR="00317F9B" w:rsidRPr="00E02D7E" w:rsidRDefault="00317F9B" w:rsidP="000100E5">
      <w:pPr>
        <w:tabs>
          <w:tab w:val="left" w:pos="2700"/>
        </w:tabs>
        <w:ind w:firstLine="720"/>
        <w:jc w:val="both"/>
        <w:rPr>
          <w:sz w:val="27"/>
          <w:szCs w:val="27"/>
        </w:rPr>
      </w:pPr>
    </w:p>
    <w:p w14:paraId="42762FB5" w14:textId="77777777" w:rsidR="00BD42F8" w:rsidRDefault="00BD42F8" w:rsidP="000100E5">
      <w:pPr>
        <w:tabs>
          <w:tab w:val="left" w:pos="2700"/>
        </w:tabs>
        <w:ind w:firstLine="720"/>
        <w:jc w:val="both"/>
        <w:rPr>
          <w:i/>
          <w:sz w:val="27"/>
          <w:szCs w:val="27"/>
        </w:rPr>
      </w:pPr>
    </w:p>
    <w:p w14:paraId="082155F5" w14:textId="77777777" w:rsidR="00335CD1" w:rsidRPr="00E02D7E" w:rsidRDefault="0023148F" w:rsidP="000100E5">
      <w:pPr>
        <w:tabs>
          <w:tab w:val="left" w:pos="2700"/>
        </w:tabs>
        <w:ind w:firstLine="720"/>
        <w:jc w:val="both"/>
        <w:rPr>
          <w:i/>
          <w:sz w:val="27"/>
          <w:szCs w:val="27"/>
        </w:rPr>
      </w:pPr>
      <w:r w:rsidRPr="00E02D7E">
        <w:rPr>
          <w:i/>
          <w:sz w:val="27"/>
          <w:szCs w:val="27"/>
        </w:rPr>
        <w:t>Настоящее решение может быть обжаловано в судебном порядке в течение трёх месяцев со дня принятия.</w:t>
      </w:r>
    </w:p>
    <w:sectPr w:rsidR="00335CD1" w:rsidRPr="00E02D7E" w:rsidSect="0094308E">
      <w:headerReference w:type="default" r:id="rId7"/>
      <w:pgSz w:w="11906" w:h="16838"/>
      <w:pgMar w:top="1134" w:right="850" w:bottom="1701"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7BCA6B4" w14:textId="77777777" w:rsidR="00713700" w:rsidRDefault="00713700" w:rsidP="003F5525">
      <w:r>
        <w:separator/>
      </w:r>
    </w:p>
  </w:endnote>
  <w:endnote w:type="continuationSeparator" w:id="0">
    <w:p w14:paraId="1EFCF1A2" w14:textId="77777777" w:rsidR="00713700" w:rsidRDefault="00713700" w:rsidP="003F55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Segoe UI">
    <w:panose1 w:val="020B0502040204020203"/>
    <w:charset w:val="CC"/>
    <w:family w:val="swiss"/>
    <w:pitch w:val="variable"/>
    <w:sig w:usb0="E10022FF" w:usb1="C000E47F" w:usb2="00000029" w:usb3="00000000" w:csb0="000001DF" w:csb1="00000000"/>
  </w:font>
  <w:font w:name="Liberation Serif">
    <w:charset w:val="CC"/>
    <w:family w:val="roman"/>
    <w:pitch w:val="variable"/>
    <w:sig w:usb0="E0000AFF" w:usb1="500078FF" w:usb2="00000021" w:usb3="00000000" w:csb0="000001BF" w:csb1="00000000"/>
  </w:font>
  <w:font w:name="NSimSun">
    <w:panose1 w:val="02010609030101010101"/>
    <w:charset w:val="86"/>
    <w:family w:val="modern"/>
    <w:pitch w:val="fixed"/>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B8A136B" w14:textId="77777777" w:rsidR="00713700" w:rsidRDefault="00713700" w:rsidP="003F5525">
      <w:r>
        <w:separator/>
      </w:r>
    </w:p>
  </w:footnote>
  <w:footnote w:type="continuationSeparator" w:id="0">
    <w:p w14:paraId="2B379611" w14:textId="77777777" w:rsidR="00713700" w:rsidRDefault="00713700" w:rsidP="003F552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50730345"/>
      <w:docPartObj>
        <w:docPartGallery w:val="Page Numbers (Top of Page)"/>
        <w:docPartUnique/>
      </w:docPartObj>
    </w:sdtPr>
    <w:sdtEndPr/>
    <w:sdtContent>
      <w:p w14:paraId="2C37DE50" w14:textId="1E02776B" w:rsidR="00D025CB" w:rsidRDefault="00D025CB">
        <w:pPr>
          <w:pStyle w:val="a8"/>
          <w:jc w:val="center"/>
        </w:pPr>
        <w:r>
          <w:fldChar w:fldCharType="begin"/>
        </w:r>
        <w:r>
          <w:instrText>PAGE   \* MERGEFORMAT</w:instrText>
        </w:r>
        <w:r>
          <w:fldChar w:fldCharType="separate"/>
        </w:r>
        <w:r w:rsidR="00B13535">
          <w:rPr>
            <w:noProof/>
          </w:rPr>
          <w:t>10</w:t>
        </w:r>
        <w: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7C92ED2"/>
    <w:multiLevelType w:val="hybridMultilevel"/>
    <w:tmpl w:val="813E906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7587"/>
    <w:rsid w:val="00002E48"/>
    <w:rsid w:val="00004731"/>
    <w:rsid w:val="000100E5"/>
    <w:rsid w:val="000111C7"/>
    <w:rsid w:val="0001593F"/>
    <w:rsid w:val="00015A2D"/>
    <w:rsid w:val="00022D20"/>
    <w:rsid w:val="000237F5"/>
    <w:rsid w:val="000252F4"/>
    <w:rsid w:val="0003284F"/>
    <w:rsid w:val="000331AD"/>
    <w:rsid w:val="0003625A"/>
    <w:rsid w:val="000508CA"/>
    <w:rsid w:val="00054B3C"/>
    <w:rsid w:val="0005622F"/>
    <w:rsid w:val="000659EA"/>
    <w:rsid w:val="00065C24"/>
    <w:rsid w:val="000772EB"/>
    <w:rsid w:val="000803D5"/>
    <w:rsid w:val="00092CD8"/>
    <w:rsid w:val="00097633"/>
    <w:rsid w:val="000A5D03"/>
    <w:rsid w:val="000B5422"/>
    <w:rsid w:val="000B6018"/>
    <w:rsid w:val="000B7C19"/>
    <w:rsid w:val="000C5092"/>
    <w:rsid w:val="000C78D3"/>
    <w:rsid w:val="000D05DC"/>
    <w:rsid w:val="000D2518"/>
    <w:rsid w:val="000D2C33"/>
    <w:rsid w:val="000E2BCA"/>
    <w:rsid w:val="000F2400"/>
    <w:rsid w:val="00100995"/>
    <w:rsid w:val="001027BD"/>
    <w:rsid w:val="00105001"/>
    <w:rsid w:val="001064F7"/>
    <w:rsid w:val="00110B52"/>
    <w:rsid w:val="00111593"/>
    <w:rsid w:val="00122209"/>
    <w:rsid w:val="0013592C"/>
    <w:rsid w:val="00142891"/>
    <w:rsid w:val="0014419B"/>
    <w:rsid w:val="00145356"/>
    <w:rsid w:val="00147C12"/>
    <w:rsid w:val="00150334"/>
    <w:rsid w:val="0015214C"/>
    <w:rsid w:val="0015288A"/>
    <w:rsid w:val="00152C43"/>
    <w:rsid w:val="001543AF"/>
    <w:rsid w:val="00163FFB"/>
    <w:rsid w:val="00167228"/>
    <w:rsid w:val="00173C20"/>
    <w:rsid w:val="001747E7"/>
    <w:rsid w:val="0017627C"/>
    <w:rsid w:val="00182F38"/>
    <w:rsid w:val="00187467"/>
    <w:rsid w:val="0018758E"/>
    <w:rsid w:val="00191103"/>
    <w:rsid w:val="00196586"/>
    <w:rsid w:val="00196998"/>
    <w:rsid w:val="001A3092"/>
    <w:rsid w:val="001A5773"/>
    <w:rsid w:val="001B05FB"/>
    <w:rsid w:val="001B3FF6"/>
    <w:rsid w:val="001B6DCC"/>
    <w:rsid w:val="001C4374"/>
    <w:rsid w:val="001C5CC9"/>
    <w:rsid w:val="001C66E0"/>
    <w:rsid w:val="001C7D13"/>
    <w:rsid w:val="001D20FE"/>
    <w:rsid w:val="001D5375"/>
    <w:rsid w:val="001D5FD1"/>
    <w:rsid w:val="001D666A"/>
    <w:rsid w:val="001D7F5F"/>
    <w:rsid w:val="001E7D2F"/>
    <w:rsid w:val="001F249A"/>
    <w:rsid w:val="001F2E54"/>
    <w:rsid w:val="001F4058"/>
    <w:rsid w:val="001F43AB"/>
    <w:rsid w:val="001F72E5"/>
    <w:rsid w:val="002033BE"/>
    <w:rsid w:val="002040F2"/>
    <w:rsid w:val="00211270"/>
    <w:rsid w:val="0022007C"/>
    <w:rsid w:val="00227804"/>
    <w:rsid w:val="00230A00"/>
    <w:rsid w:val="00230BEB"/>
    <w:rsid w:val="0023148F"/>
    <w:rsid w:val="00240F2F"/>
    <w:rsid w:val="00263531"/>
    <w:rsid w:val="0026394B"/>
    <w:rsid w:val="002749B2"/>
    <w:rsid w:val="002765D4"/>
    <w:rsid w:val="00292A3D"/>
    <w:rsid w:val="00296491"/>
    <w:rsid w:val="00296779"/>
    <w:rsid w:val="00297709"/>
    <w:rsid w:val="002A013C"/>
    <w:rsid w:val="002A0BAD"/>
    <w:rsid w:val="002A0BD3"/>
    <w:rsid w:val="002A1D38"/>
    <w:rsid w:val="002A2AD8"/>
    <w:rsid w:val="002A47AA"/>
    <w:rsid w:val="002A4A2F"/>
    <w:rsid w:val="002A57B8"/>
    <w:rsid w:val="002A60F8"/>
    <w:rsid w:val="002A6B96"/>
    <w:rsid w:val="002A7B32"/>
    <w:rsid w:val="002B0880"/>
    <w:rsid w:val="002B10BA"/>
    <w:rsid w:val="002B1717"/>
    <w:rsid w:val="002B3033"/>
    <w:rsid w:val="002B619E"/>
    <w:rsid w:val="002C32CA"/>
    <w:rsid w:val="002C4BB1"/>
    <w:rsid w:val="002C69EC"/>
    <w:rsid w:val="002C7556"/>
    <w:rsid w:val="002D5315"/>
    <w:rsid w:val="002D6F0D"/>
    <w:rsid w:val="002E067F"/>
    <w:rsid w:val="002E5D25"/>
    <w:rsid w:val="002E6CBD"/>
    <w:rsid w:val="002F303E"/>
    <w:rsid w:val="003006FB"/>
    <w:rsid w:val="00304632"/>
    <w:rsid w:val="00304D43"/>
    <w:rsid w:val="003050D9"/>
    <w:rsid w:val="00307E9F"/>
    <w:rsid w:val="003101DB"/>
    <w:rsid w:val="00315E98"/>
    <w:rsid w:val="00317F9B"/>
    <w:rsid w:val="0032183C"/>
    <w:rsid w:val="00322640"/>
    <w:rsid w:val="00327F4F"/>
    <w:rsid w:val="00330EF5"/>
    <w:rsid w:val="00335CD1"/>
    <w:rsid w:val="00336E95"/>
    <w:rsid w:val="00340D36"/>
    <w:rsid w:val="00340DD2"/>
    <w:rsid w:val="0034244E"/>
    <w:rsid w:val="003603A7"/>
    <w:rsid w:val="003611CC"/>
    <w:rsid w:val="00366757"/>
    <w:rsid w:val="00391AB5"/>
    <w:rsid w:val="00391BD0"/>
    <w:rsid w:val="003933CA"/>
    <w:rsid w:val="00393A60"/>
    <w:rsid w:val="003A52DA"/>
    <w:rsid w:val="003A7229"/>
    <w:rsid w:val="003B0730"/>
    <w:rsid w:val="003C43E0"/>
    <w:rsid w:val="003C5308"/>
    <w:rsid w:val="003D0BB6"/>
    <w:rsid w:val="003D18A4"/>
    <w:rsid w:val="003D672D"/>
    <w:rsid w:val="003E07E0"/>
    <w:rsid w:val="003E22FD"/>
    <w:rsid w:val="003F1308"/>
    <w:rsid w:val="003F47C7"/>
    <w:rsid w:val="003F5525"/>
    <w:rsid w:val="003F7FC6"/>
    <w:rsid w:val="00400B06"/>
    <w:rsid w:val="004011BB"/>
    <w:rsid w:val="00403B16"/>
    <w:rsid w:val="0041379B"/>
    <w:rsid w:val="004164EE"/>
    <w:rsid w:val="00427BA0"/>
    <w:rsid w:val="004305CE"/>
    <w:rsid w:val="00434EDD"/>
    <w:rsid w:val="0044089A"/>
    <w:rsid w:val="004416EE"/>
    <w:rsid w:val="00450D28"/>
    <w:rsid w:val="004617F7"/>
    <w:rsid w:val="00462F84"/>
    <w:rsid w:val="00472462"/>
    <w:rsid w:val="00475925"/>
    <w:rsid w:val="004833F3"/>
    <w:rsid w:val="004907E9"/>
    <w:rsid w:val="004912AA"/>
    <w:rsid w:val="00492836"/>
    <w:rsid w:val="00493A64"/>
    <w:rsid w:val="00496BDF"/>
    <w:rsid w:val="004975F5"/>
    <w:rsid w:val="004A75EA"/>
    <w:rsid w:val="004B0D80"/>
    <w:rsid w:val="004B1C1D"/>
    <w:rsid w:val="004B285D"/>
    <w:rsid w:val="004B4966"/>
    <w:rsid w:val="004C13F6"/>
    <w:rsid w:val="004D052D"/>
    <w:rsid w:val="004D1C0A"/>
    <w:rsid w:val="004D4A21"/>
    <w:rsid w:val="004E422C"/>
    <w:rsid w:val="004E5845"/>
    <w:rsid w:val="004E6D40"/>
    <w:rsid w:val="004E745D"/>
    <w:rsid w:val="00501230"/>
    <w:rsid w:val="005033A8"/>
    <w:rsid w:val="005063F9"/>
    <w:rsid w:val="00507E17"/>
    <w:rsid w:val="00516488"/>
    <w:rsid w:val="005173E4"/>
    <w:rsid w:val="00521843"/>
    <w:rsid w:val="00522D18"/>
    <w:rsid w:val="005275B8"/>
    <w:rsid w:val="00532250"/>
    <w:rsid w:val="005332AA"/>
    <w:rsid w:val="005349CD"/>
    <w:rsid w:val="0053727C"/>
    <w:rsid w:val="00537F77"/>
    <w:rsid w:val="00541C72"/>
    <w:rsid w:val="00546A56"/>
    <w:rsid w:val="00546B75"/>
    <w:rsid w:val="005621E4"/>
    <w:rsid w:val="005676ED"/>
    <w:rsid w:val="00573E16"/>
    <w:rsid w:val="0058458B"/>
    <w:rsid w:val="005868FE"/>
    <w:rsid w:val="00586DDE"/>
    <w:rsid w:val="00593C0E"/>
    <w:rsid w:val="0059431F"/>
    <w:rsid w:val="0059515F"/>
    <w:rsid w:val="005967E0"/>
    <w:rsid w:val="005A3176"/>
    <w:rsid w:val="005B7C9F"/>
    <w:rsid w:val="005B7F21"/>
    <w:rsid w:val="005C3E1A"/>
    <w:rsid w:val="005C415C"/>
    <w:rsid w:val="005C6DC4"/>
    <w:rsid w:val="005D6BE0"/>
    <w:rsid w:val="005D6EAB"/>
    <w:rsid w:val="005E3CD3"/>
    <w:rsid w:val="005F4A37"/>
    <w:rsid w:val="005F661B"/>
    <w:rsid w:val="006020CB"/>
    <w:rsid w:val="00602A78"/>
    <w:rsid w:val="00605AE8"/>
    <w:rsid w:val="00606CB6"/>
    <w:rsid w:val="006149D4"/>
    <w:rsid w:val="00617F93"/>
    <w:rsid w:val="00622589"/>
    <w:rsid w:val="00622D08"/>
    <w:rsid w:val="0062562C"/>
    <w:rsid w:val="006258F7"/>
    <w:rsid w:val="00627DCA"/>
    <w:rsid w:val="00632BD2"/>
    <w:rsid w:val="00634A1D"/>
    <w:rsid w:val="00635AD1"/>
    <w:rsid w:val="00637370"/>
    <w:rsid w:val="00640CAB"/>
    <w:rsid w:val="006424E2"/>
    <w:rsid w:val="0064474F"/>
    <w:rsid w:val="0064661F"/>
    <w:rsid w:val="0065100C"/>
    <w:rsid w:val="006568CA"/>
    <w:rsid w:val="00660E5C"/>
    <w:rsid w:val="006621F5"/>
    <w:rsid w:val="00662BD5"/>
    <w:rsid w:val="00663C69"/>
    <w:rsid w:val="0067002A"/>
    <w:rsid w:val="00680220"/>
    <w:rsid w:val="00681504"/>
    <w:rsid w:val="0068502A"/>
    <w:rsid w:val="0068622C"/>
    <w:rsid w:val="00690A58"/>
    <w:rsid w:val="00695140"/>
    <w:rsid w:val="006A0409"/>
    <w:rsid w:val="006A3DEC"/>
    <w:rsid w:val="006A3E6D"/>
    <w:rsid w:val="006A7E4D"/>
    <w:rsid w:val="006B18E3"/>
    <w:rsid w:val="006B4814"/>
    <w:rsid w:val="006B683E"/>
    <w:rsid w:val="006C301D"/>
    <w:rsid w:val="006C4083"/>
    <w:rsid w:val="006D089E"/>
    <w:rsid w:val="006D2007"/>
    <w:rsid w:val="006D42C4"/>
    <w:rsid w:val="006D4F5B"/>
    <w:rsid w:val="006D512C"/>
    <w:rsid w:val="006E4854"/>
    <w:rsid w:val="006E69CC"/>
    <w:rsid w:val="006E7472"/>
    <w:rsid w:val="006F23C7"/>
    <w:rsid w:val="006F643A"/>
    <w:rsid w:val="006F6832"/>
    <w:rsid w:val="00700C48"/>
    <w:rsid w:val="00703421"/>
    <w:rsid w:val="0070611E"/>
    <w:rsid w:val="00713680"/>
    <w:rsid w:val="00713700"/>
    <w:rsid w:val="00717591"/>
    <w:rsid w:val="0073799B"/>
    <w:rsid w:val="00744A2F"/>
    <w:rsid w:val="0075636B"/>
    <w:rsid w:val="007718EB"/>
    <w:rsid w:val="00772FA9"/>
    <w:rsid w:val="00780F5E"/>
    <w:rsid w:val="0078131C"/>
    <w:rsid w:val="00782023"/>
    <w:rsid w:val="00785866"/>
    <w:rsid w:val="00786B51"/>
    <w:rsid w:val="00787C67"/>
    <w:rsid w:val="00796071"/>
    <w:rsid w:val="007960BE"/>
    <w:rsid w:val="00797C25"/>
    <w:rsid w:val="00797C80"/>
    <w:rsid w:val="007A2EFE"/>
    <w:rsid w:val="007A5B05"/>
    <w:rsid w:val="007B0266"/>
    <w:rsid w:val="007B0D0F"/>
    <w:rsid w:val="007B2152"/>
    <w:rsid w:val="007B4C2F"/>
    <w:rsid w:val="007B7577"/>
    <w:rsid w:val="007C166D"/>
    <w:rsid w:val="007C6370"/>
    <w:rsid w:val="007C725B"/>
    <w:rsid w:val="007D0B24"/>
    <w:rsid w:val="007D1C35"/>
    <w:rsid w:val="007D2515"/>
    <w:rsid w:val="007D2AC1"/>
    <w:rsid w:val="007E1267"/>
    <w:rsid w:val="007E3F9B"/>
    <w:rsid w:val="007E44E6"/>
    <w:rsid w:val="007F2CE3"/>
    <w:rsid w:val="007F7587"/>
    <w:rsid w:val="00800AA6"/>
    <w:rsid w:val="008057DB"/>
    <w:rsid w:val="008069F8"/>
    <w:rsid w:val="008120C2"/>
    <w:rsid w:val="008174B3"/>
    <w:rsid w:val="00817C2F"/>
    <w:rsid w:val="0082531F"/>
    <w:rsid w:val="00826877"/>
    <w:rsid w:val="00826BCB"/>
    <w:rsid w:val="0082789A"/>
    <w:rsid w:val="00832632"/>
    <w:rsid w:val="008372D8"/>
    <w:rsid w:val="00837D2E"/>
    <w:rsid w:val="008420D9"/>
    <w:rsid w:val="00844A32"/>
    <w:rsid w:val="0084656D"/>
    <w:rsid w:val="00850710"/>
    <w:rsid w:val="00850AA3"/>
    <w:rsid w:val="00856FF1"/>
    <w:rsid w:val="00860C95"/>
    <w:rsid w:val="008668D8"/>
    <w:rsid w:val="00876477"/>
    <w:rsid w:val="00882417"/>
    <w:rsid w:val="00886D45"/>
    <w:rsid w:val="00886D66"/>
    <w:rsid w:val="00887537"/>
    <w:rsid w:val="00893014"/>
    <w:rsid w:val="008A1053"/>
    <w:rsid w:val="008A3C17"/>
    <w:rsid w:val="008A7E03"/>
    <w:rsid w:val="008B2547"/>
    <w:rsid w:val="008B293B"/>
    <w:rsid w:val="008B2C4E"/>
    <w:rsid w:val="008B30D3"/>
    <w:rsid w:val="008C22F6"/>
    <w:rsid w:val="008C634A"/>
    <w:rsid w:val="008C7198"/>
    <w:rsid w:val="008D327E"/>
    <w:rsid w:val="008D3C0E"/>
    <w:rsid w:val="008D524B"/>
    <w:rsid w:val="008D5BC2"/>
    <w:rsid w:val="008E084B"/>
    <w:rsid w:val="008E3158"/>
    <w:rsid w:val="008E795F"/>
    <w:rsid w:val="008F1E28"/>
    <w:rsid w:val="008F3DAF"/>
    <w:rsid w:val="008F5F48"/>
    <w:rsid w:val="008F629D"/>
    <w:rsid w:val="008F7987"/>
    <w:rsid w:val="008F798E"/>
    <w:rsid w:val="00903BE6"/>
    <w:rsid w:val="009063AF"/>
    <w:rsid w:val="00906A8B"/>
    <w:rsid w:val="009130F5"/>
    <w:rsid w:val="009158D3"/>
    <w:rsid w:val="00915ADD"/>
    <w:rsid w:val="00924ADD"/>
    <w:rsid w:val="00931461"/>
    <w:rsid w:val="009341E8"/>
    <w:rsid w:val="009417DA"/>
    <w:rsid w:val="0094308E"/>
    <w:rsid w:val="00945B1A"/>
    <w:rsid w:val="009506BF"/>
    <w:rsid w:val="009525CE"/>
    <w:rsid w:val="009537B2"/>
    <w:rsid w:val="00955720"/>
    <w:rsid w:val="00956610"/>
    <w:rsid w:val="00960D0B"/>
    <w:rsid w:val="00960F8F"/>
    <w:rsid w:val="009678BF"/>
    <w:rsid w:val="00967AA9"/>
    <w:rsid w:val="009705C1"/>
    <w:rsid w:val="00970B59"/>
    <w:rsid w:val="00974DA3"/>
    <w:rsid w:val="009760EC"/>
    <w:rsid w:val="00977742"/>
    <w:rsid w:val="00980166"/>
    <w:rsid w:val="00983860"/>
    <w:rsid w:val="00985142"/>
    <w:rsid w:val="0098791A"/>
    <w:rsid w:val="00992B31"/>
    <w:rsid w:val="009932AB"/>
    <w:rsid w:val="00995FFC"/>
    <w:rsid w:val="009A0574"/>
    <w:rsid w:val="009A3CFE"/>
    <w:rsid w:val="009A441D"/>
    <w:rsid w:val="009A496B"/>
    <w:rsid w:val="009A77F7"/>
    <w:rsid w:val="009B3977"/>
    <w:rsid w:val="009B423B"/>
    <w:rsid w:val="009C0C6A"/>
    <w:rsid w:val="009C1C36"/>
    <w:rsid w:val="009C26DA"/>
    <w:rsid w:val="009D183D"/>
    <w:rsid w:val="009D3D29"/>
    <w:rsid w:val="009D4950"/>
    <w:rsid w:val="009D4B29"/>
    <w:rsid w:val="009D5E33"/>
    <w:rsid w:val="009E4F30"/>
    <w:rsid w:val="009F0DD7"/>
    <w:rsid w:val="009F3061"/>
    <w:rsid w:val="009F43C3"/>
    <w:rsid w:val="009F4C2E"/>
    <w:rsid w:val="009F6075"/>
    <w:rsid w:val="009F639F"/>
    <w:rsid w:val="009F66CE"/>
    <w:rsid w:val="00A00DD4"/>
    <w:rsid w:val="00A01B55"/>
    <w:rsid w:val="00A224B8"/>
    <w:rsid w:val="00A232A5"/>
    <w:rsid w:val="00A25D56"/>
    <w:rsid w:val="00A276C6"/>
    <w:rsid w:val="00A32994"/>
    <w:rsid w:val="00A32BE4"/>
    <w:rsid w:val="00A44D0F"/>
    <w:rsid w:val="00A4573B"/>
    <w:rsid w:val="00A46FBC"/>
    <w:rsid w:val="00A529BA"/>
    <w:rsid w:val="00A5738A"/>
    <w:rsid w:val="00A612BB"/>
    <w:rsid w:val="00A617AF"/>
    <w:rsid w:val="00A619CB"/>
    <w:rsid w:val="00A645CE"/>
    <w:rsid w:val="00A667D9"/>
    <w:rsid w:val="00A730AB"/>
    <w:rsid w:val="00A812FB"/>
    <w:rsid w:val="00A8511B"/>
    <w:rsid w:val="00A856E7"/>
    <w:rsid w:val="00A90C74"/>
    <w:rsid w:val="00A92165"/>
    <w:rsid w:val="00A94145"/>
    <w:rsid w:val="00AA13B3"/>
    <w:rsid w:val="00AA1CB4"/>
    <w:rsid w:val="00AA2902"/>
    <w:rsid w:val="00AA3B8C"/>
    <w:rsid w:val="00AA608D"/>
    <w:rsid w:val="00AB3CAC"/>
    <w:rsid w:val="00AB3D68"/>
    <w:rsid w:val="00AB448C"/>
    <w:rsid w:val="00AB5132"/>
    <w:rsid w:val="00AD1BCE"/>
    <w:rsid w:val="00AD29F5"/>
    <w:rsid w:val="00AD3100"/>
    <w:rsid w:val="00AE4976"/>
    <w:rsid w:val="00AE4C10"/>
    <w:rsid w:val="00AE5FB9"/>
    <w:rsid w:val="00AE7A66"/>
    <w:rsid w:val="00AF1090"/>
    <w:rsid w:val="00AF55B0"/>
    <w:rsid w:val="00B1283C"/>
    <w:rsid w:val="00B13535"/>
    <w:rsid w:val="00B135AD"/>
    <w:rsid w:val="00B20A22"/>
    <w:rsid w:val="00B21525"/>
    <w:rsid w:val="00B30E7A"/>
    <w:rsid w:val="00B36D7D"/>
    <w:rsid w:val="00B4025C"/>
    <w:rsid w:val="00B43D8E"/>
    <w:rsid w:val="00B452ED"/>
    <w:rsid w:val="00B47DE2"/>
    <w:rsid w:val="00B609EA"/>
    <w:rsid w:val="00B61821"/>
    <w:rsid w:val="00B64B63"/>
    <w:rsid w:val="00B75111"/>
    <w:rsid w:val="00B757B6"/>
    <w:rsid w:val="00B7777B"/>
    <w:rsid w:val="00B875FA"/>
    <w:rsid w:val="00B9532C"/>
    <w:rsid w:val="00B973A9"/>
    <w:rsid w:val="00BA1A0B"/>
    <w:rsid w:val="00BA4969"/>
    <w:rsid w:val="00BA4C82"/>
    <w:rsid w:val="00BB1872"/>
    <w:rsid w:val="00BB3D0E"/>
    <w:rsid w:val="00BB558A"/>
    <w:rsid w:val="00BB6C45"/>
    <w:rsid w:val="00BC3D27"/>
    <w:rsid w:val="00BC6F65"/>
    <w:rsid w:val="00BD2916"/>
    <w:rsid w:val="00BD4057"/>
    <w:rsid w:val="00BD42F8"/>
    <w:rsid w:val="00BD43F4"/>
    <w:rsid w:val="00BD60BD"/>
    <w:rsid w:val="00BD77C1"/>
    <w:rsid w:val="00BF16B7"/>
    <w:rsid w:val="00BF587B"/>
    <w:rsid w:val="00C021EE"/>
    <w:rsid w:val="00C06BFD"/>
    <w:rsid w:val="00C075A4"/>
    <w:rsid w:val="00C24EDA"/>
    <w:rsid w:val="00C33A01"/>
    <w:rsid w:val="00C50DD2"/>
    <w:rsid w:val="00C515AD"/>
    <w:rsid w:val="00C53267"/>
    <w:rsid w:val="00C63106"/>
    <w:rsid w:val="00C67BEA"/>
    <w:rsid w:val="00C7549C"/>
    <w:rsid w:val="00C80A92"/>
    <w:rsid w:val="00C862C8"/>
    <w:rsid w:val="00C90AB5"/>
    <w:rsid w:val="00C97D33"/>
    <w:rsid w:val="00CA0995"/>
    <w:rsid w:val="00CA2054"/>
    <w:rsid w:val="00CA5C88"/>
    <w:rsid w:val="00CB0AB7"/>
    <w:rsid w:val="00CB2F10"/>
    <w:rsid w:val="00CB31B8"/>
    <w:rsid w:val="00CC5F2E"/>
    <w:rsid w:val="00CC7892"/>
    <w:rsid w:val="00CD104A"/>
    <w:rsid w:val="00CD1527"/>
    <w:rsid w:val="00CF372B"/>
    <w:rsid w:val="00CF3FAB"/>
    <w:rsid w:val="00CF63E6"/>
    <w:rsid w:val="00CF7057"/>
    <w:rsid w:val="00D001C3"/>
    <w:rsid w:val="00D02080"/>
    <w:rsid w:val="00D025CB"/>
    <w:rsid w:val="00D02E12"/>
    <w:rsid w:val="00D11BE3"/>
    <w:rsid w:val="00D15A87"/>
    <w:rsid w:val="00D249E3"/>
    <w:rsid w:val="00D31F0F"/>
    <w:rsid w:val="00D41FC6"/>
    <w:rsid w:val="00D55D4B"/>
    <w:rsid w:val="00D64789"/>
    <w:rsid w:val="00D64B8D"/>
    <w:rsid w:val="00D65EBC"/>
    <w:rsid w:val="00D70128"/>
    <w:rsid w:val="00D70218"/>
    <w:rsid w:val="00D74507"/>
    <w:rsid w:val="00D747EE"/>
    <w:rsid w:val="00D8028B"/>
    <w:rsid w:val="00D86B90"/>
    <w:rsid w:val="00D87311"/>
    <w:rsid w:val="00D9111E"/>
    <w:rsid w:val="00D95203"/>
    <w:rsid w:val="00DA6951"/>
    <w:rsid w:val="00DA788A"/>
    <w:rsid w:val="00DB0A95"/>
    <w:rsid w:val="00DB192D"/>
    <w:rsid w:val="00DB24F8"/>
    <w:rsid w:val="00DB6FE4"/>
    <w:rsid w:val="00DC1114"/>
    <w:rsid w:val="00DC2297"/>
    <w:rsid w:val="00DC49FD"/>
    <w:rsid w:val="00DD0268"/>
    <w:rsid w:val="00DD25AD"/>
    <w:rsid w:val="00DD27B0"/>
    <w:rsid w:val="00DD4D39"/>
    <w:rsid w:val="00DD623D"/>
    <w:rsid w:val="00DE1BDB"/>
    <w:rsid w:val="00DE1F35"/>
    <w:rsid w:val="00DF0AEA"/>
    <w:rsid w:val="00DF0F86"/>
    <w:rsid w:val="00DF5E58"/>
    <w:rsid w:val="00DF7B10"/>
    <w:rsid w:val="00E02192"/>
    <w:rsid w:val="00E02D7E"/>
    <w:rsid w:val="00E0440B"/>
    <w:rsid w:val="00E06327"/>
    <w:rsid w:val="00E06932"/>
    <w:rsid w:val="00E163F3"/>
    <w:rsid w:val="00E212C6"/>
    <w:rsid w:val="00E23E30"/>
    <w:rsid w:val="00E33092"/>
    <w:rsid w:val="00E36231"/>
    <w:rsid w:val="00E37606"/>
    <w:rsid w:val="00E37FF7"/>
    <w:rsid w:val="00E413CC"/>
    <w:rsid w:val="00E424B2"/>
    <w:rsid w:val="00E4405F"/>
    <w:rsid w:val="00E45EF5"/>
    <w:rsid w:val="00E46F6E"/>
    <w:rsid w:val="00E4771A"/>
    <w:rsid w:val="00E47D3F"/>
    <w:rsid w:val="00E512D2"/>
    <w:rsid w:val="00E542AC"/>
    <w:rsid w:val="00E604C0"/>
    <w:rsid w:val="00E616BA"/>
    <w:rsid w:val="00E6309E"/>
    <w:rsid w:val="00E65310"/>
    <w:rsid w:val="00E73860"/>
    <w:rsid w:val="00E7670C"/>
    <w:rsid w:val="00E909AE"/>
    <w:rsid w:val="00E94710"/>
    <w:rsid w:val="00EA16B8"/>
    <w:rsid w:val="00EA25DA"/>
    <w:rsid w:val="00EB184E"/>
    <w:rsid w:val="00EB4424"/>
    <w:rsid w:val="00EC18E6"/>
    <w:rsid w:val="00EC2126"/>
    <w:rsid w:val="00EC59CA"/>
    <w:rsid w:val="00EE2972"/>
    <w:rsid w:val="00EE6AFF"/>
    <w:rsid w:val="00EF39B9"/>
    <w:rsid w:val="00EF5045"/>
    <w:rsid w:val="00EF649D"/>
    <w:rsid w:val="00F008A5"/>
    <w:rsid w:val="00F015EA"/>
    <w:rsid w:val="00F02FD7"/>
    <w:rsid w:val="00F06C0E"/>
    <w:rsid w:val="00F07465"/>
    <w:rsid w:val="00F11779"/>
    <w:rsid w:val="00F1611F"/>
    <w:rsid w:val="00F21842"/>
    <w:rsid w:val="00F24DF9"/>
    <w:rsid w:val="00F2547D"/>
    <w:rsid w:val="00F26C3E"/>
    <w:rsid w:val="00F33EAD"/>
    <w:rsid w:val="00F35D8C"/>
    <w:rsid w:val="00F36E15"/>
    <w:rsid w:val="00F402EC"/>
    <w:rsid w:val="00F40BEE"/>
    <w:rsid w:val="00F41A79"/>
    <w:rsid w:val="00F5368B"/>
    <w:rsid w:val="00F559BC"/>
    <w:rsid w:val="00F579F0"/>
    <w:rsid w:val="00F618BA"/>
    <w:rsid w:val="00F657B1"/>
    <w:rsid w:val="00F70415"/>
    <w:rsid w:val="00F75A28"/>
    <w:rsid w:val="00F831DD"/>
    <w:rsid w:val="00F86FC3"/>
    <w:rsid w:val="00F91C6C"/>
    <w:rsid w:val="00F958EA"/>
    <w:rsid w:val="00F960AB"/>
    <w:rsid w:val="00FA2657"/>
    <w:rsid w:val="00FA345B"/>
    <w:rsid w:val="00FB31E2"/>
    <w:rsid w:val="00FB773E"/>
    <w:rsid w:val="00FB7DBC"/>
    <w:rsid w:val="00FC3B03"/>
    <w:rsid w:val="00FC3FEE"/>
    <w:rsid w:val="00FC475D"/>
    <w:rsid w:val="00FC73C9"/>
    <w:rsid w:val="00FD07A5"/>
    <w:rsid w:val="00FD35B6"/>
    <w:rsid w:val="00FD39BF"/>
    <w:rsid w:val="00FD3F56"/>
    <w:rsid w:val="00FD6611"/>
    <w:rsid w:val="00FE387C"/>
    <w:rsid w:val="00FE5BE5"/>
    <w:rsid w:val="00FE7D1E"/>
    <w:rsid w:val="00FF2038"/>
    <w:rsid w:val="00FF3458"/>
    <w:rsid w:val="00FF4B3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9CD5A0"/>
  <w15:chartTrackingRefBased/>
  <w15:docId w15:val="{23D57019-3472-410F-8265-0DFFB6E9C8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F5525"/>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Текст сноски Знак"/>
    <w:aliases w:val="Footnote Text Char Знак Знак Знак,Footnote Text Char Знак Знак1,Знак4 Знак Знак Знак,Знак4 Знак Знак1,Знак2 Знак,Знак Знак,Знак1 Знак,Знак21 Знак,Знак11 Знак,Знак111 Знак,Знак8 Знак Знак Знак,Знак8 Знак Знак1,Знак4 Знак1 Знак,Зн Знак"/>
    <w:basedOn w:val="a0"/>
    <w:link w:val="a4"/>
    <w:uiPriority w:val="99"/>
    <w:qFormat/>
    <w:locked/>
    <w:rsid w:val="003F5525"/>
    <w:rPr>
      <w:rFonts w:ascii="MS Mincho" w:eastAsia="MS Mincho"/>
      <w:lang w:val="x-none" w:eastAsia="ja-JP"/>
    </w:rPr>
  </w:style>
  <w:style w:type="paragraph" w:styleId="a4">
    <w:name w:val="footnote text"/>
    <w:aliases w:val="Footnote Text Char Знак Знак,Footnote Text Char Знак,Знак4 Знак Знак,Знак4 Знак,Знак2,Знак,Знак1,Знак21,Знак11,Знак111,Знак8 Знак Знак,Знак8 Знак,Знак4 Знак1,Знак4,Текст сноски Знак2,Текст сноски Знак1 Знак1,Зн,Текст сноски Знак Знак,Знак5"/>
    <w:basedOn w:val="a"/>
    <w:link w:val="a3"/>
    <w:uiPriority w:val="99"/>
    <w:unhideWhenUsed/>
    <w:qFormat/>
    <w:rsid w:val="003F5525"/>
    <w:rPr>
      <w:rFonts w:ascii="MS Mincho" w:eastAsia="MS Mincho" w:hAnsiTheme="minorHAnsi" w:cstheme="minorBidi"/>
      <w:sz w:val="22"/>
      <w:szCs w:val="22"/>
      <w:lang w:val="x-none" w:eastAsia="ja-JP"/>
    </w:rPr>
  </w:style>
  <w:style w:type="character" w:customStyle="1" w:styleId="1">
    <w:name w:val="Текст сноски Знак1"/>
    <w:basedOn w:val="a0"/>
    <w:uiPriority w:val="99"/>
    <w:semiHidden/>
    <w:rsid w:val="003F5525"/>
    <w:rPr>
      <w:rFonts w:ascii="Times New Roman" w:eastAsia="Times New Roman" w:hAnsi="Times New Roman" w:cs="Times New Roman"/>
      <w:sz w:val="20"/>
      <w:szCs w:val="20"/>
      <w:lang w:eastAsia="ru-RU"/>
    </w:rPr>
  </w:style>
  <w:style w:type="character" w:styleId="a5">
    <w:name w:val="footnote reference"/>
    <w:aliases w:val="Знак сноски-FN,Ссылка на сноску 45,SUPERS,Знак сноски 1,Ciae niinee-FN,fr,Used by Word for Help footnote symbols"/>
    <w:uiPriority w:val="99"/>
    <w:unhideWhenUsed/>
    <w:qFormat/>
    <w:rsid w:val="003F5525"/>
    <w:rPr>
      <w:vertAlign w:val="superscript"/>
    </w:rPr>
  </w:style>
  <w:style w:type="paragraph" w:styleId="a6">
    <w:name w:val="List Paragraph"/>
    <w:basedOn w:val="a"/>
    <w:uiPriority w:val="34"/>
    <w:qFormat/>
    <w:rsid w:val="0068502A"/>
    <w:pPr>
      <w:ind w:left="720"/>
      <w:contextualSpacing/>
    </w:pPr>
  </w:style>
  <w:style w:type="table" w:styleId="a7">
    <w:name w:val="Table Grid"/>
    <w:basedOn w:val="a1"/>
    <w:uiPriority w:val="39"/>
    <w:rsid w:val="006149D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header"/>
    <w:basedOn w:val="a"/>
    <w:link w:val="a9"/>
    <w:uiPriority w:val="99"/>
    <w:unhideWhenUsed/>
    <w:rsid w:val="00D025CB"/>
    <w:pPr>
      <w:tabs>
        <w:tab w:val="center" w:pos="4677"/>
        <w:tab w:val="right" w:pos="9355"/>
      </w:tabs>
    </w:pPr>
  </w:style>
  <w:style w:type="character" w:customStyle="1" w:styleId="a9">
    <w:name w:val="Верхний колонтитул Знак"/>
    <w:basedOn w:val="a0"/>
    <w:link w:val="a8"/>
    <w:uiPriority w:val="99"/>
    <w:rsid w:val="00D025CB"/>
    <w:rPr>
      <w:rFonts w:ascii="Times New Roman" w:eastAsia="Times New Roman" w:hAnsi="Times New Roman" w:cs="Times New Roman"/>
      <w:sz w:val="24"/>
      <w:szCs w:val="24"/>
      <w:lang w:eastAsia="ru-RU"/>
    </w:rPr>
  </w:style>
  <w:style w:type="paragraph" w:styleId="aa">
    <w:name w:val="footer"/>
    <w:basedOn w:val="a"/>
    <w:link w:val="ab"/>
    <w:uiPriority w:val="99"/>
    <w:unhideWhenUsed/>
    <w:rsid w:val="00D025CB"/>
    <w:pPr>
      <w:tabs>
        <w:tab w:val="center" w:pos="4677"/>
        <w:tab w:val="right" w:pos="9355"/>
      </w:tabs>
    </w:pPr>
  </w:style>
  <w:style w:type="character" w:customStyle="1" w:styleId="ab">
    <w:name w:val="Нижний колонтитул Знак"/>
    <w:basedOn w:val="a0"/>
    <w:link w:val="aa"/>
    <w:uiPriority w:val="99"/>
    <w:rsid w:val="00D025CB"/>
    <w:rPr>
      <w:rFonts w:ascii="Times New Roman" w:eastAsia="Times New Roman" w:hAnsi="Times New Roman" w:cs="Times New Roman"/>
      <w:sz w:val="24"/>
      <w:szCs w:val="24"/>
      <w:lang w:eastAsia="ru-RU"/>
    </w:rPr>
  </w:style>
  <w:style w:type="paragraph" w:styleId="ac">
    <w:name w:val="Balloon Text"/>
    <w:basedOn w:val="a"/>
    <w:link w:val="ad"/>
    <w:uiPriority w:val="99"/>
    <w:semiHidden/>
    <w:unhideWhenUsed/>
    <w:rsid w:val="00D025CB"/>
    <w:rPr>
      <w:rFonts w:ascii="Segoe UI" w:hAnsi="Segoe UI" w:cs="Segoe UI"/>
      <w:sz w:val="18"/>
      <w:szCs w:val="18"/>
    </w:rPr>
  </w:style>
  <w:style w:type="character" w:customStyle="1" w:styleId="ad">
    <w:name w:val="Текст выноски Знак"/>
    <w:basedOn w:val="a0"/>
    <w:link w:val="ac"/>
    <w:uiPriority w:val="99"/>
    <w:semiHidden/>
    <w:rsid w:val="00D025CB"/>
    <w:rPr>
      <w:rFonts w:ascii="Segoe UI" w:eastAsia="Times New Roman" w:hAnsi="Segoe UI" w:cs="Segoe UI"/>
      <w:sz w:val="18"/>
      <w:szCs w:val="18"/>
      <w:lang w:eastAsia="ru-RU"/>
    </w:rPr>
  </w:style>
  <w:style w:type="paragraph" w:customStyle="1" w:styleId="Standard">
    <w:name w:val="Standard"/>
    <w:uiPriority w:val="99"/>
    <w:semiHidden/>
    <w:rsid w:val="008668D8"/>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customStyle="1" w:styleId="10">
    <w:name w:val="Обычный1"/>
    <w:rsid w:val="00B20A22"/>
    <w:pPr>
      <w:spacing w:after="0" w:line="240" w:lineRule="auto"/>
    </w:pPr>
    <w:rPr>
      <w:rFonts w:ascii="Times New Roman" w:eastAsia="Times New Roman" w:hAnsi="Times New Roman" w:cs="Times New Roman"/>
      <w:sz w:val="24"/>
      <w:szCs w:val="24"/>
      <w:lang w:eastAsia="ru-RU"/>
    </w:rPr>
  </w:style>
  <w:style w:type="paragraph" w:customStyle="1" w:styleId="ConsPlusNormal">
    <w:name w:val="ConsPlusNormal"/>
    <w:link w:val="ConsPlusNormal0"/>
    <w:qFormat/>
    <w:rsid w:val="00E02D7E"/>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table" w:customStyle="1" w:styleId="requestReviewTable">
    <w:name w:val="requestReviewTable"/>
    <w:basedOn w:val="a1"/>
    <w:rsid w:val="00E06932"/>
    <w:pPr>
      <w:spacing w:after="0" w:line="240" w:lineRule="auto"/>
    </w:pPr>
    <w:rPr>
      <w:rFonts w:ascii="Times New Roman" w:eastAsia="Times New Roman" w:hAnsi="Times New Roman" w:cs="Times New Roman"/>
      <w:sz w:val="20"/>
      <w:szCs w:val="20"/>
      <w:lang w:eastAsia="ru-RU"/>
    </w:rPr>
    <w:tblPr/>
  </w:style>
  <w:style w:type="character" w:customStyle="1" w:styleId="ConsPlusNormal0">
    <w:name w:val="ConsPlusNormal Знак"/>
    <w:link w:val="ConsPlusNormal"/>
    <w:qFormat/>
    <w:locked/>
    <w:rsid w:val="00FB31E2"/>
    <w:rPr>
      <w:rFonts w:ascii="Times New Roman" w:eastAsiaTheme="minorEastAsia"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499665">
      <w:bodyDiv w:val="1"/>
      <w:marLeft w:val="0"/>
      <w:marRight w:val="0"/>
      <w:marTop w:val="0"/>
      <w:marBottom w:val="0"/>
      <w:divBdr>
        <w:top w:val="none" w:sz="0" w:space="0" w:color="auto"/>
        <w:left w:val="none" w:sz="0" w:space="0" w:color="auto"/>
        <w:bottom w:val="none" w:sz="0" w:space="0" w:color="auto"/>
        <w:right w:val="none" w:sz="0" w:space="0" w:color="auto"/>
      </w:divBdr>
    </w:div>
    <w:div w:id="63915206">
      <w:bodyDiv w:val="1"/>
      <w:marLeft w:val="0"/>
      <w:marRight w:val="0"/>
      <w:marTop w:val="0"/>
      <w:marBottom w:val="0"/>
      <w:divBdr>
        <w:top w:val="none" w:sz="0" w:space="0" w:color="auto"/>
        <w:left w:val="none" w:sz="0" w:space="0" w:color="auto"/>
        <w:bottom w:val="none" w:sz="0" w:space="0" w:color="auto"/>
        <w:right w:val="none" w:sz="0" w:space="0" w:color="auto"/>
      </w:divBdr>
    </w:div>
    <w:div w:id="296104061">
      <w:bodyDiv w:val="1"/>
      <w:marLeft w:val="0"/>
      <w:marRight w:val="0"/>
      <w:marTop w:val="0"/>
      <w:marBottom w:val="0"/>
      <w:divBdr>
        <w:top w:val="none" w:sz="0" w:space="0" w:color="auto"/>
        <w:left w:val="none" w:sz="0" w:space="0" w:color="auto"/>
        <w:bottom w:val="none" w:sz="0" w:space="0" w:color="auto"/>
        <w:right w:val="none" w:sz="0" w:space="0" w:color="auto"/>
      </w:divBdr>
    </w:div>
    <w:div w:id="433670442">
      <w:bodyDiv w:val="1"/>
      <w:marLeft w:val="0"/>
      <w:marRight w:val="0"/>
      <w:marTop w:val="0"/>
      <w:marBottom w:val="0"/>
      <w:divBdr>
        <w:top w:val="none" w:sz="0" w:space="0" w:color="auto"/>
        <w:left w:val="none" w:sz="0" w:space="0" w:color="auto"/>
        <w:bottom w:val="none" w:sz="0" w:space="0" w:color="auto"/>
        <w:right w:val="none" w:sz="0" w:space="0" w:color="auto"/>
      </w:divBdr>
    </w:div>
    <w:div w:id="461921215">
      <w:bodyDiv w:val="1"/>
      <w:marLeft w:val="0"/>
      <w:marRight w:val="0"/>
      <w:marTop w:val="0"/>
      <w:marBottom w:val="0"/>
      <w:divBdr>
        <w:top w:val="none" w:sz="0" w:space="0" w:color="auto"/>
        <w:left w:val="none" w:sz="0" w:space="0" w:color="auto"/>
        <w:bottom w:val="none" w:sz="0" w:space="0" w:color="auto"/>
        <w:right w:val="none" w:sz="0" w:space="0" w:color="auto"/>
      </w:divBdr>
    </w:div>
    <w:div w:id="515853787">
      <w:bodyDiv w:val="1"/>
      <w:marLeft w:val="0"/>
      <w:marRight w:val="0"/>
      <w:marTop w:val="0"/>
      <w:marBottom w:val="0"/>
      <w:divBdr>
        <w:top w:val="none" w:sz="0" w:space="0" w:color="auto"/>
        <w:left w:val="none" w:sz="0" w:space="0" w:color="auto"/>
        <w:bottom w:val="none" w:sz="0" w:space="0" w:color="auto"/>
        <w:right w:val="none" w:sz="0" w:space="0" w:color="auto"/>
      </w:divBdr>
    </w:div>
    <w:div w:id="529689016">
      <w:bodyDiv w:val="1"/>
      <w:marLeft w:val="0"/>
      <w:marRight w:val="0"/>
      <w:marTop w:val="0"/>
      <w:marBottom w:val="0"/>
      <w:divBdr>
        <w:top w:val="none" w:sz="0" w:space="0" w:color="auto"/>
        <w:left w:val="none" w:sz="0" w:space="0" w:color="auto"/>
        <w:bottom w:val="none" w:sz="0" w:space="0" w:color="auto"/>
        <w:right w:val="none" w:sz="0" w:space="0" w:color="auto"/>
      </w:divBdr>
    </w:div>
    <w:div w:id="626468806">
      <w:bodyDiv w:val="1"/>
      <w:marLeft w:val="0"/>
      <w:marRight w:val="0"/>
      <w:marTop w:val="0"/>
      <w:marBottom w:val="0"/>
      <w:divBdr>
        <w:top w:val="none" w:sz="0" w:space="0" w:color="auto"/>
        <w:left w:val="none" w:sz="0" w:space="0" w:color="auto"/>
        <w:bottom w:val="none" w:sz="0" w:space="0" w:color="auto"/>
        <w:right w:val="none" w:sz="0" w:space="0" w:color="auto"/>
      </w:divBdr>
    </w:div>
    <w:div w:id="664743342">
      <w:bodyDiv w:val="1"/>
      <w:marLeft w:val="0"/>
      <w:marRight w:val="0"/>
      <w:marTop w:val="0"/>
      <w:marBottom w:val="0"/>
      <w:divBdr>
        <w:top w:val="none" w:sz="0" w:space="0" w:color="auto"/>
        <w:left w:val="none" w:sz="0" w:space="0" w:color="auto"/>
        <w:bottom w:val="none" w:sz="0" w:space="0" w:color="auto"/>
        <w:right w:val="none" w:sz="0" w:space="0" w:color="auto"/>
      </w:divBdr>
    </w:div>
    <w:div w:id="890651673">
      <w:bodyDiv w:val="1"/>
      <w:marLeft w:val="0"/>
      <w:marRight w:val="0"/>
      <w:marTop w:val="0"/>
      <w:marBottom w:val="0"/>
      <w:divBdr>
        <w:top w:val="none" w:sz="0" w:space="0" w:color="auto"/>
        <w:left w:val="none" w:sz="0" w:space="0" w:color="auto"/>
        <w:bottom w:val="none" w:sz="0" w:space="0" w:color="auto"/>
        <w:right w:val="none" w:sz="0" w:space="0" w:color="auto"/>
      </w:divBdr>
    </w:div>
    <w:div w:id="996613148">
      <w:bodyDiv w:val="1"/>
      <w:marLeft w:val="0"/>
      <w:marRight w:val="0"/>
      <w:marTop w:val="0"/>
      <w:marBottom w:val="0"/>
      <w:divBdr>
        <w:top w:val="none" w:sz="0" w:space="0" w:color="auto"/>
        <w:left w:val="none" w:sz="0" w:space="0" w:color="auto"/>
        <w:bottom w:val="none" w:sz="0" w:space="0" w:color="auto"/>
        <w:right w:val="none" w:sz="0" w:space="0" w:color="auto"/>
      </w:divBdr>
    </w:div>
    <w:div w:id="1025789385">
      <w:bodyDiv w:val="1"/>
      <w:marLeft w:val="0"/>
      <w:marRight w:val="0"/>
      <w:marTop w:val="0"/>
      <w:marBottom w:val="0"/>
      <w:divBdr>
        <w:top w:val="none" w:sz="0" w:space="0" w:color="auto"/>
        <w:left w:val="none" w:sz="0" w:space="0" w:color="auto"/>
        <w:bottom w:val="none" w:sz="0" w:space="0" w:color="auto"/>
        <w:right w:val="none" w:sz="0" w:space="0" w:color="auto"/>
      </w:divBdr>
    </w:div>
    <w:div w:id="1103496677">
      <w:bodyDiv w:val="1"/>
      <w:marLeft w:val="0"/>
      <w:marRight w:val="0"/>
      <w:marTop w:val="0"/>
      <w:marBottom w:val="0"/>
      <w:divBdr>
        <w:top w:val="none" w:sz="0" w:space="0" w:color="auto"/>
        <w:left w:val="none" w:sz="0" w:space="0" w:color="auto"/>
        <w:bottom w:val="none" w:sz="0" w:space="0" w:color="auto"/>
        <w:right w:val="none" w:sz="0" w:space="0" w:color="auto"/>
      </w:divBdr>
    </w:div>
    <w:div w:id="1125075438">
      <w:bodyDiv w:val="1"/>
      <w:marLeft w:val="0"/>
      <w:marRight w:val="0"/>
      <w:marTop w:val="0"/>
      <w:marBottom w:val="0"/>
      <w:divBdr>
        <w:top w:val="none" w:sz="0" w:space="0" w:color="auto"/>
        <w:left w:val="none" w:sz="0" w:space="0" w:color="auto"/>
        <w:bottom w:val="none" w:sz="0" w:space="0" w:color="auto"/>
        <w:right w:val="none" w:sz="0" w:space="0" w:color="auto"/>
      </w:divBdr>
    </w:div>
    <w:div w:id="1157526682">
      <w:bodyDiv w:val="1"/>
      <w:marLeft w:val="0"/>
      <w:marRight w:val="0"/>
      <w:marTop w:val="0"/>
      <w:marBottom w:val="0"/>
      <w:divBdr>
        <w:top w:val="none" w:sz="0" w:space="0" w:color="auto"/>
        <w:left w:val="none" w:sz="0" w:space="0" w:color="auto"/>
        <w:bottom w:val="none" w:sz="0" w:space="0" w:color="auto"/>
        <w:right w:val="none" w:sz="0" w:space="0" w:color="auto"/>
      </w:divBdr>
    </w:div>
    <w:div w:id="1161386115">
      <w:bodyDiv w:val="1"/>
      <w:marLeft w:val="0"/>
      <w:marRight w:val="0"/>
      <w:marTop w:val="0"/>
      <w:marBottom w:val="0"/>
      <w:divBdr>
        <w:top w:val="none" w:sz="0" w:space="0" w:color="auto"/>
        <w:left w:val="none" w:sz="0" w:space="0" w:color="auto"/>
        <w:bottom w:val="none" w:sz="0" w:space="0" w:color="auto"/>
        <w:right w:val="none" w:sz="0" w:space="0" w:color="auto"/>
      </w:divBdr>
    </w:div>
    <w:div w:id="1166362017">
      <w:bodyDiv w:val="1"/>
      <w:marLeft w:val="0"/>
      <w:marRight w:val="0"/>
      <w:marTop w:val="0"/>
      <w:marBottom w:val="0"/>
      <w:divBdr>
        <w:top w:val="none" w:sz="0" w:space="0" w:color="auto"/>
        <w:left w:val="none" w:sz="0" w:space="0" w:color="auto"/>
        <w:bottom w:val="none" w:sz="0" w:space="0" w:color="auto"/>
        <w:right w:val="none" w:sz="0" w:space="0" w:color="auto"/>
      </w:divBdr>
    </w:div>
    <w:div w:id="1292202194">
      <w:bodyDiv w:val="1"/>
      <w:marLeft w:val="0"/>
      <w:marRight w:val="0"/>
      <w:marTop w:val="0"/>
      <w:marBottom w:val="0"/>
      <w:divBdr>
        <w:top w:val="none" w:sz="0" w:space="0" w:color="auto"/>
        <w:left w:val="none" w:sz="0" w:space="0" w:color="auto"/>
        <w:bottom w:val="none" w:sz="0" w:space="0" w:color="auto"/>
        <w:right w:val="none" w:sz="0" w:space="0" w:color="auto"/>
      </w:divBdr>
    </w:div>
    <w:div w:id="1436554790">
      <w:bodyDiv w:val="1"/>
      <w:marLeft w:val="0"/>
      <w:marRight w:val="0"/>
      <w:marTop w:val="0"/>
      <w:marBottom w:val="0"/>
      <w:divBdr>
        <w:top w:val="none" w:sz="0" w:space="0" w:color="auto"/>
        <w:left w:val="none" w:sz="0" w:space="0" w:color="auto"/>
        <w:bottom w:val="none" w:sz="0" w:space="0" w:color="auto"/>
        <w:right w:val="none" w:sz="0" w:space="0" w:color="auto"/>
      </w:divBdr>
    </w:div>
    <w:div w:id="1442803133">
      <w:bodyDiv w:val="1"/>
      <w:marLeft w:val="0"/>
      <w:marRight w:val="0"/>
      <w:marTop w:val="0"/>
      <w:marBottom w:val="0"/>
      <w:divBdr>
        <w:top w:val="none" w:sz="0" w:space="0" w:color="auto"/>
        <w:left w:val="none" w:sz="0" w:space="0" w:color="auto"/>
        <w:bottom w:val="none" w:sz="0" w:space="0" w:color="auto"/>
        <w:right w:val="none" w:sz="0" w:space="0" w:color="auto"/>
      </w:divBdr>
    </w:div>
    <w:div w:id="1452284181">
      <w:bodyDiv w:val="1"/>
      <w:marLeft w:val="0"/>
      <w:marRight w:val="0"/>
      <w:marTop w:val="0"/>
      <w:marBottom w:val="0"/>
      <w:divBdr>
        <w:top w:val="none" w:sz="0" w:space="0" w:color="auto"/>
        <w:left w:val="none" w:sz="0" w:space="0" w:color="auto"/>
        <w:bottom w:val="none" w:sz="0" w:space="0" w:color="auto"/>
        <w:right w:val="none" w:sz="0" w:space="0" w:color="auto"/>
      </w:divBdr>
    </w:div>
    <w:div w:id="1557626087">
      <w:bodyDiv w:val="1"/>
      <w:marLeft w:val="0"/>
      <w:marRight w:val="0"/>
      <w:marTop w:val="0"/>
      <w:marBottom w:val="0"/>
      <w:divBdr>
        <w:top w:val="none" w:sz="0" w:space="0" w:color="auto"/>
        <w:left w:val="none" w:sz="0" w:space="0" w:color="auto"/>
        <w:bottom w:val="none" w:sz="0" w:space="0" w:color="auto"/>
        <w:right w:val="none" w:sz="0" w:space="0" w:color="auto"/>
      </w:divBdr>
    </w:div>
    <w:div w:id="1623343996">
      <w:bodyDiv w:val="1"/>
      <w:marLeft w:val="0"/>
      <w:marRight w:val="0"/>
      <w:marTop w:val="0"/>
      <w:marBottom w:val="0"/>
      <w:divBdr>
        <w:top w:val="none" w:sz="0" w:space="0" w:color="auto"/>
        <w:left w:val="none" w:sz="0" w:space="0" w:color="auto"/>
        <w:bottom w:val="none" w:sz="0" w:space="0" w:color="auto"/>
        <w:right w:val="none" w:sz="0" w:space="0" w:color="auto"/>
      </w:divBdr>
    </w:div>
    <w:div w:id="1664045300">
      <w:bodyDiv w:val="1"/>
      <w:marLeft w:val="0"/>
      <w:marRight w:val="0"/>
      <w:marTop w:val="0"/>
      <w:marBottom w:val="0"/>
      <w:divBdr>
        <w:top w:val="none" w:sz="0" w:space="0" w:color="auto"/>
        <w:left w:val="none" w:sz="0" w:space="0" w:color="auto"/>
        <w:bottom w:val="none" w:sz="0" w:space="0" w:color="auto"/>
        <w:right w:val="none" w:sz="0" w:space="0" w:color="auto"/>
      </w:divBdr>
    </w:div>
    <w:div w:id="1702778917">
      <w:bodyDiv w:val="1"/>
      <w:marLeft w:val="0"/>
      <w:marRight w:val="0"/>
      <w:marTop w:val="0"/>
      <w:marBottom w:val="0"/>
      <w:divBdr>
        <w:top w:val="none" w:sz="0" w:space="0" w:color="auto"/>
        <w:left w:val="none" w:sz="0" w:space="0" w:color="auto"/>
        <w:bottom w:val="none" w:sz="0" w:space="0" w:color="auto"/>
        <w:right w:val="none" w:sz="0" w:space="0" w:color="auto"/>
      </w:divBdr>
    </w:div>
    <w:div w:id="1714957945">
      <w:bodyDiv w:val="1"/>
      <w:marLeft w:val="0"/>
      <w:marRight w:val="0"/>
      <w:marTop w:val="0"/>
      <w:marBottom w:val="0"/>
      <w:divBdr>
        <w:top w:val="none" w:sz="0" w:space="0" w:color="auto"/>
        <w:left w:val="none" w:sz="0" w:space="0" w:color="auto"/>
        <w:bottom w:val="none" w:sz="0" w:space="0" w:color="auto"/>
        <w:right w:val="none" w:sz="0" w:space="0" w:color="auto"/>
      </w:divBdr>
    </w:div>
    <w:div w:id="1754425565">
      <w:bodyDiv w:val="1"/>
      <w:marLeft w:val="0"/>
      <w:marRight w:val="0"/>
      <w:marTop w:val="0"/>
      <w:marBottom w:val="0"/>
      <w:divBdr>
        <w:top w:val="none" w:sz="0" w:space="0" w:color="auto"/>
        <w:left w:val="none" w:sz="0" w:space="0" w:color="auto"/>
        <w:bottom w:val="none" w:sz="0" w:space="0" w:color="auto"/>
        <w:right w:val="none" w:sz="0" w:space="0" w:color="auto"/>
      </w:divBdr>
    </w:div>
    <w:div w:id="1766878523">
      <w:bodyDiv w:val="1"/>
      <w:marLeft w:val="0"/>
      <w:marRight w:val="0"/>
      <w:marTop w:val="0"/>
      <w:marBottom w:val="0"/>
      <w:divBdr>
        <w:top w:val="none" w:sz="0" w:space="0" w:color="auto"/>
        <w:left w:val="none" w:sz="0" w:space="0" w:color="auto"/>
        <w:bottom w:val="none" w:sz="0" w:space="0" w:color="auto"/>
        <w:right w:val="none" w:sz="0" w:space="0" w:color="auto"/>
      </w:divBdr>
    </w:div>
    <w:div w:id="1783453738">
      <w:bodyDiv w:val="1"/>
      <w:marLeft w:val="0"/>
      <w:marRight w:val="0"/>
      <w:marTop w:val="0"/>
      <w:marBottom w:val="0"/>
      <w:divBdr>
        <w:top w:val="none" w:sz="0" w:space="0" w:color="auto"/>
        <w:left w:val="none" w:sz="0" w:space="0" w:color="auto"/>
        <w:bottom w:val="none" w:sz="0" w:space="0" w:color="auto"/>
        <w:right w:val="none" w:sz="0" w:space="0" w:color="auto"/>
      </w:divBdr>
    </w:div>
    <w:div w:id="1850675694">
      <w:bodyDiv w:val="1"/>
      <w:marLeft w:val="0"/>
      <w:marRight w:val="0"/>
      <w:marTop w:val="0"/>
      <w:marBottom w:val="0"/>
      <w:divBdr>
        <w:top w:val="none" w:sz="0" w:space="0" w:color="auto"/>
        <w:left w:val="none" w:sz="0" w:space="0" w:color="auto"/>
        <w:bottom w:val="none" w:sz="0" w:space="0" w:color="auto"/>
        <w:right w:val="none" w:sz="0" w:space="0" w:color="auto"/>
      </w:divBdr>
    </w:div>
    <w:div w:id="1903716174">
      <w:bodyDiv w:val="1"/>
      <w:marLeft w:val="0"/>
      <w:marRight w:val="0"/>
      <w:marTop w:val="0"/>
      <w:marBottom w:val="0"/>
      <w:divBdr>
        <w:top w:val="none" w:sz="0" w:space="0" w:color="auto"/>
        <w:left w:val="none" w:sz="0" w:space="0" w:color="auto"/>
        <w:bottom w:val="none" w:sz="0" w:space="0" w:color="auto"/>
        <w:right w:val="none" w:sz="0" w:space="0" w:color="auto"/>
      </w:divBdr>
    </w:div>
    <w:div w:id="1928076880">
      <w:bodyDiv w:val="1"/>
      <w:marLeft w:val="0"/>
      <w:marRight w:val="0"/>
      <w:marTop w:val="0"/>
      <w:marBottom w:val="0"/>
      <w:divBdr>
        <w:top w:val="none" w:sz="0" w:space="0" w:color="auto"/>
        <w:left w:val="none" w:sz="0" w:space="0" w:color="auto"/>
        <w:bottom w:val="none" w:sz="0" w:space="0" w:color="auto"/>
        <w:right w:val="none" w:sz="0" w:space="0" w:color="auto"/>
      </w:divBdr>
    </w:div>
    <w:div w:id="2065447537">
      <w:bodyDiv w:val="1"/>
      <w:marLeft w:val="0"/>
      <w:marRight w:val="0"/>
      <w:marTop w:val="0"/>
      <w:marBottom w:val="0"/>
      <w:divBdr>
        <w:top w:val="none" w:sz="0" w:space="0" w:color="auto"/>
        <w:left w:val="none" w:sz="0" w:space="0" w:color="auto"/>
        <w:bottom w:val="none" w:sz="0" w:space="0" w:color="auto"/>
        <w:right w:val="none" w:sz="0" w:space="0" w:color="auto"/>
      </w:divBdr>
    </w:div>
    <w:div w:id="21227192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11</Pages>
  <Words>4137</Words>
  <Characters>23584</Characters>
  <Application>Microsoft Office Word</Application>
  <DocSecurity>0</DocSecurity>
  <Lines>196</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Александр</dc:creator>
  <cp:keywords/>
  <dc:description/>
  <cp:lastModifiedBy>Нечаев Денис Вячеславович</cp:lastModifiedBy>
  <cp:revision>10</cp:revision>
  <cp:lastPrinted>2023-02-13T13:17:00Z</cp:lastPrinted>
  <dcterms:created xsi:type="dcterms:W3CDTF">2023-05-02T11:40:00Z</dcterms:created>
  <dcterms:modified xsi:type="dcterms:W3CDTF">2023-05-10T17:04:00Z</dcterms:modified>
</cp:coreProperties>
</file>