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DD0" w:rsidRDefault="00170DD0" w:rsidP="00170DD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>Заказчик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 xml:space="preserve">Муниципальное бюджетное дошкольное образовательное учреждение 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>«Детский сад № 3»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D394E">
        <w:rPr>
          <w:color w:val="auto"/>
          <w:sz w:val="26"/>
          <w:szCs w:val="26"/>
        </w:rPr>
        <w:t>141551, Московская обл., Солнечногорск г., Голубое д., б. Парковый, стр.7А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  <w:highlight w:val="yellow"/>
        </w:rPr>
      </w:pPr>
      <w:r w:rsidRPr="008D394E">
        <w:rPr>
          <w:color w:val="auto"/>
          <w:sz w:val="26"/>
          <w:szCs w:val="26"/>
        </w:rPr>
        <w:t>nata89035243760@yandex.ru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>Уполномоченное учреждение: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Солнечногорск Московской области «Закупки» 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>141506, Московская обл., Солнечногорский р-н, Солнечногорск г, Банковская, 2а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D394E">
        <w:rPr>
          <w:color w:val="auto"/>
          <w:sz w:val="26"/>
          <w:szCs w:val="26"/>
        </w:rPr>
        <w:t>zakaz@solreg.ru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>Оператор электронной площадки: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8D394E">
        <w:rPr>
          <w:rFonts w:eastAsia="Calibri"/>
          <w:color w:val="auto"/>
          <w:sz w:val="26"/>
          <w:szCs w:val="26"/>
        </w:rPr>
        <w:t>ООО «РТС-тендер»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8D394E">
        <w:rPr>
          <w:rFonts w:eastAsia="Calibri"/>
          <w:color w:val="auto"/>
          <w:sz w:val="26"/>
          <w:szCs w:val="26"/>
        </w:rPr>
        <w:t xml:space="preserve">Долгоруковская ул., д. 38, стр. 1, 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8D394E">
        <w:rPr>
          <w:rFonts w:eastAsia="Calibri"/>
          <w:color w:val="auto"/>
          <w:sz w:val="26"/>
          <w:szCs w:val="26"/>
        </w:rPr>
        <w:t>Москва, 127006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D394E">
        <w:rPr>
          <w:rFonts w:eastAsia="Calibri"/>
          <w:color w:val="auto"/>
          <w:sz w:val="26"/>
          <w:szCs w:val="26"/>
        </w:rPr>
        <w:t>ko@rts-tender.ru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>Заявитель: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>ООО «КВИНТА»</w:t>
      </w:r>
    </w:p>
    <w:p w:rsidR="008D394E" w:rsidRPr="008D394E" w:rsidRDefault="008D394E" w:rsidP="008D394E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D394E">
        <w:rPr>
          <w:bCs/>
          <w:color w:val="auto"/>
          <w:sz w:val="26"/>
          <w:szCs w:val="26"/>
        </w:rPr>
        <w:t>kvinta-k@list.ru</w:t>
      </w:r>
    </w:p>
    <w:p w:rsidR="0044592B" w:rsidRDefault="0044592B" w:rsidP="0044592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96131A" w:rsidRPr="004A375F" w:rsidRDefault="0096131A" w:rsidP="009D412C">
      <w:pPr>
        <w:spacing w:before="0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4A375F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4A375F" w:rsidRDefault="00071804" w:rsidP="00EC7F64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>по дел</w:t>
      </w:r>
      <w:r w:rsidR="006B70B5">
        <w:rPr>
          <w:rFonts w:ascii="Times New Roman CYR" w:hAnsi="Times New Roman CYR" w:cs="Times New Roman CYR"/>
          <w:sz w:val="26"/>
          <w:szCs w:val="26"/>
        </w:rPr>
        <w:t>у</w:t>
      </w:r>
      <w:r w:rsidR="00764C79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F154A5">
        <w:rPr>
          <w:rFonts w:ascii="Times New Roman CYR" w:hAnsi="Times New Roman CYR" w:cs="Times New Roman CYR"/>
          <w:sz w:val="26"/>
          <w:szCs w:val="26"/>
        </w:rPr>
        <w:t xml:space="preserve">№ </w:t>
      </w:r>
      <w:r w:rsidR="002B0F67">
        <w:rPr>
          <w:sz w:val="26"/>
          <w:szCs w:val="26"/>
        </w:rPr>
        <w:t>050/06/105-</w:t>
      </w:r>
      <w:r w:rsidR="008D394E">
        <w:rPr>
          <w:sz w:val="26"/>
          <w:szCs w:val="26"/>
        </w:rPr>
        <w:t>14244</w:t>
      </w:r>
      <w:r w:rsidR="002B0F67">
        <w:rPr>
          <w:sz w:val="26"/>
          <w:szCs w:val="26"/>
        </w:rPr>
        <w:t>/2023</w:t>
      </w:r>
      <w:r w:rsidR="00F154A5">
        <w:rPr>
          <w:sz w:val="26"/>
          <w:szCs w:val="26"/>
        </w:rPr>
        <w:t xml:space="preserve"> </w:t>
      </w:r>
      <w:r w:rsidR="0096131A" w:rsidRPr="004A375F">
        <w:rPr>
          <w:rFonts w:ascii="Times New Roman CYR" w:hAnsi="Times New Roman CYR" w:cs="Times New Roman CYR"/>
          <w:sz w:val="26"/>
          <w:szCs w:val="26"/>
        </w:rPr>
        <w:t xml:space="preserve">о нарушении </w:t>
      </w:r>
    </w:p>
    <w:p w:rsidR="0096131A" w:rsidRPr="004A375F" w:rsidRDefault="0096131A" w:rsidP="006B79C5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Pr="004A375F" w:rsidRDefault="0096131A" w:rsidP="006B79C5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4A375F" w:rsidRDefault="008F46E4" w:rsidP="006B79C5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A375F" w:rsidTr="00CD1729">
        <w:tc>
          <w:tcPr>
            <w:tcW w:w="4842" w:type="dxa"/>
            <w:hideMark/>
          </w:tcPr>
          <w:p w:rsidR="0096131A" w:rsidRPr="004A375F" w:rsidRDefault="008D394E" w:rsidP="00170DD0">
            <w:pPr>
              <w:spacing w:before="0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02</w:t>
            </w:r>
            <w:r w:rsidR="006D2DCF" w:rsidRPr="006D2D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05</w:t>
            </w:r>
            <w:r w:rsidR="006D2DCF" w:rsidRPr="006D2D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2B0F67">
              <w:rPr>
                <w:rFonts w:ascii="Times New Roman CYR" w:hAnsi="Times New Roman CYR" w:cs="Times New Roman CYR"/>
                <w:sz w:val="26"/>
                <w:szCs w:val="26"/>
              </w:rPr>
              <w:t>2023</w:t>
            </w:r>
          </w:p>
        </w:tc>
        <w:tc>
          <w:tcPr>
            <w:tcW w:w="4622" w:type="dxa"/>
            <w:hideMark/>
          </w:tcPr>
          <w:p w:rsidR="0096131A" w:rsidRPr="004A375F" w:rsidRDefault="0096131A" w:rsidP="006B79C5">
            <w:pPr>
              <w:spacing w:before="0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4A375F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Pr="004A375F" w:rsidRDefault="00777205" w:rsidP="006B79C5">
      <w:pPr>
        <w:spacing w:before="0"/>
        <w:ind w:firstLine="696"/>
        <w:jc w:val="both"/>
        <w:rPr>
          <w:sz w:val="26"/>
          <w:szCs w:val="26"/>
        </w:rPr>
      </w:pPr>
    </w:p>
    <w:p w:rsidR="00BA2AEE" w:rsidRDefault="0096131A" w:rsidP="00D111FA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4A375F">
        <w:rPr>
          <w:rFonts w:eastAsia="Calibri"/>
          <w:sz w:val="26"/>
          <w:szCs w:val="26"/>
        </w:rPr>
        <w:t xml:space="preserve">Комиссия </w:t>
      </w:r>
      <w:r w:rsidR="00D474D2" w:rsidRPr="004A375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A375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A375F">
        <w:rPr>
          <w:rFonts w:eastAsia="Calibri"/>
          <w:sz w:val="26"/>
          <w:szCs w:val="26"/>
        </w:rPr>
        <w:t xml:space="preserve">(далее – </w:t>
      </w:r>
      <w:r w:rsidR="00CD4096" w:rsidRPr="004A375F">
        <w:rPr>
          <w:rFonts w:eastAsia="Calibri"/>
          <w:sz w:val="26"/>
          <w:szCs w:val="26"/>
        </w:rPr>
        <w:t xml:space="preserve">Управление, </w:t>
      </w:r>
      <w:r w:rsidR="00FA53C7">
        <w:rPr>
          <w:rFonts w:eastAsia="Calibri"/>
          <w:sz w:val="26"/>
          <w:szCs w:val="26"/>
        </w:rPr>
        <w:t>Комиссия),</w:t>
      </w:r>
      <w:r w:rsidR="006D2DCF" w:rsidRPr="006D2DCF">
        <w:rPr>
          <w:sz w:val="26"/>
          <w:szCs w:val="26"/>
        </w:rPr>
        <w:t xml:space="preserve"> </w:t>
      </w:r>
    </w:p>
    <w:p w:rsidR="00F87026" w:rsidRPr="004A375F" w:rsidRDefault="0096131A" w:rsidP="009D412C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4A375F">
        <w:rPr>
          <w:rFonts w:eastAsia="Calibri"/>
          <w:sz w:val="26"/>
          <w:szCs w:val="26"/>
        </w:rPr>
        <w:t>рассмотрев</w:t>
      </w:r>
      <w:r w:rsidR="00F460C7" w:rsidRPr="004A375F">
        <w:rPr>
          <w:rFonts w:eastAsia="Calibri"/>
          <w:sz w:val="26"/>
          <w:szCs w:val="26"/>
        </w:rPr>
        <w:t xml:space="preserve"> </w:t>
      </w:r>
      <w:r w:rsidR="00EC7F64">
        <w:rPr>
          <w:rFonts w:eastAsia="Calibri"/>
          <w:sz w:val="26"/>
          <w:szCs w:val="26"/>
        </w:rPr>
        <w:t>жалоб</w:t>
      </w:r>
      <w:r w:rsidR="006D2DCF">
        <w:rPr>
          <w:rFonts w:eastAsia="Calibri"/>
          <w:sz w:val="26"/>
          <w:szCs w:val="26"/>
        </w:rPr>
        <w:t>у</w:t>
      </w:r>
      <w:r w:rsidR="00E82AF4" w:rsidRPr="004A375F">
        <w:rPr>
          <w:rFonts w:eastAsia="Calibri"/>
          <w:sz w:val="26"/>
          <w:szCs w:val="26"/>
        </w:rPr>
        <w:t xml:space="preserve"> </w:t>
      </w:r>
      <w:r w:rsidR="008D394E" w:rsidRPr="008D394E">
        <w:rPr>
          <w:rFonts w:eastAsia="Calibri"/>
          <w:bCs/>
          <w:iCs/>
          <w:sz w:val="26"/>
          <w:szCs w:val="26"/>
        </w:rPr>
        <w:t xml:space="preserve">ООО «КВИНТА» (далее – Заявитель) на действия (бездействие) Муниципального бюджетного дошкольного образовательного учреждения «Детский сад № 3» (далее – Заказчик), Муниципального казенного </w:t>
      </w:r>
      <w:r w:rsidR="008D394E" w:rsidRPr="008D394E">
        <w:rPr>
          <w:rFonts w:eastAsia="Calibri"/>
          <w:bCs/>
          <w:iCs/>
          <w:sz w:val="26"/>
          <w:szCs w:val="26"/>
        </w:rPr>
        <w:lastRenderedPageBreak/>
        <w:t>учреждения городского округа Солнечногорск Московской области «Закупки» 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в здании детского сада «Мелодия леса», расположенного по адресу: Московская область, городской округ Солнечногорск, деревня Голубое, жилой комплекс Мелодия леса, 9 (извещение № 0848300066123000039</w:t>
      </w:r>
      <w:r w:rsidR="00170DD0">
        <w:rPr>
          <w:rFonts w:eastAsia="Calibri"/>
          <w:bCs/>
          <w:iCs/>
          <w:sz w:val="26"/>
          <w:szCs w:val="26"/>
        </w:rPr>
        <w:t xml:space="preserve"> </w:t>
      </w:r>
      <w:r w:rsidR="006D2DCF" w:rsidRPr="006D2DCF">
        <w:rPr>
          <w:rFonts w:eastAsia="Calibri"/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8D394E">
        <w:rPr>
          <w:rFonts w:eastAsia="Calibri"/>
          <w:bCs/>
          <w:sz w:val="26"/>
          <w:szCs w:val="26"/>
        </w:rPr>
        <w:t>Конкурс</w:t>
      </w:r>
      <w:r w:rsidR="006D2DCF" w:rsidRPr="006D2DCF">
        <w:rPr>
          <w:rFonts w:eastAsia="Calibri"/>
          <w:bCs/>
          <w:sz w:val="26"/>
          <w:szCs w:val="26"/>
        </w:rPr>
        <w:t>)</w:t>
      </w:r>
      <w:r w:rsidR="00D7122D" w:rsidRPr="004A375F">
        <w:rPr>
          <w:bCs/>
          <w:sz w:val="26"/>
          <w:szCs w:val="26"/>
        </w:rPr>
        <w:t xml:space="preserve"> </w:t>
      </w:r>
      <w:r w:rsidR="00DC5954" w:rsidRPr="004A375F">
        <w:rPr>
          <w:rFonts w:eastAsia="Calibri"/>
          <w:sz w:val="26"/>
          <w:szCs w:val="26"/>
        </w:rPr>
        <w:t>и в </w:t>
      </w:r>
      <w:r w:rsidR="006239BF" w:rsidRPr="004A375F">
        <w:rPr>
          <w:rFonts w:eastAsia="Calibri"/>
          <w:sz w:val="26"/>
          <w:szCs w:val="26"/>
        </w:rPr>
        <w:t>результате осуществления внеплановой проверки в соответствии с пунктом 1 части</w:t>
      </w:r>
      <w:r w:rsidR="002661F1" w:rsidRPr="004A375F">
        <w:rPr>
          <w:rFonts w:eastAsia="Calibri"/>
          <w:sz w:val="26"/>
          <w:szCs w:val="26"/>
        </w:rPr>
        <w:t> </w:t>
      </w:r>
      <w:r w:rsidR="006239BF" w:rsidRPr="004A375F">
        <w:rPr>
          <w:rFonts w:eastAsia="Calibri"/>
          <w:sz w:val="26"/>
          <w:szCs w:val="26"/>
        </w:rPr>
        <w:t>15 статьи</w:t>
      </w:r>
      <w:r w:rsidR="00777205" w:rsidRPr="004A375F">
        <w:rPr>
          <w:rFonts w:eastAsia="Calibri"/>
          <w:sz w:val="26"/>
          <w:szCs w:val="26"/>
        </w:rPr>
        <w:t> </w:t>
      </w:r>
      <w:r w:rsidR="00493C85" w:rsidRPr="004A375F">
        <w:rPr>
          <w:rFonts w:eastAsia="Calibri"/>
          <w:sz w:val="26"/>
          <w:szCs w:val="26"/>
        </w:rPr>
        <w:t>99 Федерального закона от </w:t>
      </w:r>
      <w:r w:rsidR="006239BF" w:rsidRPr="004A375F">
        <w:rPr>
          <w:rFonts w:eastAsia="Calibri"/>
          <w:sz w:val="26"/>
          <w:szCs w:val="26"/>
        </w:rPr>
        <w:t>05.04.2013№ 44-ФЗ «О</w:t>
      </w:r>
      <w:r w:rsidR="00842D21" w:rsidRPr="004A375F">
        <w:rPr>
          <w:rFonts w:eastAsia="Calibri"/>
          <w:sz w:val="26"/>
          <w:szCs w:val="26"/>
        </w:rPr>
        <w:t> </w:t>
      </w:r>
      <w:r w:rsidR="006239BF" w:rsidRPr="004A375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66779">
        <w:rPr>
          <w:rFonts w:eastAsia="Calibri"/>
          <w:sz w:val="26"/>
          <w:szCs w:val="26"/>
        </w:rPr>
        <w:t xml:space="preserve"> </w:t>
      </w:r>
      <w:r w:rsidR="00C17E86" w:rsidRPr="004A375F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A375F">
        <w:rPr>
          <w:rFonts w:eastAsia="Calibri"/>
          <w:sz w:val="26"/>
          <w:szCs w:val="26"/>
        </w:rPr>
        <w:t>и в соответствии с Административным регламентом утвержденным приказом ФАС России от</w:t>
      </w:r>
      <w:r w:rsidR="00777205" w:rsidRPr="004A375F">
        <w:rPr>
          <w:rFonts w:eastAsia="Calibri"/>
          <w:sz w:val="26"/>
          <w:szCs w:val="26"/>
        </w:rPr>
        <w:t> </w:t>
      </w:r>
      <w:r w:rsidR="006239BF" w:rsidRPr="004A375F">
        <w:rPr>
          <w:rFonts w:eastAsia="Calibri"/>
          <w:sz w:val="26"/>
          <w:szCs w:val="26"/>
        </w:rPr>
        <w:t>19.11.2014 № 727/14</w:t>
      </w:r>
      <w:r w:rsidR="00677B29" w:rsidRPr="004A375F">
        <w:rPr>
          <w:rFonts w:eastAsia="Calibri"/>
          <w:sz w:val="26"/>
          <w:szCs w:val="26"/>
        </w:rPr>
        <w:t>,</w:t>
      </w:r>
    </w:p>
    <w:p w:rsidR="00755213" w:rsidRPr="004A375F" w:rsidRDefault="00401B5D" w:rsidP="009D412C">
      <w:pPr>
        <w:spacing w:before="0" w:line="271" w:lineRule="auto"/>
        <w:ind w:firstLine="709"/>
        <w:jc w:val="center"/>
        <w:outlineLvl w:val="0"/>
        <w:rPr>
          <w:sz w:val="26"/>
          <w:szCs w:val="26"/>
        </w:rPr>
      </w:pPr>
      <w:r w:rsidRPr="004A375F">
        <w:rPr>
          <w:b/>
          <w:sz w:val="26"/>
          <w:szCs w:val="26"/>
        </w:rPr>
        <w:t>УСТАНОВИЛА</w:t>
      </w:r>
      <w:r w:rsidRPr="004A375F">
        <w:rPr>
          <w:sz w:val="26"/>
          <w:szCs w:val="26"/>
        </w:rPr>
        <w:t>:</w:t>
      </w:r>
    </w:p>
    <w:p w:rsidR="00170DD0" w:rsidRPr="009D412C" w:rsidRDefault="00170DD0" w:rsidP="009D412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D412C">
        <w:rPr>
          <w:sz w:val="26"/>
          <w:szCs w:val="26"/>
        </w:rPr>
        <w:t xml:space="preserve">В Управление поступила жалоба Заявителя на действия </w:t>
      </w:r>
      <w:r w:rsidR="008D394E" w:rsidRPr="009D412C">
        <w:rPr>
          <w:sz w:val="26"/>
          <w:szCs w:val="26"/>
        </w:rPr>
        <w:t>Конкурсной</w:t>
      </w:r>
      <w:r w:rsidR="00EB70FB" w:rsidRPr="009D412C">
        <w:rPr>
          <w:sz w:val="26"/>
          <w:szCs w:val="26"/>
        </w:rPr>
        <w:t xml:space="preserve"> комиссии</w:t>
      </w:r>
      <w:r w:rsidRPr="009D412C">
        <w:rPr>
          <w:sz w:val="26"/>
          <w:szCs w:val="26"/>
        </w:rPr>
        <w:t xml:space="preserve"> при проведении Заказчиком,</w:t>
      </w:r>
      <w:r w:rsidR="00EB70FB" w:rsidRPr="009D412C">
        <w:rPr>
          <w:sz w:val="26"/>
          <w:szCs w:val="26"/>
        </w:rPr>
        <w:t xml:space="preserve"> Уполномоченным учреждением,</w:t>
      </w:r>
      <w:r w:rsidRPr="009D412C">
        <w:rPr>
          <w:sz w:val="26"/>
          <w:szCs w:val="26"/>
        </w:rPr>
        <w:t xml:space="preserve"> Оператором электронной площадки </w:t>
      </w:r>
      <w:r w:rsidR="008D394E" w:rsidRPr="009D412C">
        <w:rPr>
          <w:sz w:val="26"/>
          <w:szCs w:val="26"/>
        </w:rPr>
        <w:t>Конкурса</w:t>
      </w:r>
      <w:r w:rsidRPr="009D412C">
        <w:rPr>
          <w:sz w:val="26"/>
          <w:szCs w:val="26"/>
        </w:rPr>
        <w:t>.</w:t>
      </w:r>
    </w:p>
    <w:p w:rsidR="0044592B" w:rsidRPr="009D412C" w:rsidRDefault="007024D5" w:rsidP="009D412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D412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8D394E" w:rsidRPr="009D412C">
        <w:rPr>
          <w:sz w:val="26"/>
          <w:szCs w:val="26"/>
        </w:rPr>
        <w:t>Конкурсной</w:t>
      </w:r>
      <w:r w:rsidRPr="009D412C">
        <w:rPr>
          <w:sz w:val="26"/>
          <w:szCs w:val="26"/>
        </w:rPr>
        <w:t xml:space="preserve"> комиссии в части </w:t>
      </w:r>
      <w:r w:rsidR="0044592B" w:rsidRPr="009D412C">
        <w:rPr>
          <w:sz w:val="26"/>
          <w:szCs w:val="26"/>
        </w:rPr>
        <w:t xml:space="preserve">в части ненадлежащего рассмотрения заявок участников закупки на участие в </w:t>
      </w:r>
      <w:r w:rsidR="008D394E" w:rsidRPr="009D412C">
        <w:rPr>
          <w:sz w:val="26"/>
          <w:szCs w:val="26"/>
        </w:rPr>
        <w:t>Конкурсе</w:t>
      </w:r>
      <w:r w:rsidR="0044592B" w:rsidRPr="009D412C">
        <w:rPr>
          <w:sz w:val="26"/>
          <w:szCs w:val="26"/>
        </w:rPr>
        <w:t>.</w:t>
      </w:r>
    </w:p>
    <w:p w:rsidR="00170DD0" w:rsidRPr="009D412C" w:rsidRDefault="00170DD0" w:rsidP="009D412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D412C">
        <w:rPr>
          <w:rFonts w:eastAsia="Calibri"/>
          <w:color w:val="auto"/>
          <w:sz w:val="26"/>
          <w:szCs w:val="26"/>
          <w:lang w:eastAsia="en-US"/>
        </w:rPr>
        <w:t>В соответствии с извещ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ением об осуществлении закупки</w:t>
      </w:r>
      <w:r w:rsidRPr="009D412C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определении поставщика (подрядчика, исполнителя):</w:t>
      </w:r>
    </w:p>
    <w:p w:rsidR="00170DD0" w:rsidRPr="009D412C" w:rsidRDefault="00170DD0" w:rsidP="009D412C">
      <w:pPr>
        <w:widowControl/>
        <w:tabs>
          <w:tab w:val="left" w:pos="851"/>
          <w:tab w:val="left" w:pos="902"/>
          <w:tab w:val="left" w:pos="993"/>
        </w:tabs>
        <w:spacing w:before="0" w:line="271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D412C">
        <w:rPr>
          <w:rFonts w:eastAsia="Calibri"/>
          <w:color w:val="auto"/>
          <w:sz w:val="26"/>
          <w:szCs w:val="26"/>
          <w:lang w:eastAsia="en-US"/>
        </w:rPr>
        <w:t>1)</w:t>
      </w:r>
      <w:r w:rsidRPr="009D412C">
        <w:rPr>
          <w:rFonts w:eastAsia="Calibr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8D394E" w:rsidRPr="009D412C">
        <w:rPr>
          <w:sz w:val="26"/>
          <w:szCs w:val="26"/>
        </w:rPr>
        <w:t>Конкурса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9D412C">
        <w:rPr>
          <w:rFonts w:eastAsia="Calibri"/>
          <w:color w:val="auto"/>
          <w:sz w:val="26"/>
          <w:szCs w:val="26"/>
          <w:lang w:eastAsia="en-US"/>
        </w:rPr>
        <w:br/>
        <w:t>сайте –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22.03.2023</w:t>
      </w:r>
      <w:r w:rsidRPr="009D412C">
        <w:rPr>
          <w:rFonts w:eastAsia="Calibri"/>
          <w:color w:val="auto"/>
          <w:sz w:val="26"/>
          <w:szCs w:val="26"/>
          <w:lang w:eastAsia="en-US"/>
        </w:rPr>
        <w:t>;</w:t>
      </w:r>
    </w:p>
    <w:p w:rsidR="00170DD0" w:rsidRPr="009D412C" w:rsidRDefault="00170DD0" w:rsidP="009D412C">
      <w:pPr>
        <w:widowControl/>
        <w:tabs>
          <w:tab w:val="left" w:pos="851"/>
          <w:tab w:val="left" w:pos="902"/>
          <w:tab w:val="left" w:pos="993"/>
        </w:tabs>
        <w:spacing w:before="0" w:line="271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D412C">
        <w:rPr>
          <w:rFonts w:eastAsia="Calibri"/>
          <w:color w:val="auto"/>
          <w:sz w:val="26"/>
          <w:szCs w:val="26"/>
          <w:lang w:eastAsia="en-US"/>
        </w:rPr>
        <w:t>2)</w:t>
      </w:r>
      <w:r w:rsidRPr="009D412C">
        <w:rPr>
          <w:rFonts w:eastAsia="Calibr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 xml:space="preserve">32 407 110,66 </w:t>
      </w:r>
      <w:r w:rsidRPr="009D412C">
        <w:rPr>
          <w:rFonts w:eastAsia="Calibri"/>
          <w:color w:val="auto"/>
          <w:sz w:val="26"/>
          <w:szCs w:val="26"/>
          <w:lang w:eastAsia="en-US"/>
        </w:rPr>
        <w:t>руб.;</w:t>
      </w:r>
    </w:p>
    <w:p w:rsidR="00170DD0" w:rsidRPr="009D412C" w:rsidRDefault="00170DD0" w:rsidP="009D412C">
      <w:pPr>
        <w:widowControl/>
        <w:tabs>
          <w:tab w:val="left" w:pos="851"/>
          <w:tab w:val="left" w:pos="902"/>
          <w:tab w:val="left" w:pos="993"/>
        </w:tabs>
        <w:spacing w:before="0" w:line="271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D412C">
        <w:rPr>
          <w:rFonts w:eastAsia="Calibri"/>
          <w:color w:val="auto"/>
          <w:sz w:val="26"/>
          <w:szCs w:val="26"/>
          <w:lang w:eastAsia="en-US"/>
        </w:rPr>
        <w:t>3)</w:t>
      </w:r>
      <w:r w:rsidRPr="009D412C">
        <w:rPr>
          <w:rFonts w:eastAsia="Calibr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07</w:t>
      </w:r>
      <w:r w:rsidR="0044592B" w:rsidRPr="009D412C">
        <w:rPr>
          <w:rFonts w:eastAsia="Calibri"/>
          <w:color w:val="auto"/>
          <w:sz w:val="26"/>
          <w:szCs w:val="26"/>
          <w:lang w:eastAsia="en-US"/>
        </w:rPr>
        <w:t>.04.2023</w:t>
      </w:r>
      <w:r w:rsidRPr="009D412C">
        <w:rPr>
          <w:rFonts w:eastAsia="Calibri"/>
          <w:color w:val="auto"/>
          <w:sz w:val="26"/>
          <w:szCs w:val="26"/>
          <w:lang w:eastAsia="en-US"/>
        </w:rPr>
        <w:t>;</w:t>
      </w:r>
    </w:p>
    <w:p w:rsidR="00170DD0" w:rsidRPr="009D412C" w:rsidRDefault="00170DD0" w:rsidP="009D412C">
      <w:pPr>
        <w:widowControl/>
        <w:tabs>
          <w:tab w:val="left" w:pos="851"/>
          <w:tab w:val="left" w:pos="902"/>
          <w:tab w:val="left" w:pos="993"/>
        </w:tabs>
        <w:spacing w:before="0" w:line="271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D412C">
        <w:rPr>
          <w:rFonts w:eastAsia="Calibri"/>
          <w:color w:val="auto"/>
          <w:sz w:val="26"/>
          <w:szCs w:val="26"/>
          <w:lang w:eastAsia="en-US"/>
        </w:rPr>
        <w:t xml:space="preserve">4) на участие в 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Конкурсе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подано 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5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заяв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ок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7024D5" w:rsidRPr="009D412C" w:rsidRDefault="007024D5" w:rsidP="009D412C">
      <w:pPr>
        <w:widowControl/>
        <w:tabs>
          <w:tab w:val="left" w:pos="851"/>
          <w:tab w:val="left" w:pos="902"/>
          <w:tab w:val="left" w:pos="993"/>
        </w:tabs>
        <w:spacing w:before="0" w:line="271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D412C">
        <w:rPr>
          <w:rFonts w:eastAsia="Calibri"/>
          <w:color w:val="auto"/>
          <w:sz w:val="26"/>
          <w:szCs w:val="26"/>
          <w:lang w:eastAsia="en-US"/>
        </w:rPr>
        <w:t>5)</w:t>
      </w:r>
      <w:r w:rsidRPr="009D412C">
        <w:rPr>
          <w:rFonts w:eastAsia="Calibri"/>
          <w:color w:val="auto"/>
          <w:sz w:val="26"/>
          <w:szCs w:val="26"/>
          <w:lang w:eastAsia="en-US"/>
        </w:rPr>
        <w:tab/>
        <w:t>заявк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и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4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участник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ов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закупки признан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ы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соответствующ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ими</w:t>
      </w:r>
      <w:r w:rsidRPr="009D412C">
        <w:rPr>
          <w:rFonts w:eastAsia="Calibri"/>
          <w:color w:val="auto"/>
          <w:sz w:val="26"/>
          <w:szCs w:val="26"/>
          <w:lang w:eastAsia="en-US"/>
        </w:rPr>
        <w:t xml:space="preserve"> требо</w:t>
      </w:r>
      <w:r w:rsidR="005059FC" w:rsidRPr="009D412C">
        <w:rPr>
          <w:rFonts w:eastAsia="Calibri"/>
          <w:color w:val="auto"/>
          <w:sz w:val="26"/>
          <w:szCs w:val="26"/>
          <w:lang w:eastAsia="en-US"/>
        </w:rPr>
        <w:t xml:space="preserve">ваниям извещения о проведении </w:t>
      </w:r>
      <w:r w:rsidR="008D394E" w:rsidRPr="009D412C">
        <w:rPr>
          <w:rFonts w:eastAsia="Calibri"/>
          <w:color w:val="auto"/>
          <w:sz w:val="26"/>
          <w:szCs w:val="26"/>
          <w:lang w:eastAsia="en-US"/>
        </w:rPr>
        <w:t>Конкурса</w:t>
      </w:r>
      <w:r w:rsidRPr="009D412C">
        <w:rPr>
          <w:rFonts w:eastAsia="Calibri"/>
          <w:color w:val="auto"/>
          <w:sz w:val="26"/>
          <w:szCs w:val="26"/>
          <w:lang w:eastAsia="en-US"/>
        </w:rPr>
        <w:t>.</w:t>
      </w:r>
    </w:p>
    <w:p w:rsidR="00DB5382" w:rsidRPr="009D412C" w:rsidRDefault="00DB5382" w:rsidP="009D412C">
      <w:pPr>
        <w:widowControl/>
        <w:tabs>
          <w:tab w:val="left" w:pos="851"/>
          <w:tab w:val="left" w:pos="902"/>
          <w:tab w:val="left" w:pos="993"/>
        </w:tabs>
        <w:spacing w:before="0" w:line="271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D412C">
        <w:rPr>
          <w:rFonts w:eastAsia="Calibri"/>
          <w:color w:val="auto"/>
          <w:sz w:val="26"/>
          <w:szCs w:val="26"/>
          <w:lang w:eastAsia="en-US"/>
        </w:rPr>
        <w:t>Согласно части 1 статьи 105 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 w:rsidR="00DB5382" w:rsidRPr="009D412C" w:rsidRDefault="00DB5382" w:rsidP="009D412C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9D412C">
        <w:rPr>
          <w:rFonts w:eastAsia="Calibri"/>
          <w:sz w:val="26"/>
          <w:szCs w:val="26"/>
        </w:rPr>
        <w:lastRenderedPageBreak/>
        <w:t xml:space="preserve">В соответствии с </w:t>
      </w:r>
      <w:r w:rsidR="00CE2179" w:rsidRPr="009D412C">
        <w:rPr>
          <w:rFonts w:eastAsia="Calibri"/>
          <w:sz w:val="26"/>
          <w:szCs w:val="26"/>
        </w:rPr>
        <w:t>частью</w:t>
      </w:r>
      <w:r w:rsidRPr="009D412C">
        <w:rPr>
          <w:rFonts w:eastAsia="Calibri"/>
          <w:sz w:val="26"/>
          <w:szCs w:val="26"/>
        </w:rPr>
        <w:t xml:space="preserve"> 2 статьи 105 Закона о контрактной системе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</w:t>
      </w:r>
      <w:r w:rsidR="008D394E" w:rsidRPr="009D412C">
        <w:rPr>
          <w:rFonts w:eastAsia="Calibri"/>
          <w:sz w:val="26"/>
          <w:szCs w:val="26"/>
        </w:rPr>
        <w:t xml:space="preserve"> конкурса, закрытого аукциона).</w:t>
      </w:r>
    </w:p>
    <w:p w:rsidR="009D412C" w:rsidRPr="009D412C" w:rsidRDefault="009D412C" w:rsidP="009D412C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9D412C">
        <w:rPr>
          <w:rFonts w:eastAsia="Calibri"/>
          <w:sz w:val="26"/>
          <w:szCs w:val="26"/>
        </w:rPr>
        <w:t xml:space="preserve">Согласно доводу жалобы Заявителя, Конкурсной комиссией неправомерно признана заявка Победителя соответствующей требованиям извещения о проведении Конкурса, в связи с наличием в составе заявки недостоверной информации. </w:t>
      </w:r>
    </w:p>
    <w:p w:rsidR="009D412C" w:rsidRPr="009D412C" w:rsidRDefault="009D412C" w:rsidP="009D412C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9D412C">
        <w:rPr>
          <w:rFonts w:eastAsia="Calibri"/>
          <w:sz w:val="26"/>
          <w:szCs w:val="26"/>
        </w:rPr>
        <w:t>На заседании Комиссии установлено, что согласно сведениям, размещенным на Официальном сайте, дата подведения итогов определения поставщика (подрядчика, исполнителя): 11.04.2023.</w:t>
      </w:r>
    </w:p>
    <w:p w:rsidR="009D412C" w:rsidRPr="009D412C" w:rsidRDefault="009D412C" w:rsidP="009D412C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9D412C">
        <w:rPr>
          <w:rFonts w:eastAsia="Calibri"/>
          <w:sz w:val="26"/>
          <w:szCs w:val="26"/>
        </w:rPr>
        <w:t xml:space="preserve">Вместе с тем, жалоба на действия Конкурсной комиссии размещена на Официальном сайте </w:t>
      </w:r>
      <w:r w:rsidR="007F14C3">
        <w:rPr>
          <w:rFonts w:eastAsia="Calibri"/>
          <w:sz w:val="26"/>
          <w:szCs w:val="26"/>
        </w:rPr>
        <w:t>21</w:t>
      </w:r>
      <w:r w:rsidRPr="009D412C">
        <w:rPr>
          <w:rFonts w:eastAsia="Calibri"/>
          <w:sz w:val="26"/>
          <w:szCs w:val="26"/>
        </w:rPr>
        <w:t>.04.2023.</w:t>
      </w:r>
    </w:p>
    <w:p w:rsidR="008D394E" w:rsidRPr="009D412C" w:rsidRDefault="00DB5382" w:rsidP="009D412C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9D412C">
        <w:rPr>
          <w:rFonts w:eastAsia="Calibri"/>
          <w:sz w:val="26"/>
          <w:szCs w:val="26"/>
        </w:rPr>
        <w:t>Следовательно, руководствуясь подпункт</w:t>
      </w:r>
      <w:r w:rsidR="008D394E" w:rsidRPr="009D412C">
        <w:rPr>
          <w:rFonts w:eastAsia="Calibri"/>
          <w:sz w:val="26"/>
          <w:szCs w:val="26"/>
        </w:rPr>
        <w:t>ом</w:t>
      </w:r>
      <w:r w:rsidRPr="009D412C">
        <w:rPr>
          <w:rFonts w:eastAsia="Calibri"/>
          <w:sz w:val="26"/>
          <w:szCs w:val="26"/>
        </w:rPr>
        <w:t xml:space="preserve"> «а» пункта 2 части 8 статьи 105 Закона о контрактной системе, Комиссия оставляет указанную жалобу без рассмотрения в связи с тем, что она не соответствует требованиям пункту 2 части 2 статьи 105 Закона о контрактной системе, а именно: </w:t>
      </w:r>
      <w:r w:rsidR="008D394E" w:rsidRPr="009D412C">
        <w:rPr>
          <w:rFonts w:eastAsia="Calibri"/>
          <w:sz w:val="26"/>
          <w:szCs w:val="26"/>
        </w:rPr>
        <w:t>жалоба подана по истечении 5 дней с даты размещения на Официальном сайте протокола подведения итогов определения постав</w:t>
      </w:r>
      <w:r w:rsidR="009D412C" w:rsidRPr="009D412C">
        <w:rPr>
          <w:rFonts w:eastAsia="Calibri"/>
          <w:sz w:val="26"/>
          <w:szCs w:val="26"/>
        </w:rPr>
        <w:t xml:space="preserve">щика (подрядчика, исполнителя) </w:t>
      </w:r>
      <w:r w:rsidR="008D394E" w:rsidRPr="009D412C">
        <w:rPr>
          <w:rFonts w:eastAsia="Calibri"/>
          <w:sz w:val="26"/>
          <w:szCs w:val="26"/>
        </w:rPr>
        <w:t xml:space="preserve">после </w:t>
      </w:r>
      <w:r w:rsidR="009D412C" w:rsidRPr="009D412C">
        <w:rPr>
          <w:rFonts w:eastAsia="Calibri"/>
          <w:sz w:val="26"/>
          <w:szCs w:val="26"/>
        </w:rPr>
        <w:t>1</w:t>
      </w:r>
      <w:r w:rsidR="006B1310">
        <w:rPr>
          <w:rFonts w:eastAsia="Calibri"/>
          <w:sz w:val="26"/>
          <w:szCs w:val="26"/>
        </w:rPr>
        <w:t>7</w:t>
      </w:r>
      <w:r w:rsidR="008D394E" w:rsidRPr="009D412C">
        <w:rPr>
          <w:rFonts w:eastAsia="Calibri"/>
          <w:sz w:val="26"/>
          <w:szCs w:val="26"/>
        </w:rPr>
        <w:t>.04.2023.</w:t>
      </w:r>
    </w:p>
    <w:p w:rsidR="007A613D" w:rsidRPr="009D412C" w:rsidRDefault="00DB5382" w:rsidP="009D412C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9D412C">
        <w:rPr>
          <w:rFonts w:eastAsia="Calibri"/>
          <w:sz w:val="26"/>
          <w:szCs w:val="26"/>
        </w:rPr>
        <w:t xml:space="preserve"> </w:t>
      </w:r>
      <w:r w:rsidR="005D736E" w:rsidRPr="009D412C">
        <w:rPr>
          <w:bCs/>
          <w:sz w:val="26"/>
          <w:szCs w:val="26"/>
        </w:rPr>
        <w:t>На основании изложенного и руководствуясь частью 8 статьи 99 Закона о контрактной системе, Комиссия</w:t>
      </w:r>
    </w:p>
    <w:p w:rsidR="007A613D" w:rsidRPr="009D412C" w:rsidRDefault="0096131A" w:rsidP="009D412C">
      <w:pPr>
        <w:spacing w:before="0" w:line="271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9D412C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5C1A76" w:rsidRPr="009D412C" w:rsidRDefault="00170DD0" w:rsidP="009D412C">
      <w:pPr>
        <w:pStyle w:val="a4"/>
        <w:widowControl/>
        <w:numPr>
          <w:ilvl w:val="0"/>
          <w:numId w:val="2"/>
        </w:numPr>
        <w:tabs>
          <w:tab w:val="left" w:pos="426"/>
          <w:tab w:val="left" w:pos="568"/>
          <w:tab w:val="left" w:pos="993"/>
        </w:tabs>
        <w:spacing w:before="0" w:line="271" w:lineRule="auto"/>
        <w:ind w:left="0" w:firstLine="709"/>
        <w:jc w:val="both"/>
        <w:rPr>
          <w:bCs/>
          <w:sz w:val="26"/>
          <w:szCs w:val="26"/>
        </w:rPr>
      </w:pPr>
      <w:r w:rsidRPr="009D412C">
        <w:rPr>
          <w:bCs/>
          <w:sz w:val="26"/>
          <w:szCs w:val="26"/>
        </w:rPr>
        <w:t xml:space="preserve">Оставить жалобу </w:t>
      </w:r>
      <w:r w:rsidR="009D412C" w:rsidRPr="008D394E">
        <w:rPr>
          <w:bCs/>
          <w:color w:val="auto"/>
          <w:sz w:val="26"/>
          <w:szCs w:val="26"/>
        </w:rPr>
        <w:t>ООО «КВИНТА»</w:t>
      </w:r>
      <w:r w:rsidR="005059FC" w:rsidRPr="009D412C">
        <w:rPr>
          <w:rFonts w:eastAsia="Calibri"/>
          <w:bCs/>
          <w:iCs/>
          <w:sz w:val="26"/>
          <w:szCs w:val="26"/>
        </w:rPr>
        <w:t xml:space="preserve"> </w:t>
      </w:r>
      <w:r w:rsidRPr="009D412C">
        <w:rPr>
          <w:bCs/>
          <w:sz w:val="26"/>
          <w:szCs w:val="26"/>
        </w:rPr>
        <w:t xml:space="preserve">на действия </w:t>
      </w:r>
      <w:r w:rsidR="009D412C" w:rsidRPr="009D412C">
        <w:rPr>
          <w:bCs/>
          <w:sz w:val="26"/>
          <w:szCs w:val="26"/>
        </w:rPr>
        <w:t>Конкурсной</w:t>
      </w:r>
      <w:r w:rsidR="005059FC" w:rsidRPr="009D412C">
        <w:rPr>
          <w:bCs/>
          <w:sz w:val="26"/>
          <w:szCs w:val="26"/>
        </w:rPr>
        <w:t xml:space="preserve"> </w:t>
      </w:r>
      <w:r w:rsidRPr="009D412C">
        <w:rPr>
          <w:bCs/>
          <w:sz w:val="26"/>
          <w:szCs w:val="26"/>
        </w:rPr>
        <w:t xml:space="preserve">комиссии при проведении </w:t>
      </w:r>
      <w:r w:rsidR="009D412C" w:rsidRPr="009D412C">
        <w:rPr>
          <w:bCs/>
          <w:sz w:val="26"/>
          <w:szCs w:val="26"/>
        </w:rPr>
        <w:t>Конкурса</w:t>
      </w:r>
      <w:r w:rsidRPr="009D412C">
        <w:rPr>
          <w:bCs/>
          <w:sz w:val="26"/>
          <w:szCs w:val="26"/>
        </w:rPr>
        <w:t xml:space="preserve"> без рассмотрения</w:t>
      </w:r>
      <w:r w:rsidR="00B559C2" w:rsidRPr="009D412C">
        <w:rPr>
          <w:bCs/>
          <w:sz w:val="26"/>
          <w:szCs w:val="26"/>
        </w:rPr>
        <w:t>.</w:t>
      </w:r>
    </w:p>
    <w:p w:rsidR="00AA4910" w:rsidRPr="009D412C" w:rsidRDefault="00B559C2" w:rsidP="009D412C">
      <w:pPr>
        <w:pStyle w:val="a4"/>
        <w:widowControl/>
        <w:numPr>
          <w:ilvl w:val="0"/>
          <w:numId w:val="2"/>
        </w:numPr>
        <w:tabs>
          <w:tab w:val="left" w:pos="568"/>
          <w:tab w:val="left" w:pos="993"/>
        </w:tabs>
        <w:autoSpaceDE/>
        <w:autoSpaceDN/>
        <w:adjustRightInd/>
        <w:spacing w:before="0" w:line="271" w:lineRule="auto"/>
        <w:ind w:left="0" w:firstLine="709"/>
        <w:jc w:val="both"/>
        <w:rPr>
          <w:bCs/>
          <w:sz w:val="26"/>
          <w:szCs w:val="26"/>
        </w:rPr>
      </w:pPr>
      <w:r w:rsidRPr="009D412C">
        <w:rPr>
          <w:bCs/>
          <w:sz w:val="26"/>
          <w:szCs w:val="26"/>
        </w:rPr>
        <w:t>Снять ограничения на размещение торгов, наложенные письмом Московского областного УФАС России.</w:t>
      </w:r>
    </w:p>
    <w:p w:rsidR="00D24B82" w:rsidRPr="009D412C" w:rsidRDefault="0007747F" w:rsidP="009D412C">
      <w:pPr>
        <w:widowControl/>
        <w:spacing w:before="0" w:line="271" w:lineRule="auto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9D412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DB5382" w:rsidRPr="009D412C" w:rsidRDefault="00DB5382" w:rsidP="009D412C">
      <w:pPr>
        <w:spacing w:before="0" w:line="271" w:lineRule="auto"/>
        <w:ind w:firstLine="0"/>
        <w:jc w:val="both"/>
        <w:rPr>
          <w:rFonts w:eastAsia="Calibri"/>
          <w:sz w:val="26"/>
          <w:szCs w:val="26"/>
        </w:rPr>
      </w:pPr>
    </w:p>
    <w:p w:rsidR="009D412C" w:rsidRPr="006C4C04" w:rsidRDefault="009D412C" w:rsidP="009D412C">
      <w:pPr>
        <w:tabs>
          <w:tab w:val="left" w:pos="7995"/>
        </w:tabs>
        <w:spacing w:before="0"/>
        <w:ind w:firstLine="0"/>
        <w:jc w:val="both"/>
        <w:rPr>
          <w:rFonts w:eastAsia="Calibri"/>
          <w:sz w:val="26"/>
          <w:szCs w:val="26"/>
        </w:rPr>
      </w:pPr>
      <w:bookmarkStart w:id="0" w:name="_GoBack"/>
      <w:bookmarkEnd w:id="0"/>
    </w:p>
    <w:sectPr w:rsidR="009D412C" w:rsidRPr="006C4C04" w:rsidSect="00883D08">
      <w:headerReference w:type="even" r:id="rId8"/>
      <w:headerReference w:type="default" r:id="rId9"/>
      <w:pgSz w:w="11906" w:h="16838"/>
      <w:pgMar w:top="709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EEF" w:rsidRDefault="00991EEF" w:rsidP="00F963A7">
      <w:pPr>
        <w:spacing w:before="0"/>
      </w:pPr>
      <w:r>
        <w:separator/>
      </w:r>
    </w:p>
  </w:endnote>
  <w:endnote w:type="continuationSeparator" w:id="0">
    <w:p w:rsidR="00991EEF" w:rsidRDefault="00991EEF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EEF" w:rsidRDefault="00991EEF" w:rsidP="00F963A7">
      <w:pPr>
        <w:spacing w:before="0"/>
      </w:pPr>
      <w:r>
        <w:separator/>
      </w:r>
    </w:p>
  </w:footnote>
  <w:footnote w:type="continuationSeparator" w:id="0">
    <w:p w:rsidR="00991EEF" w:rsidRDefault="00991EEF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655066"/>
      <w:docPartObj>
        <w:docPartGallery w:val="Page Numbers (Top of Page)"/>
        <w:docPartUnique/>
      </w:docPartObj>
    </w:sdtPr>
    <w:sdtEndPr/>
    <w:sdtContent>
      <w:p w:rsidR="00C24037" w:rsidRDefault="000D568A" w:rsidP="00BE305D">
        <w:pPr>
          <w:pStyle w:val="a5"/>
          <w:ind w:firstLine="0"/>
          <w:jc w:val="center"/>
        </w:pPr>
        <w:r>
          <w:fldChar w:fldCharType="begin"/>
        </w:r>
        <w:r w:rsidR="00C24037">
          <w:instrText>PAGE   \* MERGEFORMAT</w:instrText>
        </w:r>
        <w:r>
          <w:fldChar w:fldCharType="separate"/>
        </w:r>
        <w:r w:rsidR="00D111FA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029355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0D568A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8610E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111F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1C603D"/>
    <w:multiLevelType w:val="hybridMultilevel"/>
    <w:tmpl w:val="FDCE8446"/>
    <w:lvl w:ilvl="0" w:tplc="E93E7C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7" w15:restartNumberingAfterBreak="0">
    <w:nsid w:val="4DAA32A8"/>
    <w:multiLevelType w:val="hybridMultilevel"/>
    <w:tmpl w:val="19A8CA1E"/>
    <w:lvl w:ilvl="0" w:tplc="71EE2296">
      <w:start w:val="1"/>
      <w:numFmt w:val="decimal"/>
      <w:lvlText w:val="%1."/>
      <w:lvlJc w:val="left"/>
      <w:pPr>
        <w:ind w:left="107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13"/>
  </w:num>
  <w:num w:numId="6">
    <w:abstractNumId w:val="15"/>
  </w:num>
  <w:num w:numId="7">
    <w:abstractNumId w:val="14"/>
  </w:num>
  <w:num w:numId="8">
    <w:abstractNumId w:val="0"/>
  </w:num>
  <w:num w:numId="9">
    <w:abstractNumId w:val="11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63C"/>
    <w:rsid w:val="00006E69"/>
    <w:rsid w:val="0001243E"/>
    <w:rsid w:val="0001376C"/>
    <w:rsid w:val="00014737"/>
    <w:rsid w:val="00032897"/>
    <w:rsid w:val="00035695"/>
    <w:rsid w:val="00035AEB"/>
    <w:rsid w:val="000360DE"/>
    <w:rsid w:val="00036731"/>
    <w:rsid w:val="00060C53"/>
    <w:rsid w:val="00062E5E"/>
    <w:rsid w:val="00066914"/>
    <w:rsid w:val="00071804"/>
    <w:rsid w:val="000731DC"/>
    <w:rsid w:val="00075418"/>
    <w:rsid w:val="00075B18"/>
    <w:rsid w:val="0007747F"/>
    <w:rsid w:val="00090552"/>
    <w:rsid w:val="000920F7"/>
    <w:rsid w:val="00092FA2"/>
    <w:rsid w:val="000930D5"/>
    <w:rsid w:val="00093E04"/>
    <w:rsid w:val="00094179"/>
    <w:rsid w:val="000A183B"/>
    <w:rsid w:val="000B1F25"/>
    <w:rsid w:val="000B2789"/>
    <w:rsid w:val="000C19D2"/>
    <w:rsid w:val="000C3812"/>
    <w:rsid w:val="000C5312"/>
    <w:rsid w:val="000C5FB1"/>
    <w:rsid w:val="000C65B6"/>
    <w:rsid w:val="000C6B6C"/>
    <w:rsid w:val="000D2788"/>
    <w:rsid w:val="000D3623"/>
    <w:rsid w:val="000D52C3"/>
    <w:rsid w:val="000D568A"/>
    <w:rsid w:val="000D5C39"/>
    <w:rsid w:val="000E3D64"/>
    <w:rsid w:val="000F34F1"/>
    <w:rsid w:val="00100E9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34B9"/>
    <w:rsid w:val="00134160"/>
    <w:rsid w:val="00140C43"/>
    <w:rsid w:val="00141666"/>
    <w:rsid w:val="0014495C"/>
    <w:rsid w:val="001473DB"/>
    <w:rsid w:val="001510E5"/>
    <w:rsid w:val="00161559"/>
    <w:rsid w:val="001620AC"/>
    <w:rsid w:val="001624AD"/>
    <w:rsid w:val="00162F73"/>
    <w:rsid w:val="00163D1F"/>
    <w:rsid w:val="00170DD0"/>
    <w:rsid w:val="00172C63"/>
    <w:rsid w:val="001730FB"/>
    <w:rsid w:val="0017506D"/>
    <w:rsid w:val="001801B2"/>
    <w:rsid w:val="001834CE"/>
    <w:rsid w:val="00185570"/>
    <w:rsid w:val="001A7EC3"/>
    <w:rsid w:val="001B03C3"/>
    <w:rsid w:val="001B2B3A"/>
    <w:rsid w:val="001B4214"/>
    <w:rsid w:val="001B4F20"/>
    <w:rsid w:val="001B6C87"/>
    <w:rsid w:val="001C2F47"/>
    <w:rsid w:val="001C650C"/>
    <w:rsid w:val="001D5D25"/>
    <w:rsid w:val="001E17FE"/>
    <w:rsid w:val="001E6F79"/>
    <w:rsid w:val="001E776E"/>
    <w:rsid w:val="001F693F"/>
    <w:rsid w:val="001F6FF5"/>
    <w:rsid w:val="001F7BE2"/>
    <w:rsid w:val="002037F3"/>
    <w:rsid w:val="002049FA"/>
    <w:rsid w:val="00204D17"/>
    <w:rsid w:val="0021235E"/>
    <w:rsid w:val="00212BC4"/>
    <w:rsid w:val="0021414D"/>
    <w:rsid w:val="00222A6B"/>
    <w:rsid w:val="00224C6C"/>
    <w:rsid w:val="0022734E"/>
    <w:rsid w:val="00227F80"/>
    <w:rsid w:val="0023502B"/>
    <w:rsid w:val="00237B2C"/>
    <w:rsid w:val="002428CB"/>
    <w:rsid w:val="0024638B"/>
    <w:rsid w:val="00247957"/>
    <w:rsid w:val="00250B23"/>
    <w:rsid w:val="00253DB5"/>
    <w:rsid w:val="002549B4"/>
    <w:rsid w:val="00260E1A"/>
    <w:rsid w:val="00265709"/>
    <w:rsid w:val="002661F1"/>
    <w:rsid w:val="002738F2"/>
    <w:rsid w:val="0027697F"/>
    <w:rsid w:val="00286ED1"/>
    <w:rsid w:val="002937D5"/>
    <w:rsid w:val="0029381E"/>
    <w:rsid w:val="00296C2D"/>
    <w:rsid w:val="00297B67"/>
    <w:rsid w:val="002A409E"/>
    <w:rsid w:val="002A43AD"/>
    <w:rsid w:val="002B0F67"/>
    <w:rsid w:val="002B5445"/>
    <w:rsid w:val="002C0054"/>
    <w:rsid w:val="002C3F15"/>
    <w:rsid w:val="002C6331"/>
    <w:rsid w:val="002D0CA5"/>
    <w:rsid w:val="002F1953"/>
    <w:rsid w:val="002F5495"/>
    <w:rsid w:val="00300148"/>
    <w:rsid w:val="00305FD4"/>
    <w:rsid w:val="00307536"/>
    <w:rsid w:val="003076DE"/>
    <w:rsid w:val="00314B31"/>
    <w:rsid w:val="00325A6F"/>
    <w:rsid w:val="00327693"/>
    <w:rsid w:val="00331F15"/>
    <w:rsid w:val="003327DE"/>
    <w:rsid w:val="00340B72"/>
    <w:rsid w:val="00352AC5"/>
    <w:rsid w:val="00356066"/>
    <w:rsid w:val="00362A71"/>
    <w:rsid w:val="00365D71"/>
    <w:rsid w:val="00365F0A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22B8"/>
    <w:rsid w:val="003A3C5C"/>
    <w:rsid w:val="003A6F3E"/>
    <w:rsid w:val="003B07D1"/>
    <w:rsid w:val="003B0CAB"/>
    <w:rsid w:val="003B533D"/>
    <w:rsid w:val="003B598F"/>
    <w:rsid w:val="003C0006"/>
    <w:rsid w:val="003C0D22"/>
    <w:rsid w:val="003C0F83"/>
    <w:rsid w:val="003C2EE6"/>
    <w:rsid w:val="003C688E"/>
    <w:rsid w:val="003D46B5"/>
    <w:rsid w:val="003E36BA"/>
    <w:rsid w:val="003F2488"/>
    <w:rsid w:val="003F2D7A"/>
    <w:rsid w:val="00401B5D"/>
    <w:rsid w:val="00401DFC"/>
    <w:rsid w:val="00405411"/>
    <w:rsid w:val="00411AF4"/>
    <w:rsid w:val="00413659"/>
    <w:rsid w:val="0041541B"/>
    <w:rsid w:val="00426642"/>
    <w:rsid w:val="0042698C"/>
    <w:rsid w:val="004302A1"/>
    <w:rsid w:val="0043688B"/>
    <w:rsid w:val="0044037F"/>
    <w:rsid w:val="0044592B"/>
    <w:rsid w:val="00445EEF"/>
    <w:rsid w:val="00446681"/>
    <w:rsid w:val="004632E4"/>
    <w:rsid w:val="0046404A"/>
    <w:rsid w:val="00465F66"/>
    <w:rsid w:val="004660FA"/>
    <w:rsid w:val="004743A3"/>
    <w:rsid w:val="004746FB"/>
    <w:rsid w:val="00474848"/>
    <w:rsid w:val="00480EC4"/>
    <w:rsid w:val="00481C22"/>
    <w:rsid w:val="00487FB1"/>
    <w:rsid w:val="0049129C"/>
    <w:rsid w:val="00493C85"/>
    <w:rsid w:val="004961F7"/>
    <w:rsid w:val="004A1279"/>
    <w:rsid w:val="004A2CFD"/>
    <w:rsid w:val="004A375F"/>
    <w:rsid w:val="004A6293"/>
    <w:rsid w:val="004B0471"/>
    <w:rsid w:val="004B38CC"/>
    <w:rsid w:val="004B4408"/>
    <w:rsid w:val="004B76BF"/>
    <w:rsid w:val="004C7B29"/>
    <w:rsid w:val="004D056B"/>
    <w:rsid w:val="004D2E8F"/>
    <w:rsid w:val="004D5D4C"/>
    <w:rsid w:val="004F1CEC"/>
    <w:rsid w:val="00500948"/>
    <w:rsid w:val="00500F24"/>
    <w:rsid w:val="00504288"/>
    <w:rsid w:val="005059FC"/>
    <w:rsid w:val="00507E98"/>
    <w:rsid w:val="00515262"/>
    <w:rsid w:val="005156DC"/>
    <w:rsid w:val="00522BCF"/>
    <w:rsid w:val="0052355C"/>
    <w:rsid w:val="0052499A"/>
    <w:rsid w:val="00526218"/>
    <w:rsid w:val="00530004"/>
    <w:rsid w:val="0053459E"/>
    <w:rsid w:val="00535028"/>
    <w:rsid w:val="00555A8C"/>
    <w:rsid w:val="00555EF5"/>
    <w:rsid w:val="005560F9"/>
    <w:rsid w:val="00556881"/>
    <w:rsid w:val="00565913"/>
    <w:rsid w:val="00566779"/>
    <w:rsid w:val="00566D05"/>
    <w:rsid w:val="00572F70"/>
    <w:rsid w:val="00573D97"/>
    <w:rsid w:val="00576E58"/>
    <w:rsid w:val="00581616"/>
    <w:rsid w:val="00587B2D"/>
    <w:rsid w:val="0059525F"/>
    <w:rsid w:val="0059764C"/>
    <w:rsid w:val="005A1623"/>
    <w:rsid w:val="005A4858"/>
    <w:rsid w:val="005B319B"/>
    <w:rsid w:val="005B323F"/>
    <w:rsid w:val="005B5B46"/>
    <w:rsid w:val="005C1A76"/>
    <w:rsid w:val="005D736E"/>
    <w:rsid w:val="005D7AC8"/>
    <w:rsid w:val="005D7D45"/>
    <w:rsid w:val="005E29C5"/>
    <w:rsid w:val="005E4359"/>
    <w:rsid w:val="005F7752"/>
    <w:rsid w:val="00621540"/>
    <w:rsid w:val="00622FA2"/>
    <w:rsid w:val="006236BF"/>
    <w:rsid w:val="006239BF"/>
    <w:rsid w:val="0062476D"/>
    <w:rsid w:val="00626E59"/>
    <w:rsid w:val="00632788"/>
    <w:rsid w:val="006334DD"/>
    <w:rsid w:val="00633A90"/>
    <w:rsid w:val="00633C1B"/>
    <w:rsid w:val="0063511B"/>
    <w:rsid w:val="00637D6D"/>
    <w:rsid w:val="00641531"/>
    <w:rsid w:val="00644270"/>
    <w:rsid w:val="00651541"/>
    <w:rsid w:val="00655943"/>
    <w:rsid w:val="00656131"/>
    <w:rsid w:val="00656EA5"/>
    <w:rsid w:val="00662F76"/>
    <w:rsid w:val="006644E5"/>
    <w:rsid w:val="00665357"/>
    <w:rsid w:val="0066553F"/>
    <w:rsid w:val="00667959"/>
    <w:rsid w:val="00672743"/>
    <w:rsid w:val="00672D7D"/>
    <w:rsid w:val="00677B29"/>
    <w:rsid w:val="00682E89"/>
    <w:rsid w:val="006922A9"/>
    <w:rsid w:val="00694486"/>
    <w:rsid w:val="006A06D3"/>
    <w:rsid w:val="006A0D34"/>
    <w:rsid w:val="006A4B58"/>
    <w:rsid w:val="006A6BE3"/>
    <w:rsid w:val="006B1310"/>
    <w:rsid w:val="006B273C"/>
    <w:rsid w:val="006B6970"/>
    <w:rsid w:val="006B70B5"/>
    <w:rsid w:val="006B79C5"/>
    <w:rsid w:val="006C4C04"/>
    <w:rsid w:val="006D1C7B"/>
    <w:rsid w:val="006D2DCF"/>
    <w:rsid w:val="006D58C0"/>
    <w:rsid w:val="006D78B1"/>
    <w:rsid w:val="006E2C95"/>
    <w:rsid w:val="006E77EB"/>
    <w:rsid w:val="006F086B"/>
    <w:rsid w:val="006F26D2"/>
    <w:rsid w:val="006F5B96"/>
    <w:rsid w:val="00700BEB"/>
    <w:rsid w:val="007024D5"/>
    <w:rsid w:val="00702E68"/>
    <w:rsid w:val="0071145C"/>
    <w:rsid w:val="00713FAC"/>
    <w:rsid w:val="007178D1"/>
    <w:rsid w:val="00722CE7"/>
    <w:rsid w:val="007255A5"/>
    <w:rsid w:val="007368AB"/>
    <w:rsid w:val="00741010"/>
    <w:rsid w:val="00752059"/>
    <w:rsid w:val="00755213"/>
    <w:rsid w:val="007640CA"/>
    <w:rsid w:val="00764C79"/>
    <w:rsid w:val="00766266"/>
    <w:rsid w:val="007679CF"/>
    <w:rsid w:val="00770D6E"/>
    <w:rsid w:val="00770EA8"/>
    <w:rsid w:val="0077102C"/>
    <w:rsid w:val="0077409D"/>
    <w:rsid w:val="00777205"/>
    <w:rsid w:val="00777F9E"/>
    <w:rsid w:val="00783183"/>
    <w:rsid w:val="00783388"/>
    <w:rsid w:val="007904C2"/>
    <w:rsid w:val="007911E3"/>
    <w:rsid w:val="007940FC"/>
    <w:rsid w:val="00795CCB"/>
    <w:rsid w:val="00797F15"/>
    <w:rsid w:val="007A0315"/>
    <w:rsid w:val="007A613D"/>
    <w:rsid w:val="007B70B8"/>
    <w:rsid w:val="007B717E"/>
    <w:rsid w:val="007C0D71"/>
    <w:rsid w:val="007C18E9"/>
    <w:rsid w:val="007D0351"/>
    <w:rsid w:val="007D3CAC"/>
    <w:rsid w:val="007D7FFA"/>
    <w:rsid w:val="007E29A4"/>
    <w:rsid w:val="007E769F"/>
    <w:rsid w:val="007F14C3"/>
    <w:rsid w:val="007F6456"/>
    <w:rsid w:val="007F7E2F"/>
    <w:rsid w:val="008020BE"/>
    <w:rsid w:val="00803ECA"/>
    <w:rsid w:val="00817F1A"/>
    <w:rsid w:val="00820ABD"/>
    <w:rsid w:val="00821E35"/>
    <w:rsid w:val="008257CD"/>
    <w:rsid w:val="00834242"/>
    <w:rsid w:val="00842D21"/>
    <w:rsid w:val="00843670"/>
    <w:rsid w:val="0085372F"/>
    <w:rsid w:val="00872162"/>
    <w:rsid w:val="008777A4"/>
    <w:rsid w:val="00882F52"/>
    <w:rsid w:val="00883D08"/>
    <w:rsid w:val="008868FE"/>
    <w:rsid w:val="00894D79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394E"/>
    <w:rsid w:val="008D7D17"/>
    <w:rsid w:val="008E01B9"/>
    <w:rsid w:val="008E1BE6"/>
    <w:rsid w:val="008E3BB6"/>
    <w:rsid w:val="008F46E4"/>
    <w:rsid w:val="00900838"/>
    <w:rsid w:val="009013FE"/>
    <w:rsid w:val="009028E2"/>
    <w:rsid w:val="009121A4"/>
    <w:rsid w:val="00912615"/>
    <w:rsid w:val="00914EE6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53C2F"/>
    <w:rsid w:val="009573B1"/>
    <w:rsid w:val="0096131A"/>
    <w:rsid w:val="0096585B"/>
    <w:rsid w:val="0096636C"/>
    <w:rsid w:val="0097076C"/>
    <w:rsid w:val="00971CEA"/>
    <w:rsid w:val="0097352A"/>
    <w:rsid w:val="00982BD5"/>
    <w:rsid w:val="0098542B"/>
    <w:rsid w:val="00987B56"/>
    <w:rsid w:val="00991E4B"/>
    <w:rsid w:val="00991EEF"/>
    <w:rsid w:val="00993400"/>
    <w:rsid w:val="009947C9"/>
    <w:rsid w:val="009A1DFC"/>
    <w:rsid w:val="009A33C4"/>
    <w:rsid w:val="009A56EF"/>
    <w:rsid w:val="009B13AD"/>
    <w:rsid w:val="009B6876"/>
    <w:rsid w:val="009B7068"/>
    <w:rsid w:val="009C528C"/>
    <w:rsid w:val="009C7CD4"/>
    <w:rsid w:val="009D0104"/>
    <w:rsid w:val="009D254C"/>
    <w:rsid w:val="009D412C"/>
    <w:rsid w:val="009D638E"/>
    <w:rsid w:val="009E0A50"/>
    <w:rsid w:val="009E7FBB"/>
    <w:rsid w:val="009F02DB"/>
    <w:rsid w:val="009F1C6B"/>
    <w:rsid w:val="009F4005"/>
    <w:rsid w:val="009F771F"/>
    <w:rsid w:val="00A0424A"/>
    <w:rsid w:val="00A10A5E"/>
    <w:rsid w:val="00A205A6"/>
    <w:rsid w:val="00A234A1"/>
    <w:rsid w:val="00A35B7E"/>
    <w:rsid w:val="00A472E6"/>
    <w:rsid w:val="00A51510"/>
    <w:rsid w:val="00A544D5"/>
    <w:rsid w:val="00A54BE6"/>
    <w:rsid w:val="00A56D5E"/>
    <w:rsid w:val="00A71347"/>
    <w:rsid w:val="00A82FC9"/>
    <w:rsid w:val="00A84DDF"/>
    <w:rsid w:val="00A85D2B"/>
    <w:rsid w:val="00A92EC2"/>
    <w:rsid w:val="00A97B1F"/>
    <w:rsid w:val="00AA244E"/>
    <w:rsid w:val="00AA3B8A"/>
    <w:rsid w:val="00AA4910"/>
    <w:rsid w:val="00AB6613"/>
    <w:rsid w:val="00AB6F09"/>
    <w:rsid w:val="00AC3832"/>
    <w:rsid w:val="00AC389A"/>
    <w:rsid w:val="00AD7FC4"/>
    <w:rsid w:val="00AE23FD"/>
    <w:rsid w:val="00AE73AD"/>
    <w:rsid w:val="00AF64B2"/>
    <w:rsid w:val="00B0111A"/>
    <w:rsid w:val="00B04269"/>
    <w:rsid w:val="00B066CE"/>
    <w:rsid w:val="00B10F77"/>
    <w:rsid w:val="00B22896"/>
    <w:rsid w:val="00B36AA6"/>
    <w:rsid w:val="00B3716B"/>
    <w:rsid w:val="00B40A1B"/>
    <w:rsid w:val="00B417C1"/>
    <w:rsid w:val="00B439B6"/>
    <w:rsid w:val="00B43B5D"/>
    <w:rsid w:val="00B43DB7"/>
    <w:rsid w:val="00B43FD8"/>
    <w:rsid w:val="00B44B09"/>
    <w:rsid w:val="00B50C1F"/>
    <w:rsid w:val="00B50C77"/>
    <w:rsid w:val="00B5112C"/>
    <w:rsid w:val="00B559C2"/>
    <w:rsid w:val="00B60185"/>
    <w:rsid w:val="00B64014"/>
    <w:rsid w:val="00B64097"/>
    <w:rsid w:val="00B7174A"/>
    <w:rsid w:val="00B7621F"/>
    <w:rsid w:val="00B84B35"/>
    <w:rsid w:val="00B87359"/>
    <w:rsid w:val="00BA2AEE"/>
    <w:rsid w:val="00BA3793"/>
    <w:rsid w:val="00BA66A9"/>
    <w:rsid w:val="00BB0C96"/>
    <w:rsid w:val="00BB38D7"/>
    <w:rsid w:val="00BC5755"/>
    <w:rsid w:val="00BD1209"/>
    <w:rsid w:val="00BD2A79"/>
    <w:rsid w:val="00BD2F7C"/>
    <w:rsid w:val="00BE305D"/>
    <w:rsid w:val="00BE4935"/>
    <w:rsid w:val="00BF1D18"/>
    <w:rsid w:val="00BF45F2"/>
    <w:rsid w:val="00BF4BA8"/>
    <w:rsid w:val="00C01011"/>
    <w:rsid w:val="00C1646E"/>
    <w:rsid w:val="00C17E86"/>
    <w:rsid w:val="00C21743"/>
    <w:rsid w:val="00C24037"/>
    <w:rsid w:val="00C31F13"/>
    <w:rsid w:val="00C36B70"/>
    <w:rsid w:val="00C41C93"/>
    <w:rsid w:val="00C53D1B"/>
    <w:rsid w:val="00C5475B"/>
    <w:rsid w:val="00C64EDC"/>
    <w:rsid w:val="00C670B6"/>
    <w:rsid w:val="00C67FCC"/>
    <w:rsid w:val="00C80B85"/>
    <w:rsid w:val="00C820A5"/>
    <w:rsid w:val="00C859E6"/>
    <w:rsid w:val="00C86D59"/>
    <w:rsid w:val="00C914EF"/>
    <w:rsid w:val="00C94B78"/>
    <w:rsid w:val="00C95A9D"/>
    <w:rsid w:val="00CA4886"/>
    <w:rsid w:val="00CA5DED"/>
    <w:rsid w:val="00CB0C96"/>
    <w:rsid w:val="00CC182A"/>
    <w:rsid w:val="00CC5730"/>
    <w:rsid w:val="00CC77D7"/>
    <w:rsid w:val="00CD1729"/>
    <w:rsid w:val="00CD4096"/>
    <w:rsid w:val="00CD455C"/>
    <w:rsid w:val="00CD5FE7"/>
    <w:rsid w:val="00CD6AF3"/>
    <w:rsid w:val="00CD6E74"/>
    <w:rsid w:val="00CE2179"/>
    <w:rsid w:val="00CF59EC"/>
    <w:rsid w:val="00D00D93"/>
    <w:rsid w:val="00D03432"/>
    <w:rsid w:val="00D06470"/>
    <w:rsid w:val="00D111FA"/>
    <w:rsid w:val="00D16932"/>
    <w:rsid w:val="00D2052F"/>
    <w:rsid w:val="00D24B82"/>
    <w:rsid w:val="00D30830"/>
    <w:rsid w:val="00D30CF0"/>
    <w:rsid w:val="00D315C5"/>
    <w:rsid w:val="00D31E45"/>
    <w:rsid w:val="00D41E43"/>
    <w:rsid w:val="00D474D2"/>
    <w:rsid w:val="00D47BE1"/>
    <w:rsid w:val="00D555CA"/>
    <w:rsid w:val="00D57790"/>
    <w:rsid w:val="00D6138D"/>
    <w:rsid w:val="00D640FB"/>
    <w:rsid w:val="00D66A4B"/>
    <w:rsid w:val="00D7122D"/>
    <w:rsid w:val="00D7434B"/>
    <w:rsid w:val="00D74676"/>
    <w:rsid w:val="00D760E9"/>
    <w:rsid w:val="00D8031E"/>
    <w:rsid w:val="00D837D0"/>
    <w:rsid w:val="00D8610E"/>
    <w:rsid w:val="00D96E14"/>
    <w:rsid w:val="00DA554A"/>
    <w:rsid w:val="00DA6B5F"/>
    <w:rsid w:val="00DB46A4"/>
    <w:rsid w:val="00DB5382"/>
    <w:rsid w:val="00DC2000"/>
    <w:rsid w:val="00DC38CF"/>
    <w:rsid w:val="00DC5954"/>
    <w:rsid w:val="00DD501B"/>
    <w:rsid w:val="00DD6FC7"/>
    <w:rsid w:val="00DE2411"/>
    <w:rsid w:val="00DE6DF3"/>
    <w:rsid w:val="00DF2BD5"/>
    <w:rsid w:val="00E01AA2"/>
    <w:rsid w:val="00E0648B"/>
    <w:rsid w:val="00E35B1F"/>
    <w:rsid w:val="00E364BA"/>
    <w:rsid w:val="00E40FAA"/>
    <w:rsid w:val="00E5280A"/>
    <w:rsid w:val="00E55A98"/>
    <w:rsid w:val="00E6103D"/>
    <w:rsid w:val="00E6119D"/>
    <w:rsid w:val="00E65D8A"/>
    <w:rsid w:val="00E705BD"/>
    <w:rsid w:val="00E7092A"/>
    <w:rsid w:val="00E73F79"/>
    <w:rsid w:val="00E75454"/>
    <w:rsid w:val="00E82AF4"/>
    <w:rsid w:val="00E8519F"/>
    <w:rsid w:val="00E87867"/>
    <w:rsid w:val="00E9031E"/>
    <w:rsid w:val="00E90912"/>
    <w:rsid w:val="00E91986"/>
    <w:rsid w:val="00E9233E"/>
    <w:rsid w:val="00E945DE"/>
    <w:rsid w:val="00E9584E"/>
    <w:rsid w:val="00E959B0"/>
    <w:rsid w:val="00EA013F"/>
    <w:rsid w:val="00EA5C38"/>
    <w:rsid w:val="00EB70FB"/>
    <w:rsid w:val="00EC0C44"/>
    <w:rsid w:val="00EC1077"/>
    <w:rsid w:val="00EC28BD"/>
    <w:rsid w:val="00EC32FF"/>
    <w:rsid w:val="00EC4287"/>
    <w:rsid w:val="00EC48B3"/>
    <w:rsid w:val="00EC7F64"/>
    <w:rsid w:val="00ED1DE1"/>
    <w:rsid w:val="00ED21A0"/>
    <w:rsid w:val="00ED35BE"/>
    <w:rsid w:val="00ED614B"/>
    <w:rsid w:val="00ED7881"/>
    <w:rsid w:val="00ED7EA5"/>
    <w:rsid w:val="00EE294C"/>
    <w:rsid w:val="00EE55A6"/>
    <w:rsid w:val="00EF4DF2"/>
    <w:rsid w:val="00EF5A8C"/>
    <w:rsid w:val="00EF68D5"/>
    <w:rsid w:val="00F03204"/>
    <w:rsid w:val="00F03880"/>
    <w:rsid w:val="00F0481A"/>
    <w:rsid w:val="00F14053"/>
    <w:rsid w:val="00F154A5"/>
    <w:rsid w:val="00F1676C"/>
    <w:rsid w:val="00F173D0"/>
    <w:rsid w:val="00F2742B"/>
    <w:rsid w:val="00F3203A"/>
    <w:rsid w:val="00F354E0"/>
    <w:rsid w:val="00F36DFB"/>
    <w:rsid w:val="00F40077"/>
    <w:rsid w:val="00F407FF"/>
    <w:rsid w:val="00F41FC5"/>
    <w:rsid w:val="00F4496D"/>
    <w:rsid w:val="00F460C7"/>
    <w:rsid w:val="00F503C8"/>
    <w:rsid w:val="00F53AED"/>
    <w:rsid w:val="00F53E01"/>
    <w:rsid w:val="00F57B0B"/>
    <w:rsid w:val="00F656E8"/>
    <w:rsid w:val="00F67232"/>
    <w:rsid w:val="00F675E3"/>
    <w:rsid w:val="00F72FBA"/>
    <w:rsid w:val="00F7387B"/>
    <w:rsid w:val="00F74B83"/>
    <w:rsid w:val="00F80291"/>
    <w:rsid w:val="00F83A29"/>
    <w:rsid w:val="00F840CD"/>
    <w:rsid w:val="00F87026"/>
    <w:rsid w:val="00F963A7"/>
    <w:rsid w:val="00F97975"/>
    <w:rsid w:val="00FA3E25"/>
    <w:rsid w:val="00FA53C7"/>
    <w:rsid w:val="00FA6D92"/>
    <w:rsid w:val="00FA7A33"/>
    <w:rsid w:val="00FB1455"/>
    <w:rsid w:val="00FB2C40"/>
    <w:rsid w:val="00FC5A81"/>
    <w:rsid w:val="00FC6328"/>
    <w:rsid w:val="00FE343B"/>
    <w:rsid w:val="00FF143A"/>
    <w:rsid w:val="00FF2762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A5995C-70DF-4F33-8803-5EFF2405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rsid w:val="00D8031E"/>
  </w:style>
  <w:style w:type="character" w:customStyle="1" w:styleId="cardmaininfocontent">
    <w:name w:val="cardmaininfo__content"/>
    <w:basedOn w:val="a0"/>
    <w:rsid w:val="004C7B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8F82C-7F29-4C74-9ED6-C06C17E3B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Кирпичникова Наталия Николаевна</cp:lastModifiedBy>
  <cp:revision>37</cp:revision>
  <cp:lastPrinted>2023-05-05T19:25:00Z</cp:lastPrinted>
  <dcterms:created xsi:type="dcterms:W3CDTF">2021-06-10T19:18:00Z</dcterms:created>
  <dcterms:modified xsi:type="dcterms:W3CDTF">2023-05-05T22:54:00Z</dcterms:modified>
</cp:coreProperties>
</file>