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B17" w:rsidRPr="00F27B17" w:rsidRDefault="00F27B17" w:rsidP="00F27B1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27B17">
        <w:rPr>
          <w:bCs/>
          <w:color w:val="auto"/>
          <w:sz w:val="26"/>
          <w:szCs w:val="26"/>
        </w:rPr>
        <w:t>Заказчик:</w:t>
      </w:r>
    </w:p>
    <w:p w:rsidR="00F27B17" w:rsidRPr="00F27B17" w:rsidRDefault="00F27B17" w:rsidP="00F27B1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27B17">
        <w:rPr>
          <w:bCs/>
          <w:color w:val="auto"/>
          <w:sz w:val="26"/>
          <w:szCs w:val="26"/>
        </w:rPr>
        <w:t>Муниципальное бюджетное учреждение городского округа Химки Московской области «Объединенное городское хозяйство»</w:t>
      </w:r>
    </w:p>
    <w:p w:rsidR="00F27B17" w:rsidRPr="00F27B17" w:rsidRDefault="00F27B17" w:rsidP="00F27B1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27B17">
        <w:rPr>
          <w:bCs/>
          <w:color w:val="auto"/>
          <w:sz w:val="26"/>
          <w:szCs w:val="26"/>
        </w:rPr>
        <w:t xml:space="preserve">Московская обл., ул. Московская д.12 </w:t>
      </w:r>
    </w:p>
    <w:p w:rsidR="00F27B17" w:rsidRPr="00F27B17" w:rsidRDefault="00F27B17" w:rsidP="00F27B1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27B17">
        <w:rPr>
          <w:bCs/>
          <w:color w:val="auto"/>
          <w:sz w:val="26"/>
          <w:szCs w:val="26"/>
        </w:rPr>
        <w:t>г. Химки, 141402</w:t>
      </w:r>
    </w:p>
    <w:p w:rsidR="00F27B17" w:rsidRPr="00F27B17" w:rsidRDefault="00F27B17" w:rsidP="00F27B1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27B17">
        <w:rPr>
          <w:bCs/>
          <w:color w:val="auto"/>
          <w:sz w:val="26"/>
          <w:szCs w:val="26"/>
        </w:rPr>
        <w:t>zakupkikbio@mail.ru</w:t>
      </w:r>
    </w:p>
    <w:p w:rsidR="00F27B17" w:rsidRPr="00F27B17" w:rsidRDefault="00F27B17" w:rsidP="00F27B1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F27B17" w:rsidRPr="00F27B17" w:rsidRDefault="00F27B17" w:rsidP="00F27B1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27B17">
        <w:rPr>
          <w:bCs/>
          <w:color w:val="auto"/>
          <w:sz w:val="26"/>
          <w:szCs w:val="26"/>
        </w:rPr>
        <w:t>Уполномоченное учреждение:</w:t>
      </w:r>
    </w:p>
    <w:p w:rsidR="00F27B17" w:rsidRPr="00F27B17" w:rsidRDefault="00F27B17" w:rsidP="00F27B1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27B17">
        <w:rPr>
          <w:bCs/>
          <w:color w:val="auto"/>
          <w:sz w:val="26"/>
          <w:szCs w:val="26"/>
        </w:rPr>
        <w:t>Муниципальное казенное учреждение «Управление централизации закупок»</w:t>
      </w:r>
    </w:p>
    <w:p w:rsidR="00F27B17" w:rsidRPr="00F27B17" w:rsidRDefault="00F27B17" w:rsidP="00F27B1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27B17">
        <w:rPr>
          <w:bCs/>
          <w:color w:val="auto"/>
          <w:sz w:val="26"/>
          <w:szCs w:val="26"/>
        </w:rPr>
        <w:t xml:space="preserve">141400, Московская обл., г. Химки, </w:t>
      </w:r>
    </w:p>
    <w:p w:rsidR="00F27B17" w:rsidRPr="00F27B17" w:rsidRDefault="00F27B17" w:rsidP="00F27B1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27B17">
        <w:rPr>
          <w:bCs/>
          <w:color w:val="auto"/>
          <w:sz w:val="26"/>
          <w:szCs w:val="26"/>
        </w:rPr>
        <w:t>ул. Московская, д. 28/2</w:t>
      </w:r>
    </w:p>
    <w:p w:rsidR="00F27B17" w:rsidRPr="00F27B17" w:rsidRDefault="00F27B17" w:rsidP="00F27B1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27B17">
        <w:rPr>
          <w:bCs/>
          <w:color w:val="auto"/>
          <w:sz w:val="26"/>
          <w:szCs w:val="26"/>
        </w:rPr>
        <w:t>zakupki@admhimki.ru</w:t>
      </w:r>
    </w:p>
    <w:p w:rsidR="00F27B17" w:rsidRPr="00F27B17" w:rsidRDefault="00F27B17" w:rsidP="00F27B1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F27B17" w:rsidRPr="00F27B17" w:rsidRDefault="00F27B17" w:rsidP="00F27B1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27B17">
        <w:rPr>
          <w:bCs/>
          <w:color w:val="auto"/>
          <w:sz w:val="26"/>
          <w:szCs w:val="26"/>
        </w:rPr>
        <w:t>Оператор электронной площадки:</w:t>
      </w:r>
    </w:p>
    <w:p w:rsidR="00F27B17" w:rsidRPr="00F27B17" w:rsidRDefault="00F27B17" w:rsidP="00F27B1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27B17">
        <w:rPr>
          <w:bCs/>
          <w:color w:val="auto"/>
          <w:sz w:val="26"/>
          <w:szCs w:val="26"/>
        </w:rPr>
        <w:t>ООО «РТС-тендер»</w:t>
      </w:r>
    </w:p>
    <w:p w:rsidR="00F27B17" w:rsidRPr="00F27B17" w:rsidRDefault="00F27B17" w:rsidP="00F27B1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F27B17">
        <w:rPr>
          <w:bCs/>
          <w:color w:val="auto"/>
          <w:sz w:val="26"/>
          <w:szCs w:val="26"/>
        </w:rPr>
        <w:t>Долгоруковская</w:t>
      </w:r>
      <w:proofErr w:type="spellEnd"/>
      <w:r w:rsidRPr="00F27B17">
        <w:rPr>
          <w:bCs/>
          <w:color w:val="auto"/>
          <w:sz w:val="26"/>
          <w:szCs w:val="26"/>
        </w:rPr>
        <w:t xml:space="preserve"> ул., д. 38, стр. 1, </w:t>
      </w:r>
    </w:p>
    <w:p w:rsidR="00F27B17" w:rsidRPr="00F27B17" w:rsidRDefault="00F27B17" w:rsidP="00F27B1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27B17">
        <w:rPr>
          <w:bCs/>
          <w:color w:val="auto"/>
          <w:sz w:val="26"/>
          <w:szCs w:val="26"/>
        </w:rPr>
        <w:t>Москва, 127006</w:t>
      </w:r>
    </w:p>
    <w:p w:rsidR="00F27B17" w:rsidRPr="00F27B17" w:rsidRDefault="00F27B17" w:rsidP="00F27B1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27B17">
        <w:rPr>
          <w:bCs/>
          <w:color w:val="auto"/>
          <w:sz w:val="26"/>
          <w:szCs w:val="26"/>
        </w:rPr>
        <w:t>ko@rts-tender.ru</w:t>
      </w:r>
    </w:p>
    <w:p w:rsidR="00F27B17" w:rsidRPr="00F27B17" w:rsidRDefault="00F27B17" w:rsidP="00F27B1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F27B17" w:rsidRPr="00F27B17" w:rsidRDefault="00F27B17" w:rsidP="00F27B1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27B17">
        <w:rPr>
          <w:bCs/>
          <w:color w:val="auto"/>
          <w:sz w:val="26"/>
          <w:szCs w:val="26"/>
        </w:rPr>
        <w:t>Заявитель:</w:t>
      </w:r>
    </w:p>
    <w:p w:rsidR="00F27B17" w:rsidRPr="00F27B17" w:rsidRDefault="00F27B17" w:rsidP="00F27B1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27B17">
        <w:rPr>
          <w:bCs/>
          <w:color w:val="auto"/>
          <w:sz w:val="26"/>
          <w:szCs w:val="26"/>
        </w:rPr>
        <w:t>ООО «РЕПУТАЦИЯ ПРАВА»</w:t>
      </w:r>
    </w:p>
    <w:p w:rsidR="00020018" w:rsidRPr="00020018" w:rsidRDefault="00F27B17" w:rsidP="00F27B1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27B17">
        <w:rPr>
          <w:bCs/>
          <w:color w:val="auto"/>
          <w:sz w:val="26"/>
          <w:szCs w:val="26"/>
        </w:rPr>
        <w:t>5001119833@mail.ru</w:t>
      </w:r>
    </w:p>
    <w:p w:rsidR="00F864FB" w:rsidRDefault="00F864FB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27B17" w:rsidRDefault="00F27B17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27B17" w:rsidRDefault="00F27B17" w:rsidP="004D5D66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F27B17" w:rsidRDefault="00F27B17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27B17" w:rsidRDefault="00F27B17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27B17" w:rsidRDefault="00F27B17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F27B17" w:rsidRPr="00F27B17" w:rsidRDefault="00071804" w:rsidP="00F27B1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по дел</w:t>
      </w:r>
      <w:r w:rsidR="00F27B17">
        <w:rPr>
          <w:sz w:val="26"/>
          <w:szCs w:val="26"/>
        </w:rPr>
        <w:t>ам</w:t>
      </w:r>
      <w:r w:rsidRPr="00CB4697">
        <w:rPr>
          <w:sz w:val="26"/>
          <w:szCs w:val="26"/>
        </w:rPr>
        <w:t xml:space="preserve"> </w:t>
      </w:r>
      <w:r w:rsidR="00F27B17" w:rsidRPr="00F27B17">
        <w:rPr>
          <w:sz w:val="26"/>
          <w:szCs w:val="26"/>
        </w:rPr>
        <w:t>№ 050/06/105-14258/2023, № 050/06/105-</w:t>
      </w:r>
      <w:r w:rsidR="0081720D">
        <w:rPr>
          <w:sz w:val="26"/>
          <w:szCs w:val="26"/>
        </w:rPr>
        <w:t>1</w:t>
      </w:r>
      <w:r w:rsidR="00F27B17" w:rsidRPr="00F27B17">
        <w:rPr>
          <w:sz w:val="26"/>
          <w:szCs w:val="26"/>
        </w:rPr>
        <w:t>4259</w:t>
      </w:r>
      <w:r w:rsidR="0081720D">
        <w:rPr>
          <w:sz w:val="26"/>
          <w:szCs w:val="26"/>
        </w:rPr>
        <w:t>/</w:t>
      </w:r>
      <w:r w:rsidR="00F27B17" w:rsidRPr="00F27B17">
        <w:rPr>
          <w:sz w:val="26"/>
          <w:szCs w:val="26"/>
        </w:rPr>
        <w:t>2023</w:t>
      </w:r>
    </w:p>
    <w:p w:rsidR="0096131A" w:rsidRPr="00CB4697" w:rsidRDefault="00183821" w:rsidP="00F27B1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1A42D7" w:rsidP="002579E9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2579E9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.05</w:t>
            </w:r>
            <w:r w:rsidR="00502E4D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Default="00CC48D4" w:rsidP="006F6B6A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26402D" w:rsidRDefault="00226D34" w:rsidP="00D11903">
      <w:pPr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>рассмотрев жалоб</w:t>
      </w:r>
      <w:r w:rsidR="00F27B17">
        <w:rPr>
          <w:sz w:val="26"/>
          <w:szCs w:val="26"/>
        </w:rPr>
        <w:t>ы</w:t>
      </w:r>
      <w:r w:rsidRPr="00CB4697">
        <w:rPr>
          <w:sz w:val="26"/>
          <w:szCs w:val="26"/>
        </w:rPr>
        <w:t xml:space="preserve"> </w:t>
      </w:r>
      <w:r w:rsidR="00F27B17" w:rsidRPr="00F27B17">
        <w:rPr>
          <w:bCs/>
          <w:sz w:val="26"/>
          <w:szCs w:val="26"/>
        </w:rPr>
        <w:t xml:space="preserve">ООО «РЕПУТАЦИЯ ПРАВА» (далее – Заявитель) на </w:t>
      </w:r>
      <w:r w:rsidR="00F27B17" w:rsidRPr="00F27B17">
        <w:rPr>
          <w:bCs/>
          <w:sz w:val="26"/>
          <w:szCs w:val="26"/>
        </w:rPr>
        <w:lastRenderedPageBreak/>
        <w:t>действия (бездействие) Муниципального бюджетного учреждения городского округа Химки Московской области «Объединенное городское хозяйство» (далее – Заказчик), Муниципального казенного учреждения «Управление централизации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открытых конкурсов в электронной форме на выполнение работ по ремонту асфальтового покрытия дворовых территорий, в том числе пешеходных дорожек, тротуаров, парковок, проездов, в том числе проездов на дворовые территории, в том числе внутриквартальных проездов муниципальных образований Московской области, нуждающихся в ремонте асфальтового покрытия дворовой территории в рамках комплексного благоустройства дворовых территорий (извещения № 0848300044523000059, № 0848300044523000060</w:t>
      </w:r>
      <w:r w:rsidR="00020018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1A42D7">
        <w:rPr>
          <w:sz w:val="26"/>
          <w:szCs w:val="26"/>
        </w:rPr>
        <w:t>Конкурс</w:t>
      </w:r>
      <w:r w:rsidR="00F27B17">
        <w:rPr>
          <w:sz w:val="26"/>
          <w:szCs w:val="26"/>
        </w:rPr>
        <w:t>ы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EC1511" w:rsidRDefault="00EC1511" w:rsidP="004B20E3">
      <w:pPr>
        <w:spacing w:before="0" w:line="269" w:lineRule="auto"/>
        <w:ind w:firstLine="709"/>
        <w:jc w:val="center"/>
        <w:outlineLvl w:val="0"/>
        <w:rPr>
          <w:b/>
          <w:sz w:val="26"/>
          <w:szCs w:val="26"/>
        </w:rPr>
      </w:pPr>
    </w:p>
    <w:p w:rsidR="00AB133E" w:rsidRDefault="00AB133E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EC1511" w:rsidRPr="00CB4697" w:rsidRDefault="00EC1511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CB4697" w:rsidRDefault="0019684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Управление поступил</w:t>
      </w:r>
      <w:r w:rsidR="00F27B17">
        <w:rPr>
          <w:sz w:val="26"/>
          <w:szCs w:val="26"/>
        </w:rPr>
        <w:t>и</w:t>
      </w:r>
      <w:r w:rsidRPr="00CB4697">
        <w:rPr>
          <w:sz w:val="26"/>
          <w:szCs w:val="26"/>
        </w:rPr>
        <w:t xml:space="preserve"> жалоб</w:t>
      </w:r>
      <w:r w:rsidR="00F27B17">
        <w:rPr>
          <w:sz w:val="26"/>
          <w:szCs w:val="26"/>
        </w:rPr>
        <w:t>ы</w:t>
      </w:r>
      <w:r w:rsidRPr="00CB4697">
        <w:rPr>
          <w:sz w:val="26"/>
          <w:szCs w:val="26"/>
        </w:rPr>
        <w:t xml:space="preserve"> Заявителя на действия </w:t>
      </w:r>
      <w:r w:rsidR="004049AB">
        <w:rPr>
          <w:sz w:val="26"/>
          <w:szCs w:val="26"/>
        </w:rPr>
        <w:t>Заказчика</w:t>
      </w:r>
      <w:r w:rsidR="00353604">
        <w:rPr>
          <w:sz w:val="26"/>
          <w:szCs w:val="26"/>
        </w:rPr>
        <w:t xml:space="preserve"> при проведении Заказчиком</w:t>
      </w:r>
      <w:r w:rsidR="002127B4">
        <w:rPr>
          <w:sz w:val="26"/>
          <w:szCs w:val="26"/>
        </w:rPr>
        <w:t xml:space="preserve">, </w:t>
      </w:r>
      <w:r w:rsidR="00D11903">
        <w:rPr>
          <w:sz w:val="26"/>
          <w:szCs w:val="26"/>
        </w:rPr>
        <w:t xml:space="preserve">Уполномоченным учреждением,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1A42D7">
        <w:rPr>
          <w:sz w:val="26"/>
          <w:szCs w:val="26"/>
        </w:rPr>
        <w:t>Конкурс</w:t>
      </w:r>
      <w:r w:rsidR="00F27B17">
        <w:rPr>
          <w:sz w:val="26"/>
          <w:szCs w:val="26"/>
        </w:rPr>
        <w:t>ов</w:t>
      </w:r>
      <w:r w:rsidRPr="00CB4697">
        <w:rPr>
          <w:sz w:val="26"/>
          <w:szCs w:val="26"/>
        </w:rPr>
        <w:t>.</w:t>
      </w:r>
    </w:p>
    <w:p w:rsidR="00F2358F" w:rsidRDefault="00F2358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1A42D7">
        <w:rPr>
          <w:sz w:val="26"/>
          <w:szCs w:val="26"/>
        </w:rPr>
        <w:t>Конкурс</w:t>
      </w:r>
      <w:r w:rsidR="00F27B17">
        <w:rPr>
          <w:sz w:val="26"/>
          <w:szCs w:val="26"/>
        </w:rPr>
        <w:t>ов</w:t>
      </w:r>
      <w:r w:rsidRPr="00F2358F">
        <w:rPr>
          <w:sz w:val="26"/>
          <w:szCs w:val="26"/>
        </w:rPr>
        <w:t>.</w:t>
      </w:r>
    </w:p>
    <w:p w:rsidR="00DA19FA" w:rsidRPr="00CB4697" w:rsidRDefault="00994E3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1A42D7">
        <w:rPr>
          <w:sz w:val="26"/>
          <w:szCs w:val="26"/>
        </w:rPr>
        <w:t>Конкурса</w:t>
      </w:r>
      <w:r w:rsidR="00F27B17">
        <w:rPr>
          <w:sz w:val="26"/>
          <w:szCs w:val="26"/>
        </w:rPr>
        <w:t xml:space="preserve"> </w:t>
      </w:r>
      <w:r w:rsidR="00F27B17">
        <w:rPr>
          <w:sz w:val="26"/>
          <w:szCs w:val="26"/>
        </w:rPr>
        <w:br/>
      </w:r>
      <w:r w:rsidR="00F27B17" w:rsidRPr="00F27B17">
        <w:rPr>
          <w:bCs/>
          <w:sz w:val="26"/>
          <w:szCs w:val="26"/>
        </w:rPr>
        <w:t>№ 0848300044523000059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1A42D7">
        <w:rPr>
          <w:sz w:val="26"/>
          <w:szCs w:val="26"/>
        </w:rPr>
        <w:t>Конкурса</w:t>
      </w:r>
      <w:r w:rsidR="001A42D7" w:rsidRPr="00AB0B90">
        <w:rPr>
          <w:sz w:val="26"/>
          <w:szCs w:val="26"/>
        </w:rPr>
        <w:t xml:space="preserve"> </w:t>
      </w:r>
      <w:r w:rsidRPr="00AB0B90">
        <w:rPr>
          <w:sz w:val="26"/>
          <w:szCs w:val="26"/>
        </w:rPr>
        <w:t xml:space="preserve">размещено </w:t>
      </w:r>
      <w:r w:rsidR="00F27B17" w:rsidRPr="00F27B17">
        <w:rPr>
          <w:sz w:val="26"/>
          <w:szCs w:val="26"/>
        </w:rPr>
        <w:t>07.04.2023</w:t>
      </w:r>
      <w:r w:rsidRPr="00AB0B90">
        <w:rPr>
          <w:sz w:val="26"/>
          <w:szCs w:val="26"/>
        </w:rPr>
        <w:t>;</w:t>
      </w:r>
    </w:p>
    <w:p w:rsidR="00E251D5" w:rsidRPr="00595B81" w:rsidRDefault="00994E37" w:rsidP="00020018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hanging="502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F27B17" w:rsidRPr="00F27B17">
        <w:rPr>
          <w:sz w:val="26"/>
          <w:szCs w:val="26"/>
        </w:rPr>
        <w:t>22 101 502,71</w:t>
      </w:r>
      <w:r w:rsidR="002F6F12">
        <w:rPr>
          <w:sz w:val="26"/>
          <w:szCs w:val="26"/>
        </w:rPr>
        <w:t xml:space="preserve"> </w:t>
      </w:r>
      <w:r w:rsidRPr="00595B81">
        <w:rPr>
          <w:sz w:val="26"/>
          <w:szCs w:val="26"/>
        </w:rPr>
        <w:t>рублей;</w:t>
      </w:r>
    </w:p>
    <w:p w:rsidR="000A026E" w:rsidRPr="000A026E" w:rsidRDefault="00D860D9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2579E9" w:rsidRPr="002579E9">
        <w:rPr>
          <w:sz w:val="26"/>
          <w:szCs w:val="26"/>
        </w:rPr>
        <w:t>24.04.2023</w:t>
      </w:r>
      <w:r w:rsidR="000A026E">
        <w:rPr>
          <w:sz w:val="26"/>
          <w:szCs w:val="26"/>
        </w:rPr>
        <w:t>.</w:t>
      </w:r>
    </w:p>
    <w:p w:rsidR="00587240" w:rsidRP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>Согласно доводу Заявителя Заказчиком, ненадлежащим образом сформировано описание объекта закупки с указанием на товарный знак без сопровождения словами «или эквивалент».</w:t>
      </w:r>
    </w:p>
    <w:p w:rsidR="00587240" w:rsidRP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 xml:space="preserve"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</w:t>
      </w:r>
      <w:r w:rsidRPr="00587240">
        <w:rPr>
          <w:sz w:val="26"/>
          <w:szCs w:val="26"/>
        </w:rPr>
        <w:lastRenderedPageBreak/>
        <w:t>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587240" w:rsidRP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 w:rsid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BB5627" w:rsidRDefault="0035701F" w:rsidP="00252A8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35701F">
        <w:rPr>
          <w:sz w:val="26"/>
          <w:szCs w:val="26"/>
        </w:rPr>
        <w:t xml:space="preserve">На заседании Комиссии установлено, что Заказчиком в </w:t>
      </w:r>
      <w:r w:rsidR="003271C6">
        <w:rPr>
          <w:sz w:val="26"/>
          <w:szCs w:val="26"/>
        </w:rPr>
        <w:t xml:space="preserve">Таблице №1 </w:t>
      </w:r>
      <w:r w:rsidR="001A42D7">
        <w:rPr>
          <w:sz w:val="26"/>
          <w:szCs w:val="26"/>
        </w:rPr>
        <w:t>раздел</w:t>
      </w:r>
      <w:r w:rsidR="003271C6">
        <w:rPr>
          <w:sz w:val="26"/>
          <w:szCs w:val="26"/>
        </w:rPr>
        <w:t>а</w:t>
      </w:r>
      <w:r w:rsidR="001A42D7">
        <w:rPr>
          <w:sz w:val="26"/>
          <w:szCs w:val="26"/>
        </w:rPr>
        <w:t xml:space="preserve"> «</w:t>
      </w:r>
      <w:r w:rsidR="001A42D7" w:rsidRPr="001A42D7">
        <w:rPr>
          <w:sz w:val="26"/>
          <w:szCs w:val="26"/>
        </w:rPr>
        <w:t>Полный перечень работ, которые должны быть отражены в СКПДИ*</w:t>
      </w:r>
      <w:r w:rsidR="001A42D7">
        <w:rPr>
          <w:sz w:val="26"/>
          <w:szCs w:val="26"/>
        </w:rPr>
        <w:t xml:space="preserve">» </w:t>
      </w:r>
      <w:r w:rsidR="00F864FB">
        <w:rPr>
          <w:sz w:val="26"/>
          <w:szCs w:val="26"/>
        </w:rPr>
        <w:t>Описания объекта закупки</w:t>
      </w:r>
      <w:r w:rsidR="00575210">
        <w:rPr>
          <w:sz w:val="26"/>
          <w:szCs w:val="26"/>
        </w:rPr>
        <w:t xml:space="preserve"> </w:t>
      </w:r>
      <w:r w:rsidR="00FD520B">
        <w:rPr>
          <w:sz w:val="26"/>
          <w:szCs w:val="26"/>
        </w:rPr>
        <w:t>установлено</w:t>
      </w:r>
      <w:r w:rsidR="00252A80">
        <w:rPr>
          <w:sz w:val="26"/>
          <w:szCs w:val="26"/>
        </w:rPr>
        <w:t>,</w:t>
      </w:r>
      <w:r>
        <w:rPr>
          <w:sz w:val="26"/>
          <w:szCs w:val="26"/>
        </w:rPr>
        <w:t xml:space="preserve"> в том числе следующее:</w:t>
      </w:r>
    </w:p>
    <w:tbl>
      <w:tblPr>
        <w:tblW w:w="9258" w:type="dxa"/>
        <w:tblInd w:w="118" w:type="dxa"/>
        <w:tblLook w:val="04A0" w:firstRow="1" w:lastRow="0" w:firstColumn="1" w:lastColumn="0" w:noHBand="0" w:noVBand="1"/>
      </w:tblPr>
      <w:tblGrid>
        <w:gridCol w:w="960"/>
        <w:gridCol w:w="8298"/>
      </w:tblGrid>
      <w:tr w:rsidR="00FD520B" w:rsidRPr="00FD520B" w:rsidTr="002579E9">
        <w:trPr>
          <w:trHeight w:val="20"/>
        </w:trPr>
        <w:tc>
          <w:tcPr>
            <w:tcW w:w="92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520B" w:rsidRPr="00FD520B" w:rsidRDefault="00FD520B" w:rsidP="002579E9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</w:pPr>
            <w:bookmarkStart w:id="0" w:name="RANGE!A1:B32"/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Для тротуара</w:t>
            </w:r>
            <w:bookmarkEnd w:id="0"/>
          </w:p>
        </w:tc>
      </w:tr>
      <w:tr w:rsidR="00FD520B" w:rsidRPr="00FD520B" w:rsidTr="002579E9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20B" w:rsidRPr="00FD520B" w:rsidRDefault="00FD520B" w:rsidP="00FD520B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8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20B" w:rsidRPr="00FD520B" w:rsidRDefault="00FD520B" w:rsidP="00FD520B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 xml:space="preserve">Работы обязательные для </w:t>
            </w:r>
            <w:proofErr w:type="spellStart"/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фотофиксации</w:t>
            </w:r>
            <w:proofErr w:type="spellEnd"/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 xml:space="preserve"> в СКПДИ</w:t>
            </w:r>
          </w:p>
        </w:tc>
      </w:tr>
      <w:tr w:rsidR="002579E9" w:rsidTr="002579E9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E9" w:rsidRPr="00F864FB" w:rsidRDefault="002F6F12" w:rsidP="002579E9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E9" w:rsidRPr="00F864FB" w:rsidRDefault="002579E9" w:rsidP="002579E9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  <w:r w:rsidRPr="00F864FB"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  <w:t>Устройство прослоек из "</w:t>
            </w:r>
            <w:proofErr w:type="spellStart"/>
            <w:r w:rsidRPr="00F864FB"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  <w:t>Дорнита</w:t>
            </w:r>
            <w:proofErr w:type="spellEnd"/>
            <w:r w:rsidRPr="00F864FB"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  <w:t>"</w:t>
            </w:r>
          </w:p>
        </w:tc>
      </w:tr>
    </w:tbl>
    <w:p w:rsidR="00BB5627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 xml:space="preserve">Вместе с тем, на заседании Комиссии </w:t>
      </w:r>
      <w:r w:rsidR="00FD520B">
        <w:rPr>
          <w:sz w:val="26"/>
          <w:szCs w:val="26"/>
        </w:rPr>
        <w:t>представителем Уполномоченного учреждения представлены письменные пояснения, согласно которым</w:t>
      </w:r>
      <w:r w:rsidR="00BB5627">
        <w:rPr>
          <w:sz w:val="26"/>
          <w:szCs w:val="26"/>
        </w:rPr>
        <w:t>:</w:t>
      </w:r>
    </w:p>
    <w:p w:rsidR="00F27B17" w:rsidRPr="00F27B17" w:rsidRDefault="00BB5627" w:rsidP="00F27B17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F27B17" w:rsidRPr="00F27B17">
        <w:rPr>
          <w:sz w:val="26"/>
          <w:szCs w:val="26"/>
        </w:rPr>
        <w:t>Термин «</w:t>
      </w:r>
      <w:proofErr w:type="spellStart"/>
      <w:r w:rsidR="00F27B17" w:rsidRPr="00F27B17">
        <w:rPr>
          <w:sz w:val="26"/>
          <w:szCs w:val="26"/>
        </w:rPr>
        <w:t>дорнит</w:t>
      </w:r>
      <w:proofErr w:type="spellEnd"/>
      <w:r w:rsidR="00F27B17" w:rsidRPr="00F27B17">
        <w:rPr>
          <w:sz w:val="26"/>
          <w:szCs w:val="26"/>
        </w:rPr>
        <w:t xml:space="preserve">» использован заказчиком в целях определения типа синтетического текстильного материала, используемого в качестве подстилающей основы при устройстве тротуара на слабых грунтах, </w:t>
      </w:r>
      <w:proofErr w:type="spellStart"/>
      <w:r w:rsidR="00F27B17" w:rsidRPr="00F27B17">
        <w:rPr>
          <w:sz w:val="26"/>
          <w:szCs w:val="26"/>
        </w:rPr>
        <w:t>геотекстиля</w:t>
      </w:r>
      <w:proofErr w:type="spellEnd"/>
      <w:r w:rsidR="00F27B17" w:rsidRPr="00F27B17">
        <w:rPr>
          <w:sz w:val="26"/>
          <w:szCs w:val="26"/>
        </w:rPr>
        <w:t>. Контекст использования данного термина заказчиком однозначен, также отмечаем, что от участников закупки запросов разъяснений положений из</w:t>
      </w:r>
      <w:r w:rsidR="00F27B17">
        <w:rPr>
          <w:sz w:val="26"/>
          <w:szCs w:val="26"/>
        </w:rPr>
        <w:t>вещения о закупке не поступало.</w:t>
      </w:r>
    </w:p>
    <w:p w:rsidR="00F27B17" w:rsidRPr="00F27B17" w:rsidRDefault="00F27B17" w:rsidP="00F27B17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7B17">
        <w:rPr>
          <w:sz w:val="26"/>
          <w:szCs w:val="26"/>
        </w:rPr>
        <w:t>Использование термина «</w:t>
      </w:r>
      <w:proofErr w:type="spellStart"/>
      <w:r w:rsidRPr="00F27B17">
        <w:rPr>
          <w:sz w:val="26"/>
          <w:szCs w:val="26"/>
        </w:rPr>
        <w:t>дорнит</w:t>
      </w:r>
      <w:proofErr w:type="spellEnd"/>
      <w:r w:rsidRPr="00F27B17">
        <w:rPr>
          <w:sz w:val="26"/>
          <w:szCs w:val="26"/>
        </w:rPr>
        <w:t>» в данном значении можно отметить в различных отра</w:t>
      </w:r>
      <w:r>
        <w:rPr>
          <w:sz w:val="26"/>
          <w:szCs w:val="26"/>
        </w:rPr>
        <w:t>слевых документах, в том числе:</w:t>
      </w:r>
    </w:p>
    <w:p w:rsidR="00F27B17" w:rsidRPr="00F27B17" w:rsidRDefault="00F27B17" w:rsidP="00F27B17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7B17">
        <w:rPr>
          <w:sz w:val="26"/>
          <w:szCs w:val="26"/>
        </w:rPr>
        <w:t>-Пособие по проектированию земляного полотна автомобильных дорог на слабых грунтах (</w:t>
      </w:r>
      <w:r>
        <w:rPr>
          <w:sz w:val="26"/>
          <w:szCs w:val="26"/>
        </w:rPr>
        <w:t>к СНиП 2.05.02-85) - в п. 5.50;</w:t>
      </w:r>
    </w:p>
    <w:p w:rsidR="00F27B17" w:rsidRDefault="00F27B17" w:rsidP="00F27B17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7B17">
        <w:rPr>
          <w:sz w:val="26"/>
          <w:szCs w:val="26"/>
        </w:rPr>
        <w:t xml:space="preserve">-ВСН 210-91 «Проектирование, строительство и эксплуатация </w:t>
      </w:r>
      <w:proofErr w:type="spellStart"/>
      <w:r w:rsidRPr="00F27B17">
        <w:rPr>
          <w:sz w:val="26"/>
          <w:szCs w:val="26"/>
        </w:rPr>
        <w:t>противоналедных</w:t>
      </w:r>
      <w:proofErr w:type="spellEnd"/>
      <w:r w:rsidRPr="00F27B17">
        <w:rPr>
          <w:sz w:val="26"/>
          <w:szCs w:val="26"/>
        </w:rPr>
        <w:t xml:space="preserve"> сооружений и устройств» - в п. 2.38;</w:t>
      </w:r>
    </w:p>
    <w:p w:rsidR="00F27B17" w:rsidRPr="00F27B17" w:rsidRDefault="00F27B17" w:rsidP="00F27B17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7B17">
        <w:rPr>
          <w:sz w:val="26"/>
          <w:szCs w:val="26"/>
        </w:rPr>
        <w:t>-ОДМ 218.3.036-2013 «Рекомендации по технологии санации трещин и швов в эксплуатируемых дорож</w:t>
      </w:r>
      <w:r>
        <w:rPr>
          <w:sz w:val="26"/>
          <w:szCs w:val="26"/>
        </w:rPr>
        <w:t xml:space="preserve">ных покрытиях» - в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 7.3.3.3;</w:t>
      </w:r>
    </w:p>
    <w:p w:rsidR="00F27B17" w:rsidRPr="00F27B17" w:rsidRDefault="00F27B17" w:rsidP="00F27B17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7B17">
        <w:rPr>
          <w:sz w:val="26"/>
          <w:szCs w:val="26"/>
        </w:rPr>
        <w:t>-СП 32-104-98 «Проектирование земляного полотна железных дорог колеи 1520 мм» - в таблице К. 1.</w:t>
      </w:r>
      <w:r w:rsidRPr="00F27B17">
        <w:rPr>
          <w:sz w:val="26"/>
          <w:szCs w:val="26"/>
        </w:rPr>
        <w:tab/>
        <w:t>:• :</w:t>
      </w:r>
      <w:r w:rsidRPr="00F27B17">
        <w:rPr>
          <w:sz w:val="26"/>
          <w:szCs w:val="26"/>
        </w:rPr>
        <w:tab/>
        <w:t>!</w:t>
      </w:r>
    </w:p>
    <w:p w:rsidR="00F27B17" w:rsidRPr="00F27B17" w:rsidRDefault="00F27B17" w:rsidP="00F27B17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7B17">
        <w:rPr>
          <w:sz w:val="26"/>
          <w:szCs w:val="26"/>
        </w:rPr>
        <w:t>Из жалобы Заявителя следует, что сертификаты соответствия, полученные ООО «</w:t>
      </w:r>
      <w:proofErr w:type="spellStart"/>
      <w:r w:rsidRPr="00F27B17">
        <w:rPr>
          <w:sz w:val="26"/>
          <w:szCs w:val="26"/>
        </w:rPr>
        <w:t>ТехноПласт</w:t>
      </w:r>
      <w:proofErr w:type="spellEnd"/>
      <w:r w:rsidRPr="00F27B17">
        <w:rPr>
          <w:sz w:val="26"/>
          <w:szCs w:val="26"/>
        </w:rPr>
        <w:t>» на изделие с наименованием «</w:t>
      </w:r>
      <w:proofErr w:type="spellStart"/>
      <w:r w:rsidRPr="00F27B17">
        <w:rPr>
          <w:sz w:val="26"/>
          <w:szCs w:val="26"/>
        </w:rPr>
        <w:t>Дорнит</w:t>
      </w:r>
      <w:proofErr w:type="spellEnd"/>
      <w:r w:rsidRPr="00F27B17">
        <w:rPr>
          <w:sz w:val="26"/>
          <w:szCs w:val="26"/>
        </w:rPr>
        <w:t>» позволяют утверждать, что в настоящее время в Российской Федерации предоставляется правовая охрана товарному знаку «</w:t>
      </w:r>
      <w:proofErr w:type="spellStart"/>
      <w:r w:rsidRPr="00F27B17">
        <w:rPr>
          <w:sz w:val="26"/>
          <w:szCs w:val="26"/>
        </w:rPr>
        <w:t>Дорнит</w:t>
      </w:r>
      <w:proofErr w:type="spellEnd"/>
      <w:r w:rsidRPr="00F27B17">
        <w:rPr>
          <w:sz w:val="26"/>
          <w:szCs w:val="26"/>
        </w:rPr>
        <w:t xml:space="preserve">» в отношении </w:t>
      </w:r>
      <w:proofErr w:type="spellStart"/>
      <w:r w:rsidRPr="00F27B17">
        <w:rPr>
          <w:sz w:val="26"/>
          <w:szCs w:val="26"/>
        </w:rPr>
        <w:t>нетканных</w:t>
      </w:r>
      <w:proofErr w:type="spellEnd"/>
      <w:r w:rsidRPr="00F27B17">
        <w:rPr>
          <w:sz w:val="26"/>
          <w:szCs w:val="26"/>
        </w:rPr>
        <w:t>, синтетических, изоляционных материалов, применяемых в том числе при устройстве асфальтового покрытия, что свидетельствует о неверном понимании института товарног</w:t>
      </w:r>
      <w:r>
        <w:rPr>
          <w:sz w:val="26"/>
          <w:szCs w:val="26"/>
        </w:rPr>
        <w:t>о знака в Российской Федерации.</w:t>
      </w:r>
    </w:p>
    <w:p w:rsidR="00F27B17" w:rsidRPr="00F27B17" w:rsidRDefault="00F27B17" w:rsidP="00F27B17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7B17">
        <w:rPr>
          <w:sz w:val="26"/>
          <w:szCs w:val="26"/>
        </w:rPr>
        <w:t>В связи с этим следует отметить, что в соответствии с решением Федеральной службы по интеллектуальной собственности (далее - Роспатент) от 10.02.2020 по заявке № 2002723039 признано недействительным предоставление правовой охраны товарному знаку «</w:t>
      </w:r>
      <w:proofErr w:type="spellStart"/>
      <w:r w:rsidRPr="00F27B17">
        <w:rPr>
          <w:sz w:val="26"/>
          <w:szCs w:val="26"/>
        </w:rPr>
        <w:t>Дорнит</w:t>
      </w:r>
      <w:proofErr w:type="spellEnd"/>
      <w:r w:rsidRPr="00F27B17">
        <w:rPr>
          <w:sz w:val="26"/>
          <w:szCs w:val="26"/>
        </w:rPr>
        <w:t>» (номер регистрации свидетельства 253310, правообладатель ООО «</w:t>
      </w:r>
      <w:proofErr w:type="spellStart"/>
      <w:r w:rsidRPr="00F27B17">
        <w:rPr>
          <w:sz w:val="26"/>
          <w:szCs w:val="26"/>
        </w:rPr>
        <w:t>ТехноПласт</w:t>
      </w:r>
      <w:proofErr w:type="spellEnd"/>
      <w:r w:rsidRPr="00F27B17">
        <w:rPr>
          <w:sz w:val="26"/>
          <w:szCs w:val="26"/>
        </w:rPr>
        <w:t>») по свидетельству в отношении товаров 17 класса МКТУ «ткани изоляционные», товаров 19 класса МКТУ «материалы для дорожных покрытий; материалы для строительства дороги и нанесения дорожного покрытия; материалы строительные», товаров 24 класса МКТУ «материалы нетканые текстильные; материалы пластмассовые [заменители т</w:t>
      </w:r>
      <w:r>
        <w:rPr>
          <w:sz w:val="26"/>
          <w:szCs w:val="26"/>
        </w:rPr>
        <w:t>каней]; материалы текстильные».</w:t>
      </w:r>
    </w:p>
    <w:p w:rsidR="00F27B17" w:rsidRPr="00F27B17" w:rsidRDefault="00F27B17" w:rsidP="00F27B17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7B17">
        <w:rPr>
          <w:sz w:val="26"/>
          <w:szCs w:val="26"/>
        </w:rPr>
        <w:t>Данное решение вынесено на основании Решения Суда по интеллектуальным правам (далее - СИП) от 26.</w:t>
      </w:r>
      <w:r>
        <w:rPr>
          <w:sz w:val="26"/>
          <w:szCs w:val="26"/>
        </w:rPr>
        <w:t>04.2019 по делу № СИП-788/2018.</w:t>
      </w:r>
    </w:p>
    <w:p w:rsidR="00BB5627" w:rsidRDefault="00F27B17" w:rsidP="00F27B17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7B17">
        <w:rPr>
          <w:sz w:val="26"/>
          <w:szCs w:val="26"/>
        </w:rPr>
        <w:t>Из упомянутых решений СИП и Роспатента следует, что термин «</w:t>
      </w:r>
      <w:proofErr w:type="spellStart"/>
      <w:r w:rsidRPr="00F27B17">
        <w:rPr>
          <w:sz w:val="26"/>
          <w:szCs w:val="26"/>
        </w:rPr>
        <w:t>Дорнит</w:t>
      </w:r>
      <w:proofErr w:type="spellEnd"/>
      <w:r w:rsidRPr="00F27B17">
        <w:rPr>
          <w:sz w:val="26"/>
          <w:szCs w:val="26"/>
        </w:rPr>
        <w:t xml:space="preserve">» в Российской Федерации имеет словарную фиксацию в качестве лексической единицы русского языка, указывающей на название синтетического текстильного материала, употребляемого в дорожном строительстве, и одноименный товарный знак не имеет правовой охраны </w:t>
      </w:r>
      <w:r>
        <w:rPr>
          <w:sz w:val="26"/>
          <w:szCs w:val="26"/>
        </w:rPr>
        <w:t>в отношении подобных материалов</w:t>
      </w:r>
      <w:r w:rsidR="00BB5627">
        <w:rPr>
          <w:sz w:val="26"/>
          <w:szCs w:val="26"/>
        </w:rPr>
        <w:t>».</w:t>
      </w:r>
    </w:p>
    <w:p w:rsidR="00FD520B" w:rsidRDefault="00BB5627" w:rsidP="00FD520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документы и сведения, Комиссия приходит к выводу</w:t>
      </w:r>
      <w:r w:rsidR="00252A80">
        <w:rPr>
          <w:sz w:val="26"/>
          <w:szCs w:val="26"/>
        </w:rPr>
        <w:t>,</w:t>
      </w:r>
      <w:r>
        <w:rPr>
          <w:sz w:val="26"/>
          <w:szCs w:val="26"/>
        </w:rPr>
        <w:t xml:space="preserve"> что действия Заказчика в части формирования </w:t>
      </w:r>
      <w:r w:rsidR="00F864FB">
        <w:rPr>
          <w:sz w:val="26"/>
          <w:szCs w:val="26"/>
        </w:rPr>
        <w:t>Описания объекта закупки</w:t>
      </w:r>
      <w:r>
        <w:rPr>
          <w:sz w:val="26"/>
          <w:szCs w:val="26"/>
        </w:rPr>
        <w:t xml:space="preserve"> подобным образом не противореч</w:t>
      </w:r>
      <w:r w:rsidR="00252A80">
        <w:rPr>
          <w:sz w:val="26"/>
          <w:szCs w:val="26"/>
        </w:rPr>
        <w:t>а</w:t>
      </w:r>
      <w:r>
        <w:rPr>
          <w:sz w:val="26"/>
          <w:szCs w:val="26"/>
        </w:rPr>
        <w:t xml:space="preserve">т положениям Закона о контрактной системе. </w:t>
      </w:r>
    </w:p>
    <w:p w:rsidR="00FD520B" w:rsidRDefault="00FD520B" w:rsidP="00FD520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r w:rsidRPr="00FD520B">
        <w:rPr>
          <w:sz w:val="26"/>
          <w:szCs w:val="26"/>
        </w:rPr>
        <w:t>, представитель Заявителя на заседание Комиссии явку представителей не обеспечил, а также в составе жалобы не представил документы и сведения, позволяющие Комиссии прийти к выводу о нарушении прав и законных интересов Заявителя.</w:t>
      </w:r>
    </w:p>
    <w:p w:rsidR="0059318E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 xml:space="preserve">Следовательно, довод жалобы Заявителя является </w:t>
      </w:r>
      <w:r w:rsidR="00BB5627">
        <w:rPr>
          <w:sz w:val="26"/>
          <w:szCs w:val="26"/>
        </w:rPr>
        <w:t>не</w:t>
      </w:r>
      <w:r w:rsidRPr="00587240">
        <w:rPr>
          <w:sz w:val="26"/>
          <w:szCs w:val="26"/>
        </w:rPr>
        <w:t>обоснованным.</w:t>
      </w:r>
    </w:p>
    <w:p w:rsidR="004D5D66" w:rsidRPr="00614B4B" w:rsidRDefault="004D5D66" w:rsidP="004D5D6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4D5D66">
        <w:rPr>
          <w:sz w:val="26"/>
          <w:szCs w:val="26"/>
        </w:rPr>
        <w:t xml:space="preserve">Аналогичным образом, </w:t>
      </w:r>
      <w:r>
        <w:rPr>
          <w:sz w:val="26"/>
          <w:szCs w:val="26"/>
        </w:rPr>
        <w:t xml:space="preserve">довод жалобы Заявителя по закупке </w:t>
      </w:r>
      <w:r>
        <w:rPr>
          <w:sz w:val="26"/>
          <w:szCs w:val="26"/>
        </w:rPr>
        <w:br/>
        <w:t xml:space="preserve">№ </w:t>
      </w:r>
      <w:r w:rsidRPr="004D5D66">
        <w:rPr>
          <w:sz w:val="26"/>
          <w:szCs w:val="26"/>
        </w:rPr>
        <w:t xml:space="preserve">0848300044523000060 </w:t>
      </w:r>
      <w:r>
        <w:rPr>
          <w:sz w:val="26"/>
          <w:szCs w:val="26"/>
        </w:rPr>
        <w:t>является необоснованным.</w:t>
      </w:r>
    </w:p>
    <w:p w:rsidR="00565785" w:rsidRDefault="00565785" w:rsidP="004B20E3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65785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BB5627" w:rsidRDefault="00BB5627" w:rsidP="00FD520B">
      <w:pPr>
        <w:spacing w:before="0" w:line="269" w:lineRule="auto"/>
        <w:ind w:firstLine="0"/>
        <w:rPr>
          <w:b/>
          <w:sz w:val="26"/>
          <w:szCs w:val="26"/>
        </w:rPr>
      </w:pPr>
    </w:p>
    <w:p w:rsidR="00A77DB8" w:rsidRDefault="00CC48D4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CB4697" w:rsidRPr="00CB4697" w:rsidRDefault="00CB4697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</w:p>
    <w:p w:rsidR="00CC48D4" w:rsidRPr="0035701F" w:rsidRDefault="003E1CB0" w:rsidP="00020018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line="269" w:lineRule="auto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>Признать жалоб</w:t>
      </w:r>
      <w:r w:rsidR="004D5D66">
        <w:rPr>
          <w:sz w:val="26"/>
          <w:szCs w:val="26"/>
        </w:rPr>
        <w:t>ы</w:t>
      </w:r>
      <w:r w:rsidR="007925D0" w:rsidRPr="00CB4697">
        <w:rPr>
          <w:sz w:val="26"/>
          <w:szCs w:val="26"/>
        </w:rPr>
        <w:t xml:space="preserve"> </w:t>
      </w:r>
      <w:r w:rsidR="00020018" w:rsidRPr="00020018">
        <w:rPr>
          <w:bCs/>
          <w:sz w:val="26"/>
          <w:szCs w:val="26"/>
        </w:rPr>
        <w:t>ООО «РЕПУТАЦИЯ ПРАВА»</w:t>
      </w:r>
      <w:r w:rsidR="00020018">
        <w:rPr>
          <w:bCs/>
          <w:sz w:val="26"/>
          <w:szCs w:val="26"/>
        </w:rPr>
        <w:t xml:space="preserve"> не</w:t>
      </w:r>
      <w:r w:rsidR="00CC48D4" w:rsidRPr="0035701F">
        <w:rPr>
          <w:sz w:val="26"/>
          <w:szCs w:val="26"/>
        </w:rPr>
        <w:t>обоснованн</w:t>
      </w:r>
      <w:r w:rsidR="004D5D66">
        <w:rPr>
          <w:sz w:val="26"/>
          <w:szCs w:val="26"/>
        </w:rPr>
        <w:t>ыми</w:t>
      </w:r>
      <w:r w:rsidR="00CC48D4" w:rsidRPr="0035701F">
        <w:rPr>
          <w:sz w:val="26"/>
          <w:szCs w:val="26"/>
        </w:rPr>
        <w:t>.</w:t>
      </w:r>
    </w:p>
    <w:p w:rsidR="00BB5627" w:rsidRPr="0008706D" w:rsidRDefault="00BB5627" w:rsidP="00BB5627">
      <w:pPr>
        <w:widowControl/>
        <w:numPr>
          <w:ilvl w:val="0"/>
          <w:numId w:val="2"/>
        </w:numPr>
        <w:tabs>
          <w:tab w:val="left" w:pos="851"/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sz w:val="26"/>
          <w:szCs w:val="26"/>
        </w:rPr>
      </w:pPr>
      <w:r w:rsidRPr="0008706D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BB5627" w:rsidRPr="0008706D" w:rsidRDefault="00BB5627" w:rsidP="00BB5627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08706D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4B20E3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24"/>
          <w:szCs w:val="24"/>
          <w:lang w:eastAsia="en-US"/>
        </w:rPr>
      </w:pPr>
      <w:bookmarkStart w:id="1" w:name="_GoBack"/>
      <w:bookmarkEnd w:id="1"/>
    </w:p>
    <w:sectPr w:rsidR="00F30CC0" w:rsidRPr="004B20E3" w:rsidSect="00F27B17">
      <w:headerReference w:type="even" r:id="rId8"/>
      <w:headerReference w:type="default" r:id="rId9"/>
      <w:pgSz w:w="11906" w:h="16838"/>
      <w:pgMar w:top="1134" w:right="851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679" w:rsidRDefault="00112679" w:rsidP="00F963A7">
      <w:pPr>
        <w:spacing w:before="0"/>
      </w:pPr>
      <w:r>
        <w:separator/>
      </w:r>
    </w:p>
  </w:endnote>
  <w:endnote w:type="continuationSeparator" w:id="0">
    <w:p w:rsidR="00112679" w:rsidRDefault="0011267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679" w:rsidRDefault="00112679" w:rsidP="00F963A7">
      <w:pPr>
        <w:spacing w:before="0"/>
      </w:pPr>
      <w:r>
        <w:separator/>
      </w:r>
    </w:p>
  </w:footnote>
  <w:footnote w:type="continuationSeparator" w:id="0">
    <w:p w:rsidR="00112679" w:rsidRDefault="0011267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816984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F6B6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35595880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F6B6A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52B24BD"/>
    <w:multiLevelType w:val="hybridMultilevel"/>
    <w:tmpl w:val="5AA6261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D527D8E"/>
    <w:multiLevelType w:val="hybridMultilevel"/>
    <w:tmpl w:val="042699DC"/>
    <w:lvl w:ilvl="0" w:tplc="1E76D6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5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49D5D21"/>
    <w:multiLevelType w:val="hybridMultilevel"/>
    <w:tmpl w:val="271E20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>
    <w:nsid w:val="57854AF5"/>
    <w:multiLevelType w:val="hybridMultilevel"/>
    <w:tmpl w:val="885CC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7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2876AF2"/>
    <w:multiLevelType w:val="hybridMultilevel"/>
    <w:tmpl w:val="E410E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5"/>
  </w:num>
  <w:num w:numId="6">
    <w:abstractNumId w:val="43"/>
  </w:num>
  <w:num w:numId="7">
    <w:abstractNumId w:val="37"/>
  </w:num>
  <w:num w:numId="8">
    <w:abstractNumId w:val="5"/>
  </w:num>
  <w:num w:numId="9">
    <w:abstractNumId w:val="31"/>
  </w:num>
  <w:num w:numId="10">
    <w:abstractNumId w:val="32"/>
  </w:num>
  <w:num w:numId="11">
    <w:abstractNumId w:val="8"/>
  </w:num>
  <w:num w:numId="12">
    <w:abstractNumId w:val="25"/>
  </w:num>
  <w:num w:numId="13">
    <w:abstractNumId w:val="23"/>
  </w:num>
  <w:num w:numId="14">
    <w:abstractNumId w:val="18"/>
  </w:num>
  <w:num w:numId="15">
    <w:abstractNumId w:val="11"/>
  </w:num>
  <w:num w:numId="16">
    <w:abstractNumId w:val="15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38"/>
  </w:num>
  <w:num w:numId="20">
    <w:abstractNumId w:val="26"/>
  </w:num>
  <w:num w:numId="21">
    <w:abstractNumId w:val="33"/>
  </w:num>
  <w:num w:numId="22">
    <w:abstractNumId w:val="7"/>
  </w:num>
  <w:num w:numId="23">
    <w:abstractNumId w:val="19"/>
  </w:num>
  <w:num w:numId="24">
    <w:abstractNumId w:val="4"/>
  </w:num>
  <w:num w:numId="25">
    <w:abstractNumId w:val="6"/>
  </w:num>
  <w:num w:numId="26">
    <w:abstractNumId w:val="3"/>
  </w:num>
  <w:num w:numId="27">
    <w:abstractNumId w:val="36"/>
  </w:num>
  <w:num w:numId="28">
    <w:abstractNumId w:val="28"/>
  </w:num>
  <w:num w:numId="29">
    <w:abstractNumId w:val="0"/>
  </w:num>
  <w:num w:numId="30">
    <w:abstractNumId w:val="2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3"/>
  </w:num>
  <w:num w:numId="36">
    <w:abstractNumId w:val="45"/>
  </w:num>
  <w:num w:numId="37">
    <w:abstractNumId w:val="44"/>
  </w:num>
  <w:num w:numId="38">
    <w:abstractNumId w:val="10"/>
  </w:num>
  <w:num w:numId="39">
    <w:abstractNumId w:val="40"/>
  </w:num>
  <w:num w:numId="40">
    <w:abstractNumId w:val="42"/>
  </w:num>
  <w:num w:numId="41">
    <w:abstractNumId w:val="1"/>
  </w:num>
  <w:num w:numId="42">
    <w:abstractNumId w:val="39"/>
  </w:num>
  <w:num w:numId="43">
    <w:abstractNumId w:val="22"/>
  </w:num>
  <w:num w:numId="44">
    <w:abstractNumId w:val="12"/>
  </w:num>
  <w:num w:numId="45">
    <w:abstractNumId w:val="41"/>
  </w:num>
  <w:num w:numId="46">
    <w:abstractNumId w:val="30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0018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4E72"/>
    <w:rsid w:val="000A61D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EA0"/>
    <w:rsid w:val="000D2788"/>
    <w:rsid w:val="000D3116"/>
    <w:rsid w:val="000D3BA4"/>
    <w:rsid w:val="000D3C8F"/>
    <w:rsid w:val="000D413B"/>
    <w:rsid w:val="000D5C39"/>
    <w:rsid w:val="000D5F27"/>
    <w:rsid w:val="000E2F0B"/>
    <w:rsid w:val="000E40B2"/>
    <w:rsid w:val="000E469A"/>
    <w:rsid w:val="000E5E91"/>
    <w:rsid w:val="000E7D36"/>
    <w:rsid w:val="000F0952"/>
    <w:rsid w:val="000F136C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2FA4"/>
    <w:rsid w:val="001030D6"/>
    <w:rsid w:val="001116E2"/>
    <w:rsid w:val="00111F19"/>
    <w:rsid w:val="00112679"/>
    <w:rsid w:val="00112B09"/>
    <w:rsid w:val="0011357B"/>
    <w:rsid w:val="00113827"/>
    <w:rsid w:val="0011394F"/>
    <w:rsid w:val="001155F5"/>
    <w:rsid w:val="0011670D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D50"/>
    <w:rsid w:val="00124EAA"/>
    <w:rsid w:val="001322A3"/>
    <w:rsid w:val="00132473"/>
    <w:rsid w:val="00133BCC"/>
    <w:rsid w:val="00134858"/>
    <w:rsid w:val="00135AFC"/>
    <w:rsid w:val="00135C19"/>
    <w:rsid w:val="00136849"/>
    <w:rsid w:val="0014142A"/>
    <w:rsid w:val="00141666"/>
    <w:rsid w:val="00141A9A"/>
    <w:rsid w:val="00141D3F"/>
    <w:rsid w:val="00143DA6"/>
    <w:rsid w:val="00147A2C"/>
    <w:rsid w:val="0015287E"/>
    <w:rsid w:val="00153F74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42D7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1A25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543"/>
    <w:rsid w:val="00207AA3"/>
    <w:rsid w:val="00207C2F"/>
    <w:rsid w:val="002127B4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0A"/>
    <w:rsid w:val="00245EE5"/>
    <w:rsid w:val="002469A9"/>
    <w:rsid w:val="00246BA2"/>
    <w:rsid w:val="00247229"/>
    <w:rsid w:val="00250B23"/>
    <w:rsid w:val="0025147F"/>
    <w:rsid w:val="00252A80"/>
    <w:rsid w:val="00253DB5"/>
    <w:rsid w:val="002549B4"/>
    <w:rsid w:val="00254D28"/>
    <w:rsid w:val="0025755A"/>
    <w:rsid w:val="002579E9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3F5"/>
    <w:rsid w:val="002D38D6"/>
    <w:rsid w:val="002D3954"/>
    <w:rsid w:val="002D4828"/>
    <w:rsid w:val="002D48CF"/>
    <w:rsid w:val="002D5D20"/>
    <w:rsid w:val="002E511B"/>
    <w:rsid w:val="002E59D7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6F12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3160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1C6"/>
    <w:rsid w:val="0032756D"/>
    <w:rsid w:val="00327976"/>
    <w:rsid w:val="00331F15"/>
    <w:rsid w:val="003320A9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3604"/>
    <w:rsid w:val="00354F57"/>
    <w:rsid w:val="003556DB"/>
    <w:rsid w:val="0035576C"/>
    <w:rsid w:val="00356066"/>
    <w:rsid w:val="0035701F"/>
    <w:rsid w:val="00357622"/>
    <w:rsid w:val="00362A71"/>
    <w:rsid w:val="00362CCD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128"/>
    <w:rsid w:val="003C53A3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C6E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4563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0E3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5D66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2E4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1752B"/>
    <w:rsid w:val="00521134"/>
    <w:rsid w:val="00521768"/>
    <w:rsid w:val="00522B7A"/>
    <w:rsid w:val="0052314A"/>
    <w:rsid w:val="0052355C"/>
    <w:rsid w:val="00523C71"/>
    <w:rsid w:val="0052499A"/>
    <w:rsid w:val="00526218"/>
    <w:rsid w:val="0052698B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785"/>
    <w:rsid w:val="00565913"/>
    <w:rsid w:val="00566A8A"/>
    <w:rsid w:val="00567F78"/>
    <w:rsid w:val="00571EF3"/>
    <w:rsid w:val="00571FE2"/>
    <w:rsid w:val="005724A1"/>
    <w:rsid w:val="00572F70"/>
    <w:rsid w:val="00575075"/>
    <w:rsid w:val="00575210"/>
    <w:rsid w:val="00576759"/>
    <w:rsid w:val="00577391"/>
    <w:rsid w:val="005779C2"/>
    <w:rsid w:val="00581334"/>
    <w:rsid w:val="00582336"/>
    <w:rsid w:val="00584355"/>
    <w:rsid w:val="00586EF2"/>
    <w:rsid w:val="00587240"/>
    <w:rsid w:val="00591B53"/>
    <w:rsid w:val="0059318E"/>
    <w:rsid w:val="00595B81"/>
    <w:rsid w:val="0059764C"/>
    <w:rsid w:val="005A1A1D"/>
    <w:rsid w:val="005A1EAD"/>
    <w:rsid w:val="005A1FD1"/>
    <w:rsid w:val="005A3687"/>
    <w:rsid w:val="005A6EAC"/>
    <w:rsid w:val="005A7DD6"/>
    <w:rsid w:val="005B319B"/>
    <w:rsid w:val="005B3396"/>
    <w:rsid w:val="005B5834"/>
    <w:rsid w:val="005C145F"/>
    <w:rsid w:val="005C17A3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0D2"/>
    <w:rsid w:val="006013A6"/>
    <w:rsid w:val="006043C8"/>
    <w:rsid w:val="00604FBC"/>
    <w:rsid w:val="00606DE8"/>
    <w:rsid w:val="00607DDE"/>
    <w:rsid w:val="0061065A"/>
    <w:rsid w:val="006110DA"/>
    <w:rsid w:val="00612ECE"/>
    <w:rsid w:val="0061352E"/>
    <w:rsid w:val="00614B4B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5C3B"/>
    <w:rsid w:val="006360B5"/>
    <w:rsid w:val="006374BA"/>
    <w:rsid w:val="00637D6D"/>
    <w:rsid w:val="00637F25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3673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542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32BE"/>
    <w:rsid w:val="006F6B6A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507C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3317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2F62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6819"/>
    <w:rsid w:val="00807C38"/>
    <w:rsid w:val="00810CFB"/>
    <w:rsid w:val="00811616"/>
    <w:rsid w:val="00815018"/>
    <w:rsid w:val="00815380"/>
    <w:rsid w:val="00816541"/>
    <w:rsid w:val="008170B7"/>
    <w:rsid w:val="0081720D"/>
    <w:rsid w:val="00820ABD"/>
    <w:rsid w:val="00820B1E"/>
    <w:rsid w:val="00821E1C"/>
    <w:rsid w:val="00822D16"/>
    <w:rsid w:val="0082355A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35963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5F3D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97AA9"/>
    <w:rsid w:val="008A3E7D"/>
    <w:rsid w:val="008B00BD"/>
    <w:rsid w:val="008B0712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E46"/>
    <w:rsid w:val="008D7D07"/>
    <w:rsid w:val="008D7D17"/>
    <w:rsid w:val="008E09D8"/>
    <w:rsid w:val="008E0F52"/>
    <w:rsid w:val="008E197C"/>
    <w:rsid w:val="008E2367"/>
    <w:rsid w:val="008E5029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43048"/>
    <w:rsid w:val="00951E41"/>
    <w:rsid w:val="009531B2"/>
    <w:rsid w:val="00953DC5"/>
    <w:rsid w:val="0095495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14A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4590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2446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0A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67F33"/>
    <w:rsid w:val="00A71046"/>
    <w:rsid w:val="00A71347"/>
    <w:rsid w:val="00A71C38"/>
    <w:rsid w:val="00A721F7"/>
    <w:rsid w:val="00A72528"/>
    <w:rsid w:val="00A72C5E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39D7"/>
    <w:rsid w:val="00A94EE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6C3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29B3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2679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1F2D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341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467C"/>
    <w:rsid w:val="00B64AA2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627"/>
    <w:rsid w:val="00BB59C2"/>
    <w:rsid w:val="00BB7240"/>
    <w:rsid w:val="00BB7D2B"/>
    <w:rsid w:val="00BC01A9"/>
    <w:rsid w:val="00BC048C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F05"/>
    <w:rsid w:val="00C022B6"/>
    <w:rsid w:val="00C04264"/>
    <w:rsid w:val="00C044CF"/>
    <w:rsid w:val="00C05B8E"/>
    <w:rsid w:val="00C060C4"/>
    <w:rsid w:val="00C10182"/>
    <w:rsid w:val="00C16CB2"/>
    <w:rsid w:val="00C16E41"/>
    <w:rsid w:val="00C17FDB"/>
    <w:rsid w:val="00C20B0E"/>
    <w:rsid w:val="00C21C9F"/>
    <w:rsid w:val="00C2217A"/>
    <w:rsid w:val="00C2341A"/>
    <w:rsid w:val="00C24A17"/>
    <w:rsid w:val="00C24AD5"/>
    <w:rsid w:val="00C25C6A"/>
    <w:rsid w:val="00C36B70"/>
    <w:rsid w:val="00C36F94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05E6"/>
    <w:rsid w:val="00C6105B"/>
    <w:rsid w:val="00C63386"/>
    <w:rsid w:val="00C646BD"/>
    <w:rsid w:val="00C67B78"/>
    <w:rsid w:val="00C67FCC"/>
    <w:rsid w:val="00C71812"/>
    <w:rsid w:val="00C722F6"/>
    <w:rsid w:val="00C72820"/>
    <w:rsid w:val="00C74D58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23E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86B"/>
    <w:rsid w:val="00D06FF3"/>
    <w:rsid w:val="00D10A61"/>
    <w:rsid w:val="00D1140A"/>
    <w:rsid w:val="00D11903"/>
    <w:rsid w:val="00D11A77"/>
    <w:rsid w:val="00D11BA0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27F3F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1E8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185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286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20E"/>
    <w:rsid w:val="00E35B1F"/>
    <w:rsid w:val="00E36338"/>
    <w:rsid w:val="00E364BA"/>
    <w:rsid w:val="00E366B7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4A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1259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1511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0CFE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27B17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64FB"/>
    <w:rsid w:val="00F87026"/>
    <w:rsid w:val="00F95308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19BE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20B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882200-CA2B-4C7F-A159-428D09ACD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f4"/>
    <w:rsid w:val="00565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7188F-8BDC-45BC-99BF-AB5503AFB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4</Pages>
  <Words>1353</Words>
  <Characters>7713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19</cp:revision>
  <cp:lastPrinted>2023-05-10T10:02:00Z</cp:lastPrinted>
  <dcterms:created xsi:type="dcterms:W3CDTF">2022-05-27T15:46:00Z</dcterms:created>
  <dcterms:modified xsi:type="dcterms:W3CDTF">2023-05-10T16:27:00Z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