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3B280C" w14:textId="77777777" w:rsidR="006C387B" w:rsidRPr="005161EC" w:rsidRDefault="006C387B" w:rsidP="00AD5557">
      <w:pPr>
        <w:pStyle w:val="ConsPlusNormal"/>
        <w:widowControl w:val="0"/>
        <w:ind w:firstLine="0"/>
        <w:jc w:val="center"/>
        <w:rPr>
          <w:rFonts w:ascii="Times New Roman" w:hAnsi="Times New Roman" w:cs="Times New Roman"/>
          <w:sz w:val="26"/>
          <w:szCs w:val="26"/>
          <w:lang w:val="en-US"/>
        </w:rPr>
      </w:pPr>
    </w:p>
    <w:p w14:paraId="3207898B" w14:textId="45A57A59" w:rsidR="006C387B" w:rsidRDefault="006C387B" w:rsidP="00AD5557">
      <w:pPr>
        <w:pStyle w:val="ConsPlusNormal"/>
        <w:widowControl w:val="0"/>
        <w:ind w:firstLine="0"/>
        <w:jc w:val="center"/>
        <w:rPr>
          <w:rFonts w:ascii="Times New Roman" w:hAnsi="Times New Roman" w:cs="Times New Roman"/>
          <w:sz w:val="26"/>
          <w:szCs w:val="26"/>
          <w:lang w:val="en-US"/>
        </w:rPr>
      </w:pPr>
    </w:p>
    <w:p w14:paraId="78539508" w14:textId="77777777" w:rsidR="005161EC" w:rsidRPr="005161EC" w:rsidRDefault="005161EC" w:rsidP="00AD5557">
      <w:pPr>
        <w:pStyle w:val="ConsPlusNormal"/>
        <w:widowControl w:val="0"/>
        <w:ind w:firstLine="0"/>
        <w:jc w:val="center"/>
        <w:rPr>
          <w:rFonts w:ascii="Times New Roman" w:hAnsi="Times New Roman" w:cs="Times New Roman"/>
          <w:sz w:val="26"/>
          <w:szCs w:val="26"/>
          <w:lang w:val="en-US"/>
        </w:rPr>
      </w:pPr>
    </w:p>
    <w:p w14:paraId="009EF0F1" w14:textId="77777777" w:rsidR="006C387B" w:rsidRPr="005161EC" w:rsidRDefault="006C387B" w:rsidP="00AD5557">
      <w:pPr>
        <w:pStyle w:val="ConsPlusNormal"/>
        <w:widowControl w:val="0"/>
        <w:ind w:firstLine="0"/>
        <w:jc w:val="center"/>
        <w:rPr>
          <w:rFonts w:ascii="Times New Roman" w:hAnsi="Times New Roman" w:cs="Times New Roman"/>
          <w:sz w:val="26"/>
          <w:szCs w:val="26"/>
          <w:lang w:val="en-US"/>
        </w:rPr>
      </w:pPr>
    </w:p>
    <w:p w14:paraId="1CB5C53C" w14:textId="6634549D" w:rsidR="00E1444B" w:rsidRPr="001D3BDD" w:rsidRDefault="0013177E"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Р</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Ш</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Н</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И</w:t>
      </w:r>
      <w:r w:rsidR="000A7A84" w:rsidRPr="000A7A84">
        <w:rPr>
          <w:rFonts w:ascii="Times New Roman" w:hAnsi="Times New Roman" w:cs="Times New Roman"/>
          <w:sz w:val="26"/>
          <w:szCs w:val="26"/>
        </w:rPr>
        <w:t xml:space="preserve"> </w:t>
      </w:r>
      <w:r w:rsidRPr="00696C4A">
        <w:rPr>
          <w:rFonts w:ascii="Times New Roman" w:hAnsi="Times New Roman" w:cs="Times New Roman"/>
          <w:sz w:val="26"/>
          <w:szCs w:val="26"/>
        </w:rPr>
        <w:t>Е</w:t>
      </w:r>
      <w:r w:rsidRPr="001D3BDD">
        <w:rPr>
          <w:rFonts w:ascii="Times New Roman" w:hAnsi="Times New Roman" w:cs="Times New Roman"/>
          <w:sz w:val="26"/>
          <w:szCs w:val="26"/>
        </w:rPr>
        <w:t xml:space="preserve"> </w:t>
      </w:r>
    </w:p>
    <w:p w14:paraId="1FD53C3A" w14:textId="6D221904" w:rsidR="000A7A84" w:rsidRDefault="0013177E"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по жалоб</w:t>
      </w:r>
      <w:r w:rsidR="001D3BDD">
        <w:rPr>
          <w:rFonts w:ascii="Times New Roman" w:hAnsi="Times New Roman" w:cs="Times New Roman"/>
          <w:sz w:val="26"/>
          <w:szCs w:val="26"/>
        </w:rPr>
        <w:t>е</w:t>
      </w:r>
      <w:r w:rsidR="00DC43BF" w:rsidRPr="00696C4A">
        <w:rPr>
          <w:rFonts w:ascii="Times New Roman" w:hAnsi="Times New Roman" w:cs="Times New Roman"/>
          <w:sz w:val="26"/>
          <w:szCs w:val="26"/>
        </w:rPr>
        <w:t xml:space="preserve"> </w:t>
      </w:r>
      <w:r w:rsidR="00D3148A" w:rsidRPr="00D3148A">
        <w:rPr>
          <w:rFonts w:ascii="Times New Roman" w:hAnsi="Times New Roman" w:cs="Times New Roman"/>
          <w:sz w:val="26"/>
          <w:szCs w:val="26"/>
        </w:rPr>
        <w:t xml:space="preserve">ИП </w:t>
      </w:r>
      <w:proofErr w:type="spellStart"/>
      <w:r w:rsidR="00D3148A" w:rsidRPr="00D3148A">
        <w:rPr>
          <w:rFonts w:ascii="Times New Roman" w:hAnsi="Times New Roman" w:cs="Times New Roman"/>
          <w:sz w:val="26"/>
          <w:szCs w:val="26"/>
        </w:rPr>
        <w:t>Блинов</w:t>
      </w:r>
      <w:r w:rsidR="00D3148A">
        <w:rPr>
          <w:rFonts w:ascii="Times New Roman" w:hAnsi="Times New Roman" w:cs="Times New Roman"/>
          <w:sz w:val="26"/>
          <w:szCs w:val="26"/>
        </w:rPr>
        <w:t>ой</w:t>
      </w:r>
      <w:proofErr w:type="spellEnd"/>
      <w:r w:rsidR="00D3148A" w:rsidRPr="00D3148A">
        <w:rPr>
          <w:rFonts w:ascii="Times New Roman" w:hAnsi="Times New Roman" w:cs="Times New Roman"/>
          <w:sz w:val="26"/>
          <w:szCs w:val="26"/>
        </w:rPr>
        <w:t xml:space="preserve"> Надежд</w:t>
      </w:r>
      <w:r w:rsidR="00D3148A">
        <w:rPr>
          <w:rFonts w:ascii="Times New Roman" w:hAnsi="Times New Roman" w:cs="Times New Roman"/>
          <w:sz w:val="26"/>
          <w:szCs w:val="26"/>
        </w:rPr>
        <w:t>ы</w:t>
      </w:r>
      <w:r w:rsidR="00D3148A" w:rsidRPr="00D3148A">
        <w:rPr>
          <w:rFonts w:ascii="Times New Roman" w:hAnsi="Times New Roman" w:cs="Times New Roman"/>
          <w:sz w:val="26"/>
          <w:szCs w:val="26"/>
        </w:rPr>
        <w:t xml:space="preserve"> Александровн</w:t>
      </w:r>
      <w:r w:rsidR="00D3148A">
        <w:rPr>
          <w:rFonts w:ascii="Times New Roman" w:hAnsi="Times New Roman" w:cs="Times New Roman"/>
          <w:sz w:val="26"/>
          <w:szCs w:val="26"/>
        </w:rPr>
        <w:t>ы</w:t>
      </w:r>
    </w:p>
    <w:p w14:paraId="045C40EE" w14:textId="54FE8C83" w:rsidR="00015969" w:rsidRDefault="0095755A" w:rsidP="00AD5557">
      <w:pPr>
        <w:pStyle w:val="ConsPlusNormal"/>
        <w:widowControl w:val="0"/>
        <w:ind w:firstLine="0"/>
        <w:jc w:val="center"/>
        <w:rPr>
          <w:rFonts w:ascii="Times New Roman" w:hAnsi="Times New Roman" w:cs="Times New Roman"/>
          <w:sz w:val="26"/>
          <w:szCs w:val="26"/>
        </w:rPr>
      </w:pPr>
      <w:r w:rsidRPr="00696C4A">
        <w:rPr>
          <w:rFonts w:ascii="Times New Roman" w:hAnsi="Times New Roman" w:cs="Times New Roman"/>
          <w:sz w:val="26"/>
          <w:szCs w:val="26"/>
        </w:rPr>
        <w:t>№</w:t>
      </w:r>
      <w:r w:rsidR="00C613EB" w:rsidRPr="00696C4A">
        <w:rPr>
          <w:rFonts w:ascii="Times New Roman" w:hAnsi="Times New Roman" w:cs="Times New Roman"/>
          <w:sz w:val="26"/>
          <w:szCs w:val="26"/>
        </w:rPr>
        <w:t xml:space="preserve"> </w:t>
      </w:r>
      <w:r w:rsidR="006C387B">
        <w:rPr>
          <w:rFonts w:ascii="Times New Roman" w:hAnsi="Times New Roman" w:cs="Times New Roman"/>
          <w:sz w:val="26"/>
          <w:szCs w:val="26"/>
        </w:rPr>
        <w:t>210</w:t>
      </w:r>
      <w:r w:rsidR="00974A7A">
        <w:rPr>
          <w:rFonts w:ascii="Times New Roman" w:hAnsi="Times New Roman" w:cs="Times New Roman"/>
          <w:sz w:val="26"/>
          <w:szCs w:val="26"/>
        </w:rPr>
        <w:t>-</w:t>
      </w:r>
      <w:r w:rsidR="006C387B" w:rsidRPr="006C387B">
        <w:rPr>
          <w:rFonts w:ascii="Times New Roman" w:hAnsi="Times New Roman" w:cs="Times New Roman"/>
          <w:sz w:val="26"/>
          <w:szCs w:val="26"/>
        </w:rPr>
        <w:t>15138-23/4</w:t>
      </w:r>
    </w:p>
    <w:p w14:paraId="6E78D1CD" w14:textId="77777777" w:rsidR="00D24D5B" w:rsidRPr="00696C4A" w:rsidRDefault="00D24D5B" w:rsidP="00AD5557">
      <w:pPr>
        <w:pStyle w:val="ConsPlusNormal"/>
        <w:widowControl w:val="0"/>
        <w:ind w:firstLine="0"/>
        <w:rPr>
          <w:rFonts w:ascii="Times New Roman" w:eastAsia="Times New Roman" w:hAnsi="Times New Roman" w:cs="Times New Roman"/>
          <w:sz w:val="26"/>
          <w:szCs w:val="26"/>
        </w:rPr>
      </w:pPr>
    </w:p>
    <w:p w14:paraId="2C159352" w14:textId="77777777" w:rsidR="00CC35DE" w:rsidRPr="00696C4A" w:rsidRDefault="0013177E" w:rsidP="00AD5557">
      <w:pPr>
        <w:pStyle w:val="ConsPlusNormal"/>
        <w:widowControl w:val="0"/>
        <w:ind w:firstLine="0"/>
        <w:rPr>
          <w:rFonts w:ascii="Times New Roman" w:eastAsia="Times New Roman" w:hAnsi="Times New Roman" w:cs="Times New Roman"/>
          <w:sz w:val="26"/>
          <w:szCs w:val="26"/>
        </w:rPr>
      </w:pPr>
      <w:r w:rsidRPr="00696C4A">
        <w:rPr>
          <w:rFonts w:ascii="Times New Roman" w:hAnsi="Times New Roman" w:cs="Times New Roman"/>
          <w:sz w:val="26"/>
          <w:szCs w:val="26"/>
        </w:rPr>
        <w:t>Резолютивная часть оглашена</w:t>
      </w:r>
    </w:p>
    <w:p w14:paraId="52C16F5A" w14:textId="0676D6A7" w:rsidR="00D13E22" w:rsidRDefault="006C387B" w:rsidP="00AD5557">
      <w:pPr>
        <w:pStyle w:val="ConsPlusNormal"/>
        <w:widowControl w:val="0"/>
        <w:ind w:firstLine="0"/>
        <w:jc w:val="both"/>
        <w:rPr>
          <w:rFonts w:ascii="Times New Roman" w:hAnsi="Times New Roman" w:cs="Times New Roman"/>
          <w:sz w:val="26"/>
          <w:szCs w:val="26"/>
        </w:rPr>
      </w:pPr>
      <w:r>
        <w:rPr>
          <w:rFonts w:ascii="Times New Roman" w:hAnsi="Times New Roman" w:cs="Times New Roman"/>
          <w:color w:val="auto"/>
          <w:sz w:val="26"/>
          <w:szCs w:val="26"/>
        </w:rPr>
        <w:t>28</w:t>
      </w:r>
      <w:r w:rsidR="00467319">
        <w:rPr>
          <w:rFonts w:ascii="Times New Roman" w:hAnsi="Times New Roman" w:cs="Times New Roman"/>
          <w:color w:val="auto"/>
          <w:sz w:val="26"/>
          <w:szCs w:val="26"/>
        </w:rPr>
        <w:t>.0</w:t>
      </w:r>
      <w:r>
        <w:rPr>
          <w:rFonts w:ascii="Times New Roman" w:hAnsi="Times New Roman" w:cs="Times New Roman"/>
          <w:color w:val="auto"/>
          <w:sz w:val="26"/>
          <w:szCs w:val="26"/>
        </w:rPr>
        <w:t>4</w:t>
      </w:r>
      <w:r w:rsidR="008310B1" w:rsidRPr="00696C4A">
        <w:rPr>
          <w:rFonts w:ascii="Times New Roman" w:hAnsi="Times New Roman" w:cs="Times New Roman"/>
          <w:color w:val="auto"/>
          <w:sz w:val="26"/>
          <w:szCs w:val="26"/>
        </w:rPr>
        <w:t>.20</w:t>
      </w:r>
      <w:r w:rsidR="002E1CF8">
        <w:rPr>
          <w:rFonts w:ascii="Times New Roman" w:hAnsi="Times New Roman" w:cs="Times New Roman"/>
          <w:color w:val="auto"/>
          <w:sz w:val="26"/>
          <w:szCs w:val="26"/>
        </w:rPr>
        <w:t>2</w:t>
      </w:r>
      <w:r w:rsidR="009D67B7">
        <w:rPr>
          <w:rFonts w:ascii="Times New Roman" w:hAnsi="Times New Roman" w:cs="Times New Roman"/>
          <w:color w:val="auto"/>
          <w:sz w:val="26"/>
          <w:szCs w:val="26"/>
        </w:rPr>
        <w:t>3</w:t>
      </w:r>
      <w:r w:rsidR="006647E1">
        <w:rPr>
          <w:rFonts w:ascii="Times New Roman" w:hAnsi="Times New Roman" w:cs="Times New Roman"/>
          <w:color w:val="auto"/>
          <w:sz w:val="26"/>
          <w:szCs w:val="26"/>
        </w:rPr>
        <w:t xml:space="preserve"> </w:t>
      </w:r>
      <w:r w:rsidR="0013177E" w:rsidRPr="00696C4A">
        <w:rPr>
          <w:rFonts w:ascii="Times New Roman" w:hAnsi="Times New Roman" w:cs="Times New Roman"/>
          <w:color w:val="auto"/>
          <w:sz w:val="26"/>
          <w:szCs w:val="26"/>
        </w:rPr>
        <w:t>г.</w:t>
      </w:r>
      <w:r w:rsidR="0013177E" w:rsidRPr="00696C4A">
        <w:rPr>
          <w:rFonts w:ascii="Times New Roman" w:hAnsi="Times New Roman" w:cs="Times New Roman"/>
          <w:color w:val="auto"/>
          <w:sz w:val="26"/>
          <w:szCs w:val="26"/>
        </w:rPr>
        <w:tab/>
      </w:r>
      <w:r w:rsidR="00132A66" w:rsidRPr="00696C4A">
        <w:rPr>
          <w:rFonts w:ascii="Times New Roman" w:hAnsi="Times New Roman" w:cs="Times New Roman"/>
          <w:color w:val="auto"/>
          <w:sz w:val="26"/>
          <w:szCs w:val="26"/>
        </w:rPr>
        <w:t xml:space="preserve">                                                                                                               </w:t>
      </w:r>
      <w:proofErr w:type="spellStart"/>
      <w:r w:rsidR="0013177E" w:rsidRPr="00696C4A">
        <w:rPr>
          <w:rFonts w:ascii="Times New Roman" w:hAnsi="Times New Roman" w:cs="Times New Roman"/>
          <w:sz w:val="26"/>
          <w:szCs w:val="26"/>
        </w:rPr>
        <w:t>г.о</w:t>
      </w:r>
      <w:proofErr w:type="spellEnd"/>
      <w:r w:rsidR="0013177E" w:rsidRPr="00696C4A">
        <w:rPr>
          <w:rFonts w:ascii="Times New Roman" w:hAnsi="Times New Roman" w:cs="Times New Roman"/>
          <w:sz w:val="26"/>
          <w:szCs w:val="26"/>
        </w:rPr>
        <w:t>. Самара</w:t>
      </w:r>
    </w:p>
    <w:p w14:paraId="61D9C33C" w14:textId="77777777" w:rsidR="000616A7" w:rsidRPr="00696C4A" w:rsidRDefault="000616A7" w:rsidP="00AD5557">
      <w:pPr>
        <w:pStyle w:val="ConsPlusNormal"/>
        <w:widowControl w:val="0"/>
        <w:ind w:firstLine="0"/>
        <w:jc w:val="both"/>
        <w:rPr>
          <w:rFonts w:ascii="Times New Roman" w:hAnsi="Times New Roman" w:cs="Times New Roman"/>
          <w:sz w:val="26"/>
          <w:szCs w:val="26"/>
        </w:rPr>
      </w:pPr>
    </w:p>
    <w:p w14:paraId="3C1DB865" w14:textId="32263106"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r w:rsidRPr="00AE1AFB">
        <w:rPr>
          <w:rFonts w:ascii="Times New Roman" w:hAnsi="Times New Roman" w:cs="Times New Roman"/>
          <w:sz w:val="26"/>
          <w:szCs w:val="26"/>
        </w:rPr>
        <w:t>Комиссия Управления Федеральной антимонопольной службы по Самарской области (Самарское УФАС России) по контролю в сфере закупок (далее – Комиссия Самарского УФАС)</w:t>
      </w:r>
      <w:r w:rsidR="009D67B7" w:rsidRPr="009D67B7">
        <w:rPr>
          <w:rFonts w:ascii="Times New Roman" w:hAnsi="Times New Roman" w:cs="Times New Roman"/>
          <w:sz w:val="26"/>
          <w:szCs w:val="26"/>
        </w:rPr>
        <w:t>,</w:t>
      </w:r>
    </w:p>
    <w:p w14:paraId="5B37CC70" w14:textId="48B54BCB" w:rsidR="00AE1AFB" w:rsidRPr="00AE1AFB" w:rsidRDefault="00AE1AFB" w:rsidP="00AE1AFB">
      <w:pPr>
        <w:pStyle w:val="ConsPlusNormal"/>
        <w:tabs>
          <w:tab w:val="left" w:pos="1680"/>
        </w:tabs>
        <w:ind w:firstLine="709"/>
        <w:jc w:val="both"/>
        <w:rPr>
          <w:rFonts w:ascii="Times New Roman" w:hAnsi="Times New Roman" w:cs="Times New Roman"/>
          <w:sz w:val="26"/>
          <w:szCs w:val="26"/>
        </w:rPr>
      </w:pPr>
      <w:r w:rsidRPr="00AE1AFB">
        <w:rPr>
          <w:rFonts w:ascii="Times New Roman" w:hAnsi="Times New Roman" w:cs="Times New Roman"/>
          <w:sz w:val="26"/>
          <w:szCs w:val="26"/>
        </w:rPr>
        <w:t xml:space="preserve">рассмотрев в порядке, установленном статьей 106 Федерального закона от 15.04.2013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 сфере закупок), Приказом  от 19 ноября 2014 г.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жалобу </w:t>
      </w:r>
      <w:r w:rsidR="006C387B" w:rsidRPr="006C387B">
        <w:rPr>
          <w:rFonts w:ascii="Times New Roman" w:hAnsi="Times New Roman" w:cs="Times New Roman"/>
          <w:sz w:val="26"/>
          <w:szCs w:val="26"/>
        </w:rPr>
        <w:t xml:space="preserve">ИП </w:t>
      </w:r>
      <w:proofErr w:type="spellStart"/>
      <w:r w:rsidR="006C387B" w:rsidRPr="006C387B">
        <w:rPr>
          <w:rFonts w:ascii="Times New Roman" w:hAnsi="Times New Roman" w:cs="Times New Roman"/>
          <w:sz w:val="26"/>
          <w:szCs w:val="26"/>
        </w:rPr>
        <w:t>Блиновой</w:t>
      </w:r>
      <w:proofErr w:type="spellEnd"/>
      <w:r w:rsidR="006C387B" w:rsidRPr="006C387B">
        <w:rPr>
          <w:rFonts w:ascii="Times New Roman" w:hAnsi="Times New Roman" w:cs="Times New Roman"/>
          <w:sz w:val="26"/>
          <w:szCs w:val="26"/>
        </w:rPr>
        <w:t xml:space="preserve"> Надежды Александровны </w:t>
      </w:r>
      <w:r w:rsidRPr="00AE1AFB">
        <w:rPr>
          <w:rFonts w:ascii="Times New Roman" w:hAnsi="Times New Roman" w:cs="Times New Roman"/>
          <w:sz w:val="26"/>
          <w:szCs w:val="26"/>
        </w:rPr>
        <w:t>(далее – Заявитель) на действия</w:t>
      </w:r>
      <w:r w:rsidR="006C387B" w:rsidRPr="006C387B">
        <w:t xml:space="preserve"> </w:t>
      </w:r>
      <w:r w:rsidR="006C387B" w:rsidRPr="006C387B">
        <w:rPr>
          <w:rFonts w:ascii="Times New Roman" w:hAnsi="Times New Roman" w:cs="Times New Roman"/>
          <w:sz w:val="26"/>
          <w:szCs w:val="26"/>
        </w:rPr>
        <w:t>Администраци</w:t>
      </w:r>
      <w:r w:rsidR="006C387B">
        <w:rPr>
          <w:rFonts w:ascii="Times New Roman" w:hAnsi="Times New Roman" w:cs="Times New Roman"/>
          <w:sz w:val="26"/>
          <w:szCs w:val="26"/>
        </w:rPr>
        <w:t>и</w:t>
      </w:r>
      <w:r w:rsidR="006C387B" w:rsidRPr="006C387B">
        <w:rPr>
          <w:rFonts w:ascii="Times New Roman" w:hAnsi="Times New Roman" w:cs="Times New Roman"/>
          <w:sz w:val="26"/>
          <w:szCs w:val="26"/>
        </w:rPr>
        <w:t xml:space="preserve"> сельского поселения Муранка муниципального района </w:t>
      </w:r>
      <w:proofErr w:type="spellStart"/>
      <w:r w:rsidR="006C387B" w:rsidRPr="006C387B">
        <w:rPr>
          <w:rFonts w:ascii="Times New Roman" w:hAnsi="Times New Roman" w:cs="Times New Roman"/>
          <w:sz w:val="26"/>
          <w:szCs w:val="26"/>
        </w:rPr>
        <w:t>Шигонский</w:t>
      </w:r>
      <w:proofErr w:type="spellEnd"/>
      <w:r w:rsidR="006C387B" w:rsidRPr="006C387B">
        <w:rPr>
          <w:rFonts w:ascii="Times New Roman" w:hAnsi="Times New Roman" w:cs="Times New Roman"/>
          <w:sz w:val="26"/>
          <w:szCs w:val="26"/>
        </w:rPr>
        <w:t xml:space="preserve"> Самарской области</w:t>
      </w:r>
      <w:r w:rsidRPr="00AE1AFB">
        <w:rPr>
          <w:rFonts w:ascii="Times New Roman" w:hAnsi="Times New Roman" w:cs="Times New Roman"/>
          <w:sz w:val="26"/>
          <w:szCs w:val="26"/>
        </w:rPr>
        <w:t xml:space="preserve"> </w:t>
      </w:r>
      <w:r w:rsidR="004579D4">
        <w:rPr>
          <w:rFonts w:ascii="Times New Roman" w:hAnsi="Times New Roman" w:cs="Times New Roman"/>
          <w:sz w:val="26"/>
          <w:szCs w:val="26"/>
        </w:rPr>
        <w:t xml:space="preserve">(далее – Заказчик), </w:t>
      </w:r>
      <w:r w:rsidR="006C387B" w:rsidRPr="006C387B">
        <w:rPr>
          <w:rFonts w:ascii="Times New Roman" w:hAnsi="Times New Roman" w:cs="Times New Roman"/>
          <w:sz w:val="26"/>
          <w:szCs w:val="26"/>
        </w:rPr>
        <w:t>Администраци</w:t>
      </w:r>
      <w:r w:rsidR="006C387B">
        <w:rPr>
          <w:rFonts w:ascii="Times New Roman" w:hAnsi="Times New Roman" w:cs="Times New Roman"/>
          <w:sz w:val="26"/>
          <w:szCs w:val="26"/>
        </w:rPr>
        <w:t>и</w:t>
      </w:r>
      <w:r w:rsidR="006C387B" w:rsidRPr="006C387B">
        <w:rPr>
          <w:rFonts w:ascii="Times New Roman" w:hAnsi="Times New Roman" w:cs="Times New Roman"/>
          <w:sz w:val="26"/>
          <w:szCs w:val="26"/>
        </w:rPr>
        <w:t xml:space="preserve"> муниципального района </w:t>
      </w:r>
      <w:proofErr w:type="spellStart"/>
      <w:r w:rsidR="006C387B" w:rsidRPr="006C387B">
        <w:rPr>
          <w:rFonts w:ascii="Times New Roman" w:hAnsi="Times New Roman" w:cs="Times New Roman"/>
          <w:sz w:val="26"/>
          <w:szCs w:val="26"/>
        </w:rPr>
        <w:t>Шигонский</w:t>
      </w:r>
      <w:proofErr w:type="spellEnd"/>
      <w:r w:rsidR="006C387B" w:rsidRPr="006C387B">
        <w:rPr>
          <w:rFonts w:ascii="Times New Roman" w:hAnsi="Times New Roman" w:cs="Times New Roman"/>
          <w:sz w:val="26"/>
          <w:szCs w:val="26"/>
        </w:rPr>
        <w:t xml:space="preserve"> Самарской области </w:t>
      </w:r>
      <w:r w:rsidR="004579D4">
        <w:rPr>
          <w:rFonts w:ascii="Times New Roman" w:hAnsi="Times New Roman" w:cs="Times New Roman"/>
          <w:sz w:val="26"/>
          <w:szCs w:val="26"/>
        </w:rPr>
        <w:t>(далее – Уполномоченный орган)</w:t>
      </w:r>
      <w:r w:rsidR="006C387B">
        <w:rPr>
          <w:rFonts w:ascii="Times New Roman" w:hAnsi="Times New Roman" w:cs="Times New Roman"/>
          <w:sz w:val="26"/>
          <w:szCs w:val="26"/>
        </w:rPr>
        <w:t xml:space="preserve"> </w:t>
      </w:r>
      <w:r w:rsidR="006C387B" w:rsidRPr="006C387B">
        <w:rPr>
          <w:rFonts w:ascii="Times New Roman" w:hAnsi="Times New Roman" w:cs="Times New Roman"/>
          <w:sz w:val="26"/>
          <w:szCs w:val="26"/>
        </w:rPr>
        <w:t xml:space="preserve">при проведении электронного аукциона на выполнение работ по ремонту  автомобильных дорог общего пользования местного значения на территории сельского поселения Муранка муниципального района </w:t>
      </w:r>
      <w:proofErr w:type="spellStart"/>
      <w:r w:rsidR="006C387B" w:rsidRPr="006C387B">
        <w:rPr>
          <w:rFonts w:ascii="Times New Roman" w:hAnsi="Times New Roman" w:cs="Times New Roman"/>
          <w:sz w:val="26"/>
          <w:szCs w:val="26"/>
        </w:rPr>
        <w:t>Шигонский</w:t>
      </w:r>
      <w:proofErr w:type="spellEnd"/>
      <w:r w:rsidR="006C387B" w:rsidRPr="006C387B">
        <w:rPr>
          <w:rFonts w:ascii="Times New Roman" w:hAnsi="Times New Roman" w:cs="Times New Roman"/>
          <w:sz w:val="26"/>
          <w:szCs w:val="26"/>
        </w:rPr>
        <w:t xml:space="preserve"> Самарской области (извещение № 0142300025623000006, начальная (максимальная) цена контракта - 4 355 110,00 руб.)</w:t>
      </w:r>
      <w:r w:rsidR="004579D4">
        <w:rPr>
          <w:rFonts w:ascii="Times New Roman" w:hAnsi="Times New Roman" w:cs="Times New Roman"/>
          <w:sz w:val="26"/>
          <w:szCs w:val="26"/>
        </w:rPr>
        <w:t>,</w:t>
      </w:r>
    </w:p>
    <w:p w14:paraId="455E661C" w14:textId="42012484" w:rsidR="0042340F" w:rsidRPr="00696C4A" w:rsidRDefault="00CD37E8" w:rsidP="00AE1AFB">
      <w:pPr>
        <w:pStyle w:val="ConsPlusNormal"/>
        <w:tabs>
          <w:tab w:val="left" w:pos="1680"/>
        </w:tabs>
        <w:ind w:firstLine="709"/>
        <w:jc w:val="both"/>
        <w:rPr>
          <w:rFonts w:ascii="Times New Roman" w:hAnsi="Times New Roman" w:cs="Times New Roman"/>
          <w:sz w:val="26"/>
          <w:szCs w:val="26"/>
        </w:rPr>
      </w:pPr>
      <w:r>
        <w:rPr>
          <w:rFonts w:ascii="Times New Roman" w:hAnsi="Times New Roman" w:cs="Times New Roman"/>
          <w:sz w:val="26"/>
          <w:szCs w:val="26"/>
        </w:rPr>
        <w:tab/>
      </w:r>
    </w:p>
    <w:p w14:paraId="518029BF" w14:textId="55D50761" w:rsidR="006C363F" w:rsidRDefault="0013177E" w:rsidP="00AD5557">
      <w:pPr>
        <w:pStyle w:val="ConsPlusNormal"/>
        <w:ind w:firstLine="709"/>
        <w:jc w:val="center"/>
        <w:rPr>
          <w:rFonts w:ascii="Times New Roman" w:hAnsi="Times New Roman" w:cs="Times New Roman"/>
          <w:sz w:val="26"/>
          <w:szCs w:val="26"/>
        </w:rPr>
      </w:pPr>
      <w:r w:rsidRPr="00696C4A">
        <w:rPr>
          <w:rFonts w:ascii="Times New Roman" w:hAnsi="Times New Roman" w:cs="Times New Roman"/>
          <w:sz w:val="26"/>
          <w:szCs w:val="26"/>
        </w:rPr>
        <w:t>У</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С</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Т</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Н</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О</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В</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И</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Л</w:t>
      </w:r>
      <w:r w:rsidR="00AE1AFB">
        <w:rPr>
          <w:rFonts w:ascii="Times New Roman" w:hAnsi="Times New Roman" w:cs="Times New Roman"/>
          <w:sz w:val="26"/>
          <w:szCs w:val="26"/>
        </w:rPr>
        <w:t xml:space="preserve"> </w:t>
      </w:r>
      <w:r w:rsidRPr="00696C4A">
        <w:rPr>
          <w:rFonts w:ascii="Times New Roman" w:hAnsi="Times New Roman" w:cs="Times New Roman"/>
          <w:sz w:val="26"/>
          <w:szCs w:val="26"/>
        </w:rPr>
        <w:t>А:</w:t>
      </w:r>
    </w:p>
    <w:p w14:paraId="3CCE5B9B" w14:textId="77777777" w:rsidR="000616A7" w:rsidRPr="00836512" w:rsidRDefault="000616A7" w:rsidP="00AD5557">
      <w:pPr>
        <w:pStyle w:val="ConsPlusNormal"/>
        <w:ind w:firstLine="709"/>
        <w:jc w:val="center"/>
        <w:rPr>
          <w:rFonts w:ascii="Times New Roman" w:hAnsi="Times New Roman" w:cs="Times New Roman"/>
          <w:sz w:val="26"/>
          <w:szCs w:val="26"/>
        </w:rPr>
      </w:pPr>
    </w:p>
    <w:p w14:paraId="7AD01536" w14:textId="1A0B7C1F" w:rsidR="006C387B" w:rsidRDefault="0013177E" w:rsidP="006C387B">
      <w:pPr>
        <w:pStyle w:val="ConsPlusNormal"/>
        <w:ind w:firstLine="709"/>
        <w:jc w:val="both"/>
        <w:rPr>
          <w:rFonts w:ascii="Times New Roman" w:hAnsi="Times New Roman" w:cs="Times New Roman"/>
          <w:sz w:val="26"/>
          <w:szCs w:val="26"/>
        </w:rPr>
      </w:pPr>
      <w:r w:rsidRPr="00696C4A">
        <w:rPr>
          <w:rFonts w:ascii="Times New Roman" w:hAnsi="Times New Roman" w:cs="Times New Roman"/>
          <w:sz w:val="26"/>
          <w:szCs w:val="26"/>
        </w:rPr>
        <w:t>В Самарское УФАС России поступил</w:t>
      </w:r>
      <w:r w:rsidR="007553C2">
        <w:rPr>
          <w:rFonts w:ascii="Times New Roman" w:hAnsi="Times New Roman" w:cs="Times New Roman"/>
          <w:sz w:val="26"/>
          <w:szCs w:val="26"/>
        </w:rPr>
        <w:t>а</w:t>
      </w:r>
      <w:r w:rsidR="00C62EAC" w:rsidRPr="00696C4A">
        <w:rPr>
          <w:rFonts w:ascii="Times New Roman" w:hAnsi="Times New Roman" w:cs="Times New Roman"/>
          <w:sz w:val="26"/>
          <w:szCs w:val="26"/>
        </w:rPr>
        <w:t xml:space="preserve"> </w:t>
      </w:r>
      <w:r w:rsidR="004579D4">
        <w:rPr>
          <w:rFonts w:ascii="Times New Roman" w:hAnsi="Times New Roman" w:cs="Times New Roman"/>
          <w:sz w:val="26"/>
          <w:szCs w:val="26"/>
        </w:rPr>
        <w:t xml:space="preserve">жалоба </w:t>
      </w:r>
      <w:r w:rsidR="002E1CF8" w:rsidRPr="002E1CF8">
        <w:rPr>
          <w:rFonts w:ascii="Times New Roman" w:hAnsi="Times New Roman" w:cs="Times New Roman"/>
          <w:sz w:val="26"/>
          <w:szCs w:val="26"/>
        </w:rPr>
        <w:t xml:space="preserve">на </w:t>
      </w:r>
      <w:r w:rsidR="006C387B">
        <w:rPr>
          <w:rFonts w:ascii="Times New Roman" w:hAnsi="Times New Roman" w:cs="Times New Roman"/>
          <w:sz w:val="26"/>
          <w:szCs w:val="26"/>
        </w:rPr>
        <w:t>положения извещения о проведении электронного аукциона, приложений к нему</w:t>
      </w:r>
      <w:r w:rsidR="005161EC">
        <w:rPr>
          <w:rFonts w:ascii="Times New Roman" w:hAnsi="Times New Roman" w:cs="Times New Roman"/>
          <w:sz w:val="26"/>
          <w:szCs w:val="26"/>
        </w:rPr>
        <w:t>.</w:t>
      </w:r>
    </w:p>
    <w:p w14:paraId="7E576E60" w14:textId="46A3513B" w:rsidR="006C387B" w:rsidRDefault="004579D4" w:rsidP="00AE1AFB">
      <w:pPr>
        <w:suppressAutoHyphens w:val="0"/>
        <w:ind w:firstLine="709"/>
        <w:jc w:val="both"/>
        <w:rPr>
          <w:rFonts w:eastAsia="Arial" w:cs="Times New Roman"/>
          <w:sz w:val="26"/>
          <w:szCs w:val="26"/>
          <w:lang w:val="ru-RU"/>
        </w:rPr>
      </w:pPr>
      <w:r>
        <w:rPr>
          <w:rFonts w:eastAsia="Arial" w:cs="Times New Roman"/>
          <w:sz w:val="26"/>
          <w:szCs w:val="26"/>
          <w:lang w:val="ru-RU"/>
        </w:rPr>
        <w:t xml:space="preserve">Согласно доводам Заявителя </w:t>
      </w:r>
      <w:r w:rsidR="00AF347C">
        <w:rPr>
          <w:rFonts w:eastAsia="Arial" w:cs="Times New Roman"/>
          <w:sz w:val="26"/>
          <w:szCs w:val="26"/>
          <w:lang w:val="ru-RU"/>
        </w:rPr>
        <w:t>в извещении о проведении электронного аукциона, приложениям к нему установлено требование к банковской гарантии, не соответствующее требованиям Закона о контрактной системе.</w:t>
      </w:r>
    </w:p>
    <w:p w14:paraId="430E9B9B" w14:textId="140FBF10" w:rsidR="00E413E0" w:rsidRDefault="00E413E0" w:rsidP="00AE1AFB">
      <w:pPr>
        <w:suppressAutoHyphens w:val="0"/>
        <w:ind w:firstLine="709"/>
        <w:jc w:val="both"/>
        <w:rPr>
          <w:rFonts w:eastAsia="Arial" w:cs="Times New Roman"/>
          <w:sz w:val="26"/>
          <w:szCs w:val="26"/>
          <w:lang w:val="ru-RU"/>
        </w:rPr>
      </w:pPr>
      <w:r w:rsidRPr="00E413E0">
        <w:rPr>
          <w:rFonts w:eastAsia="Arial" w:cs="Times New Roman"/>
          <w:sz w:val="26"/>
          <w:szCs w:val="26"/>
          <w:lang w:val="ru-RU"/>
        </w:rPr>
        <w:t>На основании вышеизложенного, Заявитель просит признать жалобу обоснованной, выдать предписание об устранении допущенных при осуществлении Закупки нарушений.</w:t>
      </w:r>
    </w:p>
    <w:p w14:paraId="7A8ED4C7" w14:textId="00515ED3" w:rsidR="00AE1AFB" w:rsidRP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t>Представите</w:t>
      </w:r>
      <w:r w:rsidR="00E413E0">
        <w:rPr>
          <w:rFonts w:eastAsia="Arial" w:cs="Times New Roman"/>
          <w:sz w:val="26"/>
          <w:szCs w:val="26"/>
          <w:lang w:val="ru-RU"/>
        </w:rPr>
        <w:t>ли</w:t>
      </w:r>
      <w:r w:rsidRPr="00AE1AFB">
        <w:rPr>
          <w:rFonts w:eastAsia="Arial" w:cs="Times New Roman"/>
          <w:sz w:val="26"/>
          <w:szCs w:val="26"/>
          <w:lang w:val="ru-RU"/>
        </w:rPr>
        <w:t xml:space="preserve"> </w:t>
      </w:r>
      <w:r w:rsidR="009D67B7">
        <w:rPr>
          <w:rFonts w:eastAsia="Arial" w:cs="Times New Roman"/>
          <w:sz w:val="26"/>
          <w:szCs w:val="26"/>
          <w:lang w:val="ru-RU"/>
        </w:rPr>
        <w:t>Заказчик</w:t>
      </w:r>
      <w:r w:rsidR="00AF347C">
        <w:rPr>
          <w:rFonts w:eastAsia="Arial" w:cs="Times New Roman"/>
          <w:sz w:val="26"/>
          <w:szCs w:val="26"/>
          <w:lang w:val="ru-RU"/>
        </w:rPr>
        <w:t>а</w:t>
      </w:r>
      <w:r w:rsidR="00E413E0">
        <w:rPr>
          <w:rFonts w:eastAsia="Arial" w:cs="Times New Roman"/>
          <w:sz w:val="26"/>
          <w:szCs w:val="26"/>
          <w:lang w:val="ru-RU"/>
        </w:rPr>
        <w:t>, Уполномоченного органа</w:t>
      </w:r>
      <w:r w:rsidR="009D67B7">
        <w:rPr>
          <w:rFonts w:eastAsia="Arial" w:cs="Times New Roman"/>
          <w:sz w:val="26"/>
          <w:szCs w:val="26"/>
          <w:lang w:val="ru-RU"/>
        </w:rPr>
        <w:t xml:space="preserve"> </w:t>
      </w:r>
      <w:r w:rsidRPr="00AE1AFB">
        <w:rPr>
          <w:rFonts w:eastAsia="Arial" w:cs="Times New Roman"/>
          <w:sz w:val="26"/>
          <w:szCs w:val="26"/>
          <w:lang w:val="ru-RU"/>
        </w:rPr>
        <w:t>против доводов Заявителя возражал</w:t>
      </w:r>
      <w:r w:rsidR="00E413E0">
        <w:rPr>
          <w:rFonts w:eastAsia="Arial" w:cs="Times New Roman"/>
          <w:sz w:val="26"/>
          <w:szCs w:val="26"/>
          <w:lang w:val="ru-RU"/>
        </w:rPr>
        <w:t>и</w:t>
      </w:r>
      <w:r w:rsidRPr="00AE1AFB">
        <w:rPr>
          <w:rFonts w:eastAsia="Arial" w:cs="Times New Roman"/>
          <w:sz w:val="26"/>
          <w:szCs w:val="26"/>
          <w:lang w:val="ru-RU"/>
        </w:rPr>
        <w:t>, просил</w:t>
      </w:r>
      <w:r w:rsidR="00E413E0">
        <w:rPr>
          <w:rFonts w:eastAsia="Arial" w:cs="Times New Roman"/>
          <w:sz w:val="26"/>
          <w:szCs w:val="26"/>
          <w:lang w:val="ru-RU"/>
        </w:rPr>
        <w:t>и</w:t>
      </w:r>
      <w:r w:rsidRPr="00AE1AFB">
        <w:rPr>
          <w:rFonts w:eastAsia="Arial" w:cs="Times New Roman"/>
          <w:sz w:val="26"/>
          <w:szCs w:val="26"/>
          <w:lang w:val="ru-RU"/>
        </w:rPr>
        <w:t xml:space="preserve"> отказать в удовлетворении жалобы, представил</w:t>
      </w:r>
      <w:r w:rsidR="00E413E0">
        <w:rPr>
          <w:rFonts w:eastAsia="Arial" w:cs="Times New Roman"/>
          <w:sz w:val="26"/>
          <w:szCs w:val="26"/>
          <w:lang w:val="ru-RU"/>
        </w:rPr>
        <w:t>и</w:t>
      </w:r>
      <w:r w:rsidRPr="00AE1AFB">
        <w:rPr>
          <w:rFonts w:eastAsia="Arial" w:cs="Times New Roman"/>
          <w:sz w:val="26"/>
          <w:szCs w:val="26"/>
          <w:lang w:val="ru-RU"/>
        </w:rPr>
        <w:t xml:space="preserve"> письменные возражения по жалобе.</w:t>
      </w:r>
    </w:p>
    <w:p w14:paraId="136BF7F7" w14:textId="7F700063" w:rsidR="00AE1AFB" w:rsidRDefault="00AE1AFB" w:rsidP="00AE1AFB">
      <w:pPr>
        <w:suppressAutoHyphens w:val="0"/>
        <w:ind w:firstLine="709"/>
        <w:jc w:val="both"/>
        <w:rPr>
          <w:rFonts w:eastAsia="Arial" w:cs="Times New Roman"/>
          <w:sz w:val="26"/>
          <w:szCs w:val="26"/>
          <w:lang w:val="ru-RU"/>
        </w:rPr>
      </w:pPr>
      <w:r w:rsidRPr="00AE1AFB">
        <w:rPr>
          <w:rFonts w:eastAsia="Arial" w:cs="Times New Roman"/>
          <w:sz w:val="26"/>
          <w:szCs w:val="26"/>
          <w:lang w:val="ru-RU"/>
        </w:rPr>
        <w:lastRenderedPageBreak/>
        <w:t xml:space="preserve">Выслушав доводы сторон, изучив материалы жалобы, </w:t>
      </w:r>
      <w:r w:rsidR="00371823">
        <w:rPr>
          <w:rFonts w:eastAsia="Arial" w:cs="Times New Roman"/>
          <w:sz w:val="26"/>
          <w:szCs w:val="26"/>
          <w:lang w:val="ru-RU"/>
        </w:rPr>
        <w:t>и</w:t>
      </w:r>
      <w:r w:rsidR="00371823" w:rsidRPr="00371823">
        <w:rPr>
          <w:rFonts w:eastAsia="Arial" w:cs="Times New Roman"/>
          <w:sz w:val="26"/>
          <w:szCs w:val="26"/>
          <w:lang w:val="ru-RU"/>
        </w:rPr>
        <w:t>звещение о проведении электронного аукциона</w:t>
      </w:r>
      <w:r w:rsidR="009D67B7">
        <w:rPr>
          <w:rFonts w:eastAsia="Arial" w:cs="Times New Roman"/>
          <w:sz w:val="26"/>
          <w:szCs w:val="26"/>
          <w:lang w:val="ru-RU"/>
        </w:rPr>
        <w:t>, приложения к нему</w:t>
      </w:r>
      <w:r w:rsidRPr="00AE1AFB">
        <w:rPr>
          <w:rFonts w:eastAsia="Arial" w:cs="Times New Roman"/>
          <w:sz w:val="26"/>
          <w:szCs w:val="26"/>
          <w:lang w:val="ru-RU"/>
        </w:rPr>
        <w:t>, проведя в соответствии с пунктом 1 части 15 статьи 99 Закона о контрактной системе внеплановую проверку, Комиссия Самарского УФАС России пришла к следующему выводу.</w:t>
      </w:r>
    </w:p>
    <w:p w14:paraId="06CBD13A" w14:textId="6FB1040C" w:rsidR="00AF347C" w:rsidRDefault="00AF347C" w:rsidP="00AE1AFB">
      <w:pPr>
        <w:suppressAutoHyphens w:val="0"/>
        <w:ind w:firstLine="709"/>
        <w:jc w:val="both"/>
        <w:rPr>
          <w:rFonts w:eastAsia="Arial" w:cs="Times New Roman"/>
          <w:sz w:val="26"/>
          <w:szCs w:val="26"/>
          <w:lang w:val="ru-RU"/>
        </w:rPr>
      </w:pPr>
      <w:r>
        <w:rPr>
          <w:rFonts w:eastAsia="Arial" w:cs="Times New Roman"/>
          <w:sz w:val="26"/>
          <w:szCs w:val="26"/>
          <w:lang w:val="ru-RU"/>
        </w:rPr>
        <w:t>Частью 3 статьи 45 Закона о контрактной системе определено, что в</w:t>
      </w:r>
      <w:r w:rsidRPr="00AF347C">
        <w:rPr>
          <w:rFonts w:eastAsia="Arial" w:cs="Times New Roman"/>
          <w:sz w:val="26"/>
          <w:szCs w:val="26"/>
          <w:lang w:val="ru-RU"/>
        </w:rPr>
        <w:t xml:space="preserve">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14:paraId="5501F8BD" w14:textId="3F501B22" w:rsidR="00FD67B7" w:rsidRPr="00FD67B7" w:rsidRDefault="00FD67B7" w:rsidP="00FD67B7">
      <w:pPr>
        <w:suppressAutoHyphens w:val="0"/>
        <w:ind w:firstLine="709"/>
        <w:jc w:val="both"/>
        <w:rPr>
          <w:rFonts w:eastAsia="Arial" w:cs="Times New Roman"/>
          <w:sz w:val="26"/>
          <w:szCs w:val="26"/>
          <w:lang w:val="ru-RU"/>
        </w:rPr>
      </w:pPr>
      <w:r>
        <w:rPr>
          <w:rFonts w:eastAsia="Arial" w:cs="Times New Roman"/>
          <w:sz w:val="26"/>
          <w:szCs w:val="26"/>
          <w:lang w:val="ru-RU"/>
        </w:rPr>
        <w:t>Вместе с тем, в пункте 8.9 контракта Заказчиком предусмотрено, что н</w:t>
      </w:r>
      <w:r w:rsidRPr="00FD67B7">
        <w:rPr>
          <w:rFonts w:eastAsia="Arial" w:cs="Times New Roman"/>
          <w:sz w:val="26"/>
          <w:szCs w:val="26"/>
          <w:lang w:val="ru-RU"/>
        </w:rPr>
        <w:t>езависимая гарантия должна быть безотзывной и должна содержать сведения, указанные в Законе о контрактной системе.</w:t>
      </w:r>
    </w:p>
    <w:p w14:paraId="74F5365E" w14:textId="47B0567B" w:rsidR="00AF347C" w:rsidRDefault="00FD67B7" w:rsidP="00FD67B7">
      <w:pPr>
        <w:suppressAutoHyphens w:val="0"/>
        <w:ind w:firstLine="709"/>
        <w:jc w:val="both"/>
        <w:rPr>
          <w:rFonts w:eastAsia="Arial" w:cs="Times New Roman"/>
          <w:sz w:val="26"/>
          <w:szCs w:val="26"/>
          <w:lang w:val="ru-RU"/>
        </w:rPr>
      </w:pPr>
      <w:r w:rsidRPr="00FD67B7">
        <w:rPr>
          <w:rFonts w:eastAsia="Arial" w:cs="Times New Roman"/>
          <w:sz w:val="26"/>
          <w:szCs w:val="26"/>
          <w:lang w:val="ru-RU"/>
        </w:rPr>
        <w:t>В независимую гарантию включается условие о праве Заказчика на бесспорное списание денежных средств со счета гаранта при отсутствии оснований для отказа в удовлетворении требования бенефициара, предусмотренных Гражданским кодексом Российской Федерации, если гарантом в срок не более чем десять рабочих дней не исполнено требование заказчика об уплате денежной суммы по независимой гарантии, направленное до окончания срока ее действия.</w:t>
      </w:r>
    </w:p>
    <w:p w14:paraId="45FAF042" w14:textId="4B222F02" w:rsidR="00FD67B7" w:rsidRPr="00FD67B7" w:rsidRDefault="00FD67B7" w:rsidP="00FD67B7">
      <w:pPr>
        <w:suppressAutoHyphens w:val="0"/>
        <w:ind w:firstLine="709"/>
        <w:jc w:val="both"/>
        <w:rPr>
          <w:rFonts w:eastAsia="Arial" w:cs="Times New Roman"/>
          <w:sz w:val="26"/>
          <w:szCs w:val="26"/>
          <w:lang w:val="ru-RU"/>
        </w:rPr>
      </w:pPr>
      <w:r w:rsidRPr="00FD67B7">
        <w:rPr>
          <w:rFonts w:eastAsia="Arial" w:cs="Times New Roman"/>
          <w:sz w:val="26"/>
          <w:szCs w:val="26"/>
          <w:lang w:val="ru-RU"/>
        </w:rPr>
        <w:t xml:space="preserve">Таким образом, Комиссия </w:t>
      </w:r>
      <w:r>
        <w:rPr>
          <w:rFonts w:eastAsia="Arial" w:cs="Times New Roman"/>
          <w:sz w:val="26"/>
          <w:szCs w:val="26"/>
          <w:lang w:val="ru-RU"/>
        </w:rPr>
        <w:t xml:space="preserve">Самарского </w:t>
      </w:r>
      <w:r w:rsidRPr="00FD67B7">
        <w:rPr>
          <w:rFonts w:eastAsia="Arial" w:cs="Times New Roman"/>
          <w:sz w:val="26"/>
          <w:szCs w:val="26"/>
          <w:lang w:val="ru-RU"/>
        </w:rPr>
        <w:t>УФАС России приходит к выводу, что установлен</w:t>
      </w:r>
      <w:r>
        <w:rPr>
          <w:rFonts w:eastAsia="Arial" w:cs="Times New Roman"/>
          <w:sz w:val="26"/>
          <w:szCs w:val="26"/>
          <w:lang w:val="ru-RU"/>
        </w:rPr>
        <w:t xml:space="preserve">ное Заказчиком </w:t>
      </w:r>
      <w:r w:rsidRPr="00FD67B7">
        <w:rPr>
          <w:rFonts w:eastAsia="Arial" w:cs="Times New Roman"/>
          <w:sz w:val="26"/>
          <w:szCs w:val="26"/>
          <w:lang w:val="ru-RU"/>
        </w:rPr>
        <w:t xml:space="preserve">требования к независимой гарантии </w:t>
      </w:r>
      <w:r>
        <w:rPr>
          <w:rFonts w:eastAsia="Arial" w:cs="Times New Roman"/>
          <w:sz w:val="26"/>
          <w:szCs w:val="26"/>
          <w:lang w:val="ru-RU"/>
        </w:rPr>
        <w:t xml:space="preserve">в проекте контракта </w:t>
      </w:r>
      <w:r w:rsidRPr="00FD67B7">
        <w:rPr>
          <w:rFonts w:eastAsia="Arial" w:cs="Times New Roman"/>
          <w:sz w:val="26"/>
          <w:szCs w:val="26"/>
          <w:lang w:val="ru-RU"/>
        </w:rPr>
        <w:t>противоречит положениям части 3 статьи 45 Закона о контрактной системе.</w:t>
      </w:r>
    </w:p>
    <w:p w14:paraId="609E3EA7" w14:textId="558F9005" w:rsidR="00AF347C" w:rsidRDefault="00FD67B7" w:rsidP="00FD67B7">
      <w:pPr>
        <w:suppressAutoHyphens w:val="0"/>
        <w:ind w:firstLine="709"/>
        <w:jc w:val="both"/>
        <w:rPr>
          <w:rFonts w:eastAsia="Arial" w:cs="Times New Roman"/>
          <w:sz w:val="26"/>
          <w:szCs w:val="26"/>
          <w:lang w:val="ru-RU"/>
        </w:rPr>
      </w:pPr>
      <w:r w:rsidRPr="00FD67B7">
        <w:rPr>
          <w:rFonts w:eastAsia="Arial" w:cs="Times New Roman"/>
          <w:sz w:val="26"/>
          <w:szCs w:val="26"/>
          <w:lang w:val="ru-RU"/>
        </w:rPr>
        <w:t>На основании изложенного, жалоба заявителя признается обоснованной.</w:t>
      </w:r>
    </w:p>
    <w:p w14:paraId="7F94F62A" w14:textId="30B3E15E" w:rsidR="00444803" w:rsidRDefault="00444803" w:rsidP="00FD67B7">
      <w:pPr>
        <w:suppressAutoHyphens w:val="0"/>
        <w:ind w:firstLine="709"/>
        <w:jc w:val="both"/>
        <w:rPr>
          <w:rFonts w:eastAsia="Arial" w:cs="Times New Roman"/>
          <w:sz w:val="26"/>
          <w:szCs w:val="26"/>
          <w:lang w:val="ru-RU"/>
        </w:rPr>
      </w:pPr>
      <w:r>
        <w:rPr>
          <w:rFonts w:eastAsia="Arial" w:cs="Times New Roman"/>
          <w:sz w:val="26"/>
          <w:szCs w:val="26"/>
          <w:lang w:val="ru-RU"/>
        </w:rPr>
        <w:t xml:space="preserve">Согласно </w:t>
      </w:r>
      <w:r w:rsidRPr="00444803">
        <w:rPr>
          <w:rFonts w:eastAsia="Arial" w:cs="Times New Roman"/>
          <w:sz w:val="26"/>
          <w:szCs w:val="26"/>
          <w:lang w:val="ru-RU"/>
        </w:rPr>
        <w:t>Протокол</w:t>
      </w:r>
      <w:r>
        <w:rPr>
          <w:rFonts w:eastAsia="Arial" w:cs="Times New Roman"/>
          <w:sz w:val="26"/>
          <w:szCs w:val="26"/>
          <w:lang w:val="ru-RU"/>
        </w:rPr>
        <w:t>у</w:t>
      </w:r>
      <w:r w:rsidRPr="00444803">
        <w:rPr>
          <w:rFonts w:eastAsia="Arial" w:cs="Times New Roman"/>
          <w:sz w:val="26"/>
          <w:szCs w:val="26"/>
          <w:lang w:val="ru-RU"/>
        </w:rPr>
        <w:t xml:space="preserve"> подведения итогов определения поставщика (подрядчика, исполнителя) от 26.04.2023 №ИЭА1</w:t>
      </w:r>
      <w:r>
        <w:rPr>
          <w:rFonts w:eastAsia="Arial" w:cs="Times New Roman"/>
          <w:sz w:val="26"/>
          <w:szCs w:val="26"/>
          <w:lang w:val="ru-RU"/>
        </w:rPr>
        <w:t xml:space="preserve"> на участие в закупки подано 4 заявки. Все заявки признаны соответствующими требованиям Закона о контрактной системе, извещению о проведении электронного аукциона, приложениям к нему.</w:t>
      </w:r>
    </w:p>
    <w:p w14:paraId="7FD9A0C5" w14:textId="1234B1A4" w:rsidR="00444803" w:rsidRDefault="000E4567" w:rsidP="00FD67B7">
      <w:pPr>
        <w:suppressAutoHyphens w:val="0"/>
        <w:ind w:firstLine="709"/>
        <w:jc w:val="both"/>
        <w:rPr>
          <w:rFonts w:eastAsia="Arial" w:cs="Times New Roman"/>
          <w:sz w:val="26"/>
          <w:szCs w:val="26"/>
          <w:lang w:val="ru-RU"/>
        </w:rPr>
      </w:pPr>
      <w:r>
        <w:rPr>
          <w:rFonts w:eastAsia="Arial" w:cs="Times New Roman"/>
          <w:sz w:val="26"/>
          <w:szCs w:val="26"/>
          <w:lang w:val="ru-RU"/>
        </w:rPr>
        <w:t>Н</w:t>
      </w:r>
      <w:r w:rsidRPr="000E4567">
        <w:rPr>
          <w:rFonts w:eastAsia="Arial" w:cs="Times New Roman"/>
          <w:sz w:val="26"/>
          <w:szCs w:val="26"/>
          <w:lang w:val="ru-RU"/>
        </w:rPr>
        <w:t>ачальная (максимальная) цена контракта - 4 355 110,00 руб</w:t>
      </w:r>
      <w:r>
        <w:rPr>
          <w:rFonts w:eastAsia="Arial" w:cs="Times New Roman"/>
          <w:sz w:val="26"/>
          <w:szCs w:val="26"/>
          <w:lang w:val="ru-RU"/>
        </w:rPr>
        <w:t xml:space="preserve">лей, контракт подлежит заключению по цене - </w:t>
      </w:r>
      <w:r w:rsidRPr="000E4567">
        <w:rPr>
          <w:rFonts w:eastAsia="Arial" w:cs="Times New Roman"/>
          <w:sz w:val="26"/>
          <w:szCs w:val="26"/>
          <w:lang w:val="ru-RU"/>
        </w:rPr>
        <w:t>3 832 496,80</w:t>
      </w:r>
      <w:r>
        <w:rPr>
          <w:rFonts w:eastAsia="Arial" w:cs="Times New Roman"/>
          <w:sz w:val="26"/>
          <w:szCs w:val="26"/>
          <w:lang w:val="ru-RU"/>
        </w:rPr>
        <w:t xml:space="preserve"> рублей, снижение составило – 522 613, 20 рублей (</w:t>
      </w:r>
      <w:r w:rsidRPr="000E4567">
        <w:rPr>
          <w:rFonts w:eastAsia="Arial" w:cs="Times New Roman"/>
          <w:sz w:val="26"/>
          <w:szCs w:val="26"/>
          <w:lang w:val="ru-RU"/>
        </w:rPr>
        <w:t>12%</w:t>
      </w:r>
      <w:r>
        <w:rPr>
          <w:rFonts w:eastAsia="Arial" w:cs="Times New Roman"/>
          <w:sz w:val="26"/>
          <w:szCs w:val="26"/>
          <w:lang w:val="ru-RU"/>
        </w:rPr>
        <w:t>).</w:t>
      </w:r>
    </w:p>
    <w:p w14:paraId="0A8FADAF" w14:textId="087F2682" w:rsidR="000E4567" w:rsidRPr="000E4567" w:rsidRDefault="000E4567" w:rsidP="00FD67B7">
      <w:pPr>
        <w:suppressAutoHyphens w:val="0"/>
        <w:ind w:firstLine="709"/>
        <w:jc w:val="both"/>
        <w:rPr>
          <w:rFonts w:eastAsia="Arial" w:cs="Times New Roman"/>
          <w:sz w:val="26"/>
          <w:szCs w:val="26"/>
          <w:lang w:val="ru-RU"/>
        </w:rPr>
      </w:pPr>
      <w:r>
        <w:rPr>
          <w:rFonts w:eastAsia="Arial" w:cs="Times New Roman"/>
          <w:sz w:val="26"/>
          <w:szCs w:val="26"/>
          <w:lang w:val="ru-RU"/>
        </w:rPr>
        <w:t>Запросов разъяснений положений извещения о проведении аукциона, приложений к нему в адрес Заказчика не поступало.</w:t>
      </w:r>
    </w:p>
    <w:p w14:paraId="6E897EDE" w14:textId="2BD4F9B2" w:rsidR="005606AA" w:rsidRDefault="005606AA" w:rsidP="00AE1AFB">
      <w:pPr>
        <w:suppressAutoHyphens w:val="0"/>
        <w:ind w:firstLine="709"/>
        <w:jc w:val="both"/>
        <w:rPr>
          <w:rFonts w:eastAsia="Arial" w:cs="Times New Roman"/>
          <w:sz w:val="26"/>
          <w:szCs w:val="26"/>
          <w:lang w:val="ru-RU"/>
        </w:rPr>
      </w:pPr>
    </w:p>
    <w:p w14:paraId="19AA2FA1" w14:textId="66DB8CE9" w:rsidR="00A92F60" w:rsidRPr="007F36E4" w:rsidRDefault="0013177E" w:rsidP="00FA1AF3">
      <w:pPr>
        <w:pStyle w:val="ConsPlusNormal"/>
        <w:ind w:firstLine="709"/>
        <w:jc w:val="both"/>
        <w:rPr>
          <w:rFonts w:ascii="Times New Roman" w:hAnsi="Times New Roman" w:cs="Times New Roman"/>
          <w:sz w:val="26"/>
          <w:szCs w:val="26"/>
        </w:rPr>
      </w:pPr>
      <w:r w:rsidRPr="007F36E4">
        <w:rPr>
          <w:rFonts w:ascii="Times New Roman" w:hAnsi="Times New Roman" w:cs="Times New Roman"/>
          <w:sz w:val="26"/>
          <w:szCs w:val="26"/>
        </w:rPr>
        <w:t>Руководствуясь частью 8 статьи 106 Закона о контрактной системе, Комиссия Самарского УФАС России</w:t>
      </w:r>
      <w:r w:rsidR="00AD2BAB" w:rsidRPr="007F36E4">
        <w:rPr>
          <w:rFonts w:ascii="Times New Roman" w:hAnsi="Times New Roman" w:cs="Times New Roman"/>
          <w:sz w:val="26"/>
          <w:szCs w:val="26"/>
        </w:rPr>
        <w:t>,</w:t>
      </w:r>
      <w:r w:rsidR="00126A89" w:rsidRPr="007F36E4">
        <w:rPr>
          <w:rFonts w:ascii="Times New Roman" w:hAnsi="Times New Roman" w:cs="Times New Roman"/>
          <w:sz w:val="26"/>
          <w:szCs w:val="26"/>
        </w:rPr>
        <w:t xml:space="preserve"> </w:t>
      </w:r>
    </w:p>
    <w:p w14:paraId="77738B21" w14:textId="77777777" w:rsidR="00484359" w:rsidRDefault="00484359" w:rsidP="00AD5557">
      <w:pPr>
        <w:pStyle w:val="ConsPlusNormal"/>
        <w:ind w:firstLine="709"/>
        <w:jc w:val="center"/>
        <w:rPr>
          <w:rFonts w:ascii="Times New Roman" w:hAnsi="Times New Roman" w:cs="Times New Roman"/>
          <w:sz w:val="26"/>
          <w:szCs w:val="26"/>
        </w:rPr>
      </w:pPr>
    </w:p>
    <w:p w14:paraId="30F1EE9C" w14:textId="79CAE301" w:rsidR="00A961BF" w:rsidRDefault="0013177E" w:rsidP="00AD5557">
      <w:pPr>
        <w:pStyle w:val="ConsPlusNormal"/>
        <w:ind w:firstLine="709"/>
        <w:jc w:val="center"/>
        <w:rPr>
          <w:rFonts w:ascii="Times New Roman" w:hAnsi="Times New Roman" w:cs="Times New Roman"/>
          <w:sz w:val="26"/>
          <w:szCs w:val="26"/>
        </w:rPr>
      </w:pPr>
      <w:r w:rsidRPr="007F36E4">
        <w:rPr>
          <w:rFonts w:ascii="Times New Roman" w:hAnsi="Times New Roman" w:cs="Times New Roman"/>
          <w:sz w:val="26"/>
          <w:szCs w:val="26"/>
        </w:rPr>
        <w:t>Р</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Е</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Ш</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И</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Л</w:t>
      </w:r>
      <w:r w:rsidR="00B7372E">
        <w:rPr>
          <w:rFonts w:ascii="Times New Roman" w:hAnsi="Times New Roman" w:cs="Times New Roman"/>
          <w:sz w:val="26"/>
          <w:szCs w:val="26"/>
        </w:rPr>
        <w:t xml:space="preserve"> </w:t>
      </w:r>
      <w:r w:rsidRPr="007F36E4">
        <w:rPr>
          <w:rFonts w:ascii="Times New Roman" w:hAnsi="Times New Roman" w:cs="Times New Roman"/>
          <w:sz w:val="26"/>
          <w:szCs w:val="26"/>
        </w:rPr>
        <w:t>А:</w:t>
      </w:r>
    </w:p>
    <w:p w14:paraId="134A7E6F" w14:textId="77777777" w:rsidR="00B7372E" w:rsidRPr="007F36E4" w:rsidRDefault="00B7372E" w:rsidP="00AD5557">
      <w:pPr>
        <w:pStyle w:val="ConsPlusNormal"/>
        <w:ind w:firstLine="709"/>
        <w:jc w:val="center"/>
        <w:rPr>
          <w:rFonts w:ascii="Times New Roman" w:hAnsi="Times New Roman" w:cs="Times New Roman"/>
          <w:sz w:val="26"/>
          <w:szCs w:val="26"/>
        </w:rPr>
      </w:pPr>
    </w:p>
    <w:p w14:paraId="1C62795C" w14:textId="2F6E3492" w:rsidR="001553AB" w:rsidRPr="001553AB" w:rsidRDefault="001553AB" w:rsidP="001553AB">
      <w:pPr>
        <w:pStyle w:val="a7"/>
        <w:ind w:firstLine="851"/>
        <w:rPr>
          <w:sz w:val="26"/>
          <w:szCs w:val="26"/>
        </w:rPr>
      </w:pPr>
      <w:r w:rsidRPr="001553AB">
        <w:rPr>
          <w:sz w:val="26"/>
          <w:szCs w:val="26"/>
        </w:rPr>
        <w:t xml:space="preserve">1.Признать жалобу </w:t>
      </w:r>
      <w:r w:rsidR="00FD67B7" w:rsidRPr="00FD67B7">
        <w:rPr>
          <w:sz w:val="26"/>
          <w:szCs w:val="26"/>
        </w:rPr>
        <w:t xml:space="preserve">ИП </w:t>
      </w:r>
      <w:proofErr w:type="spellStart"/>
      <w:r w:rsidR="00FD67B7" w:rsidRPr="00FD67B7">
        <w:rPr>
          <w:sz w:val="26"/>
          <w:szCs w:val="26"/>
        </w:rPr>
        <w:t>Блиновой</w:t>
      </w:r>
      <w:proofErr w:type="spellEnd"/>
      <w:r w:rsidR="00FD67B7" w:rsidRPr="00FD67B7">
        <w:rPr>
          <w:sz w:val="26"/>
          <w:szCs w:val="26"/>
        </w:rPr>
        <w:t xml:space="preserve"> Надежды Александровны </w:t>
      </w:r>
      <w:r w:rsidRPr="001553AB">
        <w:rPr>
          <w:sz w:val="26"/>
          <w:szCs w:val="26"/>
        </w:rPr>
        <w:t>обоснованной.</w:t>
      </w:r>
    </w:p>
    <w:p w14:paraId="08D679FE" w14:textId="65989559" w:rsidR="001553AB" w:rsidRPr="001553AB" w:rsidRDefault="001553AB" w:rsidP="001553AB">
      <w:pPr>
        <w:pStyle w:val="a7"/>
        <w:ind w:firstLine="851"/>
        <w:rPr>
          <w:sz w:val="26"/>
          <w:szCs w:val="26"/>
        </w:rPr>
      </w:pPr>
      <w:r w:rsidRPr="001553AB">
        <w:rPr>
          <w:sz w:val="26"/>
          <w:szCs w:val="26"/>
        </w:rPr>
        <w:t xml:space="preserve">2.Признать в действиях Заказчика нарушение </w:t>
      </w:r>
      <w:r w:rsidR="00FD67B7">
        <w:rPr>
          <w:sz w:val="26"/>
          <w:szCs w:val="26"/>
        </w:rPr>
        <w:t>части 3 статьи 45 Закона о контрактной системе.</w:t>
      </w:r>
    </w:p>
    <w:p w14:paraId="48649670" w14:textId="7EF71B26" w:rsidR="001553AB" w:rsidRDefault="001553AB" w:rsidP="001553AB">
      <w:pPr>
        <w:pStyle w:val="a7"/>
        <w:ind w:firstLine="851"/>
        <w:rPr>
          <w:sz w:val="26"/>
          <w:szCs w:val="26"/>
        </w:rPr>
      </w:pPr>
      <w:r w:rsidRPr="001553AB">
        <w:rPr>
          <w:sz w:val="26"/>
          <w:szCs w:val="26"/>
        </w:rPr>
        <w:t>3.Выдать Заказчику,</w:t>
      </w:r>
      <w:r w:rsidR="00FD67B7">
        <w:rPr>
          <w:sz w:val="26"/>
          <w:szCs w:val="26"/>
        </w:rPr>
        <w:t xml:space="preserve"> </w:t>
      </w:r>
      <w:r w:rsidRPr="001553AB">
        <w:rPr>
          <w:sz w:val="26"/>
          <w:szCs w:val="26"/>
        </w:rPr>
        <w:t>Оператору электронной торговой площадки обязательное для исполнения предписание об устранении допущенных при осуществлении закупки нарушений.</w:t>
      </w:r>
    </w:p>
    <w:p w14:paraId="5E9293DF" w14:textId="77777777" w:rsidR="00A92F60" w:rsidRDefault="00A92F60" w:rsidP="00B7372E">
      <w:pPr>
        <w:pStyle w:val="a7"/>
        <w:ind w:firstLine="851"/>
        <w:rPr>
          <w:sz w:val="26"/>
          <w:szCs w:val="26"/>
        </w:rPr>
      </w:pPr>
    </w:p>
    <w:p w14:paraId="383FA9E7" w14:textId="77777777" w:rsidR="0029670C" w:rsidRPr="00065306" w:rsidRDefault="0013177E" w:rsidP="00B7372E">
      <w:pPr>
        <w:pStyle w:val="a7"/>
        <w:ind w:firstLine="851"/>
        <w:rPr>
          <w:sz w:val="26"/>
          <w:szCs w:val="26"/>
        </w:rPr>
      </w:pPr>
      <w:r w:rsidRPr="007F36E4">
        <w:rPr>
          <w:sz w:val="26"/>
          <w:szCs w:val="26"/>
        </w:rPr>
        <w:lastRenderedPageBreak/>
        <w:t>Настоящее решение может быть обжаловано в судебном порядке в течение трех месяцев со дня его принятия.</w:t>
      </w:r>
    </w:p>
    <w:p w14:paraId="2E6F67F4" w14:textId="6CA33185" w:rsidR="0048668D" w:rsidRDefault="0048668D" w:rsidP="0029670C">
      <w:pPr>
        <w:pStyle w:val="ConsPlusNormal"/>
        <w:tabs>
          <w:tab w:val="left" w:pos="7740"/>
        </w:tabs>
        <w:ind w:firstLine="0"/>
        <w:jc w:val="both"/>
        <w:rPr>
          <w:rFonts w:ascii="Times New Roman" w:hAnsi="Times New Roman" w:cs="Times New Roman"/>
          <w:sz w:val="26"/>
          <w:szCs w:val="26"/>
        </w:rPr>
      </w:pPr>
    </w:p>
    <w:p w14:paraId="4BAFA8B6" w14:textId="77777777" w:rsidR="007868E0" w:rsidRDefault="007868E0" w:rsidP="0029670C">
      <w:pPr>
        <w:pStyle w:val="ConsPlusNormal"/>
        <w:tabs>
          <w:tab w:val="left" w:pos="7740"/>
        </w:tabs>
        <w:ind w:firstLine="0"/>
        <w:jc w:val="both"/>
        <w:rPr>
          <w:rFonts w:ascii="Times New Roman" w:hAnsi="Times New Roman" w:cs="Times New Roman"/>
          <w:sz w:val="26"/>
          <w:szCs w:val="26"/>
        </w:rPr>
      </w:pPr>
    </w:p>
    <w:p w14:paraId="60165B72" w14:textId="098965E3" w:rsidR="009D67B7" w:rsidRDefault="009D67B7" w:rsidP="000E4567">
      <w:pPr>
        <w:pStyle w:val="ConsPlusNormal"/>
        <w:ind w:firstLine="0"/>
        <w:jc w:val="both"/>
        <w:rPr>
          <w:rFonts w:ascii="Times New Roman" w:hAnsi="Times New Roman" w:cs="Times New Roman"/>
          <w:sz w:val="26"/>
          <w:szCs w:val="26"/>
        </w:rPr>
      </w:pPr>
    </w:p>
    <w:p w14:paraId="0E295818" w14:textId="7E338F57" w:rsidR="00CC35DE" w:rsidRPr="00A92F60" w:rsidRDefault="00CC35DE" w:rsidP="009D67B7">
      <w:pPr>
        <w:pStyle w:val="ConsPlusNormal"/>
        <w:ind w:firstLine="0"/>
        <w:jc w:val="both"/>
        <w:rPr>
          <w:rFonts w:ascii="Times New Roman" w:hAnsi="Times New Roman" w:cs="Times New Roman"/>
          <w:sz w:val="26"/>
          <w:szCs w:val="26"/>
        </w:rPr>
      </w:pPr>
      <w:bookmarkStart w:id="0" w:name="_GoBack"/>
      <w:bookmarkEnd w:id="0"/>
    </w:p>
    <w:sectPr w:rsidR="00CC35DE" w:rsidRPr="00A92F60" w:rsidSect="00501285">
      <w:headerReference w:type="default" r:id="rId8"/>
      <w:pgSz w:w="11900" w:h="16840"/>
      <w:pgMar w:top="1135" w:right="851" w:bottom="1560" w:left="1134" w:header="0" w:footer="26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ACFC9B" w14:textId="77777777" w:rsidR="009D67B7" w:rsidRDefault="009D67B7" w:rsidP="00CC35DE">
      <w:r>
        <w:separator/>
      </w:r>
    </w:p>
  </w:endnote>
  <w:endnote w:type="continuationSeparator" w:id="0">
    <w:p w14:paraId="3133FEC0" w14:textId="77777777" w:rsidR="009D67B7" w:rsidRDefault="009D67B7" w:rsidP="00CC35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3253B47" w14:textId="77777777" w:rsidR="009D67B7" w:rsidRDefault="009D67B7" w:rsidP="00CC35DE">
      <w:r>
        <w:separator/>
      </w:r>
    </w:p>
  </w:footnote>
  <w:footnote w:type="continuationSeparator" w:id="0">
    <w:p w14:paraId="4A02C924" w14:textId="77777777" w:rsidR="009D67B7" w:rsidRDefault="009D67B7" w:rsidP="00CC35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3805EE" w14:textId="77777777" w:rsidR="009D67B7" w:rsidRDefault="009D67B7">
    <w:pPr>
      <w:pStyle w:val="a5"/>
      <w:jc w:val="center"/>
      <w:rPr>
        <w:lang w:val="ru-RU"/>
      </w:rPr>
    </w:pPr>
  </w:p>
  <w:p w14:paraId="42484484" w14:textId="77777777" w:rsidR="009D67B7" w:rsidRDefault="009D67B7">
    <w:pPr>
      <w:pStyle w:val="a5"/>
      <w:jc w:val="center"/>
      <w:rPr>
        <w:lang w:val="ru-RU"/>
      </w:rPr>
    </w:pPr>
  </w:p>
  <w:p w14:paraId="6979599C" w14:textId="77777777" w:rsidR="009D67B7" w:rsidRDefault="009D67B7">
    <w:pPr>
      <w:pStyle w:val="a5"/>
      <w:jc w:val="center"/>
    </w:pPr>
    <w:r>
      <w:fldChar w:fldCharType="begin"/>
    </w:r>
    <w:r>
      <w:instrText xml:space="preserve"> PAGE </w:instrText>
    </w:r>
    <w:r>
      <w:fldChar w:fldCharType="separate"/>
    </w:r>
    <w:r>
      <w:rPr>
        <w:noProof/>
      </w:rPr>
      <w:t>2</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87B7990"/>
    <w:multiLevelType w:val="hybridMultilevel"/>
    <w:tmpl w:val="81447060"/>
    <w:lvl w:ilvl="0" w:tplc="0FB885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42004938"/>
    <w:multiLevelType w:val="hybridMultilevel"/>
    <w:tmpl w:val="D0B897FC"/>
    <w:numStyleLink w:val="a"/>
  </w:abstractNum>
  <w:abstractNum w:abstractNumId="2" w15:restartNumberingAfterBreak="0">
    <w:nsid w:val="476B2494"/>
    <w:multiLevelType w:val="hybridMultilevel"/>
    <w:tmpl w:val="D0B897FC"/>
    <w:styleLink w:val="a"/>
    <w:lvl w:ilvl="0" w:tplc="47FE47FC">
      <w:start w:val="1"/>
      <w:numFmt w:val="decimal"/>
      <w:lvlText w:val="%1."/>
      <w:lvlJc w:val="left"/>
      <w:pPr>
        <w:tabs>
          <w:tab w:val="num" w:pos="962"/>
        </w:tabs>
        <w:ind w:left="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DFCA104">
      <w:start w:val="1"/>
      <w:numFmt w:val="decimal"/>
      <w:lvlText w:val="%2."/>
      <w:lvlJc w:val="left"/>
      <w:pPr>
        <w:tabs>
          <w:tab w:val="num" w:pos="1762"/>
        </w:tabs>
        <w:ind w:left="1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0240BF8">
      <w:start w:val="1"/>
      <w:numFmt w:val="decimal"/>
      <w:lvlText w:val="%3."/>
      <w:lvlJc w:val="left"/>
      <w:pPr>
        <w:tabs>
          <w:tab w:val="num" w:pos="2562"/>
        </w:tabs>
        <w:ind w:left="1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62CB72">
      <w:start w:val="1"/>
      <w:numFmt w:val="decimal"/>
      <w:lvlText w:val="%4."/>
      <w:lvlJc w:val="left"/>
      <w:pPr>
        <w:tabs>
          <w:tab w:val="num" w:pos="3362"/>
        </w:tabs>
        <w:ind w:left="2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E08E2A6">
      <w:start w:val="1"/>
      <w:numFmt w:val="decimal"/>
      <w:lvlText w:val="%5."/>
      <w:lvlJc w:val="left"/>
      <w:pPr>
        <w:tabs>
          <w:tab w:val="num" w:pos="4162"/>
        </w:tabs>
        <w:ind w:left="34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770631C">
      <w:start w:val="1"/>
      <w:numFmt w:val="decimal"/>
      <w:lvlText w:val="%6."/>
      <w:lvlJc w:val="left"/>
      <w:pPr>
        <w:tabs>
          <w:tab w:val="num" w:pos="4962"/>
        </w:tabs>
        <w:ind w:left="42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6D2331C">
      <w:start w:val="1"/>
      <w:numFmt w:val="decimal"/>
      <w:lvlText w:val="%7."/>
      <w:lvlJc w:val="left"/>
      <w:pPr>
        <w:tabs>
          <w:tab w:val="num" w:pos="5762"/>
        </w:tabs>
        <w:ind w:left="50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FC667DA">
      <w:start w:val="1"/>
      <w:numFmt w:val="decimal"/>
      <w:lvlText w:val="%8."/>
      <w:lvlJc w:val="left"/>
      <w:pPr>
        <w:tabs>
          <w:tab w:val="num" w:pos="6562"/>
        </w:tabs>
        <w:ind w:left="58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CD20D90">
      <w:start w:val="1"/>
      <w:numFmt w:val="decimal"/>
      <w:lvlText w:val="%9."/>
      <w:lvlJc w:val="left"/>
      <w:pPr>
        <w:tabs>
          <w:tab w:val="num" w:pos="7362"/>
        </w:tabs>
        <w:ind w:left="6653" w:firstLine="45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54557773"/>
    <w:multiLevelType w:val="hybridMultilevel"/>
    <w:tmpl w:val="767AB3BC"/>
    <w:lvl w:ilvl="0" w:tplc="0BA86A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641262F0"/>
    <w:multiLevelType w:val="hybridMultilevel"/>
    <w:tmpl w:val="A686FD4E"/>
    <w:lvl w:ilvl="0" w:tplc="F3D8547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5DE"/>
    <w:rsid w:val="000021E1"/>
    <w:rsid w:val="00003BEA"/>
    <w:rsid w:val="00003F04"/>
    <w:rsid w:val="00004184"/>
    <w:rsid w:val="000061EE"/>
    <w:rsid w:val="000077C9"/>
    <w:rsid w:val="00007A5F"/>
    <w:rsid w:val="000114E8"/>
    <w:rsid w:val="00012D44"/>
    <w:rsid w:val="00015156"/>
    <w:rsid w:val="00015969"/>
    <w:rsid w:val="000209DD"/>
    <w:rsid w:val="00027B5C"/>
    <w:rsid w:val="000364E0"/>
    <w:rsid w:val="00037220"/>
    <w:rsid w:val="00041B44"/>
    <w:rsid w:val="0005152A"/>
    <w:rsid w:val="000560D5"/>
    <w:rsid w:val="00061497"/>
    <w:rsid w:val="000616A7"/>
    <w:rsid w:val="00064D8F"/>
    <w:rsid w:val="00076EFE"/>
    <w:rsid w:val="0009729F"/>
    <w:rsid w:val="000A1740"/>
    <w:rsid w:val="000A2295"/>
    <w:rsid w:val="000A294D"/>
    <w:rsid w:val="000A2A82"/>
    <w:rsid w:val="000A3D95"/>
    <w:rsid w:val="000A7A84"/>
    <w:rsid w:val="000B0134"/>
    <w:rsid w:val="000B417A"/>
    <w:rsid w:val="000B483C"/>
    <w:rsid w:val="000C001A"/>
    <w:rsid w:val="000C05AE"/>
    <w:rsid w:val="000C4083"/>
    <w:rsid w:val="000D5ED4"/>
    <w:rsid w:val="000E4567"/>
    <w:rsid w:val="000E7801"/>
    <w:rsid w:val="000F50ED"/>
    <w:rsid w:val="000F7849"/>
    <w:rsid w:val="000F7AA6"/>
    <w:rsid w:val="00103E7D"/>
    <w:rsid w:val="00106B09"/>
    <w:rsid w:val="00112758"/>
    <w:rsid w:val="001150F3"/>
    <w:rsid w:val="00122C82"/>
    <w:rsid w:val="00126A89"/>
    <w:rsid w:val="0013177E"/>
    <w:rsid w:val="00132A66"/>
    <w:rsid w:val="00133E51"/>
    <w:rsid w:val="00137017"/>
    <w:rsid w:val="001553AB"/>
    <w:rsid w:val="00167B3C"/>
    <w:rsid w:val="0017133D"/>
    <w:rsid w:val="00171C61"/>
    <w:rsid w:val="00172E83"/>
    <w:rsid w:val="001765B3"/>
    <w:rsid w:val="00182412"/>
    <w:rsid w:val="001A059E"/>
    <w:rsid w:val="001A4866"/>
    <w:rsid w:val="001B4D80"/>
    <w:rsid w:val="001B6540"/>
    <w:rsid w:val="001C3805"/>
    <w:rsid w:val="001C3CD3"/>
    <w:rsid w:val="001C74DE"/>
    <w:rsid w:val="001D3BDD"/>
    <w:rsid w:val="001E660A"/>
    <w:rsid w:val="001E6A6C"/>
    <w:rsid w:val="001F7CA9"/>
    <w:rsid w:val="00202FF6"/>
    <w:rsid w:val="00206577"/>
    <w:rsid w:val="00222798"/>
    <w:rsid w:val="00231F04"/>
    <w:rsid w:val="002329DA"/>
    <w:rsid w:val="0024143F"/>
    <w:rsid w:val="00246A2F"/>
    <w:rsid w:val="00252996"/>
    <w:rsid w:val="0026643E"/>
    <w:rsid w:val="0026659F"/>
    <w:rsid w:val="00273D93"/>
    <w:rsid w:val="002956BF"/>
    <w:rsid w:val="0029670C"/>
    <w:rsid w:val="002A0285"/>
    <w:rsid w:val="002B35F8"/>
    <w:rsid w:val="002B69A2"/>
    <w:rsid w:val="002C197F"/>
    <w:rsid w:val="002D3B07"/>
    <w:rsid w:val="002D44C5"/>
    <w:rsid w:val="002D4918"/>
    <w:rsid w:val="002D5B88"/>
    <w:rsid w:val="002E1CF8"/>
    <w:rsid w:val="002E5206"/>
    <w:rsid w:val="002E724F"/>
    <w:rsid w:val="002F1C62"/>
    <w:rsid w:val="00315816"/>
    <w:rsid w:val="003166FC"/>
    <w:rsid w:val="00321E51"/>
    <w:rsid w:val="00337756"/>
    <w:rsid w:val="00345602"/>
    <w:rsid w:val="00353B38"/>
    <w:rsid w:val="0035514B"/>
    <w:rsid w:val="00356638"/>
    <w:rsid w:val="00366822"/>
    <w:rsid w:val="00371823"/>
    <w:rsid w:val="00383873"/>
    <w:rsid w:val="00385AA6"/>
    <w:rsid w:val="00385F63"/>
    <w:rsid w:val="00387679"/>
    <w:rsid w:val="00393D67"/>
    <w:rsid w:val="003967A1"/>
    <w:rsid w:val="003A407C"/>
    <w:rsid w:val="003C62F8"/>
    <w:rsid w:val="003D1258"/>
    <w:rsid w:val="003E1043"/>
    <w:rsid w:val="003E3445"/>
    <w:rsid w:val="003E4155"/>
    <w:rsid w:val="003F59A1"/>
    <w:rsid w:val="00400164"/>
    <w:rsid w:val="00401982"/>
    <w:rsid w:val="0040635F"/>
    <w:rsid w:val="00413D84"/>
    <w:rsid w:val="0042121E"/>
    <w:rsid w:val="0042340F"/>
    <w:rsid w:val="004264DC"/>
    <w:rsid w:val="00444803"/>
    <w:rsid w:val="004472F6"/>
    <w:rsid w:val="00453FB4"/>
    <w:rsid w:val="004579D4"/>
    <w:rsid w:val="00460927"/>
    <w:rsid w:val="0046267E"/>
    <w:rsid w:val="00465E43"/>
    <w:rsid w:val="00467319"/>
    <w:rsid w:val="00471246"/>
    <w:rsid w:val="00473857"/>
    <w:rsid w:val="00474733"/>
    <w:rsid w:val="0047554A"/>
    <w:rsid w:val="004835B4"/>
    <w:rsid w:val="00484359"/>
    <w:rsid w:val="00486479"/>
    <w:rsid w:val="0048668D"/>
    <w:rsid w:val="00486B89"/>
    <w:rsid w:val="00487B60"/>
    <w:rsid w:val="0049017C"/>
    <w:rsid w:val="004A7C2B"/>
    <w:rsid w:val="004B36F2"/>
    <w:rsid w:val="004C1633"/>
    <w:rsid w:val="004C1739"/>
    <w:rsid w:val="004C1D3D"/>
    <w:rsid w:val="004C3706"/>
    <w:rsid w:val="004C4DA2"/>
    <w:rsid w:val="004D4699"/>
    <w:rsid w:val="004D6D74"/>
    <w:rsid w:val="004E3123"/>
    <w:rsid w:val="004E6B75"/>
    <w:rsid w:val="004E6D6D"/>
    <w:rsid w:val="004E74B4"/>
    <w:rsid w:val="004F51B2"/>
    <w:rsid w:val="004F5897"/>
    <w:rsid w:val="00501285"/>
    <w:rsid w:val="005161EC"/>
    <w:rsid w:val="00520960"/>
    <w:rsid w:val="00521C08"/>
    <w:rsid w:val="00524825"/>
    <w:rsid w:val="005366C0"/>
    <w:rsid w:val="0054019C"/>
    <w:rsid w:val="005418A7"/>
    <w:rsid w:val="00543B8C"/>
    <w:rsid w:val="00544DD2"/>
    <w:rsid w:val="005464DE"/>
    <w:rsid w:val="0054750A"/>
    <w:rsid w:val="00551A47"/>
    <w:rsid w:val="005606AA"/>
    <w:rsid w:val="00561994"/>
    <w:rsid w:val="00563CDA"/>
    <w:rsid w:val="00566E1E"/>
    <w:rsid w:val="00566EDB"/>
    <w:rsid w:val="00571BC8"/>
    <w:rsid w:val="005733C8"/>
    <w:rsid w:val="00582B7E"/>
    <w:rsid w:val="00584773"/>
    <w:rsid w:val="00587343"/>
    <w:rsid w:val="005960A3"/>
    <w:rsid w:val="00597557"/>
    <w:rsid w:val="005A2F33"/>
    <w:rsid w:val="005A7FC0"/>
    <w:rsid w:val="005B4261"/>
    <w:rsid w:val="005B5A08"/>
    <w:rsid w:val="005E3673"/>
    <w:rsid w:val="005E3C92"/>
    <w:rsid w:val="00601DF3"/>
    <w:rsid w:val="00605596"/>
    <w:rsid w:val="006062F8"/>
    <w:rsid w:val="00607B6B"/>
    <w:rsid w:val="006152AD"/>
    <w:rsid w:val="00625701"/>
    <w:rsid w:val="00630512"/>
    <w:rsid w:val="006305CF"/>
    <w:rsid w:val="00631693"/>
    <w:rsid w:val="00631F0C"/>
    <w:rsid w:val="00634668"/>
    <w:rsid w:val="00635A08"/>
    <w:rsid w:val="00644608"/>
    <w:rsid w:val="00657A8F"/>
    <w:rsid w:val="0066458A"/>
    <w:rsid w:val="006647E1"/>
    <w:rsid w:val="00665BB5"/>
    <w:rsid w:val="00666AA4"/>
    <w:rsid w:val="00670BDC"/>
    <w:rsid w:val="006720FB"/>
    <w:rsid w:val="00674047"/>
    <w:rsid w:val="006810D0"/>
    <w:rsid w:val="00694E8C"/>
    <w:rsid w:val="00696C4A"/>
    <w:rsid w:val="006B58C9"/>
    <w:rsid w:val="006B6C11"/>
    <w:rsid w:val="006C23DC"/>
    <w:rsid w:val="006C363F"/>
    <w:rsid w:val="006C3662"/>
    <w:rsid w:val="006C387B"/>
    <w:rsid w:val="006C6684"/>
    <w:rsid w:val="006D14EE"/>
    <w:rsid w:val="006D252A"/>
    <w:rsid w:val="006D448E"/>
    <w:rsid w:val="006D6393"/>
    <w:rsid w:val="006E0A9C"/>
    <w:rsid w:val="006E2A33"/>
    <w:rsid w:val="006F058A"/>
    <w:rsid w:val="006F3D48"/>
    <w:rsid w:val="006F6BDC"/>
    <w:rsid w:val="006F7E3E"/>
    <w:rsid w:val="007027B6"/>
    <w:rsid w:val="007156AE"/>
    <w:rsid w:val="0071690D"/>
    <w:rsid w:val="00720F28"/>
    <w:rsid w:val="00724E09"/>
    <w:rsid w:val="007325F3"/>
    <w:rsid w:val="00732957"/>
    <w:rsid w:val="007417FB"/>
    <w:rsid w:val="007553C2"/>
    <w:rsid w:val="0077312B"/>
    <w:rsid w:val="00777089"/>
    <w:rsid w:val="00782C9F"/>
    <w:rsid w:val="007868E0"/>
    <w:rsid w:val="007E0137"/>
    <w:rsid w:val="007E3DB5"/>
    <w:rsid w:val="007E6CA9"/>
    <w:rsid w:val="007F36E4"/>
    <w:rsid w:val="007F523E"/>
    <w:rsid w:val="00801532"/>
    <w:rsid w:val="008144A9"/>
    <w:rsid w:val="00815C32"/>
    <w:rsid w:val="008222B7"/>
    <w:rsid w:val="008310B1"/>
    <w:rsid w:val="00836512"/>
    <w:rsid w:val="00845EE7"/>
    <w:rsid w:val="00852184"/>
    <w:rsid w:val="00854CCF"/>
    <w:rsid w:val="00860675"/>
    <w:rsid w:val="00864D2E"/>
    <w:rsid w:val="0086569A"/>
    <w:rsid w:val="00872097"/>
    <w:rsid w:val="00872AE0"/>
    <w:rsid w:val="008821F2"/>
    <w:rsid w:val="008876D3"/>
    <w:rsid w:val="00887B16"/>
    <w:rsid w:val="00896CA6"/>
    <w:rsid w:val="008A0CA9"/>
    <w:rsid w:val="008B5005"/>
    <w:rsid w:val="008E5F50"/>
    <w:rsid w:val="008F2AF8"/>
    <w:rsid w:val="008F4F6D"/>
    <w:rsid w:val="00901A46"/>
    <w:rsid w:val="0091367A"/>
    <w:rsid w:val="00914303"/>
    <w:rsid w:val="0092570C"/>
    <w:rsid w:val="00931031"/>
    <w:rsid w:val="00931818"/>
    <w:rsid w:val="00933B46"/>
    <w:rsid w:val="009359A8"/>
    <w:rsid w:val="009363E2"/>
    <w:rsid w:val="00945678"/>
    <w:rsid w:val="009501FD"/>
    <w:rsid w:val="00957208"/>
    <w:rsid w:val="0095755A"/>
    <w:rsid w:val="00960A85"/>
    <w:rsid w:val="00962C83"/>
    <w:rsid w:val="00965DE1"/>
    <w:rsid w:val="009724B0"/>
    <w:rsid w:val="00974A7A"/>
    <w:rsid w:val="00974AD9"/>
    <w:rsid w:val="00975B4B"/>
    <w:rsid w:val="00980A4F"/>
    <w:rsid w:val="00994F77"/>
    <w:rsid w:val="009B44B0"/>
    <w:rsid w:val="009D67B7"/>
    <w:rsid w:val="009D6D72"/>
    <w:rsid w:val="009E19BD"/>
    <w:rsid w:val="009E20F7"/>
    <w:rsid w:val="009F1E43"/>
    <w:rsid w:val="009F56C0"/>
    <w:rsid w:val="009F6C5C"/>
    <w:rsid w:val="00A0154D"/>
    <w:rsid w:val="00A04990"/>
    <w:rsid w:val="00A11C63"/>
    <w:rsid w:val="00A146A7"/>
    <w:rsid w:val="00A15869"/>
    <w:rsid w:val="00A165A4"/>
    <w:rsid w:val="00A2566D"/>
    <w:rsid w:val="00A3381F"/>
    <w:rsid w:val="00A36EA2"/>
    <w:rsid w:val="00A4286A"/>
    <w:rsid w:val="00A43543"/>
    <w:rsid w:val="00A45159"/>
    <w:rsid w:val="00A46FCF"/>
    <w:rsid w:val="00A53282"/>
    <w:rsid w:val="00A54FC8"/>
    <w:rsid w:val="00A5697F"/>
    <w:rsid w:val="00A57257"/>
    <w:rsid w:val="00A62476"/>
    <w:rsid w:val="00A6509D"/>
    <w:rsid w:val="00A673DC"/>
    <w:rsid w:val="00A839F3"/>
    <w:rsid w:val="00A85127"/>
    <w:rsid w:val="00A866AA"/>
    <w:rsid w:val="00A91E8A"/>
    <w:rsid w:val="00A927CA"/>
    <w:rsid w:val="00A92F60"/>
    <w:rsid w:val="00A950B7"/>
    <w:rsid w:val="00A961BF"/>
    <w:rsid w:val="00A97425"/>
    <w:rsid w:val="00A97A26"/>
    <w:rsid w:val="00AA20A7"/>
    <w:rsid w:val="00AB05FF"/>
    <w:rsid w:val="00AB384A"/>
    <w:rsid w:val="00AD09F0"/>
    <w:rsid w:val="00AD2BAB"/>
    <w:rsid w:val="00AD5557"/>
    <w:rsid w:val="00AE1AE2"/>
    <w:rsid w:val="00AE1AFB"/>
    <w:rsid w:val="00AE7935"/>
    <w:rsid w:val="00AF30F0"/>
    <w:rsid w:val="00AF347C"/>
    <w:rsid w:val="00AF4D52"/>
    <w:rsid w:val="00B106AF"/>
    <w:rsid w:val="00B11A48"/>
    <w:rsid w:val="00B12624"/>
    <w:rsid w:val="00B22BC4"/>
    <w:rsid w:val="00B22ECE"/>
    <w:rsid w:val="00B27717"/>
    <w:rsid w:val="00B27911"/>
    <w:rsid w:val="00B3179E"/>
    <w:rsid w:val="00B44E8A"/>
    <w:rsid w:val="00B7372E"/>
    <w:rsid w:val="00B81036"/>
    <w:rsid w:val="00B8131F"/>
    <w:rsid w:val="00BA2984"/>
    <w:rsid w:val="00BA517A"/>
    <w:rsid w:val="00BC20FF"/>
    <w:rsid w:val="00BC2D23"/>
    <w:rsid w:val="00BC3AB1"/>
    <w:rsid w:val="00BD306A"/>
    <w:rsid w:val="00BE3DB1"/>
    <w:rsid w:val="00BF0319"/>
    <w:rsid w:val="00BF3820"/>
    <w:rsid w:val="00BF50C3"/>
    <w:rsid w:val="00BF5C7B"/>
    <w:rsid w:val="00BF6C24"/>
    <w:rsid w:val="00C003E7"/>
    <w:rsid w:val="00C01C31"/>
    <w:rsid w:val="00C04FEA"/>
    <w:rsid w:val="00C07595"/>
    <w:rsid w:val="00C100E3"/>
    <w:rsid w:val="00C1200D"/>
    <w:rsid w:val="00C244E7"/>
    <w:rsid w:val="00C34221"/>
    <w:rsid w:val="00C44AC7"/>
    <w:rsid w:val="00C4775C"/>
    <w:rsid w:val="00C50372"/>
    <w:rsid w:val="00C56D2D"/>
    <w:rsid w:val="00C613EB"/>
    <w:rsid w:val="00C62EAC"/>
    <w:rsid w:val="00C635ED"/>
    <w:rsid w:val="00C67263"/>
    <w:rsid w:val="00C8316B"/>
    <w:rsid w:val="00C84915"/>
    <w:rsid w:val="00C84CBE"/>
    <w:rsid w:val="00C85978"/>
    <w:rsid w:val="00C90BF8"/>
    <w:rsid w:val="00C915F4"/>
    <w:rsid w:val="00C92950"/>
    <w:rsid w:val="00C94832"/>
    <w:rsid w:val="00CA3F17"/>
    <w:rsid w:val="00CA41BB"/>
    <w:rsid w:val="00CB056D"/>
    <w:rsid w:val="00CB53FA"/>
    <w:rsid w:val="00CC35DE"/>
    <w:rsid w:val="00CC3D8E"/>
    <w:rsid w:val="00CD37E8"/>
    <w:rsid w:val="00CD5CE9"/>
    <w:rsid w:val="00CE342B"/>
    <w:rsid w:val="00CF0CDC"/>
    <w:rsid w:val="00CF4377"/>
    <w:rsid w:val="00CF6E75"/>
    <w:rsid w:val="00D01DF7"/>
    <w:rsid w:val="00D02537"/>
    <w:rsid w:val="00D02F82"/>
    <w:rsid w:val="00D056DA"/>
    <w:rsid w:val="00D074BC"/>
    <w:rsid w:val="00D13E22"/>
    <w:rsid w:val="00D17B6B"/>
    <w:rsid w:val="00D20649"/>
    <w:rsid w:val="00D24D5B"/>
    <w:rsid w:val="00D30A77"/>
    <w:rsid w:val="00D3148A"/>
    <w:rsid w:val="00D33AB7"/>
    <w:rsid w:val="00D371AF"/>
    <w:rsid w:val="00D41610"/>
    <w:rsid w:val="00D41CC4"/>
    <w:rsid w:val="00D42A8D"/>
    <w:rsid w:val="00D53263"/>
    <w:rsid w:val="00D5527E"/>
    <w:rsid w:val="00D62389"/>
    <w:rsid w:val="00D63C54"/>
    <w:rsid w:val="00D6432A"/>
    <w:rsid w:val="00D70C6A"/>
    <w:rsid w:val="00D71356"/>
    <w:rsid w:val="00D720E5"/>
    <w:rsid w:val="00D749CF"/>
    <w:rsid w:val="00D86DAB"/>
    <w:rsid w:val="00D877AC"/>
    <w:rsid w:val="00D97ACA"/>
    <w:rsid w:val="00DA11C0"/>
    <w:rsid w:val="00DA208F"/>
    <w:rsid w:val="00DA2DD6"/>
    <w:rsid w:val="00DB6174"/>
    <w:rsid w:val="00DC43BF"/>
    <w:rsid w:val="00DD4438"/>
    <w:rsid w:val="00DD48ED"/>
    <w:rsid w:val="00DE3F88"/>
    <w:rsid w:val="00DE791D"/>
    <w:rsid w:val="00DF2AD4"/>
    <w:rsid w:val="00DF3EF6"/>
    <w:rsid w:val="00DF759D"/>
    <w:rsid w:val="00E04ED2"/>
    <w:rsid w:val="00E14365"/>
    <w:rsid w:val="00E1444B"/>
    <w:rsid w:val="00E149D2"/>
    <w:rsid w:val="00E2090B"/>
    <w:rsid w:val="00E220EE"/>
    <w:rsid w:val="00E2578D"/>
    <w:rsid w:val="00E27E5E"/>
    <w:rsid w:val="00E413E0"/>
    <w:rsid w:val="00E41FEC"/>
    <w:rsid w:val="00E45923"/>
    <w:rsid w:val="00E51275"/>
    <w:rsid w:val="00E534B8"/>
    <w:rsid w:val="00E73187"/>
    <w:rsid w:val="00E75B4A"/>
    <w:rsid w:val="00E84578"/>
    <w:rsid w:val="00E8529B"/>
    <w:rsid w:val="00E86C61"/>
    <w:rsid w:val="00E973F0"/>
    <w:rsid w:val="00EA001E"/>
    <w:rsid w:val="00EA2C31"/>
    <w:rsid w:val="00EC381F"/>
    <w:rsid w:val="00EC59ED"/>
    <w:rsid w:val="00EC7B53"/>
    <w:rsid w:val="00ED1F53"/>
    <w:rsid w:val="00EE164E"/>
    <w:rsid w:val="00EE5639"/>
    <w:rsid w:val="00EF2265"/>
    <w:rsid w:val="00EF5FC9"/>
    <w:rsid w:val="00EF6350"/>
    <w:rsid w:val="00EF7D93"/>
    <w:rsid w:val="00F2237F"/>
    <w:rsid w:val="00F53579"/>
    <w:rsid w:val="00F55D48"/>
    <w:rsid w:val="00F62EB1"/>
    <w:rsid w:val="00F6333E"/>
    <w:rsid w:val="00F70FE8"/>
    <w:rsid w:val="00F82971"/>
    <w:rsid w:val="00F84E3E"/>
    <w:rsid w:val="00F913C5"/>
    <w:rsid w:val="00F916A0"/>
    <w:rsid w:val="00F94745"/>
    <w:rsid w:val="00F968EF"/>
    <w:rsid w:val="00FA0C54"/>
    <w:rsid w:val="00FA1AF3"/>
    <w:rsid w:val="00FB055B"/>
    <w:rsid w:val="00FB44D5"/>
    <w:rsid w:val="00FB6747"/>
    <w:rsid w:val="00FB68F3"/>
    <w:rsid w:val="00FD67B7"/>
    <w:rsid w:val="00FF17E0"/>
    <w:rsid w:val="00FF26B2"/>
    <w:rsid w:val="00FF7CF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2EE40"/>
  <w15:docId w15:val="{CB532626-6023-416F-A716-AAEF2ACC2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rsid w:val="00CC35DE"/>
    <w:pPr>
      <w:suppressAutoHyphens/>
    </w:pPr>
    <w:rPr>
      <w:rFonts w:cs="Arial Unicode MS"/>
      <w:color w:val="000000"/>
      <w:sz w:val="24"/>
      <w:szCs w:val="24"/>
      <w:u w:color="000000"/>
      <w:lang w:val="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rsid w:val="00CC35DE"/>
    <w:rPr>
      <w:u w:val="single"/>
    </w:rPr>
  </w:style>
  <w:style w:type="table" w:customStyle="1" w:styleId="TableNormal">
    <w:name w:val="Table Normal"/>
    <w:rsid w:val="00CC35DE"/>
    <w:tblPr>
      <w:tblInd w:w="0" w:type="dxa"/>
      <w:tblCellMar>
        <w:top w:w="0" w:type="dxa"/>
        <w:left w:w="0" w:type="dxa"/>
        <w:bottom w:w="0" w:type="dxa"/>
        <w:right w:w="0" w:type="dxa"/>
      </w:tblCellMar>
    </w:tblPr>
  </w:style>
  <w:style w:type="paragraph" w:styleId="a5">
    <w:name w:val="header"/>
    <w:rsid w:val="00CC35DE"/>
    <w:pPr>
      <w:tabs>
        <w:tab w:val="center" w:pos="4677"/>
        <w:tab w:val="right" w:pos="9355"/>
      </w:tabs>
      <w:suppressAutoHyphens/>
    </w:pPr>
    <w:rPr>
      <w:rFonts w:cs="Arial Unicode MS"/>
      <w:color w:val="000000"/>
      <w:sz w:val="24"/>
      <w:szCs w:val="24"/>
      <w:u w:color="000000"/>
      <w:lang w:val="en-US"/>
    </w:rPr>
  </w:style>
  <w:style w:type="paragraph" w:customStyle="1" w:styleId="a6">
    <w:name w:val="Верхн./нижн. кол."/>
    <w:rsid w:val="00CC35DE"/>
    <w:pPr>
      <w:tabs>
        <w:tab w:val="right" w:pos="9020"/>
      </w:tabs>
    </w:pPr>
    <w:rPr>
      <w:rFonts w:ascii="Helvetica" w:hAnsi="Helvetica" w:cs="Arial Unicode MS"/>
      <w:color w:val="000000"/>
      <w:sz w:val="24"/>
      <w:szCs w:val="24"/>
    </w:rPr>
  </w:style>
  <w:style w:type="paragraph" w:customStyle="1" w:styleId="ConsPlusNormal">
    <w:name w:val="ConsPlusNormal"/>
    <w:link w:val="ConsPlusNormal0"/>
    <w:rsid w:val="00CC35DE"/>
    <w:pPr>
      <w:suppressAutoHyphens/>
      <w:ind w:firstLine="720"/>
    </w:pPr>
    <w:rPr>
      <w:rFonts w:ascii="Arial" w:eastAsia="Arial" w:hAnsi="Arial" w:cs="Arial"/>
      <w:color w:val="000000"/>
      <w:u w:color="000000"/>
    </w:rPr>
  </w:style>
  <w:style w:type="numbering" w:customStyle="1" w:styleId="a">
    <w:name w:val="С числами"/>
    <w:rsid w:val="00CC35DE"/>
    <w:pPr>
      <w:numPr>
        <w:numId w:val="1"/>
      </w:numPr>
    </w:pPr>
  </w:style>
  <w:style w:type="paragraph" w:styleId="a7">
    <w:name w:val="Body Text Indent"/>
    <w:rsid w:val="00CC35DE"/>
    <w:pPr>
      <w:suppressAutoHyphens/>
      <w:ind w:firstLine="720"/>
      <w:jc w:val="both"/>
    </w:pPr>
    <w:rPr>
      <w:rFonts w:eastAsia="Times New Roman"/>
      <w:color w:val="000000"/>
      <w:sz w:val="28"/>
      <w:szCs w:val="28"/>
      <w:u w:color="000000"/>
    </w:rPr>
  </w:style>
  <w:style w:type="paragraph" w:styleId="a8">
    <w:name w:val="Balloon Text"/>
    <w:basedOn w:val="a0"/>
    <w:link w:val="a9"/>
    <w:uiPriority w:val="99"/>
    <w:semiHidden/>
    <w:unhideWhenUsed/>
    <w:rsid w:val="00A165A4"/>
    <w:rPr>
      <w:rFonts w:ascii="Tahoma" w:hAnsi="Tahoma" w:cs="Tahoma"/>
      <w:sz w:val="16"/>
      <w:szCs w:val="16"/>
    </w:rPr>
  </w:style>
  <w:style w:type="character" w:customStyle="1" w:styleId="a9">
    <w:name w:val="Текст выноски Знак"/>
    <w:basedOn w:val="a1"/>
    <w:link w:val="a8"/>
    <w:uiPriority w:val="99"/>
    <w:semiHidden/>
    <w:rsid w:val="00A165A4"/>
    <w:rPr>
      <w:rFonts w:ascii="Tahoma" w:hAnsi="Tahoma" w:cs="Tahoma"/>
      <w:color w:val="000000"/>
      <w:sz w:val="16"/>
      <w:szCs w:val="16"/>
      <w:u w:color="000000"/>
      <w:lang w:val="en-US"/>
    </w:rPr>
  </w:style>
  <w:style w:type="character" w:customStyle="1" w:styleId="ConsPlusNormal0">
    <w:name w:val="ConsPlusNormal Знак"/>
    <w:link w:val="ConsPlusNormal"/>
    <w:rsid w:val="00C62EAC"/>
    <w:rPr>
      <w:rFonts w:ascii="Arial" w:eastAsia="Arial" w:hAnsi="Arial" w:cs="Arial"/>
      <w:color w:val="000000"/>
      <w:u w:color="000000"/>
    </w:rPr>
  </w:style>
  <w:style w:type="character" w:styleId="aa">
    <w:name w:val="FollowedHyperlink"/>
    <w:basedOn w:val="a1"/>
    <w:uiPriority w:val="99"/>
    <w:semiHidden/>
    <w:unhideWhenUsed/>
    <w:rsid w:val="00C85978"/>
    <w:rPr>
      <w:color w:val="FF00FF" w:themeColor="followedHyperlink"/>
      <w:u w:val="single"/>
    </w:rPr>
  </w:style>
  <w:style w:type="paragraph" w:customStyle="1" w:styleId="ConsPlusCell">
    <w:name w:val="ConsPlusCell"/>
    <w:rsid w:val="00F968EF"/>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pPr>
    <w:rPr>
      <w:rFonts w:ascii="Arial" w:eastAsia="Times New Roman" w:hAnsi="Arial" w:cs="Arial"/>
      <w:bdr w:val="none" w:sz="0" w:space="0" w:color="auto"/>
    </w:rPr>
  </w:style>
  <w:style w:type="paragraph" w:styleId="ab">
    <w:name w:val="No Spacing"/>
    <w:link w:val="ac"/>
    <w:uiPriority w:val="1"/>
    <w:qFormat/>
    <w:rsid w:val="006C363F"/>
    <w:pPr>
      <w:suppressAutoHyphens/>
    </w:pPr>
    <w:rPr>
      <w:rFonts w:cs="Arial Unicode MS"/>
      <w:color w:val="000000"/>
      <w:sz w:val="24"/>
      <w:szCs w:val="24"/>
      <w:u w:color="000000"/>
      <w:lang w:val="en-US"/>
    </w:rPr>
  </w:style>
  <w:style w:type="paragraph" w:styleId="ad">
    <w:name w:val="footer"/>
    <w:basedOn w:val="a0"/>
    <w:link w:val="ae"/>
    <w:uiPriority w:val="99"/>
    <w:semiHidden/>
    <w:unhideWhenUsed/>
    <w:rsid w:val="00957208"/>
    <w:pPr>
      <w:tabs>
        <w:tab w:val="center" w:pos="4677"/>
        <w:tab w:val="right" w:pos="9355"/>
      </w:tabs>
    </w:pPr>
  </w:style>
  <w:style w:type="character" w:customStyle="1" w:styleId="ae">
    <w:name w:val="Нижний колонтитул Знак"/>
    <w:basedOn w:val="a1"/>
    <w:link w:val="ad"/>
    <w:uiPriority w:val="99"/>
    <w:semiHidden/>
    <w:rsid w:val="00957208"/>
    <w:rPr>
      <w:rFonts w:cs="Arial Unicode MS"/>
      <w:color w:val="000000"/>
      <w:sz w:val="24"/>
      <w:szCs w:val="24"/>
      <w:u w:color="000000"/>
      <w:lang w:val="en-US"/>
    </w:rPr>
  </w:style>
  <w:style w:type="table" w:styleId="af">
    <w:name w:val="Table Grid"/>
    <w:basedOn w:val="a2"/>
    <w:rsid w:val="00D24D5B"/>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EastAsia" w:hAnsiTheme="minorHAnsi" w:cstheme="minorBidi"/>
      <w:sz w:val="22"/>
      <w:szCs w:val="22"/>
      <w:bdr w:val="none" w:sz="0" w:space="0" w:color="aut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c">
    <w:name w:val="Без интервала Знак"/>
    <w:link w:val="ab"/>
    <w:uiPriority w:val="1"/>
    <w:locked/>
    <w:rsid w:val="00D24D5B"/>
    <w:rPr>
      <w:rFonts w:cs="Arial Unicode MS"/>
      <w:color w:val="000000"/>
      <w:sz w:val="24"/>
      <w:szCs w:val="24"/>
      <w:u w:color="000000"/>
      <w:lang w:val="en-US"/>
    </w:rPr>
  </w:style>
  <w:style w:type="paragraph" w:styleId="af0">
    <w:name w:val="Body Text"/>
    <w:basedOn w:val="a0"/>
    <w:link w:val="af1"/>
    <w:uiPriority w:val="99"/>
    <w:semiHidden/>
    <w:unhideWhenUsed/>
    <w:rsid w:val="000E7801"/>
    <w:pPr>
      <w:spacing w:after="120"/>
    </w:pPr>
  </w:style>
  <w:style w:type="character" w:customStyle="1" w:styleId="af1">
    <w:name w:val="Основной текст Знак"/>
    <w:basedOn w:val="a1"/>
    <w:link w:val="af0"/>
    <w:uiPriority w:val="99"/>
    <w:semiHidden/>
    <w:rsid w:val="000E7801"/>
    <w:rPr>
      <w:rFonts w:cs="Arial Unicode MS"/>
      <w:color w:val="000000"/>
      <w:sz w:val="24"/>
      <w:szCs w:val="24"/>
      <w:u w:color="000000"/>
      <w:lang w:val="en-US"/>
    </w:rPr>
  </w:style>
  <w:style w:type="character" w:styleId="af2">
    <w:name w:val="Unresolved Mention"/>
    <w:basedOn w:val="a1"/>
    <w:uiPriority w:val="99"/>
    <w:semiHidden/>
    <w:unhideWhenUsed/>
    <w:rsid w:val="00925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6165288">
      <w:bodyDiv w:val="1"/>
      <w:marLeft w:val="0"/>
      <w:marRight w:val="0"/>
      <w:marTop w:val="0"/>
      <w:marBottom w:val="0"/>
      <w:divBdr>
        <w:top w:val="none" w:sz="0" w:space="0" w:color="auto"/>
        <w:left w:val="none" w:sz="0" w:space="0" w:color="auto"/>
        <w:bottom w:val="none" w:sz="0" w:space="0" w:color="auto"/>
        <w:right w:val="none" w:sz="0" w:space="0" w:color="auto"/>
      </w:divBdr>
    </w:div>
    <w:div w:id="769204844">
      <w:bodyDiv w:val="1"/>
      <w:marLeft w:val="0"/>
      <w:marRight w:val="0"/>
      <w:marTop w:val="0"/>
      <w:marBottom w:val="0"/>
      <w:divBdr>
        <w:top w:val="none" w:sz="0" w:space="0" w:color="auto"/>
        <w:left w:val="none" w:sz="0" w:space="0" w:color="auto"/>
        <w:bottom w:val="none" w:sz="0" w:space="0" w:color="auto"/>
        <w:right w:val="none" w:sz="0" w:space="0" w:color="auto"/>
      </w:divBdr>
    </w:div>
    <w:div w:id="818228135">
      <w:bodyDiv w:val="1"/>
      <w:marLeft w:val="0"/>
      <w:marRight w:val="0"/>
      <w:marTop w:val="0"/>
      <w:marBottom w:val="0"/>
      <w:divBdr>
        <w:top w:val="none" w:sz="0" w:space="0" w:color="auto"/>
        <w:left w:val="none" w:sz="0" w:space="0" w:color="auto"/>
        <w:bottom w:val="none" w:sz="0" w:space="0" w:color="auto"/>
        <w:right w:val="none" w:sz="0" w:space="0" w:color="auto"/>
      </w:divBdr>
    </w:div>
    <w:div w:id="874002552">
      <w:bodyDiv w:val="1"/>
      <w:marLeft w:val="0"/>
      <w:marRight w:val="0"/>
      <w:marTop w:val="0"/>
      <w:marBottom w:val="0"/>
      <w:divBdr>
        <w:top w:val="none" w:sz="0" w:space="0" w:color="auto"/>
        <w:left w:val="none" w:sz="0" w:space="0" w:color="auto"/>
        <w:bottom w:val="none" w:sz="0" w:space="0" w:color="auto"/>
        <w:right w:val="none" w:sz="0" w:space="0" w:color="auto"/>
      </w:divBdr>
    </w:div>
    <w:div w:id="1287926671">
      <w:bodyDiv w:val="1"/>
      <w:marLeft w:val="0"/>
      <w:marRight w:val="0"/>
      <w:marTop w:val="0"/>
      <w:marBottom w:val="0"/>
      <w:divBdr>
        <w:top w:val="none" w:sz="0" w:space="0" w:color="auto"/>
        <w:left w:val="none" w:sz="0" w:space="0" w:color="auto"/>
        <w:bottom w:val="none" w:sz="0" w:space="0" w:color="auto"/>
        <w:right w:val="none" w:sz="0" w:space="0" w:color="auto"/>
      </w:divBdr>
    </w:div>
    <w:div w:id="1399548104">
      <w:bodyDiv w:val="1"/>
      <w:marLeft w:val="0"/>
      <w:marRight w:val="0"/>
      <w:marTop w:val="0"/>
      <w:marBottom w:val="0"/>
      <w:divBdr>
        <w:top w:val="none" w:sz="0" w:space="0" w:color="auto"/>
        <w:left w:val="none" w:sz="0" w:space="0" w:color="auto"/>
        <w:bottom w:val="none" w:sz="0" w:space="0" w:color="auto"/>
        <w:right w:val="none" w:sz="0" w:space="0" w:color="auto"/>
      </w:divBdr>
    </w:div>
    <w:div w:id="15506794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AF4D14-E610-47FD-8866-31DF848140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789</Words>
  <Characters>4502</Characters>
  <Application>Microsoft Office Word</Application>
  <DocSecurity>0</DocSecurity>
  <Lines>37</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5281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Зал Заседаний</dc:creator>
  <cp:lastModifiedBy>Ирина Петровна Фомина</cp:lastModifiedBy>
  <cp:revision>2</cp:revision>
  <cp:lastPrinted>2023-03-21T11:20:00Z</cp:lastPrinted>
  <dcterms:created xsi:type="dcterms:W3CDTF">2023-05-03T10:23:00Z</dcterms:created>
  <dcterms:modified xsi:type="dcterms:W3CDTF">2023-05-03T10:23:00Z</dcterms:modified>
</cp:coreProperties>
</file>