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5FEE" w:rsidRPr="0032706B" w:rsidRDefault="009F5FEE" w:rsidP="009F5FEE">
      <w:pPr>
        <w:tabs>
          <w:tab w:val="left" w:pos="4536"/>
          <w:tab w:val="left" w:pos="5103"/>
        </w:tabs>
        <w:spacing w:line="240" w:lineRule="auto"/>
        <w:ind w:left="5103"/>
        <w:rPr>
          <w:rFonts w:cs="Times New Roman"/>
          <w:color w:val="000000" w:themeColor="text1"/>
          <w:szCs w:val="28"/>
        </w:rPr>
      </w:pPr>
      <w:r w:rsidRPr="0032706B">
        <w:rPr>
          <w:rFonts w:cs="Times New Roman"/>
          <w:color w:val="000000" w:themeColor="text1"/>
          <w:szCs w:val="28"/>
        </w:rPr>
        <w:t>Директору МУ «Благоустройство»</w:t>
      </w:r>
    </w:p>
    <w:p w:rsidR="009F5FEE" w:rsidRPr="0032706B" w:rsidRDefault="009F5FEE" w:rsidP="009F5FEE">
      <w:pPr>
        <w:tabs>
          <w:tab w:val="left" w:pos="4536"/>
          <w:tab w:val="left" w:pos="5103"/>
        </w:tabs>
        <w:spacing w:line="240" w:lineRule="auto"/>
        <w:ind w:left="5103"/>
        <w:rPr>
          <w:rFonts w:cs="Times New Roman"/>
          <w:color w:val="000000" w:themeColor="text1"/>
          <w:szCs w:val="28"/>
        </w:rPr>
      </w:pPr>
    </w:p>
    <w:p w:rsidR="009F5FEE" w:rsidRPr="0032706B" w:rsidRDefault="009F5FEE" w:rsidP="009F5FEE">
      <w:pPr>
        <w:tabs>
          <w:tab w:val="left" w:pos="4536"/>
          <w:tab w:val="left" w:pos="5103"/>
        </w:tabs>
        <w:spacing w:line="240" w:lineRule="auto"/>
        <w:ind w:left="5103"/>
        <w:rPr>
          <w:rFonts w:cs="Times New Roman"/>
          <w:color w:val="000000" w:themeColor="text1"/>
          <w:szCs w:val="28"/>
        </w:rPr>
      </w:pPr>
      <w:r w:rsidRPr="0032706B">
        <w:rPr>
          <w:rFonts w:cs="Times New Roman"/>
          <w:color w:val="000000" w:themeColor="text1"/>
          <w:szCs w:val="28"/>
        </w:rPr>
        <w:t>В.Г. Шварцу</w:t>
      </w:r>
    </w:p>
    <w:p w:rsidR="009F5FEE" w:rsidRPr="0032706B" w:rsidRDefault="009F5FEE" w:rsidP="009F5FEE">
      <w:pPr>
        <w:tabs>
          <w:tab w:val="left" w:pos="4536"/>
          <w:tab w:val="left" w:pos="5103"/>
        </w:tabs>
        <w:spacing w:line="240" w:lineRule="auto"/>
        <w:ind w:left="5103"/>
        <w:rPr>
          <w:rFonts w:cs="Times New Roman"/>
          <w:color w:val="000000" w:themeColor="text1"/>
          <w:szCs w:val="28"/>
        </w:rPr>
      </w:pPr>
    </w:p>
    <w:p w:rsidR="009F5FEE" w:rsidRPr="0032706B" w:rsidRDefault="009F5FEE" w:rsidP="009F5FEE">
      <w:pPr>
        <w:tabs>
          <w:tab w:val="left" w:pos="4536"/>
          <w:tab w:val="left" w:pos="5103"/>
        </w:tabs>
        <w:spacing w:line="240" w:lineRule="auto"/>
        <w:ind w:left="5103"/>
        <w:rPr>
          <w:rFonts w:cs="Times New Roman"/>
          <w:color w:val="000000" w:themeColor="text1"/>
          <w:szCs w:val="28"/>
        </w:rPr>
      </w:pPr>
      <w:proofErr w:type="spellStart"/>
      <w:r w:rsidRPr="0032706B">
        <w:rPr>
          <w:rFonts w:cs="Times New Roman"/>
          <w:color w:val="000000" w:themeColor="text1"/>
          <w:szCs w:val="28"/>
          <w:lang w:val="en-US"/>
        </w:rPr>
        <w:t>blago</w:t>
      </w:r>
      <w:proofErr w:type="spellEnd"/>
      <w:r w:rsidRPr="0032706B">
        <w:rPr>
          <w:rFonts w:cs="Times New Roman"/>
          <w:color w:val="000000" w:themeColor="text1"/>
          <w:szCs w:val="28"/>
        </w:rPr>
        <w:t>19@</w:t>
      </w:r>
      <w:proofErr w:type="spellStart"/>
      <w:r w:rsidRPr="0032706B">
        <w:rPr>
          <w:rFonts w:cs="Times New Roman"/>
          <w:color w:val="000000" w:themeColor="text1"/>
          <w:szCs w:val="28"/>
          <w:lang w:val="en-US"/>
        </w:rPr>
        <w:t>bk</w:t>
      </w:r>
      <w:proofErr w:type="spellEnd"/>
      <w:r w:rsidRPr="0032706B">
        <w:rPr>
          <w:rFonts w:cs="Times New Roman"/>
          <w:color w:val="000000" w:themeColor="text1"/>
          <w:szCs w:val="28"/>
        </w:rPr>
        <w:t>.</w:t>
      </w:r>
      <w:proofErr w:type="spellStart"/>
      <w:r w:rsidRPr="0032706B">
        <w:rPr>
          <w:rFonts w:cs="Times New Roman"/>
          <w:color w:val="000000" w:themeColor="text1"/>
          <w:szCs w:val="28"/>
          <w:lang w:val="en-US"/>
        </w:rPr>
        <w:t>ru</w:t>
      </w:r>
      <w:proofErr w:type="spellEnd"/>
    </w:p>
    <w:p w:rsidR="009F5FEE" w:rsidRPr="0032706B" w:rsidRDefault="009F5FEE" w:rsidP="009F5FEE">
      <w:pPr>
        <w:tabs>
          <w:tab w:val="left" w:pos="4536"/>
          <w:tab w:val="left" w:pos="5103"/>
        </w:tabs>
        <w:spacing w:line="240" w:lineRule="auto"/>
        <w:ind w:left="5103"/>
        <w:rPr>
          <w:rFonts w:cs="Times New Roman"/>
          <w:color w:val="000000" w:themeColor="text1"/>
          <w:szCs w:val="28"/>
        </w:rPr>
      </w:pPr>
    </w:p>
    <w:p w:rsidR="009F5FEE" w:rsidRPr="0032706B" w:rsidRDefault="009F5FEE" w:rsidP="009F5FEE">
      <w:pPr>
        <w:tabs>
          <w:tab w:val="left" w:pos="4536"/>
          <w:tab w:val="left" w:pos="5103"/>
        </w:tabs>
        <w:spacing w:line="240" w:lineRule="auto"/>
        <w:ind w:left="5103"/>
        <w:rPr>
          <w:rFonts w:cs="Times New Roman"/>
          <w:color w:val="000000" w:themeColor="text1"/>
          <w:szCs w:val="28"/>
        </w:rPr>
      </w:pPr>
      <w:r w:rsidRPr="0032706B">
        <w:rPr>
          <w:rFonts w:cs="Times New Roman"/>
          <w:color w:val="000000" w:themeColor="text1"/>
          <w:szCs w:val="28"/>
        </w:rPr>
        <w:t>Директору МУ «Центр муниципальных закупок»</w:t>
      </w:r>
    </w:p>
    <w:p w:rsidR="009F5FEE" w:rsidRPr="0032706B" w:rsidRDefault="009F5FEE" w:rsidP="009F5FEE">
      <w:pPr>
        <w:tabs>
          <w:tab w:val="left" w:pos="4536"/>
          <w:tab w:val="left" w:pos="5103"/>
        </w:tabs>
        <w:spacing w:line="240" w:lineRule="auto"/>
        <w:ind w:left="5103"/>
        <w:rPr>
          <w:rFonts w:cs="Times New Roman"/>
          <w:color w:val="000000" w:themeColor="text1"/>
          <w:szCs w:val="28"/>
        </w:rPr>
      </w:pPr>
    </w:p>
    <w:p w:rsidR="009F5FEE" w:rsidRPr="0032706B" w:rsidRDefault="009F5FEE" w:rsidP="009F5FEE">
      <w:pPr>
        <w:tabs>
          <w:tab w:val="left" w:pos="4536"/>
          <w:tab w:val="left" w:pos="5103"/>
        </w:tabs>
        <w:spacing w:line="240" w:lineRule="auto"/>
        <w:ind w:left="5103"/>
        <w:rPr>
          <w:rFonts w:cs="Times New Roman"/>
          <w:color w:val="000000" w:themeColor="text1"/>
          <w:szCs w:val="28"/>
        </w:rPr>
      </w:pPr>
      <w:r w:rsidRPr="0032706B">
        <w:rPr>
          <w:rFonts w:cs="Times New Roman"/>
          <w:color w:val="000000" w:themeColor="text1"/>
          <w:szCs w:val="28"/>
        </w:rPr>
        <w:t xml:space="preserve">И.А. </w:t>
      </w:r>
      <w:proofErr w:type="spellStart"/>
      <w:r w:rsidRPr="0032706B">
        <w:rPr>
          <w:rFonts w:cs="Times New Roman"/>
          <w:color w:val="000000" w:themeColor="text1"/>
          <w:szCs w:val="28"/>
        </w:rPr>
        <w:t>Тимагиной</w:t>
      </w:r>
      <w:proofErr w:type="spellEnd"/>
    </w:p>
    <w:p w:rsidR="009F5FEE" w:rsidRPr="0032706B" w:rsidRDefault="009F5FEE" w:rsidP="009F5FEE">
      <w:pPr>
        <w:tabs>
          <w:tab w:val="left" w:pos="4536"/>
          <w:tab w:val="left" w:pos="5103"/>
        </w:tabs>
        <w:spacing w:line="240" w:lineRule="auto"/>
        <w:ind w:left="5103"/>
        <w:rPr>
          <w:rFonts w:cs="Times New Roman"/>
          <w:color w:val="000000" w:themeColor="text1"/>
          <w:szCs w:val="28"/>
        </w:rPr>
      </w:pPr>
    </w:p>
    <w:p w:rsidR="009F5FEE" w:rsidRPr="0032706B" w:rsidRDefault="009F5FEE" w:rsidP="009F5FEE">
      <w:pPr>
        <w:tabs>
          <w:tab w:val="left" w:pos="4536"/>
          <w:tab w:val="left" w:pos="5103"/>
        </w:tabs>
        <w:spacing w:line="240" w:lineRule="auto"/>
        <w:ind w:left="5103"/>
        <w:rPr>
          <w:rFonts w:cs="Times New Roman"/>
          <w:color w:val="000000" w:themeColor="text1"/>
          <w:szCs w:val="28"/>
        </w:rPr>
      </w:pPr>
      <w:r w:rsidRPr="0032706B">
        <w:rPr>
          <w:rFonts w:cs="Times New Roman"/>
          <w:color w:val="000000" w:themeColor="text1"/>
          <w:szCs w:val="28"/>
        </w:rPr>
        <w:t>zakupki4t@mail.ru</w:t>
      </w:r>
    </w:p>
    <w:p w:rsidR="009F5FEE" w:rsidRPr="0032706B" w:rsidRDefault="009F5FEE" w:rsidP="009F5FEE">
      <w:pPr>
        <w:tabs>
          <w:tab w:val="left" w:pos="4536"/>
          <w:tab w:val="left" w:pos="5103"/>
        </w:tabs>
        <w:spacing w:line="240" w:lineRule="auto"/>
        <w:ind w:left="5103"/>
        <w:rPr>
          <w:rFonts w:cs="Times New Roman"/>
          <w:color w:val="000000" w:themeColor="text1"/>
          <w:szCs w:val="28"/>
        </w:rPr>
      </w:pPr>
    </w:p>
    <w:p w:rsidR="009F5FEE" w:rsidRPr="0032706B" w:rsidRDefault="009F5FEE" w:rsidP="009F5FEE">
      <w:pPr>
        <w:tabs>
          <w:tab w:val="left" w:pos="4536"/>
          <w:tab w:val="left" w:pos="5103"/>
        </w:tabs>
        <w:spacing w:line="240" w:lineRule="auto"/>
        <w:ind w:left="5103"/>
        <w:rPr>
          <w:rFonts w:cs="Times New Roman"/>
          <w:color w:val="000000" w:themeColor="text1"/>
          <w:szCs w:val="28"/>
        </w:rPr>
      </w:pPr>
      <w:r w:rsidRPr="0032706B">
        <w:rPr>
          <w:rFonts w:cs="Times New Roman"/>
          <w:color w:val="000000" w:themeColor="text1"/>
          <w:szCs w:val="28"/>
        </w:rPr>
        <w:t xml:space="preserve">ИП </w:t>
      </w:r>
      <w:proofErr w:type="spellStart"/>
      <w:r w:rsidRPr="0032706B">
        <w:rPr>
          <w:rFonts w:cs="Times New Roman"/>
          <w:color w:val="000000" w:themeColor="text1"/>
          <w:szCs w:val="28"/>
        </w:rPr>
        <w:t>Хорзову</w:t>
      </w:r>
      <w:proofErr w:type="spellEnd"/>
      <w:r w:rsidRPr="0032706B">
        <w:rPr>
          <w:rFonts w:cs="Times New Roman"/>
          <w:color w:val="000000" w:themeColor="text1"/>
          <w:szCs w:val="28"/>
        </w:rPr>
        <w:t xml:space="preserve"> Владимиру Сергеевичу</w:t>
      </w:r>
    </w:p>
    <w:p w:rsidR="009F5FEE" w:rsidRPr="0032706B" w:rsidRDefault="009F5FEE" w:rsidP="009F5FEE">
      <w:pPr>
        <w:tabs>
          <w:tab w:val="left" w:pos="4536"/>
          <w:tab w:val="left" w:pos="5103"/>
        </w:tabs>
        <w:spacing w:line="240" w:lineRule="auto"/>
        <w:ind w:left="5103"/>
        <w:rPr>
          <w:rFonts w:cs="Times New Roman"/>
          <w:color w:val="000000" w:themeColor="text1"/>
          <w:szCs w:val="28"/>
        </w:rPr>
      </w:pPr>
    </w:p>
    <w:p w:rsidR="009F5FEE" w:rsidRPr="0032706B" w:rsidRDefault="009F5FEE" w:rsidP="009F5FEE">
      <w:pPr>
        <w:tabs>
          <w:tab w:val="left" w:pos="4536"/>
          <w:tab w:val="left" w:pos="5103"/>
        </w:tabs>
        <w:spacing w:line="240" w:lineRule="auto"/>
        <w:ind w:left="5103"/>
        <w:rPr>
          <w:rFonts w:cs="Times New Roman"/>
          <w:color w:val="000000" w:themeColor="text1"/>
          <w:szCs w:val="28"/>
        </w:rPr>
      </w:pPr>
      <w:r w:rsidRPr="0032706B">
        <w:rPr>
          <w:rFonts w:cs="Times New Roman"/>
          <w:color w:val="000000" w:themeColor="text1"/>
          <w:szCs w:val="28"/>
        </w:rPr>
        <w:t>tender@integra-led.ru</w:t>
      </w:r>
    </w:p>
    <w:p w:rsidR="009F5FEE" w:rsidRPr="0032706B" w:rsidRDefault="009F5FEE" w:rsidP="009F5FEE">
      <w:pPr>
        <w:tabs>
          <w:tab w:val="left" w:pos="4536"/>
          <w:tab w:val="left" w:pos="5103"/>
        </w:tabs>
        <w:spacing w:line="240" w:lineRule="auto"/>
        <w:ind w:left="5103"/>
        <w:rPr>
          <w:rFonts w:cs="Times New Roman"/>
          <w:color w:val="000000" w:themeColor="text1"/>
          <w:szCs w:val="28"/>
        </w:rPr>
      </w:pPr>
      <w:r w:rsidRPr="0032706B">
        <w:rPr>
          <w:rFonts w:cs="Times New Roman"/>
          <w:color w:val="000000" w:themeColor="text1"/>
          <w:szCs w:val="28"/>
        </w:rPr>
        <w:t>ip.horzovvs@yandex.ru</w:t>
      </w:r>
    </w:p>
    <w:p w:rsidR="009F5FEE" w:rsidRPr="0032706B" w:rsidRDefault="009F5FEE" w:rsidP="009F5FEE">
      <w:pPr>
        <w:tabs>
          <w:tab w:val="left" w:pos="4536"/>
          <w:tab w:val="left" w:pos="5103"/>
        </w:tabs>
        <w:spacing w:line="240" w:lineRule="auto"/>
        <w:ind w:left="5103"/>
        <w:rPr>
          <w:rFonts w:cs="Times New Roman"/>
          <w:color w:val="000000" w:themeColor="text1"/>
          <w:szCs w:val="28"/>
        </w:rPr>
      </w:pPr>
    </w:p>
    <w:p w:rsidR="009F5FEE" w:rsidRPr="0032706B" w:rsidRDefault="009F5FEE" w:rsidP="009F5FEE">
      <w:pPr>
        <w:tabs>
          <w:tab w:val="left" w:pos="4536"/>
          <w:tab w:val="left" w:pos="5103"/>
        </w:tabs>
        <w:spacing w:line="240" w:lineRule="auto"/>
        <w:ind w:left="5103"/>
        <w:rPr>
          <w:rFonts w:cs="Times New Roman"/>
          <w:color w:val="000000" w:themeColor="text1"/>
          <w:szCs w:val="28"/>
        </w:rPr>
      </w:pPr>
      <w:r w:rsidRPr="0032706B">
        <w:rPr>
          <w:rFonts w:cs="Times New Roman"/>
          <w:color w:val="000000" w:themeColor="text1"/>
          <w:szCs w:val="28"/>
        </w:rPr>
        <w:t>ООО «РТС-ТЕНДЕР»</w:t>
      </w:r>
    </w:p>
    <w:p w:rsidR="009F5FEE" w:rsidRPr="0032706B" w:rsidRDefault="009F5FEE" w:rsidP="009F5FEE">
      <w:pPr>
        <w:tabs>
          <w:tab w:val="left" w:pos="4536"/>
          <w:tab w:val="left" w:pos="5103"/>
        </w:tabs>
        <w:spacing w:line="240" w:lineRule="auto"/>
        <w:ind w:left="5103"/>
        <w:rPr>
          <w:rFonts w:cs="Times New Roman"/>
          <w:color w:val="000000" w:themeColor="text1"/>
          <w:szCs w:val="28"/>
        </w:rPr>
      </w:pPr>
    </w:p>
    <w:p w:rsidR="0018069D" w:rsidRPr="0032706B" w:rsidRDefault="009F5FEE" w:rsidP="009F5FEE">
      <w:pPr>
        <w:tabs>
          <w:tab w:val="left" w:pos="4536"/>
          <w:tab w:val="left" w:pos="5103"/>
        </w:tabs>
        <w:spacing w:line="240" w:lineRule="auto"/>
        <w:jc w:val="both"/>
        <w:rPr>
          <w:rFonts w:cs="Times New Roman"/>
          <w:noProof/>
          <w:color w:val="000000" w:themeColor="text1"/>
          <w:szCs w:val="28"/>
        </w:rPr>
      </w:pPr>
      <w:r w:rsidRPr="0032706B">
        <w:rPr>
          <w:rFonts w:cs="Times New Roman"/>
          <w:color w:val="000000" w:themeColor="text1"/>
          <w:szCs w:val="28"/>
        </w:rPr>
        <w:tab/>
      </w:r>
      <w:r w:rsidRPr="0032706B">
        <w:rPr>
          <w:rFonts w:cs="Times New Roman"/>
          <w:color w:val="000000" w:themeColor="text1"/>
          <w:szCs w:val="28"/>
        </w:rPr>
        <w:tab/>
        <w:t>ko@rts-tender.ru</w:t>
      </w:r>
    </w:p>
    <w:p w:rsidR="00393644" w:rsidRPr="0032706B" w:rsidRDefault="00393644" w:rsidP="0027330F">
      <w:pPr>
        <w:tabs>
          <w:tab w:val="left" w:pos="4536"/>
          <w:tab w:val="left" w:pos="5670"/>
        </w:tabs>
        <w:spacing w:line="240" w:lineRule="auto"/>
        <w:ind w:left="5670"/>
        <w:rPr>
          <w:rFonts w:cs="Times New Roman"/>
          <w:color w:val="000000" w:themeColor="text1"/>
          <w:szCs w:val="28"/>
        </w:rPr>
      </w:pPr>
    </w:p>
    <w:p w:rsidR="00DB7792" w:rsidRPr="0032706B" w:rsidRDefault="00DB7792" w:rsidP="0027330F">
      <w:pPr>
        <w:tabs>
          <w:tab w:val="left" w:pos="4536"/>
          <w:tab w:val="left" w:pos="5103"/>
        </w:tabs>
        <w:spacing w:line="240" w:lineRule="auto"/>
        <w:jc w:val="both"/>
        <w:rPr>
          <w:rFonts w:cs="Times New Roman"/>
          <w:color w:val="000000" w:themeColor="text1"/>
          <w:szCs w:val="28"/>
        </w:rPr>
      </w:pPr>
    </w:p>
    <w:p w:rsidR="00DB7792" w:rsidRPr="0032706B" w:rsidRDefault="00DB7792" w:rsidP="0027330F">
      <w:pPr>
        <w:tabs>
          <w:tab w:val="left" w:pos="4536"/>
          <w:tab w:val="left" w:pos="5103"/>
        </w:tabs>
        <w:spacing w:line="240" w:lineRule="auto"/>
        <w:jc w:val="center"/>
        <w:rPr>
          <w:rFonts w:cs="Times New Roman"/>
          <w:b/>
          <w:color w:val="000000" w:themeColor="text1"/>
          <w:szCs w:val="28"/>
        </w:rPr>
      </w:pPr>
      <w:r w:rsidRPr="0032706B">
        <w:rPr>
          <w:rFonts w:cs="Times New Roman"/>
          <w:b/>
          <w:color w:val="000000" w:themeColor="text1"/>
          <w:szCs w:val="28"/>
        </w:rPr>
        <w:t>ПРЕДПИСАНИЕ</w:t>
      </w:r>
    </w:p>
    <w:p w:rsidR="00DB7792" w:rsidRPr="0032706B" w:rsidRDefault="00D344A9" w:rsidP="0027330F">
      <w:pPr>
        <w:tabs>
          <w:tab w:val="left" w:pos="4536"/>
          <w:tab w:val="left" w:pos="5103"/>
        </w:tabs>
        <w:spacing w:line="240" w:lineRule="auto"/>
        <w:jc w:val="center"/>
        <w:rPr>
          <w:rFonts w:cs="Times New Roman"/>
          <w:b/>
          <w:color w:val="000000" w:themeColor="text1"/>
          <w:szCs w:val="28"/>
        </w:rPr>
      </w:pPr>
      <w:r w:rsidRPr="0032706B">
        <w:rPr>
          <w:rFonts w:cs="Times New Roman"/>
          <w:b/>
          <w:color w:val="000000" w:themeColor="text1"/>
          <w:szCs w:val="28"/>
        </w:rPr>
        <w:t xml:space="preserve">от </w:t>
      </w:r>
      <w:r w:rsidR="009F5FEE" w:rsidRPr="0032706B">
        <w:rPr>
          <w:rFonts w:cs="Times New Roman"/>
          <w:b/>
          <w:color w:val="000000" w:themeColor="text1"/>
          <w:szCs w:val="28"/>
        </w:rPr>
        <w:t>28</w:t>
      </w:r>
      <w:r w:rsidRPr="0032706B">
        <w:rPr>
          <w:rFonts w:cs="Times New Roman"/>
          <w:b/>
          <w:color w:val="000000" w:themeColor="text1"/>
          <w:szCs w:val="28"/>
        </w:rPr>
        <w:t>.</w:t>
      </w:r>
      <w:r w:rsidR="00E30411" w:rsidRPr="0032706B">
        <w:rPr>
          <w:rFonts w:cs="Times New Roman"/>
          <w:b/>
          <w:color w:val="000000" w:themeColor="text1"/>
          <w:szCs w:val="28"/>
        </w:rPr>
        <w:t>04</w:t>
      </w:r>
      <w:r w:rsidRPr="0032706B">
        <w:rPr>
          <w:rFonts w:cs="Times New Roman"/>
          <w:b/>
          <w:color w:val="000000" w:themeColor="text1"/>
          <w:szCs w:val="28"/>
        </w:rPr>
        <w:t>.202</w:t>
      </w:r>
      <w:r w:rsidR="00E30411" w:rsidRPr="0032706B">
        <w:rPr>
          <w:rFonts w:cs="Times New Roman"/>
          <w:b/>
          <w:color w:val="000000" w:themeColor="text1"/>
          <w:szCs w:val="28"/>
        </w:rPr>
        <w:t>3</w:t>
      </w:r>
      <w:r w:rsidRPr="0032706B">
        <w:rPr>
          <w:rFonts w:cs="Times New Roman"/>
          <w:b/>
          <w:color w:val="000000" w:themeColor="text1"/>
          <w:szCs w:val="28"/>
        </w:rPr>
        <w:t xml:space="preserve"> № 11-</w:t>
      </w:r>
      <w:r w:rsidR="009F5FEE" w:rsidRPr="0032706B">
        <w:rPr>
          <w:rFonts w:cs="Times New Roman"/>
          <w:b/>
          <w:color w:val="000000" w:themeColor="text1"/>
          <w:szCs w:val="28"/>
        </w:rPr>
        <w:t>29</w:t>
      </w:r>
      <w:r w:rsidRPr="0032706B">
        <w:rPr>
          <w:rFonts w:cs="Times New Roman"/>
          <w:b/>
          <w:color w:val="000000" w:themeColor="text1"/>
          <w:szCs w:val="28"/>
        </w:rPr>
        <w:t>/3-2</w:t>
      </w:r>
      <w:r w:rsidR="00E30411" w:rsidRPr="0032706B">
        <w:rPr>
          <w:rFonts w:cs="Times New Roman"/>
          <w:b/>
          <w:color w:val="000000" w:themeColor="text1"/>
          <w:szCs w:val="28"/>
        </w:rPr>
        <w:t>3</w:t>
      </w:r>
      <w:r w:rsidRPr="0032706B">
        <w:rPr>
          <w:rFonts w:cs="Times New Roman"/>
          <w:b/>
          <w:color w:val="000000" w:themeColor="text1"/>
          <w:szCs w:val="28"/>
        </w:rPr>
        <w:t xml:space="preserve"> (</w:t>
      </w:r>
      <w:r w:rsidR="006A74AE" w:rsidRPr="0032706B">
        <w:rPr>
          <w:rFonts w:cs="Times New Roman"/>
          <w:b/>
          <w:color w:val="000000" w:themeColor="text1"/>
          <w:szCs w:val="28"/>
        </w:rPr>
        <w:t>5ВХ-</w:t>
      </w:r>
      <w:r w:rsidR="009F5FEE" w:rsidRPr="0032706B">
        <w:rPr>
          <w:rFonts w:cs="Times New Roman"/>
          <w:b/>
          <w:color w:val="000000" w:themeColor="text1"/>
          <w:szCs w:val="28"/>
        </w:rPr>
        <w:t>2033</w:t>
      </w:r>
      <w:r w:rsidRPr="0032706B">
        <w:rPr>
          <w:rFonts w:cs="Times New Roman"/>
          <w:b/>
          <w:color w:val="000000" w:themeColor="text1"/>
          <w:szCs w:val="28"/>
        </w:rPr>
        <w:t>)</w:t>
      </w:r>
    </w:p>
    <w:p w:rsidR="002001A6" w:rsidRPr="0032706B" w:rsidRDefault="002001A6" w:rsidP="0027330F">
      <w:pPr>
        <w:tabs>
          <w:tab w:val="left" w:pos="4536"/>
          <w:tab w:val="left" w:pos="5103"/>
        </w:tabs>
        <w:spacing w:line="240" w:lineRule="auto"/>
        <w:jc w:val="center"/>
        <w:rPr>
          <w:rFonts w:cs="Times New Roman"/>
          <w:b/>
          <w:color w:val="000000" w:themeColor="text1"/>
          <w:szCs w:val="28"/>
        </w:rPr>
      </w:pPr>
    </w:p>
    <w:p w:rsidR="00DB7792" w:rsidRPr="0032706B" w:rsidRDefault="002001A6" w:rsidP="0027330F">
      <w:pPr>
        <w:tabs>
          <w:tab w:val="left" w:pos="4536"/>
          <w:tab w:val="left" w:pos="5103"/>
        </w:tabs>
        <w:spacing w:line="240" w:lineRule="auto"/>
        <w:jc w:val="right"/>
        <w:rPr>
          <w:rFonts w:cs="Times New Roman"/>
          <w:color w:val="000000" w:themeColor="text1"/>
          <w:szCs w:val="28"/>
        </w:rPr>
      </w:pPr>
      <w:r w:rsidRPr="0032706B">
        <w:rPr>
          <w:rFonts w:cs="Times New Roman"/>
          <w:color w:val="000000" w:themeColor="text1"/>
          <w:szCs w:val="28"/>
        </w:rPr>
        <w:t xml:space="preserve">Текст </w:t>
      </w:r>
      <w:r w:rsidR="00F71A4B" w:rsidRPr="0032706B">
        <w:rPr>
          <w:rFonts w:cs="Times New Roman"/>
          <w:color w:val="000000" w:themeColor="text1"/>
          <w:szCs w:val="28"/>
        </w:rPr>
        <w:t>предписания</w:t>
      </w:r>
      <w:r w:rsidRPr="0032706B">
        <w:rPr>
          <w:rFonts w:cs="Times New Roman"/>
          <w:color w:val="000000" w:themeColor="text1"/>
          <w:szCs w:val="28"/>
        </w:rPr>
        <w:t xml:space="preserve"> в полном объеме </w:t>
      </w:r>
      <w:r w:rsidRPr="00096A7F">
        <w:rPr>
          <w:rFonts w:cs="Times New Roman"/>
          <w:color w:val="000000" w:themeColor="text1"/>
          <w:szCs w:val="28"/>
        </w:rPr>
        <w:t xml:space="preserve">изготовлен </w:t>
      </w:r>
      <w:r w:rsidR="009F5FEE" w:rsidRPr="00096A7F">
        <w:rPr>
          <w:rFonts w:cs="Times New Roman"/>
          <w:color w:val="000000" w:themeColor="text1"/>
          <w:szCs w:val="28"/>
        </w:rPr>
        <w:t>04.05</w:t>
      </w:r>
      <w:r w:rsidR="007008A6" w:rsidRPr="00096A7F">
        <w:rPr>
          <w:rFonts w:cs="Times New Roman"/>
          <w:color w:val="000000" w:themeColor="text1"/>
          <w:szCs w:val="28"/>
        </w:rPr>
        <w:t>.202</w:t>
      </w:r>
      <w:r w:rsidR="002066A6" w:rsidRPr="00096A7F">
        <w:rPr>
          <w:rFonts w:cs="Times New Roman"/>
          <w:color w:val="000000" w:themeColor="text1"/>
          <w:szCs w:val="28"/>
        </w:rPr>
        <w:t>3</w:t>
      </w:r>
    </w:p>
    <w:p w:rsidR="002001A6" w:rsidRPr="0032706B" w:rsidRDefault="002001A6" w:rsidP="0027330F">
      <w:pPr>
        <w:tabs>
          <w:tab w:val="left" w:pos="4536"/>
          <w:tab w:val="left" w:pos="5103"/>
        </w:tabs>
        <w:spacing w:line="240" w:lineRule="auto"/>
        <w:ind w:firstLine="3402"/>
        <w:jc w:val="right"/>
        <w:rPr>
          <w:rFonts w:cs="Times New Roman"/>
          <w:color w:val="000000" w:themeColor="text1"/>
          <w:szCs w:val="28"/>
        </w:rPr>
      </w:pPr>
      <w:r w:rsidRPr="0032706B">
        <w:rPr>
          <w:rFonts w:cs="Times New Roman"/>
          <w:color w:val="000000" w:themeColor="text1"/>
          <w:szCs w:val="28"/>
        </w:rPr>
        <w:t xml:space="preserve">г. </w:t>
      </w:r>
      <w:r w:rsidR="00F867EB" w:rsidRPr="0032706B">
        <w:rPr>
          <w:rFonts w:cs="Times New Roman"/>
          <w:color w:val="000000" w:themeColor="text1"/>
          <w:szCs w:val="28"/>
        </w:rPr>
        <w:t>Красногорск</w:t>
      </w:r>
    </w:p>
    <w:p w:rsidR="002001A6" w:rsidRPr="0032706B" w:rsidRDefault="002001A6" w:rsidP="0027330F">
      <w:pPr>
        <w:tabs>
          <w:tab w:val="left" w:pos="4536"/>
          <w:tab w:val="left" w:pos="5103"/>
        </w:tabs>
        <w:spacing w:line="240" w:lineRule="auto"/>
        <w:ind w:firstLine="3402"/>
        <w:jc w:val="both"/>
        <w:rPr>
          <w:rFonts w:cs="Times New Roman"/>
          <w:color w:val="000000" w:themeColor="text1"/>
          <w:szCs w:val="28"/>
        </w:rPr>
      </w:pPr>
    </w:p>
    <w:p w:rsidR="00DB7792" w:rsidRPr="0032706B" w:rsidRDefault="009F5FEE" w:rsidP="0027330F">
      <w:pPr>
        <w:tabs>
          <w:tab w:val="left" w:pos="4536"/>
          <w:tab w:val="left" w:pos="5103"/>
        </w:tabs>
        <w:spacing w:line="240" w:lineRule="auto"/>
        <w:ind w:firstLine="709"/>
        <w:jc w:val="both"/>
        <w:rPr>
          <w:rFonts w:cs="Times New Roman"/>
          <w:color w:val="000000" w:themeColor="text1"/>
          <w:szCs w:val="28"/>
        </w:rPr>
      </w:pPr>
      <w:r w:rsidRPr="0032706B">
        <w:rPr>
          <w:color w:val="000000" w:themeColor="text1"/>
          <w:szCs w:val="28"/>
        </w:rPr>
        <w:t xml:space="preserve">В Главное контрольное управление Московской области (далее – </w:t>
      </w:r>
      <w:proofErr w:type="spellStart"/>
      <w:r w:rsidRPr="0032706B">
        <w:rPr>
          <w:color w:val="000000" w:themeColor="text1"/>
          <w:szCs w:val="28"/>
        </w:rPr>
        <w:t>Мособлконтроль</w:t>
      </w:r>
      <w:proofErr w:type="spellEnd"/>
      <w:r w:rsidRPr="0032706B">
        <w:rPr>
          <w:color w:val="000000" w:themeColor="text1"/>
          <w:szCs w:val="28"/>
        </w:rPr>
        <w:t xml:space="preserve">) поступила и принята к рассмотрению жалоба ИП </w:t>
      </w:r>
      <w:proofErr w:type="spellStart"/>
      <w:r w:rsidRPr="0032706B">
        <w:rPr>
          <w:color w:val="000000" w:themeColor="text1"/>
          <w:szCs w:val="28"/>
        </w:rPr>
        <w:t>Хорзова</w:t>
      </w:r>
      <w:proofErr w:type="spellEnd"/>
      <w:r w:rsidRPr="0032706B">
        <w:rPr>
          <w:color w:val="000000" w:themeColor="text1"/>
          <w:szCs w:val="28"/>
        </w:rPr>
        <w:t xml:space="preserve"> Владимира Сергеевича (далее – Заявитель) от 24.04.2023 № 202346200079000359             (</w:t>
      </w:r>
      <w:proofErr w:type="spellStart"/>
      <w:r w:rsidRPr="0032706B">
        <w:rPr>
          <w:color w:val="000000" w:themeColor="text1"/>
          <w:szCs w:val="28"/>
        </w:rPr>
        <w:t>вх</w:t>
      </w:r>
      <w:proofErr w:type="spellEnd"/>
      <w:r w:rsidRPr="0032706B">
        <w:rPr>
          <w:color w:val="000000" w:themeColor="text1"/>
          <w:szCs w:val="28"/>
        </w:rPr>
        <w:t>. от 24.04.2023 № 5ВХ-2033) (далее – Жалоба) на действия МУ «Благоустройство» (далее – Заказчик), МУ «Центр муниципальных закупок» (далее – Уполномоченный орган) при определении поставщика (подрядчика, исполнителя) путем проведения электронного аукциона на поставку светильников (реестровый номер извещения: 0848600074923000059) (на электронной площадке ООО «РТС-тендер» http://www.rts-tender.ru) (далее – Аукцион)</w:t>
      </w:r>
      <w:r w:rsidR="00AB047D" w:rsidRPr="0032706B">
        <w:rPr>
          <w:rFonts w:cs="Times New Roman"/>
          <w:color w:val="000000" w:themeColor="text1"/>
          <w:szCs w:val="28"/>
        </w:rPr>
        <w:t>.</w:t>
      </w:r>
    </w:p>
    <w:p w:rsidR="002114D9" w:rsidRPr="0032706B" w:rsidRDefault="002114D9" w:rsidP="002114D9">
      <w:pPr>
        <w:tabs>
          <w:tab w:val="left" w:pos="4536"/>
          <w:tab w:val="left" w:pos="5103"/>
        </w:tabs>
        <w:spacing w:line="240" w:lineRule="auto"/>
        <w:ind w:firstLine="709"/>
        <w:jc w:val="both"/>
        <w:rPr>
          <w:rFonts w:cs="Times New Roman"/>
          <w:color w:val="000000" w:themeColor="text1"/>
          <w:szCs w:val="28"/>
        </w:rPr>
      </w:pPr>
      <w:r w:rsidRPr="0032706B">
        <w:rPr>
          <w:rFonts w:cs="Times New Roman"/>
          <w:color w:val="000000" w:themeColor="text1"/>
          <w:szCs w:val="28"/>
        </w:rPr>
        <w:t xml:space="preserve">В соответствии с пунктом 1 части 15 статьи 99, частью 3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пунктом 43 Правил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w:t>
      </w:r>
      <w:r w:rsidRPr="0032706B">
        <w:rPr>
          <w:rFonts w:cs="Times New Roman"/>
          <w:color w:val="000000" w:themeColor="text1"/>
          <w:szCs w:val="28"/>
        </w:rPr>
        <w:lastRenderedPageBreak/>
        <w:t xml:space="preserve">специализированных электронных площадок, банков, государственной корпорации развития «ВЭБ.РФ», региональных гарантийных организаций, утвержденных постановлением Правительства Российской Федерации от 01.10.2020 № 1576                      «Об утверждении Правил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банков, государственной корпорации развития «ВЭБ.РФ», региональных гарантийных организаций и о внесении изменений в Правила ведения реестра жалоб, плановых и внеплановых проверок, принятых по ним решений и выданных предписаний, представлений», комиссией Главного контрольного управления Московской области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нужд Московской области и муниципальных нужд муниципальных образований Московской области (далее – Комиссия </w:t>
      </w:r>
      <w:proofErr w:type="spellStart"/>
      <w:r w:rsidRPr="0032706B">
        <w:rPr>
          <w:rFonts w:cs="Times New Roman"/>
          <w:color w:val="000000" w:themeColor="text1"/>
          <w:szCs w:val="28"/>
        </w:rPr>
        <w:t>Мособлконтроля</w:t>
      </w:r>
      <w:proofErr w:type="spellEnd"/>
      <w:r w:rsidRPr="0032706B">
        <w:rPr>
          <w:rFonts w:cs="Times New Roman"/>
          <w:color w:val="000000" w:themeColor="text1"/>
          <w:szCs w:val="28"/>
        </w:rPr>
        <w:t>), созданной  приказом начальника Главного контрольного управления Московской области от 05.09.2014  № 25-О (</w:t>
      </w:r>
      <w:r w:rsidRPr="0032706B">
        <w:rPr>
          <w:color w:val="000000" w:themeColor="text1"/>
          <w:szCs w:val="28"/>
        </w:rPr>
        <w:t>в редакции приказов                         от 18.08.2015 № 23-О, от 31.01.2018 № 5-О, от 24.11.2020 № 57-О, от 04.03.2022           № 19-О, от 25.03.2022 № 23-О, от 04.04.2022 № 26-О</w:t>
      </w:r>
      <w:r w:rsidRPr="0032706B">
        <w:rPr>
          <w:rFonts w:cs="Times New Roman"/>
          <w:color w:val="000000" w:themeColor="text1"/>
          <w:szCs w:val="28"/>
        </w:rPr>
        <w:t xml:space="preserve">), Жалоба рассмотрена, проведена внеплановая проверка соблюдения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при проведении </w:t>
      </w:r>
      <w:r w:rsidR="001F4E45" w:rsidRPr="0032706B">
        <w:rPr>
          <w:rFonts w:cs="Times New Roman"/>
          <w:color w:val="000000" w:themeColor="text1"/>
          <w:szCs w:val="28"/>
        </w:rPr>
        <w:t>Аукциона</w:t>
      </w:r>
      <w:r w:rsidRPr="0032706B">
        <w:rPr>
          <w:rFonts w:cs="Times New Roman"/>
          <w:color w:val="000000" w:themeColor="text1"/>
          <w:szCs w:val="28"/>
        </w:rPr>
        <w:t>.</w:t>
      </w:r>
    </w:p>
    <w:p w:rsidR="002114D9" w:rsidRPr="0032706B" w:rsidRDefault="002114D9" w:rsidP="002114D9">
      <w:pPr>
        <w:tabs>
          <w:tab w:val="left" w:pos="4536"/>
          <w:tab w:val="left" w:pos="5103"/>
        </w:tabs>
        <w:spacing w:line="240" w:lineRule="auto"/>
        <w:ind w:firstLine="709"/>
        <w:jc w:val="both"/>
        <w:rPr>
          <w:rFonts w:cs="Times New Roman"/>
          <w:color w:val="000000" w:themeColor="text1"/>
          <w:szCs w:val="28"/>
        </w:rPr>
      </w:pPr>
      <w:r w:rsidRPr="0032706B">
        <w:rPr>
          <w:rFonts w:cs="Times New Roman"/>
          <w:color w:val="000000" w:themeColor="text1"/>
          <w:szCs w:val="28"/>
        </w:rPr>
        <w:t>По результатам рассмотрения Жалобы посредством Видеоконференцсвязи (дистанционно) и проведения внеплановой проверки было выявлено</w:t>
      </w:r>
      <w:r w:rsidR="007311C7" w:rsidRPr="0032706B">
        <w:rPr>
          <w:rFonts w:cs="Times New Roman"/>
          <w:color w:val="000000" w:themeColor="text1"/>
          <w:szCs w:val="28"/>
        </w:rPr>
        <w:t xml:space="preserve"> </w:t>
      </w:r>
      <w:proofErr w:type="gramStart"/>
      <w:r w:rsidR="00DC7486" w:rsidRPr="0032706B">
        <w:rPr>
          <w:rFonts w:cs="Times New Roman"/>
          <w:color w:val="000000" w:themeColor="text1"/>
          <w:szCs w:val="28"/>
        </w:rPr>
        <w:t xml:space="preserve">нарушение  </w:t>
      </w:r>
      <w:r w:rsidR="00142A66" w:rsidRPr="0032706B">
        <w:rPr>
          <w:color w:val="000000" w:themeColor="text1"/>
          <w:szCs w:val="28"/>
        </w:rPr>
        <w:t>пункта</w:t>
      </w:r>
      <w:proofErr w:type="gramEnd"/>
      <w:r w:rsidR="00142A66" w:rsidRPr="0032706B">
        <w:rPr>
          <w:color w:val="000000" w:themeColor="text1"/>
          <w:szCs w:val="28"/>
        </w:rPr>
        <w:t xml:space="preserve"> 3 части 2 статьи 42, подпункта «а» пункта 1 части 5 статьи 49 </w:t>
      </w:r>
      <w:r w:rsidR="00FF4523" w:rsidRPr="0032706B">
        <w:rPr>
          <w:color w:val="000000" w:themeColor="text1"/>
          <w:szCs w:val="28"/>
        </w:rPr>
        <w:t>Федерального закона № 44-ФЗ</w:t>
      </w:r>
      <w:r w:rsidR="00FC2CA1" w:rsidRPr="0032706B">
        <w:rPr>
          <w:color w:val="000000" w:themeColor="text1"/>
          <w:szCs w:val="28"/>
        </w:rPr>
        <w:t>.</w:t>
      </w:r>
    </w:p>
    <w:p w:rsidR="002114D9" w:rsidRPr="0032706B" w:rsidRDefault="002114D9" w:rsidP="002114D9">
      <w:pPr>
        <w:tabs>
          <w:tab w:val="left" w:pos="4536"/>
          <w:tab w:val="left" w:pos="5103"/>
        </w:tabs>
        <w:spacing w:line="240" w:lineRule="auto"/>
        <w:ind w:firstLine="709"/>
        <w:jc w:val="both"/>
        <w:rPr>
          <w:rFonts w:cs="Times New Roman"/>
          <w:color w:val="000000" w:themeColor="text1"/>
          <w:szCs w:val="28"/>
        </w:rPr>
      </w:pPr>
      <w:r w:rsidRPr="0032706B">
        <w:rPr>
          <w:rFonts w:cs="Times New Roman"/>
          <w:color w:val="000000" w:themeColor="text1"/>
          <w:szCs w:val="28"/>
        </w:rPr>
        <w:t xml:space="preserve">Комиссией </w:t>
      </w:r>
      <w:proofErr w:type="spellStart"/>
      <w:r w:rsidRPr="0032706B">
        <w:rPr>
          <w:rFonts w:cs="Times New Roman"/>
          <w:color w:val="000000" w:themeColor="text1"/>
          <w:szCs w:val="28"/>
        </w:rPr>
        <w:t>Мособлконтроля</w:t>
      </w:r>
      <w:proofErr w:type="spellEnd"/>
      <w:r w:rsidRPr="0032706B">
        <w:rPr>
          <w:rFonts w:cs="Times New Roman"/>
          <w:color w:val="000000" w:themeColor="text1"/>
          <w:szCs w:val="28"/>
        </w:rPr>
        <w:t xml:space="preserve"> в составе: председателя комиссии - начальника управления контроля определения поставщика, членов комиссии </w:t>
      </w:r>
      <w:r w:rsidR="0029579E" w:rsidRPr="0032706B">
        <w:rPr>
          <w:rFonts w:cs="Times New Roman"/>
          <w:color w:val="000000" w:themeColor="text1"/>
          <w:szCs w:val="28"/>
        </w:rPr>
        <w:t>–</w:t>
      </w:r>
      <w:r w:rsidRPr="0032706B">
        <w:rPr>
          <w:rFonts w:cs="Times New Roman"/>
          <w:color w:val="000000" w:themeColor="text1"/>
          <w:szCs w:val="28"/>
        </w:rPr>
        <w:t xml:space="preserve">начальника отдела жалоб и обращений управления контроля определения поставщика, </w:t>
      </w:r>
      <w:r w:rsidR="00DC7486" w:rsidRPr="0032706B">
        <w:rPr>
          <w:rFonts w:cs="Times New Roman"/>
          <w:color w:val="000000" w:themeColor="text1"/>
          <w:szCs w:val="28"/>
        </w:rPr>
        <w:t xml:space="preserve">заместителя начальника отдела жалоб и обращений управления контроля определения поставщика </w:t>
      </w:r>
      <w:r w:rsidRPr="0032706B">
        <w:rPr>
          <w:rFonts w:cs="Times New Roman"/>
          <w:color w:val="000000" w:themeColor="text1"/>
          <w:szCs w:val="28"/>
        </w:rPr>
        <w:t xml:space="preserve">принято решение о выдаче предписания об устранении нарушений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(основание - решение </w:t>
      </w:r>
      <w:r w:rsidR="00B71283" w:rsidRPr="0032706B">
        <w:rPr>
          <w:rFonts w:cs="Times New Roman"/>
          <w:color w:val="000000" w:themeColor="text1"/>
          <w:szCs w:val="28"/>
        </w:rPr>
        <w:t>от 28.04.2023 № 77/23 (5ВХ-2033)</w:t>
      </w:r>
      <w:r w:rsidRPr="0032706B">
        <w:rPr>
          <w:rFonts w:cs="Times New Roman"/>
          <w:color w:val="000000" w:themeColor="text1"/>
          <w:szCs w:val="28"/>
        </w:rPr>
        <w:t>.</w:t>
      </w:r>
    </w:p>
    <w:p w:rsidR="002114D9" w:rsidRPr="0032706B" w:rsidRDefault="002114D9" w:rsidP="002114D9">
      <w:pPr>
        <w:tabs>
          <w:tab w:val="left" w:pos="4536"/>
          <w:tab w:val="left" w:pos="5103"/>
        </w:tabs>
        <w:spacing w:line="240" w:lineRule="auto"/>
        <w:ind w:firstLine="709"/>
        <w:jc w:val="both"/>
        <w:rPr>
          <w:rFonts w:cs="Times New Roman"/>
          <w:color w:val="000000" w:themeColor="text1"/>
          <w:szCs w:val="28"/>
        </w:rPr>
      </w:pPr>
      <w:r w:rsidRPr="0032706B">
        <w:rPr>
          <w:rFonts w:cs="Times New Roman"/>
          <w:color w:val="000000" w:themeColor="text1"/>
          <w:szCs w:val="28"/>
        </w:rPr>
        <w:t xml:space="preserve">На основании изложенного, руководствуясь частью 8 статьи 106, пунктом 2               части 22 статьи 99 Федерального закона № 44-ФЗ, </w:t>
      </w:r>
      <w:proofErr w:type="spellStart"/>
      <w:r w:rsidRPr="0032706B">
        <w:rPr>
          <w:rFonts w:cs="Times New Roman"/>
          <w:color w:val="000000" w:themeColor="text1"/>
          <w:szCs w:val="28"/>
        </w:rPr>
        <w:t>Мособлконтроль</w:t>
      </w:r>
      <w:proofErr w:type="spellEnd"/>
      <w:r w:rsidRPr="0032706B">
        <w:rPr>
          <w:rFonts w:cs="Times New Roman"/>
          <w:color w:val="000000" w:themeColor="text1"/>
          <w:szCs w:val="28"/>
        </w:rPr>
        <w:t xml:space="preserve"> предписывает Заказчику </w:t>
      </w:r>
      <w:r w:rsidR="00C4155A" w:rsidRPr="0032706B">
        <w:rPr>
          <w:rFonts w:cs="Times New Roman"/>
          <w:color w:val="000000" w:themeColor="text1"/>
          <w:szCs w:val="28"/>
        </w:rPr>
        <w:t>(</w:t>
      </w:r>
      <w:r w:rsidR="00B71283" w:rsidRPr="0032706B">
        <w:rPr>
          <w:rFonts w:cs="Times New Roman"/>
          <w:color w:val="000000" w:themeColor="text1"/>
          <w:szCs w:val="28"/>
        </w:rPr>
        <w:t xml:space="preserve">п. </w:t>
      </w:r>
      <w:proofErr w:type="spellStart"/>
      <w:r w:rsidR="00B71283" w:rsidRPr="0032706B">
        <w:rPr>
          <w:rFonts w:cs="Times New Roman"/>
          <w:color w:val="000000" w:themeColor="text1"/>
          <w:szCs w:val="28"/>
        </w:rPr>
        <w:t>Новолотошино</w:t>
      </w:r>
      <w:proofErr w:type="spellEnd"/>
      <w:r w:rsidR="00B71283" w:rsidRPr="0032706B">
        <w:rPr>
          <w:rFonts w:cs="Times New Roman"/>
          <w:color w:val="000000" w:themeColor="text1"/>
          <w:szCs w:val="28"/>
        </w:rPr>
        <w:t xml:space="preserve">, д. 24, </w:t>
      </w:r>
      <w:proofErr w:type="spellStart"/>
      <w:r w:rsidR="00B71283" w:rsidRPr="0032706B">
        <w:rPr>
          <w:rFonts w:cs="Times New Roman"/>
          <w:color w:val="000000" w:themeColor="text1"/>
          <w:szCs w:val="28"/>
        </w:rPr>
        <w:t>рп</w:t>
      </w:r>
      <w:proofErr w:type="spellEnd"/>
      <w:r w:rsidR="00B71283" w:rsidRPr="0032706B">
        <w:rPr>
          <w:rFonts w:cs="Times New Roman"/>
          <w:color w:val="000000" w:themeColor="text1"/>
          <w:szCs w:val="28"/>
        </w:rPr>
        <w:t xml:space="preserve"> Лотошино, Московская область, 143801</w:t>
      </w:r>
      <w:r w:rsidR="0046668B" w:rsidRPr="0032706B">
        <w:rPr>
          <w:rFonts w:cs="Times New Roman"/>
          <w:color w:val="000000" w:themeColor="text1"/>
          <w:szCs w:val="28"/>
        </w:rPr>
        <w:t>)</w:t>
      </w:r>
      <w:r w:rsidR="00CB6373" w:rsidRPr="0032706B">
        <w:rPr>
          <w:rFonts w:cs="Times New Roman"/>
          <w:color w:val="000000" w:themeColor="text1"/>
          <w:szCs w:val="28"/>
        </w:rPr>
        <w:t>,</w:t>
      </w:r>
      <w:r w:rsidR="00B71283" w:rsidRPr="0032706B">
        <w:rPr>
          <w:rFonts w:cs="Times New Roman"/>
          <w:color w:val="000000" w:themeColor="text1"/>
          <w:szCs w:val="28"/>
        </w:rPr>
        <w:t xml:space="preserve"> Уполномоченному органу (</w:t>
      </w:r>
      <w:proofErr w:type="spellStart"/>
      <w:r w:rsidR="00B71283" w:rsidRPr="0032706B">
        <w:rPr>
          <w:rFonts w:cs="Times New Roman"/>
          <w:color w:val="000000" w:themeColor="text1"/>
          <w:szCs w:val="28"/>
        </w:rPr>
        <w:t>рп</w:t>
      </w:r>
      <w:proofErr w:type="spellEnd"/>
      <w:r w:rsidR="00B71283" w:rsidRPr="0032706B">
        <w:rPr>
          <w:rFonts w:cs="Times New Roman"/>
          <w:color w:val="000000" w:themeColor="text1"/>
          <w:szCs w:val="28"/>
        </w:rPr>
        <w:t xml:space="preserve"> Лотошино, ул. 1-я </w:t>
      </w:r>
      <w:proofErr w:type="spellStart"/>
      <w:r w:rsidR="00B71283" w:rsidRPr="0032706B">
        <w:rPr>
          <w:rFonts w:cs="Times New Roman"/>
          <w:color w:val="000000" w:themeColor="text1"/>
          <w:szCs w:val="28"/>
        </w:rPr>
        <w:t>Льнозаводская</w:t>
      </w:r>
      <w:proofErr w:type="spellEnd"/>
      <w:r w:rsidR="00B71283" w:rsidRPr="0032706B">
        <w:rPr>
          <w:rFonts w:cs="Times New Roman"/>
          <w:color w:val="000000" w:themeColor="text1"/>
          <w:szCs w:val="28"/>
        </w:rPr>
        <w:t xml:space="preserve">, д. 11, </w:t>
      </w:r>
      <w:proofErr w:type="spellStart"/>
      <w:r w:rsidR="00B71283" w:rsidRPr="0032706B">
        <w:rPr>
          <w:rFonts w:cs="Times New Roman"/>
          <w:color w:val="000000" w:themeColor="text1"/>
          <w:szCs w:val="28"/>
        </w:rPr>
        <w:t>г.о</w:t>
      </w:r>
      <w:proofErr w:type="spellEnd"/>
      <w:r w:rsidR="00B71283" w:rsidRPr="0032706B">
        <w:rPr>
          <w:rFonts w:cs="Times New Roman"/>
          <w:color w:val="000000" w:themeColor="text1"/>
          <w:szCs w:val="28"/>
        </w:rPr>
        <w:t>. Лотошино, Московская область, 143800),</w:t>
      </w:r>
      <w:r w:rsidR="003C0225" w:rsidRPr="0032706B">
        <w:rPr>
          <w:rFonts w:cs="Times New Roman"/>
          <w:color w:val="000000" w:themeColor="text1"/>
          <w:szCs w:val="28"/>
        </w:rPr>
        <w:t xml:space="preserve"> </w:t>
      </w:r>
      <w:r w:rsidRPr="0032706B">
        <w:rPr>
          <w:rFonts w:cs="Times New Roman"/>
          <w:color w:val="000000" w:themeColor="text1"/>
          <w:szCs w:val="28"/>
        </w:rPr>
        <w:t xml:space="preserve">комиссии по осуществлению закупок в рамках </w:t>
      </w:r>
      <w:r w:rsidR="00C4155A" w:rsidRPr="0032706B">
        <w:rPr>
          <w:rFonts w:cs="Times New Roman"/>
          <w:color w:val="000000" w:themeColor="text1"/>
          <w:szCs w:val="28"/>
        </w:rPr>
        <w:t xml:space="preserve">Аукциона </w:t>
      </w:r>
      <w:r w:rsidRPr="0032706B">
        <w:rPr>
          <w:rFonts w:cs="Times New Roman"/>
          <w:color w:val="000000" w:themeColor="text1"/>
          <w:szCs w:val="28"/>
        </w:rPr>
        <w:t>(далее – Комиссия), оператору электронной площадки</w:t>
      </w:r>
      <w:r w:rsidR="00E0574A" w:rsidRPr="0032706B">
        <w:rPr>
          <w:rFonts w:cs="Times New Roman"/>
          <w:color w:val="000000" w:themeColor="text1"/>
          <w:szCs w:val="28"/>
        </w:rPr>
        <w:t xml:space="preserve"> </w:t>
      </w:r>
      <w:r w:rsidR="0050746A" w:rsidRPr="0032706B">
        <w:rPr>
          <w:rFonts w:cs="Times New Roman"/>
          <w:color w:val="000000" w:themeColor="text1"/>
          <w:szCs w:val="28"/>
        </w:rPr>
        <w:t xml:space="preserve">ООО </w:t>
      </w:r>
      <w:r w:rsidRPr="0032706B">
        <w:rPr>
          <w:rFonts w:cs="Times New Roman"/>
          <w:color w:val="000000" w:themeColor="text1"/>
          <w:szCs w:val="28"/>
        </w:rPr>
        <w:t>«РТС</w:t>
      </w:r>
      <w:r w:rsidR="0046668B" w:rsidRPr="0032706B">
        <w:rPr>
          <w:rFonts w:cs="Times New Roman"/>
          <w:color w:val="000000" w:themeColor="text1"/>
          <w:szCs w:val="28"/>
        </w:rPr>
        <w:t>-</w:t>
      </w:r>
      <w:r w:rsidR="0046668B" w:rsidRPr="0032706B">
        <w:rPr>
          <w:rFonts w:cs="Times New Roman"/>
          <w:color w:val="000000" w:themeColor="text1"/>
          <w:szCs w:val="28"/>
        </w:rPr>
        <w:lastRenderedPageBreak/>
        <w:t xml:space="preserve">ТЕНДЕР» (наб. Тараса Шевченко, </w:t>
      </w:r>
      <w:r w:rsidRPr="0032706B">
        <w:rPr>
          <w:rFonts w:cs="Times New Roman"/>
          <w:color w:val="000000" w:themeColor="text1"/>
          <w:szCs w:val="28"/>
        </w:rPr>
        <w:t>д. 23А, 25 этаж, помещение 1,</w:t>
      </w:r>
      <w:r w:rsidR="00C4155A" w:rsidRPr="0032706B">
        <w:rPr>
          <w:rFonts w:cs="Times New Roman"/>
          <w:color w:val="000000" w:themeColor="text1"/>
          <w:szCs w:val="28"/>
        </w:rPr>
        <w:t xml:space="preserve"> </w:t>
      </w:r>
      <w:r w:rsidRPr="0032706B">
        <w:rPr>
          <w:rFonts w:cs="Times New Roman"/>
          <w:color w:val="000000" w:themeColor="text1"/>
          <w:szCs w:val="28"/>
        </w:rPr>
        <w:t>г. Москва, 121151) (далее – Оператор электронной площадки) исполнить предписание в своей части:</w:t>
      </w:r>
    </w:p>
    <w:p w:rsidR="00B71283" w:rsidRPr="0032706B" w:rsidRDefault="00B71283" w:rsidP="00B71283">
      <w:pPr>
        <w:tabs>
          <w:tab w:val="left" w:pos="4536"/>
          <w:tab w:val="left" w:pos="5103"/>
        </w:tabs>
        <w:spacing w:line="240" w:lineRule="auto"/>
        <w:ind w:firstLine="709"/>
        <w:jc w:val="both"/>
        <w:rPr>
          <w:rFonts w:cs="Times New Roman"/>
          <w:color w:val="000000" w:themeColor="text1"/>
          <w:szCs w:val="28"/>
        </w:rPr>
      </w:pPr>
      <w:r w:rsidRPr="0032706B">
        <w:rPr>
          <w:rFonts w:cs="Times New Roman"/>
          <w:color w:val="000000" w:themeColor="text1"/>
          <w:szCs w:val="28"/>
        </w:rPr>
        <w:t xml:space="preserve">1. Заказчику, Уполномоченному органу, Комиссии, Оператору электронной площадки в срок не позднее </w:t>
      </w:r>
      <w:r w:rsidR="003A2A54" w:rsidRPr="0032706B">
        <w:rPr>
          <w:rFonts w:cs="Times New Roman"/>
          <w:color w:val="000000" w:themeColor="text1"/>
          <w:szCs w:val="28"/>
        </w:rPr>
        <w:t>15.05.2023</w:t>
      </w:r>
      <w:r w:rsidRPr="0032706B">
        <w:rPr>
          <w:rFonts w:cs="Times New Roman"/>
          <w:color w:val="000000" w:themeColor="text1"/>
          <w:szCs w:val="28"/>
        </w:rPr>
        <w:t xml:space="preserve"> отменить </w:t>
      </w:r>
      <w:r w:rsidR="003A2A54" w:rsidRPr="0032706B">
        <w:rPr>
          <w:rFonts w:cs="Times New Roman"/>
          <w:color w:val="000000" w:themeColor="text1"/>
          <w:szCs w:val="28"/>
        </w:rPr>
        <w:t>Протокол подведения итогов определения поставщика (подрядчика, исполнителя) № 0848600074923000059                        от 20.04.2023</w:t>
      </w:r>
      <w:r w:rsidRPr="0032706B">
        <w:rPr>
          <w:rFonts w:cs="Times New Roman"/>
          <w:color w:val="000000" w:themeColor="text1"/>
          <w:szCs w:val="28"/>
        </w:rPr>
        <w:t xml:space="preserve"> (далее – Протокол) и назначить новую дату рассмотрения заявок, поданных на участие в Аукционе. При этом дата рассмотрения заявок, поданных на участие в Аукционе должна быть назначена не ранее чем через 4 рабочих дней с даты отмены Протокола.</w:t>
      </w:r>
    </w:p>
    <w:p w:rsidR="00B71283" w:rsidRPr="0032706B" w:rsidRDefault="00B71283" w:rsidP="00B71283">
      <w:pPr>
        <w:tabs>
          <w:tab w:val="left" w:pos="709"/>
        </w:tabs>
        <w:spacing w:line="240" w:lineRule="auto"/>
        <w:ind w:firstLine="567"/>
        <w:jc w:val="both"/>
        <w:rPr>
          <w:rFonts w:cs="Times New Roman"/>
          <w:color w:val="000000" w:themeColor="text1"/>
          <w:szCs w:val="28"/>
        </w:rPr>
      </w:pPr>
      <w:r w:rsidRPr="0032706B">
        <w:rPr>
          <w:rFonts w:cs="Times New Roman"/>
          <w:color w:val="000000" w:themeColor="text1"/>
          <w:szCs w:val="28"/>
        </w:rPr>
        <w:tab/>
        <w:t>2. Оператору электронной площадки не позднее 1 рабочего дня со дня исполнения пункта 1 настоящего предписания уведомить участников закупки, подавших заявки на участие в Аукционе об отмене Протокола, о новой дате рассмотрения заявок на участие в Аукционе, а также о необходимости наличия на специальных счетах денежных средств в размере обеспечения заявки на участие в Аукционе, о блокировании операций в отношении указанных средств, в случае если в их отношении блокирование прекращено или если срок действия независимой гарантии, представленной в качестве обеспечения заявки, истек.</w:t>
      </w:r>
    </w:p>
    <w:p w:rsidR="00B71283" w:rsidRPr="0032706B" w:rsidRDefault="00B71283" w:rsidP="00B71283">
      <w:pPr>
        <w:tabs>
          <w:tab w:val="left" w:pos="4536"/>
          <w:tab w:val="left" w:pos="5103"/>
        </w:tabs>
        <w:spacing w:line="240" w:lineRule="auto"/>
        <w:ind w:firstLine="709"/>
        <w:jc w:val="both"/>
        <w:rPr>
          <w:rFonts w:cs="Times New Roman"/>
          <w:color w:val="000000" w:themeColor="text1"/>
          <w:szCs w:val="28"/>
        </w:rPr>
      </w:pPr>
      <w:r w:rsidRPr="0032706B">
        <w:rPr>
          <w:rFonts w:cs="Times New Roman"/>
          <w:color w:val="000000" w:themeColor="text1"/>
          <w:szCs w:val="28"/>
        </w:rPr>
        <w:t>3. Оператору электронной площадки через 2 рабочих дня со дня направления Оператором электронной площадки уведомления, указанного в пункте 2 настоящего предписания, осуществить блокирование операций по специальным счетам в отношении денежных средств в размере обеспечения заявки на участие в Аукционе или если срок действия независимой гарантии, представленной в качестве обеспечения заявки, истек.</w:t>
      </w:r>
    </w:p>
    <w:p w:rsidR="00B71283" w:rsidRPr="0032706B" w:rsidRDefault="00B71283" w:rsidP="00B71283">
      <w:pPr>
        <w:tabs>
          <w:tab w:val="left" w:pos="4536"/>
          <w:tab w:val="left" w:pos="5103"/>
        </w:tabs>
        <w:spacing w:line="240" w:lineRule="auto"/>
        <w:ind w:firstLine="709"/>
        <w:jc w:val="both"/>
        <w:rPr>
          <w:rFonts w:cs="Times New Roman"/>
          <w:color w:val="000000" w:themeColor="text1"/>
          <w:szCs w:val="28"/>
        </w:rPr>
      </w:pPr>
      <w:r w:rsidRPr="0032706B">
        <w:rPr>
          <w:rFonts w:cs="Times New Roman"/>
          <w:color w:val="000000" w:themeColor="text1"/>
          <w:szCs w:val="28"/>
        </w:rPr>
        <w:t xml:space="preserve">4. Комиссии в срок, установленный в соответствии с пунктом 1 настоящего предписания, рассмотреть заявки, поданные участниками закупки и в отношении которых участниками закупки внесено обеспечение, в соответствии с требованиями законодательства Российской Федерации о контрактной системе в сфере закупок и с учетом решения </w:t>
      </w:r>
      <w:r w:rsidR="00DF7EA7" w:rsidRPr="0032706B">
        <w:rPr>
          <w:rFonts w:cs="Times New Roman"/>
          <w:color w:val="000000" w:themeColor="text1"/>
          <w:szCs w:val="28"/>
        </w:rPr>
        <w:t>от 28.04.2023 № 77/23 (5ВХ-2033)</w:t>
      </w:r>
      <w:r w:rsidRPr="0032706B">
        <w:rPr>
          <w:rFonts w:cs="Times New Roman"/>
          <w:color w:val="000000" w:themeColor="text1"/>
          <w:szCs w:val="28"/>
        </w:rPr>
        <w:t>.</w:t>
      </w:r>
    </w:p>
    <w:p w:rsidR="00B71283" w:rsidRPr="0032706B" w:rsidRDefault="008D0171" w:rsidP="00B71283">
      <w:pPr>
        <w:tabs>
          <w:tab w:val="left" w:pos="4536"/>
          <w:tab w:val="left" w:pos="5103"/>
        </w:tabs>
        <w:spacing w:line="240" w:lineRule="auto"/>
        <w:ind w:firstLine="709"/>
        <w:jc w:val="both"/>
        <w:rPr>
          <w:rFonts w:cs="Times New Roman"/>
          <w:color w:val="000000" w:themeColor="text1"/>
          <w:szCs w:val="28"/>
        </w:rPr>
      </w:pPr>
      <w:r>
        <w:rPr>
          <w:rFonts w:cs="Times New Roman"/>
          <w:color w:val="000000" w:themeColor="text1"/>
          <w:szCs w:val="28"/>
        </w:rPr>
        <w:t>5</w:t>
      </w:r>
      <w:r w:rsidR="00B71283" w:rsidRPr="0032706B">
        <w:rPr>
          <w:rFonts w:cs="Times New Roman"/>
          <w:color w:val="000000" w:themeColor="text1"/>
          <w:szCs w:val="28"/>
        </w:rPr>
        <w:t xml:space="preserve">. Заказчику, Уполномоченному органу, Комиссии,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w:t>
      </w:r>
      <w:r w:rsidR="00DF7EA7" w:rsidRPr="0032706B">
        <w:rPr>
          <w:rFonts w:cs="Times New Roman"/>
          <w:color w:val="000000" w:themeColor="text1"/>
          <w:szCs w:val="28"/>
        </w:rPr>
        <w:t>от 28.04.2023 № 77/23 (5ВХ-2033)</w:t>
      </w:r>
      <w:r w:rsidR="00B71283" w:rsidRPr="0032706B">
        <w:rPr>
          <w:rFonts w:cs="Times New Roman"/>
          <w:color w:val="000000" w:themeColor="text1"/>
          <w:szCs w:val="28"/>
        </w:rPr>
        <w:t>.</w:t>
      </w:r>
    </w:p>
    <w:p w:rsidR="00B71283" w:rsidRPr="0032706B" w:rsidRDefault="008D0171" w:rsidP="00B71283">
      <w:pPr>
        <w:tabs>
          <w:tab w:val="left" w:pos="4536"/>
          <w:tab w:val="left" w:pos="5103"/>
        </w:tabs>
        <w:spacing w:line="240" w:lineRule="auto"/>
        <w:ind w:firstLine="709"/>
        <w:jc w:val="both"/>
        <w:rPr>
          <w:rFonts w:cs="Times New Roman"/>
          <w:color w:val="000000" w:themeColor="text1"/>
          <w:szCs w:val="28"/>
        </w:rPr>
      </w:pPr>
      <w:r>
        <w:rPr>
          <w:rFonts w:cs="Times New Roman"/>
          <w:color w:val="000000" w:themeColor="text1"/>
          <w:szCs w:val="28"/>
        </w:rPr>
        <w:t>6</w:t>
      </w:r>
      <w:r w:rsidR="00B71283" w:rsidRPr="0032706B">
        <w:rPr>
          <w:rFonts w:cs="Times New Roman"/>
          <w:color w:val="000000" w:themeColor="text1"/>
          <w:szCs w:val="28"/>
        </w:rPr>
        <w:t>. Оператору электронной площадки обеспечить возможность исполнения настоящего предписания.</w:t>
      </w:r>
    </w:p>
    <w:p w:rsidR="00DB7792" w:rsidRPr="0032706B" w:rsidRDefault="008D0171" w:rsidP="00B71283">
      <w:pPr>
        <w:tabs>
          <w:tab w:val="left" w:pos="4536"/>
          <w:tab w:val="left" w:pos="5103"/>
        </w:tabs>
        <w:spacing w:line="240" w:lineRule="auto"/>
        <w:ind w:firstLine="709"/>
        <w:jc w:val="both"/>
        <w:rPr>
          <w:rFonts w:cs="Times New Roman"/>
          <w:color w:val="000000" w:themeColor="text1"/>
          <w:szCs w:val="28"/>
        </w:rPr>
      </w:pPr>
      <w:r>
        <w:rPr>
          <w:rFonts w:cs="Times New Roman"/>
          <w:color w:val="000000" w:themeColor="text1"/>
          <w:szCs w:val="28"/>
        </w:rPr>
        <w:t>7</w:t>
      </w:r>
      <w:r w:rsidR="00B71283" w:rsidRPr="0032706B">
        <w:rPr>
          <w:rFonts w:cs="Times New Roman"/>
          <w:color w:val="000000" w:themeColor="text1"/>
          <w:szCs w:val="28"/>
        </w:rPr>
        <w:t xml:space="preserve">. Заказчику, Уполномоченному органу, Оператору электронной площадки не позднее </w:t>
      </w:r>
      <w:r w:rsidR="00DF7EA7" w:rsidRPr="0032706B">
        <w:rPr>
          <w:rFonts w:cs="Times New Roman"/>
          <w:color w:val="000000" w:themeColor="text1"/>
          <w:szCs w:val="28"/>
        </w:rPr>
        <w:t>0</w:t>
      </w:r>
      <w:r w:rsidR="00281A1E" w:rsidRPr="0032706B">
        <w:rPr>
          <w:rFonts w:cs="Times New Roman"/>
          <w:color w:val="000000" w:themeColor="text1"/>
          <w:szCs w:val="28"/>
        </w:rPr>
        <w:t>2</w:t>
      </w:r>
      <w:r w:rsidR="00DF7EA7" w:rsidRPr="0032706B">
        <w:rPr>
          <w:rFonts w:cs="Times New Roman"/>
          <w:color w:val="000000" w:themeColor="text1"/>
          <w:szCs w:val="28"/>
        </w:rPr>
        <w:t>.06.2023</w:t>
      </w:r>
      <w:r w:rsidR="00B71283" w:rsidRPr="0032706B">
        <w:rPr>
          <w:rFonts w:cs="Times New Roman"/>
          <w:color w:val="000000" w:themeColor="text1"/>
          <w:szCs w:val="28"/>
        </w:rPr>
        <w:t xml:space="preserve"> исполнить настоящее предписание и в срок не позднее </w:t>
      </w:r>
      <w:r w:rsidR="00281A1E" w:rsidRPr="0032706B">
        <w:rPr>
          <w:rFonts w:cs="Times New Roman"/>
          <w:color w:val="000000" w:themeColor="text1"/>
          <w:szCs w:val="28"/>
        </w:rPr>
        <w:t>05</w:t>
      </w:r>
      <w:r w:rsidR="00DF7EA7" w:rsidRPr="0032706B">
        <w:rPr>
          <w:rFonts w:cs="Times New Roman"/>
          <w:color w:val="000000" w:themeColor="text1"/>
          <w:szCs w:val="28"/>
        </w:rPr>
        <w:t>.06.2023</w:t>
      </w:r>
      <w:r w:rsidR="00B71283" w:rsidRPr="0032706B">
        <w:rPr>
          <w:rFonts w:cs="Times New Roman"/>
          <w:color w:val="000000" w:themeColor="text1"/>
          <w:szCs w:val="28"/>
        </w:rPr>
        <w:t xml:space="preserve"> представить в </w:t>
      </w:r>
      <w:proofErr w:type="spellStart"/>
      <w:r w:rsidR="00B71283" w:rsidRPr="0032706B">
        <w:rPr>
          <w:rFonts w:cs="Times New Roman"/>
          <w:color w:val="000000" w:themeColor="text1"/>
          <w:szCs w:val="28"/>
        </w:rPr>
        <w:t>Мособлконтроль</w:t>
      </w:r>
      <w:proofErr w:type="spellEnd"/>
      <w:r w:rsidR="00B71283" w:rsidRPr="0032706B">
        <w:rPr>
          <w:rFonts w:cs="Times New Roman"/>
          <w:color w:val="000000" w:themeColor="text1"/>
          <w:szCs w:val="28"/>
        </w:rPr>
        <w:t xml:space="preserve"> информацию об исполнении настоящего предписания.</w:t>
      </w:r>
    </w:p>
    <w:p w:rsidR="00DB7792" w:rsidRPr="0032706B" w:rsidRDefault="00DB7792" w:rsidP="0027330F">
      <w:pPr>
        <w:tabs>
          <w:tab w:val="left" w:pos="4536"/>
          <w:tab w:val="left" w:pos="5103"/>
        </w:tabs>
        <w:spacing w:line="240" w:lineRule="auto"/>
        <w:ind w:firstLine="709"/>
        <w:jc w:val="both"/>
        <w:rPr>
          <w:rFonts w:cs="Times New Roman"/>
          <w:color w:val="000000" w:themeColor="text1"/>
          <w:szCs w:val="28"/>
        </w:rPr>
      </w:pPr>
      <w:r w:rsidRPr="0032706B">
        <w:rPr>
          <w:rFonts w:cs="Times New Roman"/>
          <w:color w:val="000000" w:themeColor="text1"/>
          <w:szCs w:val="28"/>
        </w:rPr>
        <w:t xml:space="preserve">Невыполнение в установленный срок предписания влечет наложение административного штрафа на должностных лиц в соответствии с частью 7 </w:t>
      </w:r>
      <w:r w:rsidRPr="0032706B">
        <w:rPr>
          <w:rFonts w:cs="Times New Roman"/>
          <w:color w:val="000000" w:themeColor="text1"/>
          <w:szCs w:val="28"/>
        </w:rPr>
        <w:br/>
        <w:t>статьи 19.5 Кодекса Российской Федерации об административных правонарушениях.</w:t>
      </w:r>
    </w:p>
    <w:p w:rsidR="00B71283" w:rsidRPr="0032706B" w:rsidRDefault="003A2A54" w:rsidP="0027330F">
      <w:pPr>
        <w:tabs>
          <w:tab w:val="left" w:pos="4536"/>
          <w:tab w:val="left" w:pos="5103"/>
        </w:tabs>
        <w:spacing w:line="240" w:lineRule="auto"/>
        <w:ind w:firstLine="709"/>
        <w:jc w:val="both"/>
        <w:rPr>
          <w:rFonts w:cs="Times New Roman"/>
          <w:color w:val="000000" w:themeColor="text1"/>
          <w:szCs w:val="28"/>
        </w:rPr>
      </w:pPr>
      <w:r w:rsidRPr="0032706B">
        <w:rPr>
          <w:rFonts w:cs="Times New Roman"/>
          <w:color w:val="000000" w:themeColor="text1"/>
          <w:szCs w:val="28"/>
        </w:rPr>
        <w:t xml:space="preserve">Одновременно обращаем внимание, что в силу части 10 статьи 106 Федерального закона № 44-ФЗ в случае, если федеральным органом исполнительной власти, органом исполнительной власти субъекта Российской Федерации, органом </w:t>
      </w:r>
      <w:r w:rsidRPr="0032706B">
        <w:rPr>
          <w:rFonts w:cs="Times New Roman"/>
          <w:color w:val="000000" w:themeColor="text1"/>
          <w:szCs w:val="28"/>
        </w:rPr>
        <w:lastRenderedPageBreak/>
        <w:t>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рассматривались жалобы на одни и те же действия (бездействие) субъектов контроля, выполняется решение, принятое федеральным органом исполнительной власти, уполномоченным на осуществление контроля в сфере закупок.</w:t>
      </w:r>
    </w:p>
    <w:p w:rsidR="00C06F0F" w:rsidRPr="0032706B" w:rsidRDefault="00C06F0F" w:rsidP="0027330F">
      <w:pPr>
        <w:tabs>
          <w:tab w:val="left" w:pos="4536"/>
          <w:tab w:val="left" w:pos="5103"/>
        </w:tabs>
        <w:spacing w:line="240" w:lineRule="auto"/>
        <w:ind w:firstLine="567"/>
        <w:jc w:val="both"/>
        <w:rPr>
          <w:rFonts w:cs="Times New Roman"/>
          <w:color w:val="000000" w:themeColor="text1"/>
          <w:szCs w:val="28"/>
        </w:rPr>
      </w:pPr>
    </w:p>
    <w:p w:rsidR="000C2306" w:rsidRPr="0032706B" w:rsidRDefault="000C2306" w:rsidP="0027330F">
      <w:pPr>
        <w:tabs>
          <w:tab w:val="left" w:pos="4536"/>
          <w:tab w:val="left" w:pos="5103"/>
        </w:tabs>
        <w:spacing w:line="240" w:lineRule="auto"/>
        <w:ind w:firstLine="567"/>
        <w:jc w:val="both"/>
        <w:rPr>
          <w:rFonts w:cs="Times New Roman"/>
          <w:color w:val="000000" w:themeColor="text1"/>
          <w:szCs w:val="28"/>
        </w:rPr>
      </w:pPr>
    </w:p>
    <w:p w:rsidR="004D1440" w:rsidRPr="0032706B" w:rsidRDefault="004D1440" w:rsidP="0027330F">
      <w:pPr>
        <w:tabs>
          <w:tab w:val="left" w:pos="4536"/>
          <w:tab w:val="left" w:pos="5103"/>
        </w:tabs>
        <w:spacing w:line="240" w:lineRule="auto"/>
        <w:ind w:firstLine="567"/>
        <w:jc w:val="both"/>
        <w:rPr>
          <w:rFonts w:cs="Times New Roman"/>
          <w:color w:val="000000" w:themeColor="text1"/>
          <w:szCs w:val="28"/>
        </w:rPr>
      </w:pPr>
    </w:p>
    <w:p w:rsidR="00400910" w:rsidRPr="0032706B" w:rsidRDefault="007C37AF" w:rsidP="00400910">
      <w:pPr>
        <w:tabs>
          <w:tab w:val="left" w:pos="4536"/>
          <w:tab w:val="left" w:pos="5103"/>
        </w:tabs>
        <w:spacing w:line="240" w:lineRule="auto"/>
        <w:jc w:val="both"/>
        <w:rPr>
          <w:rFonts w:cs="Times New Roman"/>
          <w:color w:val="000000" w:themeColor="text1"/>
          <w:szCs w:val="28"/>
        </w:rPr>
      </w:pPr>
      <w:r w:rsidRPr="0032706B">
        <w:rPr>
          <w:rFonts w:cs="Times New Roman"/>
          <w:color w:val="000000" w:themeColor="text1"/>
          <w:szCs w:val="28"/>
        </w:rPr>
        <w:t>Начальник</w:t>
      </w:r>
      <w:r w:rsidR="00400910" w:rsidRPr="0032706B">
        <w:rPr>
          <w:rFonts w:cs="Times New Roman"/>
          <w:color w:val="000000" w:themeColor="text1"/>
          <w:szCs w:val="28"/>
        </w:rPr>
        <w:t xml:space="preserve"> Главного контрольного </w:t>
      </w:r>
    </w:p>
    <w:p w:rsidR="00400910" w:rsidRPr="0032706B" w:rsidRDefault="00400910" w:rsidP="00400910">
      <w:pPr>
        <w:tabs>
          <w:tab w:val="left" w:pos="4536"/>
          <w:tab w:val="left" w:pos="5103"/>
        </w:tabs>
        <w:spacing w:line="240" w:lineRule="auto"/>
        <w:rPr>
          <w:rFonts w:cs="Times New Roman"/>
          <w:color w:val="000000" w:themeColor="text1"/>
          <w:szCs w:val="28"/>
        </w:rPr>
      </w:pPr>
      <w:r w:rsidRPr="0032706B">
        <w:rPr>
          <w:rFonts w:cs="Times New Roman"/>
          <w:color w:val="000000" w:themeColor="text1"/>
          <w:szCs w:val="28"/>
        </w:rPr>
        <w:t xml:space="preserve">управления Московской области </w:t>
      </w:r>
      <w:r w:rsidRPr="0032706B">
        <w:rPr>
          <w:rFonts w:cs="Times New Roman"/>
          <w:color w:val="000000" w:themeColor="text1"/>
          <w:szCs w:val="28"/>
        </w:rPr>
        <w:tab/>
        <w:t xml:space="preserve">                        </w:t>
      </w:r>
      <w:r w:rsidR="007C37AF" w:rsidRPr="0032706B">
        <w:rPr>
          <w:rFonts w:cs="Times New Roman"/>
          <w:color w:val="000000" w:themeColor="text1"/>
          <w:szCs w:val="28"/>
        </w:rPr>
        <w:t xml:space="preserve">                             И.П. Румянцева</w:t>
      </w:r>
    </w:p>
    <w:p w:rsidR="00563445" w:rsidRPr="0032706B" w:rsidRDefault="00563445" w:rsidP="00F2076F">
      <w:pPr>
        <w:tabs>
          <w:tab w:val="left" w:pos="4536"/>
          <w:tab w:val="left" w:pos="5103"/>
        </w:tabs>
        <w:spacing w:line="240" w:lineRule="auto"/>
        <w:rPr>
          <w:rFonts w:cs="Times New Roman"/>
          <w:color w:val="000000" w:themeColor="text1"/>
          <w:sz w:val="2"/>
          <w:szCs w:val="2"/>
        </w:rPr>
      </w:pPr>
    </w:p>
    <w:p w:rsidR="00563445" w:rsidRPr="0032706B" w:rsidRDefault="00563445" w:rsidP="00F2076F">
      <w:pPr>
        <w:tabs>
          <w:tab w:val="left" w:pos="4536"/>
          <w:tab w:val="left" w:pos="5103"/>
        </w:tabs>
        <w:spacing w:line="240" w:lineRule="auto"/>
        <w:rPr>
          <w:rFonts w:cs="Times New Roman"/>
          <w:color w:val="000000" w:themeColor="text1"/>
          <w:sz w:val="2"/>
          <w:szCs w:val="2"/>
        </w:rPr>
      </w:pPr>
    </w:p>
    <w:p w:rsidR="00563445" w:rsidRPr="0032706B" w:rsidRDefault="00563445" w:rsidP="00F2076F">
      <w:pPr>
        <w:tabs>
          <w:tab w:val="left" w:pos="4536"/>
          <w:tab w:val="left" w:pos="5103"/>
        </w:tabs>
        <w:spacing w:line="240" w:lineRule="auto"/>
        <w:rPr>
          <w:rFonts w:cs="Times New Roman"/>
          <w:color w:val="000000" w:themeColor="text1"/>
          <w:sz w:val="2"/>
          <w:szCs w:val="2"/>
        </w:rPr>
      </w:pPr>
    </w:p>
    <w:p w:rsidR="00563445" w:rsidRPr="0032706B" w:rsidRDefault="00563445" w:rsidP="00F2076F">
      <w:pPr>
        <w:tabs>
          <w:tab w:val="left" w:pos="4536"/>
          <w:tab w:val="left" w:pos="5103"/>
        </w:tabs>
        <w:spacing w:line="240" w:lineRule="auto"/>
        <w:rPr>
          <w:rFonts w:cs="Times New Roman"/>
          <w:color w:val="000000" w:themeColor="text1"/>
          <w:sz w:val="2"/>
          <w:szCs w:val="2"/>
        </w:rPr>
      </w:pPr>
    </w:p>
    <w:p w:rsidR="00563445" w:rsidRPr="0032706B" w:rsidRDefault="00563445" w:rsidP="00F2076F">
      <w:pPr>
        <w:tabs>
          <w:tab w:val="left" w:pos="4536"/>
          <w:tab w:val="left" w:pos="5103"/>
        </w:tabs>
        <w:spacing w:line="240" w:lineRule="auto"/>
        <w:rPr>
          <w:rFonts w:cs="Times New Roman"/>
          <w:color w:val="000000" w:themeColor="text1"/>
          <w:sz w:val="2"/>
          <w:szCs w:val="2"/>
        </w:rPr>
      </w:pPr>
    </w:p>
    <w:p w:rsidR="00FF6FF7" w:rsidRPr="0032706B" w:rsidRDefault="00FF6FF7" w:rsidP="00F2076F">
      <w:pPr>
        <w:tabs>
          <w:tab w:val="left" w:pos="4536"/>
          <w:tab w:val="left" w:pos="5103"/>
        </w:tabs>
        <w:spacing w:line="240" w:lineRule="auto"/>
        <w:rPr>
          <w:rFonts w:cs="Times New Roman"/>
          <w:color w:val="000000" w:themeColor="text1"/>
          <w:sz w:val="16"/>
          <w:szCs w:val="16"/>
        </w:rPr>
      </w:pPr>
    </w:p>
    <w:p w:rsidR="003E35CA" w:rsidRPr="0032706B" w:rsidRDefault="003E35CA" w:rsidP="00F2076F">
      <w:pPr>
        <w:tabs>
          <w:tab w:val="left" w:pos="4536"/>
          <w:tab w:val="left" w:pos="5103"/>
        </w:tabs>
        <w:spacing w:line="240" w:lineRule="auto"/>
        <w:rPr>
          <w:rFonts w:cs="Times New Roman"/>
          <w:color w:val="000000" w:themeColor="text1"/>
          <w:sz w:val="16"/>
          <w:szCs w:val="16"/>
        </w:rPr>
      </w:pPr>
    </w:p>
    <w:p w:rsidR="003E35CA" w:rsidRPr="0032706B" w:rsidRDefault="003E35CA" w:rsidP="00F2076F">
      <w:pPr>
        <w:tabs>
          <w:tab w:val="left" w:pos="4536"/>
          <w:tab w:val="left" w:pos="5103"/>
        </w:tabs>
        <w:spacing w:line="240" w:lineRule="auto"/>
        <w:rPr>
          <w:rFonts w:cs="Times New Roman"/>
          <w:color w:val="000000" w:themeColor="text1"/>
          <w:sz w:val="16"/>
          <w:szCs w:val="16"/>
        </w:rPr>
      </w:pPr>
    </w:p>
    <w:p w:rsidR="003E35CA" w:rsidRPr="0032706B" w:rsidRDefault="003E35CA" w:rsidP="00F2076F">
      <w:pPr>
        <w:tabs>
          <w:tab w:val="left" w:pos="4536"/>
          <w:tab w:val="left" w:pos="5103"/>
        </w:tabs>
        <w:spacing w:line="240" w:lineRule="auto"/>
        <w:rPr>
          <w:rFonts w:cs="Times New Roman"/>
          <w:color w:val="000000" w:themeColor="text1"/>
          <w:sz w:val="16"/>
          <w:szCs w:val="16"/>
        </w:rPr>
      </w:pPr>
    </w:p>
    <w:p w:rsidR="003E35CA" w:rsidRPr="0032706B" w:rsidRDefault="003E35CA" w:rsidP="00F2076F">
      <w:pPr>
        <w:tabs>
          <w:tab w:val="left" w:pos="4536"/>
          <w:tab w:val="left" w:pos="5103"/>
        </w:tabs>
        <w:spacing w:line="240" w:lineRule="auto"/>
        <w:rPr>
          <w:rFonts w:cs="Times New Roman"/>
          <w:color w:val="000000" w:themeColor="text1"/>
          <w:sz w:val="16"/>
          <w:szCs w:val="16"/>
        </w:rPr>
      </w:pPr>
    </w:p>
    <w:p w:rsidR="003E35CA" w:rsidRPr="0032706B" w:rsidRDefault="003E35CA" w:rsidP="00F2076F">
      <w:pPr>
        <w:tabs>
          <w:tab w:val="left" w:pos="4536"/>
          <w:tab w:val="left" w:pos="5103"/>
        </w:tabs>
        <w:spacing w:line="240" w:lineRule="auto"/>
        <w:rPr>
          <w:rFonts w:cs="Times New Roman"/>
          <w:color w:val="000000" w:themeColor="text1"/>
          <w:sz w:val="16"/>
          <w:szCs w:val="16"/>
        </w:rPr>
      </w:pPr>
    </w:p>
    <w:p w:rsidR="003E35CA" w:rsidRPr="0032706B" w:rsidRDefault="003E35CA" w:rsidP="00F2076F">
      <w:pPr>
        <w:tabs>
          <w:tab w:val="left" w:pos="4536"/>
          <w:tab w:val="left" w:pos="5103"/>
        </w:tabs>
        <w:spacing w:line="240" w:lineRule="auto"/>
        <w:rPr>
          <w:rFonts w:cs="Times New Roman"/>
          <w:color w:val="000000" w:themeColor="text1"/>
          <w:sz w:val="16"/>
          <w:szCs w:val="16"/>
        </w:rPr>
      </w:pPr>
    </w:p>
    <w:p w:rsidR="003E35CA" w:rsidRPr="0032706B" w:rsidRDefault="003E35CA" w:rsidP="00F2076F">
      <w:pPr>
        <w:tabs>
          <w:tab w:val="left" w:pos="4536"/>
          <w:tab w:val="left" w:pos="5103"/>
        </w:tabs>
        <w:spacing w:line="240" w:lineRule="auto"/>
        <w:rPr>
          <w:rFonts w:cs="Times New Roman"/>
          <w:color w:val="000000" w:themeColor="text1"/>
          <w:sz w:val="16"/>
          <w:szCs w:val="16"/>
        </w:rPr>
      </w:pPr>
    </w:p>
    <w:p w:rsidR="003E35CA" w:rsidRPr="0032706B" w:rsidRDefault="003E35CA" w:rsidP="00F2076F">
      <w:pPr>
        <w:tabs>
          <w:tab w:val="left" w:pos="4536"/>
          <w:tab w:val="left" w:pos="5103"/>
        </w:tabs>
        <w:spacing w:line="240" w:lineRule="auto"/>
        <w:rPr>
          <w:rFonts w:cs="Times New Roman"/>
          <w:color w:val="000000" w:themeColor="text1"/>
          <w:sz w:val="16"/>
          <w:szCs w:val="16"/>
        </w:rPr>
      </w:pPr>
    </w:p>
    <w:p w:rsidR="003E35CA" w:rsidRPr="0032706B" w:rsidRDefault="003E35CA" w:rsidP="00F2076F">
      <w:pPr>
        <w:tabs>
          <w:tab w:val="left" w:pos="4536"/>
          <w:tab w:val="left" w:pos="5103"/>
        </w:tabs>
        <w:spacing w:line="240" w:lineRule="auto"/>
        <w:rPr>
          <w:rFonts w:cs="Times New Roman"/>
          <w:color w:val="000000" w:themeColor="text1"/>
          <w:sz w:val="16"/>
          <w:szCs w:val="16"/>
        </w:rPr>
      </w:pPr>
    </w:p>
    <w:p w:rsidR="003E35CA" w:rsidRPr="0032706B" w:rsidRDefault="003E35CA" w:rsidP="00F2076F">
      <w:pPr>
        <w:tabs>
          <w:tab w:val="left" w:pos="4536"/>
          <w:tab w:val="left" w:pos="5103"/>
        </w:tabs>
        <w:spacing w:line="240" w:lineRule="auto"/>
        <w:rPr>
          <w:rFonts w:cs="Times New Roman"/>
          <w:color w:val="000000" w:themeColor="text1"/>
          <w:sz w:val="16"/>
          <w:szCs w:val="16"/>
        </w:rPr>
      </w:pPr>
    </w:p>
    <w:p w:rsidR="003E35CA" w:rsidRPr="0032706B" w:rsidRDefault="003E35CA" w:rsidP="00F2076F">
      <w:pPr>
        <w:tabs>
          <w:tab w:val="left" w:pos="4536"/>
          <w:tab w:val="left" w:pos="5103"/>
        </w:tabs>
        <w:spacing w:line="240" w:lineRule="auto"/>
        <w:rPr>
          <w:rFonts w:cs="Times New Roman"/>
          <w:color w:val="000000" w:themeColor="text1"/>
          <w:sz w:val="16"/>
          <w:szCs w:val="16"/>
        </w:rPr>
      </w:pPr>
    </w:p>
    <w:p w:rsidR="003E35CA" w:rsidRPr="0032706B" w:rsidRDefault="003E35CA" w:rsidP="00F2076F">
      <w:pPr>
        <w:tabs>
          <w:tab w:val="left" w:pos="4536"/>
          <w:tab w:val="left" w:pos="5103"/>
        </w:tabs>
        <w:spacing w:line="240" w:lineRule="auto"/>
        <w:rPr>
          <w:rFonts w:cs="Times New Roman"/>
          <w:color w:val="000000" w:themeColor="text1"/>
          <w:sz w:val="16"/>
          <w:szCs w:val="16"/>
        </w:rPr>
      </w:pPr>
    </w:p>
    <w:p w:rsidR="003E35CA" w:rsidRPr="0032706B" w:rsidRDefault="003E35CA" w:rsidP="00F2076F">
      <w:pPr>
        <w:tabs>
          <w:tab w:val="left" w:pos="4536"/>
          <w:tab w:val="left" w:pos="5103"/>
        </w:tabs>
        <w:spacing w:line="240" w:lineRule="auto"/>
        <w:rPr>
          <w:rFonts w:cs="Times New Roman"/>
          <w:color w:val="000000" w:themeColor="text1"/>
          <w:sz w:val="16"/>
          <w:szCs w:val="16"/>
        </w:rPr>
      </w:pPr>
    </w:p>
    <w:p w:rsidR="003E35CA" w:rsidRPr="0032706B" w:rsidRDefault="003E35CA" w:rsidP="00F2076F">
      <w:pPr>
        <w:tabs>
          <w:tab w:val="left" w:pos="4536"/>
          <w:tab w:val="left" w:pos="5103"/>
        </w:tabs>
        <w:spacing w:line="240" w:lineRule="auto"/>
        <w:rPr>
          <w:rFonts w:cs="Times New Roman"/>
          <w:color w:val="000000" w:themeColor="text1"/>
          <w:sz w:val="16"/>
          <w:szCs w:val="16"/>
        </w:rPr>
      </w:pPr>
    </w:p>
    <w:p w:rsidR="003E35CA" w:rsidRPr="0032706B" w:rsidRDefault="003E35CA" w:rsidP="00F2076F">
      <w:pPr>
        <w:tabs>
          <w:tab w:val="left" w:pos="4536"/>
          <w:tab w:val="left" w:pos="5103"/>
        </w:tabs>
        <w:spacing w:line="240" w:lineRule="auto"/>
        <w:rPr>
          <w:rFonts w:cs="Times New Roman"/>
          <w:color w:val="000000" w:themeColor="text1"/>
          <w:sz w:val="16"/>
          <w:szCs w:val="16"/>
        </w:rPr>
      </w:pPr>
      <w:bookmarkStart w:id="0" w:name="_GoBack"/>
      <w:bookmarkEnd w:id="0"/>
    </w:p>
    <w:sectPr w:rsidR="003E35CA" w:rsidRPr="0032706B" w:rsidSect="007D50FB">
      <w:headerReference w:type="default" r:id="rId8"/>
      <w:pgSz w:w="11906" w:h="16838"/>
      <w:pgMar w:top="1134" w:right="567" w:bottom="851"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44F1" w:rsidRDefault="006A44F1" w:rsidP="00856EB1">
      <w:pPr>
        <w:spacing w:line="240" w:lineRule="auto"/>
      </w:pPr>
      <w:r>
        <w:separator/>
      </w:r>
    </w:p>
  </w:endnote>
  <w:endnote w:type="continuationSeparator" w:id="0">
    <w:p w:rsidR="006A44F1" w:rsidRDefault="006A44F1" w:rsidP="00856E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44F1" w:rsidRDefault="006A44F1" w:rsidP="00856EB1">
      <w:pPr>
        <w:spacing w:line="240" w:lineRule="auto"/>
      </w:pPr>
      <w:r>
        <w:separator/>
      </w:r>
    </w:p>
  </w:footnote>
  <w:footnote w:type="continuationSeparator" w:id="0">
    <w:p w:rsidR="006A44F1" w:rsidRDefault="006A44F1" w:rsidP="00856EB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708705"/>
      <w:docPartObj>
        <w:docPartGallery w:val="Page Numbers (Top of Page)"/>
        <w:docPartUnique/>
      </w:docPartObj>
    </w:sdtPr>
    <w:sdtEndPr/>
    <w:sdtContent>
      <w:p w:rsidR="00601690" w:rsidRDefault="00601690">
        <w:pPr>
          <w:pStyle w:val="a7"/>
          <w:jc w:val="center"/>
        </w:pPr>
        <w:r>
          <w:fldChar w:fldCharType="begin"/>
        </w:r>
        <w:r>
          <w:instrText>PAGE   \* MERGEFORMAT</w:instrText>
        </w:r>
        <w:r>
          <w:fldChar w:fldCharType="separate"/>
        </w:r>
        <w:r w:rsidR="00550474">
          <w:rPr>
            <w:noProof/>
          </w:rPr>
          <w:t>4</w:t>
        </w:r>
        <w:r>
          <w:fldChar w:fldCharType="end"/>
        </w:r>
      </w:p>
    </w:sdtContent>
  </w:sdt>
  <w:p w:rsidR="00601690" w:rsidRDefault="00601690">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BC6C27"/>
    <w:multiLevelType w:val="hybridMultilevel"/>
    <w:tmpl w:val="6CB266BE"/>
    <w:lvl w:ilvl="0" w:tplc="EC7CDA6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34F71ACD"/>
    <w:multiLevelType w:val="hybridMultilevel"/>
    <w:tmpl w:val="4F1E97E0"/>
    <w:lvl w:ilvl="0" w:tplc="D616C2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45174658"/>
    <w:multiLevelType w:val="hybridMultilevel"/>
    <w:tmpl w:val="AB6AA2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DAF151D"/>
    <w:multiLevelType w:val="hybridMultilevel"/>
    <w:tmpl w:val="16785CA4"/>
    <w:lvl w:ilvl="0" w:tplc="70F004D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13D5"/>
    <w:rsid w:val="00000953"/>
    <w:rsid w:val="00002DE2"/>
    <w:rsid w:val="00007E3A"/>
    <w:rsid w:val="000102B4"/>
    <w:rsid w:val="00010ED7"/>
    <w:rsid w:val="00016AB2"/>
    <w:rsid w:val="00017D04"/>
    <w:rsid w:val="00023380"/>
    <w:rsid w:val="00026022"/>
    <w:rsid w:val="000274D0"/>
    <w:rsid w:val="000356EE"/>
    <w:rsid w:val="00040166"/>
    <w:rsid w:val="00045159"/>
    <w:rsid w:val="00045F44"/>
    <w:rsid w:val="00050EEC"/>
    <w:rsid w:val="00051A6D"/>
    <w:rsid w:val="0005394D"/>
    <w:rsid w:val="000606A0"/>
    <w:rsid w:val="00063957"/>
    <w:rsid w:val="000640EA"/>
    <w:rsid w:val="00065E98"/>
    <w:rsid w:val="000662D1"/>
    <w:rsid w:val="00066BAD"/>
    <w:rsid w:val="00066E20"/>
    <w:rsid w:val="00067DD1"/>
    <w:rsid w:val="00071FC6"/>
    <w:rsid w:val="0007441C"/>
    <w:rsid w:val="0007496D"/>
    <w:rsid w:val="000756CA"/>
    <w:rsid w:val="00077118"/>
    <w:rsid w:val="0008194F"/>
    <w:rsid w:val="000821BA"/>
    <w:rsid w:val="000853D5"/>
    <w:rsid w:val="000871F8"/>
    <w:rsid w:val="000950F3"/>
    <w:rsid w:val="00095787"/>
    <w:rsid w:val="00096A7F"/>
    <w:rsid w:val="000A01E3"/>
    <w:rsid w:val="000A0EAB"/>
    <w:rsid w:val="000A1CD0"/>
    <w:rsid w:val="000A321D"/>
    <w:rsid w:val="000A3610"/>
    <w:rsid w:val="000A3DFC"/>
    <w:rsid w:val="000A5C57"/>
    <w:rsid w:val="000A79D3"/>
    <w:rsid w:val="000B25B9"/>
    <w:rsid w:val="000B4C06"/>
    <w:rsid w:val="000B6491"/>
    <w:rsid w:val="000C2306"/>
    <w:rsid w:val="000C601E"/>
    <w:rsid w:val="000C69AD"/>
    <w:rsid w:val="000D0B64"/>
    <w:rsid w:val="000D7525"/>
    <w:rsid w:val="000E11F8"/>
    <w:rsid w:val="000E67E0"/>
    <w:rsid w:val="000F1425"/>
    <w:rsid w:val="000F48C2"/>
    <w:rsid w:val="0010328A"/>
    <w:rsid w:val="001040F1"/>
    <w:rsid w:val="00105E3F"/>
    <w:rsid w:val="001102AB"/>
    <w:rsid w:val="001111A1"/>
    <w:rsid w:val="00111FBF"/>
    <w:rsid w:val="00117F52"/>
    <w:rsid w:val="00123005"/>
    <w:rsid w:val="00125F08"/>
    <w:rsid w:val="001275EB"/>
    <w:rsid w:val="00131CDC"/>
    <w:rsid w:val="00136345"/>
    <w:rsid w:val="00137CCC"/>
    <w:rsid w:val="00142A66"/>
    <w:rsid w:val="00151DF6"/>
    <w:rsid w:val="00165337"/>
    <w:rsid w:val="00165C53"/>
    <w:rsid w:val="00171570"/>
    <w:rsid w:val="0017249D"/>
    <w:rsid w:val="0017263C"/>
    <w:rsid w:val="001777B6"/>
    <w:rsid w:val="0018069D"/>
    <w:rsid w:val="00184CC7"/>
    <w:rsid w:val="00186A70"/>
    <w:rsid w:val="00191028"/>
    <w:rsid w:val="00191AB3"/>
    <w:rsid w:val="00192DBD"/>
    <w:rsid w:val="0019610F"/>
    <w:rsid w:val="00197A69"/>
    <w:rsid w:val="001A1E71"/>
    <w:rsid w:val="001A267F"/>
    <w:rsid w:val="001B0DD8"/>
    <w:rsid w:val="001B4182"/>
    <w:rsid w:val="001B57F8"/>
    <w:rsid w:val="001B6A09"/>
    <w:rsid w:val="001B76F3"/>
    <w:rsid w:val="001C24EE"/>
    <w:rsid w:val="001C3E96"/>
    <w:rsid w:val="001C623C"/>
    <w:rsid w:val="001D00C3"/>
    <w:rsid w:val="001D145D"/>
    <w:rsid w:val="001D29D5"/>
    <w:rsid w:val="001E1C3C"/>
    <w:rsid w:val="001E72B7"/>
    <w:rsid w:val="001F3251"/>
    <w:rsid w:val="001F4E45"/>
    <w:rsid w:val="001F51A7"/>
    <w:rsid w:val="002001A6"/>
    <w:rsid w:val="002066A6"/>
    <w:rsid w:val="002114D9"/>
    <w:rsid w:val="00212A43"/>
    <w:rsid w:val="00216B12"/>
    <w:rsid w:val="00222182"/>
    <w:rsid w:val="0022307E"/>
    <w:rsid w:val="00224DC8"/>
    <w:rsid w:val="00230556"/>
    <w:rsid w:val="00230B97"/>
    <w:rsid w:val="00230E47"/>
    <w:rsid w:val="002321EF"/>
    <w:rsid w:val="002325CE"/>
    <w:rsid w:val="00234BB9"/>
    <w:rsid w:val="002363F7"/>
    <w:rsid w:val="00243ADA"/>
    <w:rsid w:val="002452D9"/>
    <w:rsid w:val="002526F2"/>
    <w:rsid w:val="0025364E"/>
    <w:rsid w:val="00253A62"/>
    <w:rsid w:val="00266989"/>
    <w:rsid w:val="00266FB6"/>
    <w:rsid w:val="0027263D"/>
    <w:rsid w:val="0027330F"/>
    <w:rsid w:val="002734B6"/>
    <w:rsid w:val="002748D2"/>
    <w:rsid w:val="00281617"/>
    <w:rsid w:val="00281A1E"/>
    <w:rsid w:val="00282738"/>
    <w:rsid w:val="00284AE0"/>
    <w:rsid w:val="00286BE7"/>
    <w:rsid w:val="00286C69"/>
    <w:rsid w:val="00286EEC"/>
    <w:rsid w:val="002875E3"/>
    <w:rsid w:val="00290F11"/>
    <w:rsid w:val="00292D91"/>
    <w:rsid w:val="0029579E"/>
    <w:rsid w:val="002A7882"/>
    <w:rsid w:val="002B298E"/>
    <w:rsid w:val="002B50D6"/>
    <w:rsid w:val="002C0A8B"/>
    <w:rsid w:val="002C1860"/>
    <w:rsid w:val="002C59E9"/>
    <w:rsid w:val="002D0E59"/>
    <w:rsid w:val="002D0FC8"/>
    <w:rsid w:val="002D23EC"/>
    <w:rsid w:val="002D2A9F"/>
    <w:rsid w:val="002D3B2B"/>
    <w:rsid w:val="002D52BA"/>
    <w:rsid w:val="002E05FC"/>
    <w:rsid w:val="002E1467"/>
    <w:rsid w:val="002E56CB"/>
    <w:rsid w:val="002F053C"/>
    <w:rsid w:val="002F1474"/>
    <w:rsid w:val="00303585"/>
    <w:rsid w:val="00303676"/>
    <w:rsid w:val="00306A40"/>
    <w:rsid w:val="00314E8F"/>
    <w:rsid w:val="00324558"/>
    <w:rsid w:val="0032523D"/>
    <w:rsid w:val="0032706B"/>
    <w:rsid w:val="0033224D"/>
    <w:rsid w:val="0033476A"/>
    <w:rsid w:val="00334A87"/>
    <w:rsid w:val="00340132"/>
    <w:rsid w:val="003441B7"/>
    <w:rsid w:val="00345ED3"/>
    <w:rsid w:val="003508E3"/>
    <w:rsid w:val="00354D01"/>
    <w:rsid w:val="00360091"/>
    <w:rsid w:val="00365C70"/>
    <w:rsid w:val="003711F9"/>
    <w:rsid w:val="003713A5"/>
    <w:rsid w:val="00373923"/>
    <w:rsid w:val="00375CBA"/>
    <w:rsid w:val="00380EC5"/>
    <w:rsid w:val="00382B22"/>
    <w:rsid w:val="00390449"/>
    <w:rsid w:val="0039128D"/>
    <w:rsid w:val="003912F2"/>
    <w:rsid w:val="00393644"/>
    <w:rsid w:val="00396B04"/>
    <w:rsid w:val="003A2A54"/>
    <w:rsid w:val="003A7DFB"/>
    <w:rsid w:val="003B10EC"/>
    <w:rsid w:val="003B11E3"/>
    <w:rsid w:val="003B3F71"/>
    <w:rsid w:val="003B5C0F"/>
    <w:rsid w:val="003C0225"/>
    <w:rsid w:val="003C2F1F"/>
    <w:rsid w:val="003C3B4D"/>
    <w:rsid w:val="003C5223"/>
    <w:rsid w:val="003C5F4A"/>
    <w:rsid w:val="003C65FC"/>
    <w:rsid w:val="003D0A2C"/>
    <w:rsid w:val="003D0B3C"/>
    <w:rsid w:val="003D3921"/>
    <w:rsid w:val="003D43EC"/>
    <w:rsid w:val="003D5A74"/>
    <w:rsid w:val="003D7FB5"/>
    <w:rsid w:val="003E0BC0"/>
    <w:rsid w:val="003E235F"/>
    <w:rsid w:val="003E35CA"/>
    <w:rsid w:val="003E3702"/>
    <w:rsid w:val="003E39AB"/>
    <w:rsid w:val="003E4E62"/>
    <w:rsid w:val="003F7740"/>
    <w:rsid w:val="0040009B"/>
    <w:rsid w:val="00400910"/>
    <w:rsid w:val="004040F4"/>
    <w:rsid w:val="004051F2"/>
    <w:rsid w:val="00406B1F"/>
    <w:rsid w:val="00410F5D"/>
    <w:rsid w:val="00413B87"/>
    <w:rsid w:val="00414F18"/>
    <w:rsid w:val="00416AFE"/>
    <w:rsid w:val="00417B07"/>
    <w:rsid w:val="00422C68"/>
    <w:rsid w:val="00426832"/>
    <w:rsid w:val="004276DB"/>
    <w:rsid w:val="00427FFE"/>
    <w:rsid w:val="00430F30"/>
    <w:rsid w:val="00436019"/>
    <w:rsid w:val="00440941"/>
    <w:rsid w:val="0044261A"/>
    <w:rsid w:val="00447E98"/>
    <w:rsid w:val="004528D8"/>
    <w:rsid w:val="00453198"/>
    <w:rsid w:val="00456CA2"/>
    <w:rsid w:val="00460737"/>
    <w:rsid w:val="00461D87"/>
    <w:rsid w:val="00464DD6"/>
    <w:rsid w:val="0046668B"/>
    <w:rsid w:val="0048576B"/>
    <w:rsid w:val="00490DE5"/>
    <w:rsid w:val="004942DF"/>
    <w:rsid w:val="004A4FA1"/>
    <w:rsid w:val="004B4136"/>
    <w:rsid w:val="004B6F4C"/>
    <w:rsid w:val="004B71F4"/>
    <w:rsid w:val="004C0F12"/>
    <w:rsid w:val="004C27A2"/>
    <w:rsid w:val="004C311B"/>
    <w:rsid w:val="004C3C4A"/>
    <w:rsid w:val="004C4E83"/>
    <w:rsid w:val="004C6285"/>
    <w:rsid w:val="004C7026"/>
    <w:rsid w:val="004D1440"/>
    <w:rsid w:val="004D323C"/>
    <w:rsid w:val="004D6872"/>
    <w:rsid w:val="004E1FBD"/>
    <w:rsid w:val="004F03E2"/>
    <w:rsid w:val="004F09A2"/>
    <w:rsid w:val="0050397E"/>
    <w:rsid w:val="0050746A"/>
    <w:rsid w:val="00507886"/>
    <w:rsid w:val="00511508"/>
    <w:rsid w:val="00513D33"/>
    <w:rsid w:val="00513D69"/>
    <w:rsid w:val="00516E83"/>
    <w:rsid w:val="00517135"/>
    <w:rsid w:val="00530BD1"/>
    <w:rsid w:val="005314A4"/>
    <w:rsid w:val="0053163A"/>
    <w:rsid w:val="00533263"/>
    <w:rsid w:val="00540C3C"/>
    <w:rsid w:val="005422F6"/>
    <w:rsid w:val="00543F32"/>
    <w:rsid w:val="0054537F"/>
    <w:rsid w:val="00546506"/>
    <w:rsid w:val="00550474"/>
    <w:rsid w:val="00555D48"/>
    <w:rsid w:val="0055621A"/>
    <w:rsid w:val="00561D2D"/>
    <w:rsid w:val="005633B0"/>
    <w:rsid w:val="00563445"/>
    <w:rsid w:val="00575C45"/>
    <w:rsid w:val="0057640D"/>
    <w:rsid w:val="0058242A"/>
    <w:rsid w:val="005832AB"/>
    <w:rsid w:val="0058337D"/>
    <w:rsid w:val="005835EB"/>
    <w:rsid w:val="005837AA"/>
    <w:rsid w:val="005842D1"/>
    <w:rsid w:val="005858AD"/>
    <w:rsid w:val="00592AE3"/>
    <w:rsid w:val="00597476"/>
    <w:rsid w:val="005A0C07"/>
    <w:rsid w:val="005A1C8C"/>
    <w:rsid w:val="005A2C2A"/>
    <w:rsid w:val="005A4F8D"/>
    <w:rsid w:val="005A75FB"/>
    <w:rsid w:val="005B25E2"/>
    <w:rsid w:val="005B629E"/>
    <w:rsid w:val="005B6340"/>
    <w:rsid w:val="005B7EF4"/>
    <w:rsid w:val="005C0CBD"/>
    <w:rsid w:val="005C127C"/>
    <w:rsid w:val="005C5E16"/>
    <w:rsid w:val="005C6156"/>
    <w:rsid w:val="005D070A"/>
    <w:rsid w:val="005D24DE"/>
    <w:rsid w:val="005D2D06"/>
    <w:rsid w:val="005E38FF"/>
    <w:rsid w:val="005E5EEB"/>
    <w:rsid w:val="005F1030"/>
    <w:rsid w:val="005F65B9"/>
    <w:rsid w:val="005F7FBF"/>
    <w:rsid w:val="00601690"/>
    <w:rsid w:val="00603425"/>
    <w:rsid w:val="00603DFC"/>
    <w:rsid w:val="006077B5"/>
    <w:rsid w:val="00607A6C"/>
    <w:rsid w:val="0061731C"/>
    <w:rsid w:val="00620D55"/>
    <w:rsid w:val="00622A2A"/>
    <w:rsid w:val="006248D6"/>
    <w:rsid w:val="00630BED"/>
    <w:rsid w:val="0064268E"/>
    <w:rsid w:val="00655F8A"/>
    <w:rsid w:val="006601B5"/>
    <w:rsid w:val="0066089B"/>
    <w:rsid w:val="00662045"/>
    <w:rsid w:val="00664BCA"/>
    <w:rsid w:val="00674811"/>
    <w:rsid w:val="00674BB0"/>
    <w:rsid w:val="006771B0"/>
    <w:rsid w:val="006854D5"/>
    <w:rsid w:val="006861FC"/>
    <w:rsid w:val="00686338"/>
    <w:rsid w:val="006902D7"/>
    <w:rsid w:val="00690C5D"/>
    <w:rsid w:val="00691B1A"/>
    <w:rsid w:val="00694269"/>
    <w:rsid w:val="00694F74"/>
    <w:rsid w:val="00695BE0"/>
    <w:rsid w:val="00695C44"/>
    <w:rsid w:val="006A44F1"/>
    <w:rsid w:val="006A74AE"/>
    <w:rsid w:val="006B15EA"/>
    <w:rsid w:val="006B1FF6"/>
    <w:rsid w:val="006B643E"/>
    <w:rsid w:val="006D10B5"/>
    <w:rsid w:val="006D1E4C"/>
    <w:rsid w:val="006D32A4"/>
    <w:rsid w:val="006E22CF"/>
    <w:rsid w:val="006E4C75"/>
    <w:rsid w:val="006F4AA2"/>
    <w:rsid w:val="006F5A71"/>
    <w:rsid w:val="007008A6"/>
    <w:rsid w:val="00700BD9"/>
    <w:rsid w:val="007156F1"/>
    <w:rsid w:val="00715E97"/>
    <w:rsid w:val="00716D9F"/>
    <w:rsid w:val="00717D97"/>
    <w:rsid w:val="00724B05"/>
    <w:rsid w:val="007311C7"/>
    <w:rsid w:val="00733D5E"/>
    <w:rsid w:val="007343E6"/>
    <w:rsid w:val="00742EC3"/>
    <w:rsid w:val="00744A4D"/>
    <w:rsid w:val="00752F46"/>
    <w:rsid w:val="00754D84"/>
    <w:rsid w:val="00754DA0"/>
    <w:rsid w:val="00766F77"/>
    <w:rsid w:val="00775099"/>
    <w:rsid w:val="00776E62"/>
    <w:rsid w:val="00780A8B"/>
    <w:rsid w:val="0078547B"/>
    <w:rsid w:val="007873D1"/>
    <w:rsid w:val="007939B2"/>
    <w:rsid w:val="00793A1C"/>
    <w:rsid w:val="007952DB"/>
    <w:rsid w:val="00795D54"/>
    <w:rsid w:val="007A1601"/>
    <w:rsid w:val="007A2009"/>
    <w:rsid w:val="007A75E6"/>
    <w:rsid w:val="007A76FC"/>
    <w:rsid w:val="007B3440"/>
    <w:rsid w:val="007C37AF"/>
    <w:rsid w:val="007C6CC4"/>
    <w:rsid w:val="007C71FD"/>
    <w:rsid w:val="007C7C91"/>
    <w:rsid w:val="007D2560"/>
    <w:rsid w:val="007D2CAB"/>
    <w:rsid w:val="007D50FB"/>
    <w:rsid w:val="007D5CA6"/>
    <w:rsid w:val="007E2152"/>
    <w:rsid w:val="007E6287"/>
    <w:rsid w:val="007E713A"/>
    <w:rsid w:val="007E7860"/>
    <w:rsid w:val="007F2D08"/>
    <w:rsid w:val="007F4FDE"/>
    <w:rsid w:val="007F56BB"/>
    <w:rsid w:val="00801556"/>
    <w:rsid w:val="00802B82"/>
    <w:rsid w:val="00803241"/>
    <w:rsid w:val="00805C24"/>
    <w:rsid w:val="0080713D"/>
    <w:rsid w:val="00812FCD"/>
    <w:rsid w:val="00813AAE"/>
    <w:rsid w:val="00813AF3"/>
    <w:rsid w:val="00815653"/>
    <w:rsid w:val="00820536"/>
    <w:rsid w:val="00824B73"/>
    <w:rsid w:val="00824DA5"/>
    <w:rsid w:val="00825EC5"/>
    <w:rsid w:val="00832197"/>
    <w:rsid w:val="00834DEC"/>
    <w:rsid w:val="008374AD"/>
    <w:rsid w:val="008377A0"/>
    <w:rsid w:val="00840B67"/>
    <w:rsid w:val="008450FE"/>
    <w:rsid w:val="00846836"/>
    <w:rsid w:val="00853A49"/>
    <w:rsid w:val="00856EB1"/>
    <w:rsid w:val="00857F66"/>
    <w:rsid w:val="00861058"/>
    <w:rsid w:val="008610EF"/>
    <w:rsid w:val="00862EBB"/>
    <w:rsid w:val="00865BBD"/>
    <w:rsid w:val="008733AB"/>
    <w:rsid w:val="00881E00"/>
    <w:rsid w:val="008849F0"/>
    <w:rsid w:val="008862E4"/>
    <w:rsid w:val="00886D26"/>
    <w:rsid w:val="00890AFA"/>
    <w:rsid w:val="00893101"/>
    <w:rsid w:val="00894498"/>
    <w:rsid w:val="008A0A69"/>
    <w:rsid w:val="008A3388"/>
    <w:rsid w:val="008A5836"/>
    <w:rsid w:val="008A58F1"/>
    <w:rsid w:val="008A7318"/>
    <w:rsid w:val="008B0E57"/>
    <w:rsid w:val="008B1E3C"/>
    <w:rsid w:val="008B3A35"/>
    <w:rsid w:val="008B3B8E"/>
    <w:rsid w:val="008B5933"/>
    <w:rsid w:val="008B5DB4"/>
    <w:rsid w:val="008B694F"/>
    <w:rsid w:val="008B7E20"/>
    <w:rsid w:val="008C37D4"/>
    <w:rsid w:val="008C5899"/>
    <w:rsid w:val="008C6FE2"/>
    <w:rsid w:val="008D0171"/>
    <w:rsid w:val="008D598B"/>
    <w:rsid w:val="008E3E3E"/>
    <w:rsid w:val="008E3E91"/>
    <w:rsid w:val="008F096C"/>
    <w:rsid w:val="009013D5"/>
    <w:rsid w:val="0090171A"/>
    <w:rsid w:val="00903E3D"/>
    <w:rsid w:val="009052EB"/>
    <w:rsid w:val="00911454"/>
    <w:rsid w:val="00913EF2"/>
    <w:rsid w:val="00915A92"/>
    <w:rsid w:val="00916EBB"/>
    <w:rsid w:val="00917E6C"/>
    <w:rsid w:val="00924626"/>
    <w:rsid w:val="00930073"/>
    <w:rsid w:val="0093198C"/>
    <w:rsid w:val="00934A40"/>
    <w:rsid w:val="009375E2"/>
    <w:rsid w:val="009425A6"/>
    <w:rsid w:val="00944428"/>
    <w:rsid w:val="0094567B"/>
    <w:rsid w:val="0095177F"/>
    <w:rsid w:val="0095798A"/>
    <w:rsid w:val="0096442D"/>
    <w:rsid w:val="009662D1"/>
    <w:rsid w:val="00973189"/>
    <w:rsid w:val="009731E7"/>
    <w:rsid w:val="009736BB"/>
    <w:rsid w:val="00975421"/>
    <w:rsid w:val="00976E24"/>
    <w:rsid w:val="00985222"/>
    <w:rsid w:val="00987023"/>
    <w:rsid w:val="009A002D"/>
    <w:rsid w:val="009A0DED"/>
    <w:rsid w:val="009A3AD7"/>
    <w:rsid w:val="009A49C0"/>
    <w:rsid w:val="009A616C"/>
    <w:rsid w:val="009A65B4"/>
    <w:rsid w:val="009B1479"/>
    <w:rsid w:val="009B36A4"/>
    <w:rsid w:val="009B59C8"/>
    <w:rsid w:val="009B5B7C"/>
    <w:rsid w:val="009C343B"/>
    <w:rsid w:val="009C497C"/>
    <w:rsid w:val="009D4D55"/>
    <w:rsid w:val="009D5BFA"/>
    <w:rsid w:val="009D5F4F"/>
    <w:rsid w:val="009D687C"/>
    <w:rsid w:val="009F4672"/>
    <w:rsid w:val="009F5FEE"/>
    <w:rsid w:val="009F73D3"/>
    <w:rsid w:val="00A00DA3"/>
    <w:rsid w:val="00A02A34"/>
    <w:rsid w:val="00A05B04"/>
    <w:rsid w:val="00A06564"/>
    <w:rsid w:val="00A12073"/>
    <w:rsid w:val="00A1399E"/>
    <w:rsid w:val="00A146F8"/>
    <w:rsid w:val="00A217D4"/>
    <w:rsid w:val="00A23A7A"/>
    <w:rsid w:val="00A264AA"/>
    <w:rsid w:val="00A27497"/>
    <w:rsid w:val="00A322DF"/>
    <w:rsid w:val="00A324A3"/>
    <w:rsid w:val="00A44489"/>
    <w:rsid w:val="00A479F8"/>
    <w:rsid w:val="00A50F90"/>
    <w:rsid w:val="00A51F6D"/>
    <w:rsid w:val="00A5242B"/>
    <w:rsid w:val="00A557F4"/>
    <w:rsid w:val="00A565C5"/>
    <w:rsid w:val="00A73722"/>
    <w:rsid w:val="00A73F59"/>
    <w:rsid w:val="00A752B6"/>
    <w:rsid w:val="00A761D5"/>
    <w:rsid w:val="00A8101F"/>
    <w:rsid w:val="00A811BA"/>
    <w:rsid w:val="00A83678"/>
    <w:rsid w:val="00A8387A"/>
    <w:rsid w:val="00A94C29"/>
    <w:rsid w:val="00A95587"/>
    <w:rsid w:val="00AA14E7"/>
    <w:rsid w:val="00AA49CC"/>
    <w:rsid w:val="00AB047D"/>
    <w:rsid w:val="00AB1F77"/>
    <w:rsid w:val="00AC0A08"/>
    <w:rsid w:val="00AC0F4C"/>
    <w:rsid w:val="00AC3863"/>
    <w:rsid w:val="00AC4B03"/>
    <w:rsid w:val="00AC6FFF"/>
    <w:rsid w:val="00AD15D9"/>
    <w:rsid w:val="00AD161F"/>
    <w:rsid w:val="00AE5DDF"/>
    <w:rsid w:val="00AE77E5"/>
    <w:rsid w:val="00AE7815"/>
    <w:rsid w:val="00AF2641"/>
    <w:rsid w:val="00AF65DF"/>
    <w:rsid w:val="00AF7E68"/>
    <w:rsid w:val="00B03227"/>
    <w:rsid w:val="00B06B14"/>
    <w:rsid w:val="00B11DF4"/>
    <w:rsid w:val="00B16C50"/>
    <w:rsid w:val="00B17027"/>
    <w:rsid w:val="00B2277C"/>
    <w:rsid w:val="00B300F8"/>
    <w:rsid w:val="00B32D03"/>
    <w:rsid w:val="00B4183D"/>
    <w:rsid w:val="00B43A54"/>
    <w:rsid w:val="00B47396"/>
    <w:rsid w:val="00B50A1F"/>
    <w:rsid w:val="00B52960"/>
    <w:rsid w:val="00B53CEF"/>
    <w:rsid w:val="00B53DD2"/>
    <w:rsid w:val="00B543E3"/>
    <w:rsid w:val="00B545FE"/>
    <w:rsid w:val="00B5670A"/>
    <w:rsid w:val="00B613B1"/>
    <w:rsid w:val="00B6495C"/>
    <w:rsid w:val="00B66FEC"/>
    <w:rsid w:val="00B71283"/>
    <w:rsid w:val="00B73F93"/>
    <w:rsid w:val="00B74454"/>
    <w:rsid w:val="00B744EB"/>
    <w:rsid w:val="00B75B37"/>
    <w:rsid w:val="00B85FCF"/>
    <w:rsid w:val="00B9094C"/>
    <w:rsid w:val="00B940D5"/>
    <w:rsid w:val="00B94B5A"/>
    <w:rsid w:val="00B95EBE"/>
    <w:rsid w:val="00B976BB"/>
    <w:rsid w:val="00BA42E6"/>
    <w:rsid w:val="00BB5552"/>
    <w:rsid w:val="00BC190D"/>
    <w:rsid w:val="00BC264C"/>
    <w:rsid w:val="00BC4E83"/>
    <w:rsid w:val="00BC7C25"/>
    <w:rsid w:val="00BD0411"/>
    <w:rsid w:val="00BD1204"/>
    <w:rsid w:val="00BD177E"/>
    <w:rsid w:val="00BD4599"/>
    <w:rsid w:val="00BD542B"/>
    <w:rsid w:val="00BE12F7"/>
    <w:rsid w:val="00BE1367"/>
    <w:rsid w:val="00BE3A73"/>
    <w:rsid w:val="00BE61DC"/>
    <w:rsid w:val="00BE71E3"/>
    <w:rsid w:val="00BF4E99"/>
    <w:rsid w:val="00BF539B"/>
    <w:rsid w:val="00BF7B0E"/>
    <w:rsid w:val="00C009D2"/>
    <w:rsid w:val="00C037A0"/>
    <w:rsid w:val="00C06B65"/>
    <w:rsid w:val="00C06F0F"/>
    <w:rsid w:val="00C07DB0"/>
    <w:rsid w:val="00C133C4"/>
    <w:rsid w:val="00C14AF8"/>
    <w:rsid w:val="00C16279"/>
    <w:rsid w:val="00C16B68"/>
    <w:rsid w:val="00C2387E"/>
    <w:rsid w:val="00C301F8"/>
    <w:rsid w:val="00C3265C"/>
    <w:rsid w:val="00C405D3"/>
    <w:rsid w:val="00C4155A"/>
    <w:rsid w:val="00C43482"/>
    <w:rsid w:val="00C542D1"/>
    <w:rsid w:val="00C6173A"/>
    <w:rsid w:val="00C70735"/>
    <w:rsid w:val="00C750C9"/>
    <w:rsid w:val="00C85379"/>
    <w:rsid w:val="00C85DDA"/>
    <w:rsid w:val="00C8682C"/>
    <w:rsid w:val="00CA0C53"/>
    <w:rsid w:val="00CA269E"/>
    <w:rsid w:val="00CA6211"/>
    <w:rsid w:val="00CB0531"/>
    <w:rsid w:val="00CB146B"/>
    <w:rsid w:val="00CB4D2E"/>
    <w:rsid w:val="00CB607E"/>
    <w:rsid w:val="00CB6373"/>
    <w:rsid w:val="00CB77E4"/>
    <w:rsid w:val="00CD2B5F"/>
    <w:rsid w:val="00CD2ED5"/>
    <w:rsid w:val="00CD3F50"/>
    <w:rsid w:val="00CD4032"/>
    <w:rsid w:val="00CE09B0"/>
    <w:rsid w:val="00CE3D89"/>
    <w:rsid w:val="00CE4BDC"/>
    <w:rsid w:val="00CE6BA6"/>
    <w:rsid w:val="00CE794B"/>
    <w:rsid w:val="00D04B5B"/>
    <w:rsid w:val="00D06202"/>
    <w:rsid w:val="00D065CE"/>
    <w:rsid w:val="00D124CF"/>
    <w:rsid w:val="00D12F9A"/>
    <w:rsid w:val="00D13FDD"/>
    <w:rsid w:val="00D17A5F"/>
    <w:rsid w:val="00D17AEC"/>
    <w:rsid w:val="00D22927"/>
    <w:rsid w:val="00D27C95"/>
    <w:rsid w:val="00D3018E"/>
    <w:rsid w:val="00D344A9"/>
    <w:rsid w:val="00D465C5"/>
    <w:rsid w:val="00D56395"/>
    <w:rsid w:val="00D62C00"/>
    <w:rsid w:val="00D6343D"/>
    <w:rsid w:val="00D666E2"/>
    <w:rsid w:val="00D70B5C"/>
    <w:rsid w:val="00D76FF8"/>
    <w:rsid w:val="00D833C4"/>
    <w:rsid w:val="00D83B25"/>
    <w:rsid w:val="00D90412"/>
    <w:rsid w:val="00D94D4E"/>
    <w:rsid w:val="00D95048"/>
    <w:rsid w:val="00D9799A"/>
    <w:rsid w:val="00DA3AE6"/>
    <w:rsid w:val="00DA506C"/>
    <w:rsid w:val="00DB01C2"/>
    <w:rsid w:val="00DB0639"/>
    <w:rsid w:val="00DB0D43"/>
    <w:rsid w:val="00DB68BD"/>
    <w:rsid w:val="00DB6D25"/>
    <w:rsid w:val="00DB7792"/>
    <w:rsid w:val="00DC173A"/>
    <w:rsid w:val="00DC7486"/>
    <w:rsid w:val="00DC74E3"/>
    <w:rsid w:val="00DC7D20"/>
    <w:rsid w:val="00DD4A0B"/>
    <w:rsid w:val="00DD7C2D"/>
    <w:rsid w:val="00DE0917"/>
    <w:rsid w:val="00DE0FD5"/>
    <w:rsid w:val="00DE1FB1"/>
    <w:rsid w:val="00DE52AF"/>
    <w:rsid w:val="00DE5B28"/>
    <w:rsid w:val="00DF51C7"/>
    <w:rsid w:val="00DF7EA7"/>
    <w:rsid w:val="00E0037B"/>
    <w:rsid w:val="00E009D4"/>
    <w:rsid w:val="00E0574A"/>
    <w:rsid w:val="00E06C7A"/>
    <w:rsid w:val="00E10724"/>
    <w:rsid w:val="00E11A01"/>
    <w:rsid w:val="00E1479D"/>
    <w:rsid w:val="00E15D71"/>
    <w:rsid w:val="00E20BB4"/>
    <w:rsid w:val="00E24332"/>
    <w:rsid w:val="00E30411"/>
    <w:rsid w:val="00E35DB5"/>
    <w:rsid w:val="00E41387"/>
    <w:rsid w:val="00E418B5"/>
    <w:rsid w:val="00E44A30"/>
    <w:rsid w:val="00E455BE"/>
    <w:rsid w:val="00E511F6"/>
    <w:rsid w:val="00E6160D"/>
    <w:rsid w:val="00E62589"/>
    <w:rsid w:val="00E62800"/>
    <w:rsid w:val="00E65EDC"/>
    <w:rsid w:val="00E71BEA"/>
    <w:rsid w:val="00E77EBF"/>
    <w:rsid w:val="00E85FCF"/>
    <w:rsid w:val="00E92548"/>
    <w:rsid w:val="00E962EB"/>
    <w:rsid w:val="00EA0052"/>
    <w:rsid w:val="00EA6F7C"/>
    <w:rsid w:val="00EB214D"/>
    <w:rsid w:val="00EB30BD"/>
    <w:rsid w:val="00EC2790"/>
    <w:rsid w:val="00EC41F2"/>
    <w:rsid w:val="00EC70FD"/>
    <w:rsid w:val="00ED1CA1"/>
    <w:rsid w:val="00ED5CDA"/>
    <w:rsid w:val="00ED7953"/>
    <w:rsid w:val="00EE2155"/>
    <w:rsid w:val="00EE5942"/>
    <w:rsid w:val="00EF15E6"/>
    <w:rsid w:val="00EF1D15"/>
    <w:rsid w:val="00EF3631"/>
    <w:rsid w:val="00EF4DCD"/>
    <w:rsid w:val="00F002A4"/>
    <w:rsid w:val="00F003D2"/>
    <w:rsid w:val="00F03DF7"/>
    <w:rsid w:val="00F2076F"/>
    <w:rsid w:val="00F21EAE"/>
    <w:rsid w:val="00F25A7E"/>
    <w:rsid w:val="00F25E61"/>
    <w:rsid w:val="00F260FE"/>
    <w:rsid w:val="00F32393"/>
    <w:rsid w:val="00F3273D"/>
    <w:rsid w:val="00F33D61"/>
    <w:rsid w:val="00F346FB"/>
    <w:rsid w:val="00F34EC1"/>
    <w:rsid w:val="00F3524A"/>
    <w:rsid w:val="00F42126"/>
    <w:rsid w:val="00F42C43"/>
    <w:rsid w:val="00F42DE6"/>
    <w:rsid w:val="00F44C56"/>
    <w:rsid w:val="00F47FF0"/>
    <w:rsid w:val="00F54ED7"/>
    <w:rsid w:val="00F56D16"/>
    <w:rsid w:val="00F57156"/>
    <w:rsid w:val="00F6015F"/>
    <w:rsid w:val="00F63C71"/>
    <w:rsid w:val="00F673D7"/>
    <w:rsid w:val="00F709B0"/>
    <w:rsid w:val="00F71A4B"/>
    <w:rsid w:val="00F71CFD"/>
    <w:rsid w:val="00F75094"/>
    <w:rsid w:val="00F75F1B"/>
    <w:rsid w:val="00F815EA"/>
    <w:rsid w:val="00F85033"/>
    <w:rsid w:val="00F867EB"/>
    <w:rsid w:val="00F87BE9"/>
    <w:rsid w:val="00F87ECE"/>
    <w:rsid w:val="00F94DD7"/>
    <w:rsid w:val="00FA1FBD"/>
    <w:rsid w:val="00FB6821"/>
    <w:rsid w:val="00FB6D71"/>
    <w:rsid w:val="00FC2CA1"/>
    <w:rsid w:val="00FD0334"/>
    <w:rsid w:val="00FD0B9B"/>
    <w:rsid w:val="00FD4CDF"/>
    <w:rsid w:val="00FD65CC"/>
    <w:rsid w:val="00FE35D5"/>
    <w:rsid w:val="00FE37EC"/>
    <w:rsid w:val="00FF089C"/>
    <w:rsid w:val="00FF34A7"/>
    <w:rsid w:val="00FF3F17"/>
    <w:rsid w:val="00FF41CF"/>
    <w:rsid w:val="00FF4523"/>
    <w:rsid w:val="00FF47D0"/>
    <w:rsid w:val="00FF4CA7"/>
    <w:rsid w:val="00FF5990"/>
    <w:rsid w:val="00FF6FF7"/>
    <w:rsid w:val="00FF79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1E703E-4300-47B6-B605-26A877504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13D5"/>
    <w:pPr>
      <w:spacing w:after="0" w:line="276" w:lineRule="auto"/>
    </w:pPr>
    <w:rPr>
      <w:rFonts w:ascii="Times New Roman" w:hAnsi="Times New Roman"/>
      <w:sz w:val="28"/>
    </w:rPr>
  </w:style>
  <w:style w:type="paragraph" w:styleId="1">
    <w:name w:val="heading 1"/>
    <w:basedOn w:val="a"/>
    <w:next w:val="a"/>
    <w:link w:val="10"/>
    <w:qFormat/>
    <w:rsid w:val="00FE37EC"/>
    <w:pPr>
      <w:keepNext/>
      <w:spacing w:line="240" w:lineRule="auto"/>
      <w:outlineLvl w:val="0"/>
    </w:pPr>
    <w:rPr>
      <w:rFonts w:eastAsia="Times New Roman" w:cs="Times New Roman"/>
      <w:sz w:val="3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44A30"/>
    <w:pPr>
      <w:spacing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E44A30"/>
    <w:rPr>
      <w:rFonts w:ascii="Segoe UI" w:hAnsi="Segoe UI" w:cs="Segoe UI"/>
      <w:sz w:val="18"/>
      <w:szCs w:val="18"/>
    </w:rPr>
  </w:style>
  <w:style w:type="character" w:customStyle="1" w:styleId="10">
    <w:name w:val="Заголовок 1 Знак"/>
    <w:basedOn w:val="a0"/>
    <w:link w:val="1"/>
    <w:rsid w:val="00FE37EC"/>
    <w:rPr>
      <w:rFonts w:ascii="Times New Roman" w:eastAsia="Times New Roman" w:hAnsi="Times New Roman" w:cs="Times New Roman"/>
      <w:sz w:val="32"/>
      <w:szCs w:val="20"/>
      <w:lang w:eastAsia="ru-RU"/>
    </w:rPr>
  </w:style>
  <w:style w:type="character" w:styleId="a5">
    <w:name w:val="Hyperlink"/>
    <w:basedOn w:val="a0"/>
    <w:uiPriority w:val="99"/>
    <w:unhideWhenUsed/>
    <w:rsid w:val="0025364E"/>
    <w:rPr>
      <w:color w:val="0563C1" w:themeColor="hyperlink"/>
      <w:u w:val="single"/>
    </w:rPr>
  </w:style>
  <w:style w:type="paragraph" w:styleId="a6">
    <w:name w:val="List Paragraph"/>
    <w:basedOn w:val="a"/>
    <w:uiPriority w:val="34"/>
    <w:qFormat/>
    <w:rsid w:val="00DB7792"/>
    <w:pPr>
      <w:ind w:left="720"/>
      <w:contextualSpacing/>
    </w:pPr>
  </w:style>
  <w:style w:type="paragraph" w:styleId="a7">
    <w:name w:val="header"/>
    <w:basedOn w:val="a"/>
    <w:link w:val="a8"/>
    <w:uiPriority w:val="99"/>
    <w:unhideWhenUsed/>
    <w:rsid w:val="00856EB1"/>
    <w:pPr>
      <w:tabs>
        <w:tab w:val="center" w:pos="4677"/>
        <w:tab w:val="right" w:pos="9355"/>
      </w:tabs>
      <w:spacing w:line="240" w:lineRule="auto"/>
    </w:pPr>
  </w:style>
  <w:style w:type="character" w:customStyle="1" w:styleId="a8">
    <w:name w:val="Верхний колонтитул Знак"/>
    <w:basedOn w:val="a0"/>
    <w:link w:val="a7"/>
    <w:uiPriority w:val="99"/>
    <w:rsid w:val="00856EB1"/>
    <w:rPr>
      <w:rFonts w:ascii="Times New Roman" w:hAnsi="Times New Roman"/>
      <w:sz w:val="28"/>
    </w:rPr>
  </w:style>
  <w:style w:type="paragraph" w:styleId="a9">
    <w:name w:val="footer"/>
    <w:basedOn w:val="a"/>
    <w:link w:val="aa"/>
    <w:uiPriority w:val="99"/>
    <w:unhideWhenUsed/>
    <w:rsid w:val="00856EB1"/>
    <w:pPr>
      <w:tabs>
        <w:tab w:val="center" w:pos="4677"/>
        <w:tab w:val="right" w:pos="9355"/>
      </w:tabs>
      <w:spacing w:line="240" w:lineRule="auto"/>
    </w:pPr>
  </w:style>
  <w:style w:type="character" w:customStyle="1" w:styleId="aa">
    <w:name w:val="Нижний колонтитул Знак"/>
    <w:basedOn w:val="a0"/>
    <w:link w:val="a9"/>
    <w:uiPriority w:val="99"/>
    <w:rsid w:val="00856EB1"/>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2383889">
      <w:bodyDiv w:val="1"/>
      <w:marLeft w:val="0"/>
      <w:marRight w:val="0"/>
      <w:marTop w:val="0"/>
      <w:marBottom w:val="0"/>
      <w:divBdr>
        <w:top w:val="none" w:sz="0" w:space="0" w:color="auto"/>
        <w:left w:val="none" w:sz="0" w:space="0" w:color="auto"/>
        <w:bottom w:val="none" w:sz="0" w:space="0" w:color="auto"/>
        <w:right w:val="none" w:sz="0" w:space="0" w:color="auto"/>
      </w:divBdr>
    </w:div>
    <w:div w:id="424544577">
      <w:bodyDiv w:val="1"/>
      <w:marLeft w:val="0"/>
      <w:marRight w:val="0"/>
      <w:marTop w:val="0"/>
      <w:marBottom w:val="0"/>
      <w:divBdr>
        <w:top w:val="none" w:sz="0" w:space="0" w:color="auto"/>
        <w:left w:val="none" w:sz="0" w:space="0" w:color="auto"/>
        <w:bottom w:val="none" w:sz="0" w:space="0" w:color="auto"/>
        <w:right w:val="none" w:sz="0" w:space="0" w:color="auto"/>
      </w:divBdr>
    </w:div>
    <w:div w:id="546456206">
      <w:bodyDiv w:val="1"/>
      <w:marLeft w:val="0"/>
      <w:marRight w:val="0"/>
      <w:marTop w:val="0"/>
      <w:marBottom w:val="0"/>
      <w:divBdr>
        <w:top w:val="none" w:sz="0" w:space="0" w:color="auto"/>
        <w:left w:val="none" w:sz="0" w:space="0" w:color="auto"/>
        <w:bottom w:val="none" w:sz="0" w:space="0" w:color="auto"/>
        <w:right w:val="none" w:sz="0" w:space="0" w:color="auto"/>
      </w:divBdr>
    </w:div>
    <w:div w:id="645889874">
      <w:bodyDiv w:val="1"/>
      <w:marLeft w:val="0"/>
      <w:marRight w:val="0"/>
      <w:marTop w:val="0"/>
      <w:marBottom w:val="0"/>
      <w:divBdr>
        <w:top w:val="none" w:sz="0" w:space="0" w:color="auto"/>
        <w:left w:val="none" w:sz="0" w:space="0" w:color="auto"/>
        <w:bottom w:val="none" w:sz="0" w:space="0" w:color="auto"/>
        <w:right w:val="none" w:sz="0" w:space="0" w:color="auto"/>
      </w:divBdr>
    </w:div>
    <w:div w:id="721102938">
      <w:bodyDiv w:val="1"/>
      <w:marLeft w:val="0"/>
      <w:marRight w:val="0"/>
      <w:marTop w:val="0"/>
      <w:marBottom w:val="0"/>
      <w:divBdr>
        <w:top w:val="none" w:sz="0" w:space="0" w:color="auto"/>
        <w:left w:val="none" w:sz="0" w:space="0" w:color="auto"/>
        <w:bottom w:val="none" w:sz="0" w:space="0" w:color="auto"/>
        <w:right w:val="none" w:sz="0" w:space="0" w:color="auto"/>
      </w:divBdr>
    </w:div>
    <w:div w:id="738091382">
      <w:bodyDiv w:val="1"/>
      <w:marLeft w:val="0"/>
      <w:marRight w:val="0"/>
      <w:marTop w:val="0"/>
      <w:marBottom w:val="0"/>
      <w:divBdr>
        <w:top w:val="none" w:sz="0" w:space="0" w:color="auto"/>
        <w:left w:val="none" w:sz="0" w:space="0" w:color="auto"/>
        <w:bottom w:val="none" w:sz="0" w:space="0" w:color="auto"/>
        <w:right w:val="none" w:sz="0" w:space="0" w:color="auto"/>
      </w:divBdr>
    </w:div>
    <w:div w:id="769738994">
      <w:bodyDiv w:val="1"/>
      <w:marLeft w:val="0"/>
      <w:marRight w:val="0"/>
      <w:marTop w:val="0"/>
      <w:marBottom w:val="0"/>
      <w:divBdr>
        <w:top w:val="none" w:sz="0" w:space="0" w:color="auto"/>
        <w:left w:val="none" w:sz="0" w:space="0" w:color="auto"/>
        <w:bottom w:val="none" w:sz="0" w:space="0" w:color="auto"/>
        <w:right w:val="none" w:sz="0" w:space="0" w:color="auto"/>
      </w:divBdr>
    </w:div>
    <w:div w:id="812716104">
      <w:bodyDiv w:val="1"/>
      <w:marLeft w:val="0"/>
      <w:marRight w:val="0"/>
      <w:marTop w:val="0"/>
      <w:marBottom w:val="0"/>
      <w:divBdr>
        <w:top w:val="none" w:sz="0" w:space="0" w:color="auto"/>
        <w:left w:val="none" w:sz="0" w:space="0" w:color="auto"/>
        <w:bottom w:val="none" w:sz="0" w:space="0" w:color="auto"/>
        <w:right w:val="none" w:sz="0" w:space="0" w:color="auto"/>
      </w:divBdr>
    </w:div>
    <w:div w:id="962734891">
      <w:bodyDiv w:val="1"/>
      <w:marLeft w:val="0"/>
      <w:marRight w:val="0"/>
      <w:marTop w:val="0"/>
      <w:marBottom w:val="0"/>
      <w:divBdr>
        <w:top w:val="none" w:sz="0" w:space="0" w:color="auto"/>
        <w:left w:val="none" w:sz="0" w:space="0" w:color="auto"/>
        <w:bottom w:val="none" w:sz="0" w:space="0" w:color="auto"/>
        <w:right w:val="none" w:sz="0" w:space="0" w:color="auto"/>
      </w:divBdr>
    </w:div>
    <w:div w:id="1060833561">
      <w:bodyDiv w:val="1"/>
      <w:marLeft w:val="0"/>
      <w:marRight w:val="0"/>
      <w:marTop w:val="0"/>
      <w:marBottom w:val="0"/>
      <w:divBdr>
        <w:top w:val="none" w:sz="0" w:space="0" w:color="auto"/>
        <w:left w:val="none" w:sz="0" w:space="0" w:color="auto"/>
        <w:bottom w:val="none" w:sz="0" w:space="0" w:color="auto"/>
        <w:right w:val="none" w:sz="0" w:space="0" w:color="auto"/>
      </w:divBdr>
    </w:div>
    <w:div w:id="1199973268">
      <w:bodyDiv w:val="1"/>
      <w:marLeft w:val="0"/>
      <w:marRight w:val="0"/>
      <w:marTop w:val="0"/>
      <w:marBottom w:val="0"/>
      <w:divBdr>
        <w:top w:val="none" w:sz="0" w:space="0" w:color="auto"/>
        <w:left w:val="none" w:sz="0" w:space="0" w:color="auto"/>
        <w:bottom w:val="none" w:sz="0" w:space="0" w:color="auto"/>
        <w:right w:val="none" w:sz="0" w:space="0" w:color="auto"/>
      </w:divBdr>
    </w:div>
    <w:div w:id="1214194087">
      <w:bodyDiv w:val="1"/>
      <w:marLeft w:val="0"/>
      <w:marRight w:val="0"/>
      <w:marTop w:val="0"/>
      <w:marBottom w:val="0"/>
      <w:divBdr>
        <w:top w:val="none" w:sz="0" w:space="0" w:color="auto"/>
        <w:left w:val="none" w:sz="0" w:space="0" w:color="auto"/>
        <w:bottom w:val="none" w:sz="0" w:space="0" w:color="auto"/>
        <w:right w:val="none" w:sz="0" w:space="0" w:color="auto"/>
      </w:divBdr>
    </w:div>
    <w:div w:id="1329674365">
      <w:bodyDiv w:val="1"/>
      <w:marLeft w:val="0"/>
      <w:marRight w:val="0"/>
      <w:marTop w:val="0"/>
      <w:marBottom w:val="0"/>
      <w:divBdr>
        <w:top w:val="none" w:sz="0" w:space="0" w:color="auto"/>
        <w:left w:val="none" w:sz="0" w:space="0" w:color="auto"/>
        <w:bottom w:val="none" w:sz="0" w:space="0" w:color="auto"/>
        <w:right w:val="none" w:sz="0" w:space="0" w:color="auto"/>
      </w:divBdr>
    </w:div>
    <w:div w:id="1437409354">
      <w:bodyDiv w:val="1"/>
      <w:marLeft w:val="0"/>
      <w:marRight w:val="0"/>
      <w:marTop w:val="0"/>
      <w:marBottom w:val="0"/>
      <w:divBdr>
        <w:top w:val="none" w:sz="0" w:space="0" w:color="auto"/>
        <w:left w:val="none" w:sz="0" w:space="0" w:color="auto"/>
        <w:bottom w:val="none" w:sz="0" w:space="0" w:color="auto"/>
        <w:right w:val="none" w:sz="0" w:space="0" w:color="auto"/>
      </w:divBdr>
    </w:div>
    <w:div w:id="1876234068">
      <w:bodyDiv w:val="1"/>
      <w:marLeft w:val="0"/>
      <w:marRight w:val="0"/>
      <w:marTop w:val="0"/>
      <w:marBottom w:val="0"/>
      <w:divBdr>
        <w:top w:val="none" w:sz="0" w:space="0" w:color="auto"/>
        <w:left w:val="none" w:sz="0" w:space="0" w:color="auto"/>
        <w:bottom w:val="none" w:sz="0" w:space="0" w:color="auto"/>
        <w:right w:val="none" w:sz="0" w:space="0" w:color="auto"/>
      </w:divBdr>
    </w:div>
    <w:div w:id="1925799157">
      <w:bodyDiv w:val="1"/>
      <w:marLeft w:val="0"/>
      <w:marRight w:val="0"/>
      <w:marTop w:val="0"/>
      <w:marBottom w:val="0"/>
      <w:divBdr>
        <w:top w:val="none" w:sz="0" w:space="0" w:color="auto"/>
        <w:left w:val="none" w:sz="0" w:space="0" w:color="auto"/>
        <w:bottom w:val="none" w:sz="0" w:space="0" w:color="auto"/>
        <w:right w:val="none" w:sz="0" w:space="0" w:color="auto"/>
      </w:divBdr>
    </w:div>
    <w:div w:id="1986422605">
      <w:bodyDiv w:val="1"/>
      <w:marLeft w:val="0"/>
      <w:marRight w:val="0"/>
      <w:marTop w:val="0"/>
      <w:marBottom w:val="0"/>
      <w:divBdr>
        <w:top w:val="none" w:sz="0" w:space="0" w:color="auto"/>
        <w:left w:val="none" w:sz="0" w:space="0" w:color="auto"/>
        <w:bottom w:val="none" w:sz="0" w:space="0" w:color="auto"/>
        <w:right w:val="none" w:sz="0" w:space="0" w:color="auto"/>
      </w:divBdr>
    </w:div>
    <w:div w:id="2026323207">
      <w:bodyDiv w:val="1"/>
      <w:marLeft w:val="0"/>
      <w:marRight w:val="0"/>
      <w:marTop w:val="0"/>
      <w:marBottom w:val="0"/>
      <w:divBdr>
        <w:top w:val="none" w:sz="0" w:space="0" w:color="auto"/>
        <w:left w:val="none" w:sz="0" w:space="0" w:color="auto"/>
        <w:bottom w:val="none" w:sz="0" w:space="0" w:color="auto"/>
        <w:right w:val="none" w:sz="0" w:space="0" w:color="auto"/>
      </w:divBdr>
    </w:div>
    <w:div w:id="2091845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2600"/>
    <w:rsid w:val="000E02AB"/>
    <w:rsid w:val="002139CD"/>
    <w:rsid w:val="003C55CE"/>
    <w:rsid w:val="00476797"/>
    <w:rsid w:val="005341BF"/>
    <w:rsid w:val="00752AB0"/>
    <w:rsid w:val="00926A9D"/>
    <w:rsid w:val="00993D97"/>
    <w:rsid w:val="009F07B3"/>
    <w:rsid w:val="00A7452D"/>
    <w:rsid w:val="00C5183E"/>
    <w:rsid w:val="00CA2044"/>
    <w:rsid w:val="00EC72A7"/>
    <w:rsid w:val="00F30525"/>
    <w:rsid w:val="00F32600"/>
    <w:rsid w:val="00F410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32600"/>
    <w:rPr>
      <w:color w:val="808080"/>
    </w:rPr>
  </w:style>
  <w:style w:type="paragraph" w:customStyle="1" w:styleId="A3BDE0DFA56D48FFA721942E7CD14504">
    <w:name w:val="A3BDE0DFA56D48FFA721942E7CD14504"/>
    <w:rsid w:val="00F32600"/>
  </w:style>
  <w:style w:type="paragraph" w:customStyle="1" w:styleId="DD8CAD337343486EB5F6CDD560D792C9">
    <w:name w:val="DD8CAD337343486EB5F6CDD560D792C9"/>
    <w:rsid w:val="00F3260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055894-5333-4055-AE62-104CF23F8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1004</TotalTime>
  <Pages>4</Pages>
  <Words>1259</Words>
  <Characters>7179</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Антонова Юлия Владимировна</dc:creator>
  <cp:keywords/>
  <dc:description/>
  <cp:lastModifiedBy>Антуфьев Сергей Александрович</cp:lastModifiedBy>
  <cp:revision>2161</cp:revision>
  <cp:lastPrinted>2019-02-21T13:03:00Z</cp:lastPrinted>
  <dcterms:created xsi:type="dcterms:W3CDTF">2021-09-09T14:40:00Z</dcterms:created>
  <dcterms:modified xsi:type="dcterms:W3CDTF">2023-05-04T12:36:00Z</dcterms:modified>
</cp:coreProperties>
</file>