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Style w:val="a8"/>
        <w:tblW w:w="9746" w:type="dxa"/>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8"/>
        <w:gridCol w:w="4649"/>
        <w:gridCol w:w="4881"/>
        <w:gridCol w:w="108"/>
      </w:tblGrid>
      <w:tr w:rsidR="00AB0718" w:rsidRPr="00A352B0" w:rsidTr="009C0C14">
        <w:trPr>
          <w:gridBefore w:val="1"/>
          <w:wBefore w:w="108" w:type="dxa"/>
        </w:trPr>
        <w:tc>
          <w:tcPr>
            <w:tcW w:w="9638" w:type="dxa"/>
            <w:gridSpan w:val="3"/>
            <w:hideMark/>
          </w:tcPr>
          <w:p w:rsidR="00E82B84" w:rsidRPr="00A352B0" w:rsidRDefault="00E82B84" w:rsidP="00E82B84">
            <w:pPr>
              <w:jc w:val="center"/>
              <w:rPr>
                <w:rFonts w:ascii="Times New Roman" w:hAnsi="Times New Roman"/>
                <w:b/>
                <w:sz w:val="22"/>
                <w:szCs w:val="22"/>
              </w:rPr>
            </w:pPr>
            <w:r w:rsidRPr="00A352B0">
              <w:rPr>
                <w:rFonts w:ascii="Times New Roman" w:hAnsi="Times New Roman"/>
                <w:noProof/>
                <w:lang w:eastAsia="ru-RU"/>
              </w:rPr>
              <w:drawing>
                <wp:inline distT="0" distB="0" distL="0" distR="0" wp14:anchorId="1D204A82" wp14:editId="7AD71498">
                  <wp:extent cx="762000" cy="828675"/>
                  <wp:effectExtent l="0" t="0" r="0" b="9525"/>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62000" cy="828675"/>
                          </a:xfrm>
                          <a:prstGeom prst="rect">
                            <a:avLst/>
                          </a:prstGeom>
                          <a:noFill/>
                          <a:ln>
                            <a:noFill/>
                          </a:ln>
                        </pic:spPr>
                      </pic:pic>
                    </a:graphicData>
                  </a:graphic>
                </wp:inline>
              </w:drawing>
            </w:r>
          </w:p>
          <w:p w:rsidR="00E82B84" w:rsidRPr="00A352B0" w:rsidRDefault="00E82B84" w:rsidP="00E82B84">
            <w:pPr>
              <w:jc w:val="center"/>
              <w:rPr>
                <w:rFonts w:ascii="Times New Roman" w:hAnsi="Times New Roman"/>
                <w:b/>
                <w:sz w:val="22"/>
                <w:szCs w:val="22"/>
              </w:rPr>
            </w:pPr>
            <w:r w:rsidRPr="00A352B0">
              <w:rPr>
                <w:rFonts w:ascii="Times New Roman" w:hAnsi="Times New Roman"/>
                <w:b/>
                <w:sz w:val="22"/>
                <w:szCs w:val="22"/>
              </w:rPr>
              <w:t>УПРАВЛЕНИЕ ФЕДЕРАЛЬНОЙ АНТИМОНОПОЛЬНОЙ СЛУЖБЫ</w:t>
            </w:r>
          </w:p>
          <w:p w:rsidR="00DC3F7A" w:rsidRPr="00A352B0" w:rsidRDefault="00E82B84" w:rsidP="00E82B84">
            <w:pPr>
              <w:pStyle w:val="a6"/>
              <w:ind w:firstLine="567"/>
              <w:jc w:val="center"/>
              <w:rPr>
                <w:rFonts w:ascii="Times New Roman" w:hAnsi="Times New Roman"/>
                <w:sz w:val="22"/>
                <w:szCs w:val="22"/>
              </w:rPr>
            </w:pPr>
            <w:r w:rsidRPr="00A352B0">
              <w:rPr>
                <w:rFonts w:ascii="Times New Roman" w:hAnsi="Times New Roman"/>
                <w:b/>
                <w:sz w:val="22"/>
                <w:szCs w:val="22"/>
              </w:rPr>
              <w:t>ПО СВЕРДЛОВСКОЙ ОБЛАСТИ</w:t>
            </w:r>
          </w:p>
          <w:p w:rsidR="006C5021" w:rsidRDefault="006C5021" w:rsidP="00294914">
            <w:pPr>
              <w:pStyle w:val="a6"/>
              <w:ind w:firstLine="567"/>
              <w:jc w:val="center"/>
              <w:rPr>
                <w:rFonts w:ascii="Times New Roman" w:hAnsi="Times New Roman"/>
                <w:sz w:val="22"/>
                <w:szCs w:val="22"/>
              </w:rPr>
            </w:pPr>
          </w:p>
          <w:p w:rsidR="00A86861" w:rsidRPr="006C5021" w:rsidRDefault="0099661E" w:rsidP="006C5021">
            <w:pPr>
              <w:pStyle w:val="a6"/>
              <w:ind w:firstLine="567"/>
              <w:jc w:val="center"/>
              <w:rPr>
                <w:rFonts w:ascii="Times New Roman" w:hAnsi="Times New Roman"/>
                <w:b/>
                <w:sz w:val="22"/>
                <w:szCs w:val="22"/>
              </w:rPr>
            </w:pPr>
            <w:r w:rsidRPr="006C5021">
              <w:rPr>
                <w:rFonts w:ascii="Times New Roman" w:hAnsi="Times New Roman"/>
                <w:b/>
                <w:sz w:val="22"/>
                <w:szCs w:val="22"/>
              </w:rPr>
              <w:t>РЕШЕНИЕ</w:t>
            </w:r>
          </w:p>
          <w:p w:rsidR="0099661E" w:rsidRPr="00A352B0" w:rsidRDefault="0099661E" w:rsidP="00294914">
            <w:pPr>
              <w:pStyle w:val="a6"/>
              <w:ind w:firstLine="567"/>
              <w:jc w:val="center"/>
              <w:rPr>
                <w:rFonts w:ascii="Times New Roman" w:hAnsi="Times New Roman"/>
                <w:b/>
                <w:sz w:val="22"/>
                <w:szCs w:val="22"/>
              </w:rPr>
            </w:pPr>
            <w:r w:rsidRPr="006C5021">
              <w:rPr>
                <w:rFonts w:ascii="Times New Roman" w:hAnsi="Times New Roman"/>
                <w:b/>
                <w:sz w:val="22"/>
                <w:szCs w:val="22"/>
              </w:rPr>
              <w:t xml:space="preserve">по жалобе № </w:t>
            </w:r>
            <w:r w:rsidR="00B5789C">
              <w:rPr>
                <w:rFonts w:ascii="Times New Roman" w:hAnsi="Times New Roman"/>
                <w:b/>
                <w:sz w:val="22"/>
                <w:szCs w:val="22"/>
              </w:rPr>
              <w:t>066/06/42</w:t>
            </w:r>
            <w:r w:rsidR="006C5021">
              <w:rPr>
                <w:rFonts w:ascii="Times New Roman" w:hAnsi="Times New Roman"/>
                <w:b/>
                <w:sz w:val="22"/>
                <w:szCs w:val="22"/>
              </w:rPr>
              <w:t>-</w:t>
            </w:r>
            <w:r w:rsidR="00B5789C" w:rsidRPr="00B5789C">
              <w:rPr>
                <w:rFonts w:ascii="Times New Roman" w:hAnsi="Times New Roman"/>
                <w:b/>
                <w:sz w:val="22"/>
                <w:szCs w:val="22"/>
              </w:rPr>
              <w:t>1474</w:t>
            </w:r>
            <w:r w:rsidR="004A3EA0">
              <w:rPr>
                <w:rFonts w:ascii="Times New Roman" w:hAnsi="Times New Roman"/>
                <w:b/>
                <w:sz w:val="22"/>
                <w:szCs w:val="22"/>
              </w:rPr>
              <w:t>/2023</w:t>
            </w:r>
          </w:p>
        </w:tc>
      </w:tr>
      <w:tr w:rsidR="0049525A" w:rsidRPr="00A352B0" w:rsidTr="009C0C14">
        <w:trPr>
          <w:gridAfter w:val="1"/>
          <w:wAfter w:w="108" w:type="dxa"/>
        </w:trPr>
        <w:tc>
          <w:tcPr>
            <w:tcW w:w="4757" w:type="dxa"/>
            <w:gridSpan w:val="2"/>
            <w:hideMark/>
          </w:tcPr>
          <w:p w:rsidR="0099661E" w:rsidRPr="00C75BB5" w:rsidRDefault="0099661E" w:rsidP="009C0C14">
            <w:pPr>
              <w:pStyle w:val="a5"/>
              <w:jc w:val="both"/>
              <w:rPr>
                <w:rFonts w:ascii="Times New Roman" w:hAnsi="Times New Roman"/>
                <w:sz w:val="22"/>
                <w:szCs w:val="22"/>
              </w:rPr>
            </w:pPr>
            <w:r w:rsidRPr="00C75BB5">
              <w:rPr>
                <w:rFonts w:ascii="Times New Roman" w:hAnsi="Times New Roman"/>
                <w:sz w:val="22"/>
                <w:szCs w:val="22"/>
              </w:rPr>
              <w:t>г. Екатеринбург</w:t>
            </w:r>
          </w:p>
        </w:tc>
        <w:tc>
          <w:tcPr>
            <w:tcW w:w="4881" w:type="dxa"/>
            <w:hideMark/>
          </w:tcPr>
          <w:p w:rsidR="0099661E" w:rsidRPr="00C75BB5" w:rsidRDefault="007B29BE" w:rsidP="00E82B84">
            <w:pPr>
              <w:pStyle w:val="a5"/>
              <w:ind w:firstLine="567"/>
              <w:jc w:val="right"/>
              <w:rPr>
                <w:rFonts w:ascii="Times New Roman" w:hAnsi="Times New Roman"/>
                <w:sz w:val="22"/>
                <w:szCs w:val="22"/>
              </w:rPr>
            </w:pPr>
            <w:r w:rsidRPr="00C75BB5">
              <w:rPr>
                <w:rFonts w:ascii="Times New Roman" w:hAnsi="Times New Roman"/>
                <w:sz w:val="22"/>
                <w:szCs w:val="22"/>
              </w:rPr>
              <w:t xml:space="preserve">      </w:t>
            </w:r>
            <w:r w:rsidR="005245E2">
              <w:rPr>
                <w:rFonts w:ascii="Times New Roman" w:hAnsi="Times New Roman"/>
                <w:sz w:val="22"/>
                <w:szCs w:val="22"/>
              </w:rPr>
              <w:t>27.04</w:t>
            </w:r>
            <w:r w:rsidR="00E16A64" w:rsidRPr="00C75BB5">
              <w:rPr>
                <w:rFonts w:ascii="Times New Roman" w:hAnsi="Times New Roman"/>
                <w:sz w:val="22"/>
                <w:szCs w:val="22"/>
              </w:rPr>
              <w:t>.202</w:t>
            </w:r>
            <w:r w:rsidR="004A3EA0" w:rsidRPr="00C75BB5">
              <w:rPr>
                <w:rFonts w:ascii="Times New Roman" w:hAnsi="Times New Roman"/>
                <w:sz w:val="22"/>
                <w:szCs w:val="22"/>
              </w:rPr>
              <w:t>3</w:t>
            </w:r>
            <w:r w:rsidRPr="00C75BB5">
              <w:rPr>
                <w:rFonts w:ascii="Times New Roman" w:hAnsi="Times New Roman"/>
                <w:sz w:val="22"/>
                <w:szCs w:val="22"/>
              </w:rPr>
              <w:t xml:space="preserve"> г. </w:t>
            </w:r>
          </w:p>
        </w:tc>
      </w:tr>
    </w:tbl>
    <w:p w:rsidR="0099661E" w:rsidRPr="00A352B0" w:rsidRDefault="0099661E" w:rsidP="00294914">
      <w:pPr>
        <w:pStyle w:val="a5"/>
        <w:ind w:firstLine="567"/>
        <w:jc w:val="both"/>
        <w:rPr>
          <w:rFonts w:ascii="Times New Roman" w:hAnsi="Times New Roman"/>
          <w:b w:val="0"/>
          <w:sz w:val="22"/>
          <w:szCs w:val="22"/>
        </w:rPr>
      </w:pPr>
    </w:p>
    <w:p w:rsidR="001F353A" w:rsidRPr="00C75BB5" w:rsidRDefault="0099661E" w:rsidP="00A352B0">
      <w:pPr>
        <w:pStyle w:val="a5"/>
        <w:ind w:firstLine="709"/>
        <w:contextualSpacing/>
        <w:jc w:val="both"/>
        <w:rPr>
          <w:rFonts w:ascii="Times New Roman" w:hAnsi="Times New Roman"/>
          <w:b w:val="0"/>
          <w:sz w:val="22"/>
          <w:szCs w:val="22"/>
        </w:rPr>
      </w:pPr>
      <w:r w:rsidRPr="00C75BB5">
        <w:rPr>
          <w:rFonts w:ascii="Times New Roman" w:hAnsi="Times New Roman"/>
          <w:b w:val="0"/>
          <w:sz w:val="22"/>
          <w:szCs w:val="22"/>
        </w:rPr>
        <w:t>Комиссия Управления Федеральной антимонопольной службы по Свердловской области по контролю в сфере закупок (далее по тексту - Комиссия) в составе:</w:t>
      </w:r>
    </w:p>
    <w:p w:rsidR="004A3EA0" w:rsidRPr="00C75BB5" w:rsidRDefault="009B46B4" w:rsidP="004A3EA0">
      <w:pPr>
        <w:spacing w:after="0" w:line="240" w:lineRule="auto"/>
        <w:ind w:firstLine="709"/>
        <w:contextualSpacing/>
        <w:jc w:val="both"/>
        <w:rPr>
          <w:rFonts w:ascii="Times New Roman" w:hAnsi="Times New Roman" w:cs="Times New Roman"/>
        </w:rPr>
      </w:pPr>
      <w:r>
        <w:rPr>
          <w:rFonts w:ascii="Times New Roman" w:hAnsi="Times New Roman" w:cs="Times New Roman"/>
        </w:rPr>
        <w:t>*</w:t>
      </w:r>
      <w:r w:rsidR="004A3EA0" w:rsidRPr="00C75BB5">
        <w:rPr>
          <w:rFonts w:ascii="Times New Roman" w:hAnsi="Times New Roman" w:cs="Times New Roman"/>
        </w:rPr>
        <w:t xml:space="preserve">, </w:t>
      </w:r>
    </w:p>
    <w:p w:rsidR="004A3EA0" w:rsidRPr="00C75BB5" w:rsidRDefault="009B46B4" w:rsidP="004A3EA0">
      <w:pPr>
        <w:spacing w:after="0" w:line="240" w:lineRule="auto"/>
        <w:ind w:firstLine="709"/>
        <w:contextualSpacing/>
        <w:jc w:val="both"/>
        <w:rPr>
          <w:rFonts w:ascii="Times New Roman" w:hAnsi="Times New Roman" w:cs="Times New Roman"/>
        </w:rPr>
      </w:pPr>
      <w:r>
        <w:rPr>
          <w:rFonts w:ascii="Times New Roman" w:hAnsi="Times New Roman" w:cs="Times New Roman"/>
        </w:rPr>
        <w:t>*</w:t>
      </w:r>
      <w:r w:rsidR="004A3EA0" w:rsidRPr="00C75BB5">
        <w:rPr>
          <w:rFonts w:ascii="Times New Roman" w:hAnsi="Times New Roman" w:cs="Times New Roman"/>
        </w:rPr>
        <w:t>,</w:t>
      </w:r>
    </w:p>
    <w:p w:rsidR="005C2F8D" w:rsidRPr="00C75BB5" w:rsidRDefault="009B46B4" w:rsidP="004A3EA0">
      <w:pPr>
        <w:spacing w:after="0" w:line="240" w:lineRule="auto"/>
        <w:ind w:firstLine="709"/>
        <w:contextualSpacing/>
        <w:jc w:val="both"/>
        <w:rPr>
          <w:rFonts w:ascii="Times New Roman" w:hAnsi="Times New Roman" w:cs="Times New Roman"/>
        </w:rPr>
      </w:pPr>
      <w:r>
        <w:rPr>
          <w:rFonts w:ascii="Times New Roman" w:hAnsi="Times New Roman" w:cs="Times New Roman"/>
        </w:rPr>
        <w:t>*</w:t>
      </w:r>
      <w:r w:rsidR="005C2F8D" w:rsidRPr="00C75BB5">
        <w:rPr>
          <w:rFonts w:ascii="Times New Roman" w:hAnsi="Times New Roman" w:cs="Times New Roman"/>
        </w:rPr>
        <w:t>,</w:t>
      </w:r>
    </w:p>
    <w:p w:rsidR="0099661E" w:rsidRPr="00C75BB5" w:rsidRDefault="0099661E" w:rsidP="00A352B0">
      <w:pPr>
        <w:pStyle w:val="a5"/>
        <w:ind w:firstLine="709"/>
        <w:contextualSpacing/>
        <w:jc w:val="both"/>
        <w:rPr>
          <w:rFonts w:ascii="Times New Roman" w:hAnsi="Times New Roman"/>
          <w:b w:val="0"/>
          <w:sz w:val="22"/>
          <w:szCs w:val="22"/>
        </w:rPr>
      </w:pPr>
      <w:r w:rsidRPr="00C75BB5">
        <w:rPr>
          <w:rFonts w:ascii="Times New Roman" w:hAnsi="Times New Roman"/>
          <w:b w:val="0"/>
          <w:sz w:val="22"/>
          <w:szCs w:val="22"/>
        </w:rPr>
        <w:t xml:space="preserve">посредством использования интернет-видеоконференции, которая обеспечивает возможность участия сторон, в </w:t>
      </w:r>
      <w:r w:rsidR="00294914" w:rsidRPr="00C75BB5">
        <w:rPr>
          <w:rFonts w:ascii="Times New Roman" w:hAnsi="Times New Roman"/>
          <w:b w:val="0"/>
          <w:sz w:val="22"/>
          <w:szCs w:val="22"/>
        </w:rPr>
        <w:t>1</w:t>
      </w:r>
      <w:r w:rsidR="005245E2">
        <w:rPr>
          <w:rFonts w:ascii="Times New Roman" w:hAnsi="Times New Roman"/>
          <w:b w:val="0"/>
          <w:sz w:val="22"/>
          <w:szCs w:val="22"/>
        </w:rPr>
        <w:t>6</w:t>
      </w:r>
      <w:r w:rsidRPr="00C75BB5">
        <w:rPr>
          <w:rFonts w:ascii="Times New Roman" w:hAnsi="Times New Roman"/>
          <w:b w:val="0"/>
          <w:sz w:val="22"/>
          <w:szCs w:val="22"/>
        </w:rPr>
        <w:t>-</w:t>
      </w:r>
      <w:r w:rsidR="004A3EA0" w:rsidRPr="00C75BB5">
        <w:rPr>
          <w:rFonts w:ascii="Times New Roman" w:hAnsi="Times New Roman"/>
          <w:b w:val="0"/>
          <w:sz w:val="22"/>
          <w:szCs w:val="22"/>
        </w:rPr>
        <w:t>0</w:t>
      </w:r>
      <w:r w:rsidRPr="00C75BB5">
        <w:rPr>
          <w:rFonts w:ascii="Times New Roman" w:hAnsi="Times New Roman"/>
          <w:b w:val="0"/>
          <w:sz w:val="22"/>
          <w:szCs w:val="22"/>
        </w:rPr>
        <w:t xml:space="preserve">0, при участии представителей: </w:t>
      </w:r>
    </w:p>
    <w:p w:rsidR="006C5021" w:rsidRPr="005245E2" w:rsidRDefault="006C5021" w:rsidP="005245E2">
      <w:pPr>
        <w:pStyle w:val="a5"/>
        <w:ind w:firstLine="709"/>
        <w:contextualSpacing/>
        <w:jc w:val="both"/>
        <w:rPr>
          <w:rFonts w:ascii="Times New Roman" w:hAnsi="Times New Roman"/>
          <w:b w:val="0"/>
          <w:sz w:val="22"/>
          <w:szCs w:val="22"/>
          <w:bdr w:val="none" w:sz="0" w:space="0" w:color="auto" w:frame="1"/>
          <w:shd w:val="clear" w:color="auto" w:fill="FFFFFF"/>
        </w:rPr>
      </w:pPr>
      <w:r w:rsidRPr="00C75BB5">
        <w:rPr>
          <w:rFonts w:ascii="Times New Roman" w:hAnsi="Times New Roman"/>
          <w:b w:val="0"/>
          <w:sz w:val="22"/>
          <w:szCs w:val="22"/>
        </w:rPr>
        <w:t>—</w:t>
      </w:r>
      <w:r w:rsidR="007F27F5" w:rsidRPr="00C75BB5">
        <w:rPr>
          <w:rFonts w:ascii="Times New Roman" w:hAnsi="Times New Roman"/>
          <w:b w:val="0"/>
          <w:sz w:val="22"/>
          <w:szCs w:val="22"/>
        </w:rPr>
        <w:t xml:space="preserve"> заказчика в лице </w:t>
      </w:r>
      <w:r w:rsidR="005245E2">
        <w:rPr>
          <w:rStyle w:val="a3"/>
          <w:b w:val="0"/>
          <w:color w:val="auto"/>
          <w:sz w:val="22"/>
          <w:szCs w:val="22"/>
          <w:u w:val="none"/>
          <w:bdr w:val="none" w:sz="0" w:space="0" w:color="auto" w:frame="1"/>
          <w:shd w:val="clear" w:color="auto" w:fill="FFFFFF"/>
        </w:rPr>
        <w:t>Федерального казенного учреждения</w:t>
      </w:r>
      <w:r w:rsidR="005245E2" w:rsidRPr="005245E2">
        <w:rPr>
          <w:rStyle w:val="a3"/>
          <w:b w:val="0"/>
          <w:color w:val="auto"/>
          <w:sz w:val="22"/>
          <w:szCs w:val="22"/>
          <w:u w:val="none"/>
          <w:bdr w:val="none" w:sz="0" w:space="0" w:color="auto" w:frame="1"/>
          <w:shd w:val="clear" w:color="auto" w:fill="FFFFFF"/>
        </w:rPr>
        <w:t xml:space="preserve"> «Исправительная колония № 6 Главного управления Федеральной службы исполнения нак</w:t>
      </w:r>
      <w:r w:rsidR="005245E2">
        <w:rPr>
          <w:rStyle w:val="a3"/>
          <w:b w:val="0"/>
          <w:color w:val="auto"/>
          <w:sz w:val="22"/>
          <w:szCs w:val="22"/>
          <w:u w:val="none"/>
          <w:bdr w:val="none" w:sz="0" w:space="0" w:color="auto" w:frame="1"/>
          <w:shd w:val="clear" w:color="auto" w:fill="FFFFFF"/>
        </w:rPr>
        <w:t xml:space="preserve">азаний по Свердловской области» </w:t>
      </w:r>
      <w:r w:rsidR="005245E2" w:rsidRPr="005245E2">
        <w:rPr>
          <w:rStyle w:val="a3"/>
          <w:b w:val="0"/>
          <w:color w:val="auto"/>
          <w:sz w:val="22"/>
          <w:szCs w:val="22"/>
          <w:u w:val="none"/>
          <w:bdr w:val="none" w:sz="0" w:space="0" w:color="auto" w:frame="1"/>
          <w:shd w:val="clear" w:color="auto" w:fill="FFFFFF"/>
        </w:rPr>
        <w:t>(ФКУ ИК-6 ГУФСИН России по Свердловской области)</w:t>
      </w:r>
      <w:r w:rsidR="007F27F5" w:rsidRPr="00C75BB5">
        <w:rPr>
          <w:rFonts w:ascii="Times New Roman" w:hAnsi="Times New Roman"/>
          <w:b w:val="0"/>
          <w:sz w:val="22"/>
          <w:szCs w:val="22"/>
        </w:rPr>
        <w:t xml:space="preserve"> – </w:t>
      </w:r>
      <w:r w:rsidR="009B46B4">
        <w:rPr>
          <w:rFonts w:ascii="Times New Roman" w:hAnsi="Times New Roman"/>
          <w:b w:val="0"/>
          <w:sz w:val="22"/>
          <w:szCs w:val="22"/>
        </w:rPr>
        <w:t>*</w:t>
      </w:r>
      <w:r w:rsidR="00E82B84" w:rsidRPr="00C75BB5">
        <w:rPr>
          <w:rFonts w:ascii="Times New Roman" w:hAnsi="Times New Roman"/>
          <w:b w:val="0"/>
          <w:sz w:val="22"/>
          <w:szCs w:val="22"/>
        </w:rPr>
        <w:t xml:space="preserve">,   </w:t>
      </w:r>
    </w:p>
    <w:p w:rsidR="00E82B84" w:rsidRPr="00C75BB5" w:rsidRDefault="006C5021" w:rsidP="00A352B0">
      <w:pPr>
        <w:pStyle w:val="a5"/>
        <w:ind w:firstLine="709"/>
        <w:contextualSpacing/>
        <w:jc w:val="both"/>
        <w:rPr>
          <w:rFonts w:ascii="Times New Roman" w:hAnsi="Times New Roman"/>
          <w:b w:val="0"/>
          <w:sz w:val="22"/>
          <w:szCs w:val="22"/>
        </w:rPr>
      </w:pPr>
      <w:r w:rsidRPr="00C75BB5">
        <w:rPr>
          <w:rFonts w:ascii="Times New Roman" w:hAnsi="Times New Roman"/>
          <w:b w:val="0"/>
          <w:sz w:val="22"/>
          <w:szCs w:val="22"/>
        </w:rPr>
        <w:t>—</w:t>
      </w:r>
      <w:r w:rsidR="00E82B84" w:rsidRPr="00C75BB5">
        <w:rPr>
          <w:rFonts w:ascii="Times New Roman" w:hAnsi="Times New Roman"/>
          <w:b w:val="0"/>
          <w:sz w:val="22"/>
          <w:szCs w:val="22"/>
        </w:rPr>
        <w:t xml:space="preserve"> в отсутствие представителей </w:t>
      </w:r>
      <w:r w:rsidR="007F27F5" w:rsidRPr="00C75BB5">
        <w:rPr>
          <w:rFonts w:ascii="Times New Roman" w:hAnsi="Times New Roman"/>
          <w:b w:val="0"/>
          <w:sz w:val="22"/>
          <w:szCs w:val="22"/>
        </w:rPr>
        <w:t xml:space="preserve">заявителя в лице </w:t>
      </w:r>
      <w:r w:rsidR="005245E2" w:rsidRPr="005245E2">
        <w:rPr>
          <w:rFonts w:ascii="Times New Roman" w:hAnsi="Times New Roman"/>
          <w:b w:val="0"/>
          <w:sz w:val="22"/>
          <w:szCs w:val="22"/>
        </w:rPr>
        <w:t>Сысоев</w:t>
      </w:r>
      <w:r w:rsidR="005245E2">
        <w:rPr>
          <w:rFonts w:ascii="Times New Roman" w:hAnsi="Times New Roman"/>
          <w:b w:val="0"/>
          <w:sz w:val="22"/>
          <w:szCs w:val="22"/>
        </w:rPr>
        <w:t>а</w:t>
      </w:r>
      <w:r w:rsidR="005245E2" w:rsidRPr="005245E2">
        <w:rPr>
          <w:rFonts w:ascii="Times New Roman" w:hAnsi="Times New Roman"/>
          <w:b w:val="0"/>
          <w:sz w:val="22"/>
          <w:szCs w:val="22"/>
        </w:rPr>
        <w:t xml:space="preserve"> Константин</w:t>
      </w:r>
      <w:r w:rsidR="005245E2">
        <w:rPr>
          <w:rFonts w:ascii="Times New Roman" w:hAnsi="Times New Roman"/>
          <w:b w:val="0"/>
          <w:sz w:val="22"/>
          <w:szCs w:val="22"/>
        </w:rPr>
        <w:t>а</w:t>
      </w:r>
      <w:r w:rsidR="005245E2" w:rsidRPr="005245E2">
        <w:rPr>
          <w:rFonts w:ascii="Times New Roman" w:hAnsi="Times New Roman"/>
          <w:b w:val="0"/>
          <w:sz w:val="22"/>
          <w:szCs w:val="22"/>
        </w:rPr>
        <w:t xml:space="preserve"> Владимирович</w:t>
      </w:r>
      <w:r w:rsidR="005245E2">
        <w:rPr>
          <w:rFonts w:ascii="Times New Roman" w:hAnsi="Times New Roman"/>
          <w:b w:val="0"/>
          <w:sz w:val="22"/>
          <w:szCs w:val="22"/>
        </w:rPr>
        <w:t>а</w:t>
      </w:r>
      <w:r w:rsidR="00E82B84" w:rsidRPr="00C75BB5">
        <w:rPr>
          <w:rFonts w:ascii="Times New Roman" w:hAnsi="Times New Roman"/>
          <w:b w:val="0"/>
          <w:sz w:val="22"/>
          <w:szCs w:val="22"/>
        </w:rPr>
        <w:t>, уведомленного надлежащим образом о времени и месте рассмотрения жалобы,</w:t>
      </w:r>
    </w:p>
    <w:p w:rsidR="0049525A" w:rsidRPr="00C75BB5" w:rsidRDefault="0099661E" w:rsidP="00A352B0">
      <w:pPr>
        <w:tabs>
          <w:tab w:val="left" w:pos="709"/>
          <w:tab w:val="left" w:pos="8740"/>
        </w:tabs>
        <w:spacing w:after="0" w:line="240" w:lineRule="auto"/>
        <w:ind w:firstLine="709"/>
        <w:contextualSpacing/>
        <w:jc w:val="both"/>
        <w:rPr>
          <w:rFonts w:ascii="Times New Roman" w:hAnsi="Times New Roman" w:cs="Times New Roman"/>
        </w:rPr>
      </w:pPr>
      <w:r w:rsidRPr="00C75BB5">
        <w:rPr>
          <w:rFonts w:ascii="Times New Roman" w:hAnsi="Times New Roman" w:cs="Times New Roman"/>
        </w:rPr>
        <w:t>р</w:t>
      </w:r>
      <w:r w:rsidR="000F495A" w:rsidRPr="00C75BB5">
        <w:rPr>
          <w:rFonts w:ascii="Times New Roman" w:hAnsi="Times New Roman" w:cs="Times New Roman"/>
        </w:rPr>
        <w:t>ассмотрев</w:t>
      </w:r>
      <w:r w:rsidR="00FA43C5" w:rsidRPr="00C75BB5">
        <w:rPr>
          <w:rFonts w:ascii="Times New Roman" w:hAnsi="Times New Roman" w:cs="Times New Roman"/>
        </w:rPr>
        <w:t xml:space="preserve"> жалобу</w:t>
      </w:r>
      <w:r w:rsidR="00224F93" w:rsidRPr="00C75BB5">
        <w:rPr>
          <w:rFonts w:ascii="Times New Roman" w:hAnsi="Times New Roman" w:cs="Times New Roman"/>
          <w:shd w:val="clear" w:color="auto" w:fill="FFFFFF"/>
        </w:rPr>
        <w:t xml:space="preserve"> </w:t>
      </w:r>
      <w:r w:rsidR="005245E2" w:rsidRPr="005245E2">
        <w:rPr>
          <w:rFonts w:ascii="Times New Roman" w:hAnsi="Times New Roman" w:cs="Times New Roman"/>
        </w:rPr>
        <w:t>Сысоева Константина Владимировича (вх. № 9022-ЭП/23 от 25.04.2023 г.)</w:t>
      </w:r>
      <w:r w:rsidR="00E82B84" w:rsidRPr="00C75BB5">
        <w:rPr>
          <w:rFonts w:ascii="Times New Roman" w:hAnsi="Times New Roman" w:cs="Times New Roman"/>
        </w:rPr>
        <w:t xml:space="preserve"> о нарушении заказчиком в лице </w:t>
      </w:r>
      <w:r w:rsidR="005245E2" w:rsidRPr="005245E2">
        <w:rPr>
          <w:rStyle w:val="a3"/>
          <w:color w:val="auto"/>
          <w:u w:val="none"/>
          <w:bdr w:val="none" w:sz="0" w:space="0" w:color="auto" w:frame="1"/>
          <w:shd w:val="clear" w:color="auto" w:fill="FFFFFF"/>
        </w:rPr>
        <w:t>ФКУ ИК-6 ГУФСИН России по Свердловской области</w:t>
      </w:r>
      <w:r w:rsidR="00E82B84" w:rsidRPr="00C75BB5">
        <w:rPr>
          <w:rFonts w:ascii="Times New Roman" w:hAnsi="Times New Roman" w:cs="Times New Roman"/>
        </w:rPr>
        <w:t xml:space="preserve"> при осуществлении закупки путем проведения </w:t>
      </w:r>
      <w:r w:rsidR="00E82B84" w:rsidRPr="00C75BB5">
        <w:rPr>
          <w:rFonts w:ascii="Times New Roman" w:hAnsi="Times New Roman" w:cs="Times New Roman"/>
          <w:shd w:val="clear" w:color="auto" w:fill="FFFFFF"/>
        </w:rPr>
        <w:t xml:space="preserve">электронного аукциона на </w:t>
      </w:r>
      <w:r w:rsidR="005245E2" w:rsidRPr="005245E2">
        <w:rPr>
          <w:rFonts w:ascii="Times New Roman" w:hAnsi="Times New Roman" w:cs="Times New Roman"/>
          <w:shd w:val="clear" w:color="auto" w:fill="FFFFFF"/>
        </w:rPr>
        <w:t>работы по демонтажу и установке пластиковых оконных блоков в рамках капитального ремонта медико-санитарной части при ФКУ ИК-6 ГУФСИН России по Свердловской области (извещение № 0362100021423000047)</w:t>
      </w:r>
      <w:r w:rsidR="0049525A" w:rsidRPr="00C75BB5">
        <w:rPr>
          <w:rFonts w:ascii="Times New Roman" w:hAnsi="Times New Roman" w:cs="Times New Roman"/>
        </w:rPr>
        <w:t xml:space="preserve">, </w:t>
      </w:r>
      <w:r w:rsidRPr="00C75BB5">
        <w:rPr>
          <w:rFonts w:ascii="Times New Roman" w:hAnsi="Times New Roman" w:cs="Times New Roman"/>
        </w:rPr>
        <w:t xml:space="preserve">Федерального Закона от </w:t>
      </w:r>
      <w:smartTag w:uri="urn:schemas-microsoft-com:office:smarttags" w:element="date">
        <w:smartTagPr>
          <w:attr w:name="ls" w:val="trans"/>
          <w:attr w:name="Month" w:val="4"/>
          <w:attr w:name="Day" w:val="05"/>
          <w:attr w:name="Year" w:val="2013"/>
        </w:smartTagPr>
        <w:r w:rsidRPr="00C75BB5">
          <w:rPr>
            <w:rFonts w:ascii="Times New Roman" w:hAnsi="Times New Roman" w:cs="Times New Roman"/>
          </w:rPr>
          <w:t>05 апреля 2013 года</w:t>
        </w:r>
      </w:smartTag>
      <w:r w:rsidRPr="00C75BB5">
        <w:rPr>
          <w:rFonts w:ascii="Times New Roman" w:hAnsi="Times New Roman" w:cs="Times New Roman"/>
        </w:rPr>
        <w:t xml:space="preserve"> № 44-ФЗ «О контрактной системе в сфере закупок товаров, работ, услуг для обеспечения государственных и муниципальных нужд» (далее по тексту – Закон о контрактной системе), и в результате осуществления внеплановой проверки в соответствии со статьей 99, 106 Закона о контрактной системе, </w:t>
      </w:r>
    </w:p>
    <w:p w:rsidR="00294914" w:rsidRPr="00C75BB5" w:rsidRDefault="00294914" w:rsidP="00294914">
      <w:pPr>
        <w:tabs>
          <w:tab w:val="left" w:pos="709"/>
          <w:tab w:val="left" w:pos="8740"/>
        </w:tabs>
        <w:spacing w:after="0" w:line="240" w:lineRule="auto"/>
        <w:ind w:firstLine="567"/>
        <w:jc w:val="both"/>
        <w:rPr>
          <w:rFonts w:ascii="Times New Roman" w:hAnsi="Times New Roman" w:cs="Times New Roman"/>
        </w:rPr>
      </w:pPr>
    </w:p>
    <w:p w:rsidR="0099661E" w:rsidRPr="00C75BB5" w:rsidRDefault="0099661E" w:rsidP="00294914">
      <w:pPr>
        <w:spacing w:line="240" w:lineRule="auto"/>
        <w:ind w:firstLine="567"/>
        <w:jc w:val="center"/>
        <w:rPr>
          <w:rFonts w:ascii="Times New Roman" w:hAnsi="Times New Roman" w:cs="Times New Roman"/>
        </w:rPr>
      </w:pPr>
      <w:r w:rsidRPr="00C75BB5">
        <w:rPr>
          <w:rFonts w:ascii="Times New Roman" w:hAnsi="Times New Roman" w:cs="Times New Roman"/>
        </w:rPr>
        <w:t>У С Т А Н О В И Л А:</w:t>
      </w:r>
    </w:p>
    <w:p w:rsidR="0093110F" w:rsidRPr="00C75BB5" w:rsidRDefault="0099661E" w:rsidP="00A352B0">
      <w:pPr>
        <w:pStyle w:val="a5"/>
        <w:ind w:firstLine="709"/>
        <w:contextualSpacing/>
        <w:jc w:val="both"/>
        <w:rPr>
          <w:rFonts w:ascii="Times New Roman" w:hAnsi="Times New Roman"/>
          <w:b w:val="0"/>
          <w:sz w:val="22"/>
          <w:szCs w:val="22"/>
        </w:rPr>
      </w:pPr>
      <w:r w:rsidRPr="00C75BB5">
        <w:rPr>
          <w:rFonts w:ascii="Times New Roman" w:hAnsi="Times New Roman"/>
          <w:b w:val="0"/>
          <w:sz w:val="22"/>
          <w:szCs w:val="22"/>
        </w:rPr>
        <w:t>В Управление Федеральной антимонопольной службы по Свердл</w:t>
      </w:r>
      <w:r w:rsidR="00FA43C5" w:rsidRPr="00C75BB5">
        <w:rPr>
          <w:rFonts w:ascii="Times New Roman" w:hAnsi="Times New Roman"/>
          <w:b w:val="0"/>
          <w:sz w:val="22"/>
          <w:szCs w:val="22"/>
        </w:rPr>
        <w:t>овской области поступила жалоба</w:t>
      </w:r>
      <w:r w:rsidR="00224F93" w:rsidRPr="00C75BB5">
        <w:rPr>
          <w:rFonts w:ascii="Times New Roman" w:hAnsi="Times New Roman"/>
          <w:b w:val="0"/>
          <w:sz w:val="22"/>
          <w:szCs w:val="22"/>
          <w:shd w:val="clear" w:color="auto" w:fill="FFFFFF"/>
        </w:rPr>
        <w:t xml:space="preserve"> </w:t>
      </w:r>
      <w:r w:rsidR="005245E2" w:rsidRPr="005245E2">
        <w:rPr>
          <w:rFonts w:ascii="Times New Roman" w:hAnsi="Times New Roman"/>
          <w:b w:val="0"/>
          <w:sz w:val="22"/>
          <w:szCs w:val="22"/>
        </w:rPr>
        <w:t>Сысоева Константина Владимировича (вх. № 9022-ЭП/23 от 25.04.2023 г.)</w:t>
      </w:r>
      <w:r w:rsidR="00E82B84" w:rsidRPr="00C75BB5">
        <w:rPr>
          <w:rFonts w:ascii="Times New Roman" w:hAnsi="Times New Roman"/>
          <w:b w:val="0"/>
          <w:sz w:val="22"/>
          <w:szCs w:val="22"/>
        </w:rPr>
        <w:t xml:space="preserve"> о нарушении заказчиком в лице </w:t>
      </w:r>
      <w:r w:rsidR="005245E2" w:rsidRPr="005245E2">
        <w:rPr>
          <w:rStyle w:val="a3"/>
          <w:b w:val="0"/>
          <w:color w:val="auto"/>
          <w:sz w:val="22"/>
          <w:szCs w:val="22"/>
          <w:u w:val="none"/>
          <w:bdr w:val="none" w:sz="0" w:space="0" w:color="auto" w:frame="1"/>
          <w:shd w:val="clear" w:color="auto" w:fill="FFFFFF"/>
        </w:rPr>
        <w:t>ФКУ ИК-6 ГУФСИН России по Свердловской области</w:t>
      </w:r>
      <w:r w:rsidR="00E82B84" w:rsidRPr="00C75BB5">
        <w:rPr>
          <w:rFonts w:ascii="Times New Roman" w:hAnsi="Times New Roman"/>
          <w:b w:val="0"/>
          <w:sz w:val="22"/>
          <w:szCs w:val="22"/>
        </w:rPr>
        <w:t xml:space="preserve"> при осуществлении закупки путем проведения </w:t>
      </w:r>
      <w:r w:rsidR="00E82B84" w:rsidRPr="00C75BB5">
        <w:rPr>
          <w:rFonts w:ascii="Times New Roman" w:hAnsi="Times New Roman"/>
          <w:b w:val="0"/>
          <w:sz w:val="22"/>
          <w:szCs w:val="22"/>
          <w:shd w:val="clear" w:color="auto" w:fill="FFFFFF"/>
        </w:rPr>
        <w:t xml:space="preserve">электронного аукциона на </w:t>
      </w:r>
      <w:r w:rsidR="005245E2" w:rsidRPr="005245E2">
        <w:rPr>
          <w:rFonts w:ascii="Times New Roman" w:hAnsi="Times New Roman"/>
          <w:b w:val="0"/>
          <w:sz w:val="22"/>
          <w:szCs w:val="22"/>
          <w:shd w:val="clear" w:color="auto" w:fill="FFFFFF"/>
        </w:rPr>
        <w:t>работы по демонтажу и установке пластиковых оконных блоков в рамках капитального ремонта медико-санитарной части при ФКУ ИК-6 ГУФСИН России по Свердловской области (извещение № 0362100021423000047)</w:t>
      </w:r>
      <w:r w:rsidR="006D7233" w:rsidRPr="00C75BB5">
        <w:rPr>
          <w:rFonts w:ascii="Times New Roman" w:hAnsi="Times New Roman"/>
          <w:b w:val="0"/>
          <w:sz w:val="22"/>
          <w:szCs w:val="22"/>
        </w:rPr>
        <w:t>,</w:t>
      </w:r>
      <w:r w:rsidR="00B47963" w:rsidRPr="00C75BB5">
        <w:rPr>
          <w:rFonts w:ascii="Times New Roman" w:hAnsi="Times New Roman"/>
          <w:b w:val="0"/>
          <w:sz w:val="22"/>
          <w:szCs w:val="22"/>
        </w:rPr>
        <w:t xml:space="preserve"> </w:t>
      </w:r>
      <w:r w:rsidRPr="00C75BB5">
        <w:rPr>
          <w:rFonts w:ascii="Times New Roman" w:hAnsi="Times New Roman"/>
          <w:b w:val="0"/>
          <w:sz w:val="22"/>
          <w:szCs w:val="22"/>
        </w:rPr>
        <w:t>Закона о контрактной системе, соответствующая требованиям ст.</w:t>
      </w:r>
      <w:r w:rsidR="004A3EA0" w:rsidRPr="00C75BB5">
        <w:rPr>
          <w:rFonts w:ascii="Times New Roman" w:hAnsi="Times New Roman"/>
          <w:b w:val="0"/>
          <w:sz w:val="22"/>
          <w:szCs w:val="22"/>
        </w:rPr>
        <w:t xml:space="preserve"> </w:t>
      </w:r>
      <w:r w:rsidRPr="00C75BB5">
        <w:rPr>
          <w:rFonts w:ascii="Times New Roman" w:hAnsi="Times New Roman"/>
          <w:b w:val="0"/>
          <w:sz w:val="22"/>
          <w:szCs w:val="22"/>
        </w:rPr>
        <w:t xml:space="preserve">105 Закона о контрактной системе. </w:t>
      </w:r>
    </w:p>
    <w:p w:rsidR="005D459D" w:rsidRPr="00C75BB5" w:rsidRDefault="006C5021" w:rsidP="005245E2">
      <w:pPr>
        <w:tabs>
          <w:tab w:val="left" w:pos="709"/>
          <w:tab w:val="left" w:pos="1878"/>
        </w:tabs>
        <w:spacing w:after="0" w:line="240" w:lineRule="auto"/>
        <w:ind w:firstLine="709"/>
        <w:contextualSpacing/>
        <w:jc w:val="both"/>
        <w:rPr>
          <w:rFonts w:ascii="Times New Roman" w:hAnsi="Times New Roman" w:cs="Times New Roman"/>
        </w:rPr>
      </w:pPr>
      <w:r w:rsidRPr="00C75BB5">
        <w:rPr>
          <w:rFonts w:ascii="Times New Roman" w:hAnsi="Times New Roman" w:cs="Times New Roman"/>
        </w:rPr>
        <w:t>В своей жалобе заявитель указал, что извещение электронного аукциона составлено заказчиком с нарушением требований Закона о контрактной системе</w:t>
      </w:r>
      <w:r w:rsidR="00E82B84" w:rsidRPr="00C75BB5">
        <w:rPr>
          <w:rFonts w:ascii="Times New Roman" w:hAnsi="Times New Roman" w:cs="Times New Roman"/>
        </w:rPr>
        <w:t>.</w:t>
      </w:r>
    </w:p>
    <w:p w:rsidR="008539D1" w:rsidRPr="00C75BB5" w:rsidRDefault="008539D1" w:rsidP="00A352B0">
      <w:pPr>
        <w:tabs>
          <w:tab w:val="left" w:pos="709"/>
          <w:tab w:val="left" w:pos="1878"/>
        </w:tabs>
        <w:spacing w:after="0" w:line="240" w:lineRule="auto"/>
        <w:ind w:firstLine="709"/>
        <w:contextualSpacing/>
        <w:jc w:val="both"/>
        <w:rPr>
          <w:rFonts w:ascii="Times New Roman" w:hAnsi="Times New Roman" w:cs="Times New Roman"/>
        </w:rPr>
      </w:pPr>
      <w:r w:rsidRPr="00C75BB5">
        <w:rPr>
          <w:rFonts w:ascii="Times New Roman" w:hAnsi="Times New Roman" w:cs="Times New Roman"/>
        </w:rPr>
        <w:t>Жалоба рассмотрена в порядке, предусмотренном статьей 106 Закона о контрактной системе. Проведя анализ представленных материалов на рассмотрение жалобы, Комиссия пришла к следующим выводам.</w:t>
      </w:r>
    </w:p>
    <w:p w:rsidR="008539D1" w:rsidRPr="00C75BB5" w:rsidRDefault="005245E2" w:rsidP="00A352B0">
      <w:pPr>
        <w:shd w:val="clear" w:color="auto" w:fill="FFFFFF"/>
        <w:spacing w:after="0" w:line="240" w:lineRule="auto"/>
        <w:ind w:firstLine="709"/>
        <w:contextualSpacing/>
        <w:jc w:val="both"/>
        <w:textAlignment w:val="baseline"/>
        <w:rPr>
          <w:rFonts w:ascii="Times New Roman" w:eastAsia="Times New Roman" w:hAnsi="Times New Roman" w:cs="Times New Roman"/>
          <w:lang w:eastAsia="ru-RU"/>
        </w:rPr>
      </w:pPr>
      <w:r>
        <w:rPr>
          <w:rFonts w:ascii="Times New Roman" w:hAnsi="Times New Roman" w:cs="Times New Roman"/>
        </w:rPr>
        <w:t>17.04</w:t>
      </w:r>
      <w:r w:rsidR="004A3EA0" w:rsidRPr="00C75BB5">
        <w:rPr>
          <w:rFonts w:ascii="Times New Roman" w:hAnsi="Times New Roman" w:cs="Times New Roman"/>
        </w:rPr>
        <w:t>.2023</w:t>
      </w:r>
      <w:r w:rsidR="00786D5A" w:rsidRPr="00C75BB5">
        <w:rPr>
          <w:rFonts w:ascii="Times New Roman" w:hAnsi="Times New Roman" w:cs="Times New Roman"/>
        </w:rPr>
        <w:t xml:space="preserve"> </w:t>
      </w:r>
      <w:r w:rsidR="008539D1" w:rsidRPr="00C75BB5">
        <w:rPr>
          <w:rFonts w:ascii="Times New Roman" w:hAnsi="Times New Roman" w:cs="Times New Roman"/>
        </w:rPr>
        <w:t xml:space="preserve">г. на официальном сайте опубликовано извещение о проведении </w:t>
      </w:r>
      <w:r w:rsidR="005A3DD0" w:rsidRPr="00C75BB5">
        <w:rPr>
          <w:rFonts w:ascii="Times New Roman" w:hAnsi="Times New Roman" w:cs="Times New Roman"/>
        </w:rPr>
        <w:t xml:space="preserve">электронного аукциона № </w:t>
      </w:r>
      <w:r w:rsidRPr="005245E2">
        <w:rPr>
          <w:rFonts w:ascii="Times New Roman" w:hAnsi="Times New Roman"/>
          <w:shd w:val="clear" w:color="auto" w:fill="FFFFFF"/>
        </w:rPr>
        <w:t>0362100021423000047</w:t>
      </w:r>
      <w:r w:rsidR="005A3DD0" w:rsidRPr="00C75BB5">
        <w:rPr>
          <w:rFonts w:ascii="Times New Roman" w:hAnsi="Times New Roman" w:cs="Times New Roman"/>
        </w:rPr>
        <w:t xml:space="preserve"> на </w:t>
      </w:r>
      <w:r w:rsidRPr="005245E2">
        <w:rPr>
          <w:rFonts w:ascii="Times New Roman" w:hAnsi="Times New Roman"/>
          <w:shd w:val="clear" w:color="auto" w:fill="FFFFFF"/>
        </w:rPr>
        <w:t>работы по демонтажу и установке пластиковых оконных блоков в рамках капитального ремонта медико-санитарной части при ФКУ ИК-6 ГУФСИН России по Свердловской области</w:t>
      </w:r>
      <w:r w:rsidR="001E1D18" w:rsidRPr="00C75BB5">
        <w:rPr>
          <w:rFonts w:ascii="Times New Roman" w:hAnsi="Times New Roman" w:cs="Times New Roman"/>
          <w:shd w:val="clear" w:color="auto" w:fill="FFFFFF"/>
        </w:rPr>
        <w:t>.</w:t>
      </w:r>
    </w:p>
    <w:p w:rsidR="000C3169" w:rsidRDefault="008539D1" w:rsidP="005245E2">
      <w:pPr>
        <w:spacing w:after="0" w:line="240" w:lineRule="auto"/>
        <w:ind w:firstLine="709"/>
        <w:contextualSpacing/>
        <w:jc w:val="both"/>
        <w:rPr>
          <w:rFonts w:ascii="Times New Roman" w:hAnsi="Times New Roman" w:cs="Times New Roman"/>
        </w:rPr>
      </w:pPr>
      <w:r w:rsidRPr="00C75BB5">
        <w:rPr>
          <w:rFonts w:ascii="Times New Roman" w:hAnsi="Times New Roman" w:cs="Times New Roman"/>
        </w:rPr>
        <w:t xml:space="preserve">Начальная (максимальная) цена контракта составила </w:t>
      </w:r>
      <w:r w:rsidR="005245E2" w:rsidRPr="005245E2">
        <w:rPr>
          <w:rFonts w:ascii="Times New Roman" w:hAnsi="Times New Roman" w:cs="Times New Roman"/>
          <w:shd w:val="clear" w:color="auto" w:fill="FFFFFF"/>
        </w:rPr>
        <w:t>800 000,</w:t>
      </w:r>
      <w:r w:rsidR="005245E2">
        <w:rPr>
          <w:rFonts w:ascii="Times New Roman" w:hAnsi="Times New Roman" w:cs="Times New Roman"/>
          <w:shd w:val="clear" w:color="auto" w:fill="FFFFFF"/>
        </w:rPr>
        <w:t xml:space="preserve"> </w:t>
      </w:r>
      <w:r w:rsidR="005245E2" w:rsidRPr="005245E2">
        <w:rPr>
          <w:rFonts w:ascii="Times New Roman" w:hAnsi="Times New Roman" w:cs="Times New Roman"/>
          <w:shd w:val="clear" w:color="auto" w:fill="FFFFFF"/>
        </w:rPr>
        <w:t>00</w:t>
      </w:r>
      <w:r w:rsidR="00E82B84" w:rsidRPr="00C75BB5">
        <w:rPr>
          <w:rFonts w:ascii="Times New Roman" w:hAnsi="Times New Roman" w:cs="Times New Roman"/>
          <w:shd w:val="clear" w:color="auto" w:fill="FFFFFF"/>
        </w:rPr>
        <w:t xml:space="preserve"> </w:t>
      </w:r>
      <w:r w:rsidRPr="00C75BB5">
        <w:rPr>
          <w:rFonts w:ascii="Times New Roman" w:hAnsi="Times New Roman" w:cs="Times New Roman"/>
        </w:rPr>
        <w:t xml:space="preserve">рублей. </w:t>
      </w:r>
    </w:p>
    <w:p w:rsidR="005245E2" w:rsidRPr="00C75BB5" w:rsidRDefault="005245E2" w:rsidP="005245E2">
      <w:pPr>
        <w:spacing w:after="0" w:line="240" w:lineRule="auto"/>
        <w:ind w:firstLine="709"/>
        <w:contextualSpacing/>
        <w:jc w:val="both"/>
        <w:rPr>
          <w:rFonts w:ascii="Times New Roman" w:hAnsi="Times New Roman" w:cs="Times New Roman"/>
        </w:rPr>
      </w:pPr>
      <w:r w:rsidRPr="005245E2">
        <w:rPr>
          <w:rFonts w:ascii="Times New Roman" w:hAnsi="Times New Roman" w:cs="Times New Roman"/>
        </w:rPr>
        <w:t>Проведя анализ представленных материалов на рассмотрение жалобы, Комиссия пришла к следующим выводам.</w:t>
      </w:r>
    </w:p>
    <w:p w:rsidR="00EC474D" w:rsidRDefault="000C3169" w:rsidP="00A352B0">
      <w:pPr>
        <w:autoSpaceDE w:val="0"/>
        <w:autoSpaceDN w:val="0"/>
        <w:adjustRightInd w:val="0"/>
        <w:spacing w:after="0" w:line="240" w:lineRule="auto"/>
        <w:ind w:firstLine="709"/>
        <w:contextualSpacing/>
        <w:jc w:val="both"/>
        <w:rPr>
          <w:rFonts w:ascii="Times New Roman" w:hAnsi="Times New Roman" w:cs="Times New Roman"/>
        </w:rPr>
      </w:pPr>
      <w:r w:rsidRPr="00C75BB5">
        <w:rPr>
          <w:rFonts w:ascii="Times New Roman" w:hAnsi="Times New Roman" w:cs="Times New Roman"/>
        </w:rPr>
        <w:t>Согласно ч. 1 ст. 49 Закона о контрактной системе э</w:t>
      </w:r>
      <w:r w:rsidR="00EC474D" w:rsidRPr="00C75BB5">
        <w:rPr>
          <w:rFonts w:ascii="Times New Roman" w:hAnsi="Times New Roman" w:cs="Times New Roman"/>
        </w:rPr>
        <w:t xml:space="preserve">лектронный аукцион начинается с размещения в единой информационной системе извещения об осуществлении закупки. Заявка на </w:t>
      </w:r>
      <w:r w:rsidR="00EC474D" w:rsidRPr="00C75BB5">
        <w:rPr>
          <w:rFonts w:ascii="Times New Roman" w:hAnsi="Times New Roman" w:cs="Times New Roman"/>
        </w:rPr>
        <w:lastRenderedPageBreak/>
        <w:t xml:space="preserve">участие в закупке должна содержать информацию и документы, предусмотренные </w:t>
      </w:r>
      <w:hyperlink r:id="rId9" w:history="1">
        <w:r w:rsidR="00EC474D" w:rsidRPr="00C75BB5">
          <w:rPr>
            <w:rFonts w:ascii="Times New Roman" w:hAnsi="Times New Roman" w:cs="Times New Roman"/>
          </w:rPr>
          <w:t>подпунктами "м"</w:t>
        </w:r>
      </w:hyperlink>
      <w:r w:rsidR="00EC474D" w:rsidRPr="00C75BB5">
        <w:rPr>
          <w:rFonts w:ascii="Times New Roman" w:hAnsi="Times New Roman" w:cs="Times New Roman"/>
        </w:rPr>
        <w:t xml:space="preserve"> - </w:t>
      </w:r>
      <w:hyperlink r:id="rId10" w:history="1">
        <w:r w:rsidR="00EC474D" w:rsidRPr="00C75BB5">
          <w:rPr>
            <w:rFonts w:ascii="Times New Roman" w:hAnsi="Times New Roman" w:cs="Times New Roman"/>
          </w:rPr>
          <w:t>"п" пункта 1</w:t>
        </w:r>
      </w:hyperlink>
      <w:r w:rsidR="00EC474D" w:rsidRPr="00C75BB5">
        <w:rPr>
          <w:rFonts w:ascii="Times New Roman" w:hAnsi="Times New Roman" w:cs="Times New Roman"/>
        </w:rPr>
        <w:t xml:space="preserve">, </w:t>
      </w:r>
      <w:hyperlink r:id="rId11" w:history="1">
        <w:r w:rsidR="00EC474D" w:rsidRPr="00C75BB5">
          <w:rPr>
            <w:rFonts w:ascii="Times New Roman" w:hAnsi="Times New Roman" w:cs="Times New Roman"/>
          </w:rPr>
          <w:t>подпунктами "а"</w:t>
        </w:r>
      </w:hyperlink>
      <w:r w:rsidR="00EC474D" w:rsidRPr="00C75BB5">
        <w:rPr>
          <w:rFonts w:ascii="Times New Roman" w:hAnsi="Times New Roman" w:cs="Times New Roman"/>
        </w:rPr>
        <w:t xml:space="preserve"> - </w:t>
      </w:r>
      <w:hyperlink r:id="rId12" w:history="1">
        <w:r w:rsidR="00EC474D" w:rsidRPr="00C75BB5">
          <w:rPr>
            <w:rFonts w:ascii="Times New Roman" w:hAnsi="Times New Roman" w:cs="Times New Roman"/>
          </w:rPr>
          <w:t>"в" пункта 2</w:t>
        </w:r>
      </w:hyperlink>
      <w:r w:rsidR="00EC474D" w:rsidRPr="00C75BB5">
        <w:rPr>
          <w:rFonts w:ascii="Times New Roman" w:hAnsi="Times New Roman" w:cs="Times New Roman"/>
        </w:rPr>
        <w:t xml:space="preserve">, </w:t>
      </w:r>
      <w:hyperlink r:id="rId13" w:history="1">
        <w:r w:rsidR="00EC474D" w:rsidRPr="00C75BB5">
          <w:rPr>
            <w:rFonts w:ascii="Times New Roman" w:hAnsi="Times New Roman" w:cs="Times New Roman"/>
          </w:rPr>
          <w:t>пунктом 5 части 1 статьи 43</w:t>
        </w:r>
      </w:hyperlink>
      <w:r w:rsidR="00EC474D" w:rsidRPr="00C75BB5">
        <w:rPr>
          <w:rFonts w:ascii="Times New Roman" w:hAnsi="Times New Roman" w:cs="Times New Roman"/>
        </w:rPr>
        <w:t xml:space="preserve"> настоящего Федерального закона. Заявка также может содержать информацию и документы, предусмотренные </w:t>
      </w:r>
      <w:hyperlink r:id="rId14" w:history="1">
        <w:r w:rsidR="00EC474D" w:rsidRPr="00C75BB5">
          <w:rPr>
            <w:rFonts w:ascii="Times New Roman" w:hAnsi="Times New Roman" w:cs="Times New Roman"/>
          </w:rPr>
          <w:t>подпунктом "д" пункта 2 части 1 статьи 43</w:t>
        </w:r>
      </w:hyperlink>
      <w:r w:rsidR="00EC474D" w:rsidRPr="00C75BB5">
        <w:rPr>
          <w:rFonts w:ascii="Times New Roman" w:hAnsi="Times New Roman" w:cs="Times New Roman"/>
        </w:rPr>
        <w:t xml:space="preserve"> настоя</w:t>
      </w:r>
      <w:r w:rsidRPr="00C75BB5">
        <w:rPr>
          <w:rFonts w:ascii="Times New Roman" w:hAnsi="Times New Roman" w:cs="Times New Roman"/>
        </w:rPr>
        <w:t>щего Федерального закона.</w:t>
      </w:r>
    </w:p>
    <w:p w:rsidR="005245E2" w:rsidRDefault="005245E2" w:rsidP="00A352B0">
      <w:pPr>
        <w:autoSpaceDE w:val="0"/>
        <w:autoSpaceDN w:val="0"/>
        <w:adjustRightInd w:val="0"/>
        <w:spacing w:after="0" w:line="240" w:lineRule="auto"/>
        <w:ind w:firstLine="709"/>
        <w:contextualSpacing/>
        <w:jc w:val="both"/>
        <w:rPr>
          <w:rFonts w:ascii="Times New Roman" w:hAnsi="Times New Roman" w:cs="Times New Roman"/>
        </w:rPr>
      </w:pPr>
      <w:r>
        <w:rPr>
          <w:rFonts w:ascii="Times New Roman" w:hAnsi="Times New Roman" w:cs="Times New Roman"/>
        </w:rPr>
        <w:t>Согласно п. 3</w:t>
      </w:r>
      <w:r w:rsidRPr="00C75BB5">
        <w:rPr>
          <w:rFonts w:ascii="Times New Roman" w:hAnsi="Times New Roman" w:cs="Times New Roman"/>
        </w:rPr>
        <w:t xml:space="preserve"> ч. 2 ст. 42 Закона о контрактной системе</w:t>
      </w:r>
      <w:r>
        <w:rPr>
          <w:rFonts w:ascii="Times New Roman" w:hAnsi="Times New Roman" w:cs="Times New Roman"/>
        </w:rPr>
        <w:t xml:space="preserve"> и</w:t>
      </w:r>
      <w:r w:rsidRPr="005245E2">
        <w:rPr>
          <w:rFonts w:ascii="Times New Roman" w:hAnsi="Times New Roman" w:cs="Times New Roman"/>
        </w:rPr>
        <w:t>звещение об осуществлении закупки, если иное не предусмотрено настоящим Федеральным законом, должно содержать следующие электронные документы</w:t>
      </w:r>
      <w:r>
        <w:rPr>
          <w:rFonts w:ascii="Times New Roman" w:hAnsi="Times New Roman" w:cs="Times New Roman"/>
        </w:rPr>
        <w:t>:</w:t>
      </w:r>
    </w:p>
    <w:p w:rsidR="005245E2" w:rsidRPr="00C75BB5" w:rsidRDefault="005245E2" w:rsidP="00A352B0">
      <w:pPr>
        <w:autoSpaceDE w:val="0"/>
        <w:autoSpaceDN w:val="0"/>
        <w:adjustRightInd w:val="0"/>
        <w:spacing w:after="0" w:line="240" w:lineRule="auto"/>
        <w:ind w:firstLine="709"/>
        <w:contextualSpacing/>
        <w:jc w:val="both"/>
        <w:rPr>
          <w:rFonts w:ascii="Times New Roman" w:hAnsi="Times New Roman" w:cs="Times New Roman"/>
        </w:rPr>
      </w:pPr>
      <w:r w:rsidRPr="005245E2">
        <w:rPr>
          <w:rFonts w:ascii="Times New Roman" w:hAnsi="Times New Roman" w:cs="Times New Roman"/>
        </w:rPr>
        <w:t>3) требования к содержанию, составу заявки на участие в закупке в соответствии с настоящим Федеральным законом и инструкция по ее заполнению. При этом не допускается установление требований, влекущих за собой ограничение количества участников закупки</w:t>
      </w:r>
      <w:r>
        <w:rPr>
          <w:rFonts w:ascii="Times New Roman" w:hAnsi="Times New Roman" w:cs="Times New Roman"/>
        </w:rPr>
        <w:t>.</w:t>
      </w:r>
    </w:p>
    <w:p w:rsidR="000C3169" w:rsidRDefault="005245E2" w:rsidP="00226012">
      <w:pPr>
        <w:autoSpaceDE w:val="0"/>
        <w:autoSpaceDN w:val="0"/>
        <w:adjustRightInd w:val="0"/>
        <w:spacing w:after="0" w:line="240" w:lineRule="auto"/>
        <w:ind w:firstLine="709"/>
        <w:contextualSpacing/>
        <w:jc w:val="both"/>
        <w:rPr>
          <w:rFonts w:ascii="Times New Roman" w:hAnsi="Times New Roman" w:cs="Times New Roman"/>
        </w:rPr>
      </w:pPr>
      <w:r>
        <w:rPr>
          <w:rFonts w:ascii="Times New Roman" w:hAnsi="Times New Roman" w:cs="Times New Roman"/>
        </w:rPr>
        <w:t xml:space="preserve"> Вместе с тем, в нарушение п. 3</w:t>
      </w:r>
      <w:r w:rsidRPr="00C75BB5">
        <w:rPr>
          <w:rFonts w:ascii="Times New Roman" w:hAnsi="Times New Roman" w:cs="Times New Roman"/>
        </w:rPr>
        <w:t xml:space="preserve"> ч. 2 ст. 42 Закона о контрактной системе</w:t>
      </w:r>
      <w:r>
        <w:rPr>
          <w:rFonts w:ascii="Times New Roman" w:hAnsi="Times New Roman" w:cs="Times New Roman"/>
        </w:rPr>
        <w:t xml:space="preserve"> заказчик не установил в извещении электронного аукциона </w:t>
      </w:r>
      <w:r w:rsidRPr="005245E2">
        <w:rPr>
          <w:rFonts w:ascii="Times New Roman" w:hAnsi="Times New Roman" w:cs="Times New Roman"/>
        </w:rPr>
        <w:t xml:space="preserve">требования к содержанию, составу заявки на участие в закупке в соответствии с настоящим </w:t>
      </w:r>
      <w:r>
        <w:rPr>
          <w:rFonts w:ascii="Times New Roman" w:hAnsi="Times New Roman" w:cs="Times New Roman"/>
        </w:rPr>
        <w:t>Федеральным законом и инструкцию</w:t>
      </w:r>
      <w:r w:rsidRPr="005245E2">
        <w:rPr>
          <w:rFonts w:ascii="Times New Roman" w:hAnsi="Times New Roman" w:cs="Times New Roman"/>
        </w:rPr>
        <w:t xml:space="preserve"> по ее заполнению</w:t>
      </w:r>
      <w:r>
        <w:rPr>
          <w:rFonts w:ascii="Times New Roman" w:hAnsi="Times New Roman" w:cs="Times New Roman"/>
        </w:rPr>
        <w:t>.</w:t>
      </w:r>
    </w:p>
    <w:p w:rsidR="00B5789C" w:rsidRPr="00C75BB5" w:rsidRDefault="00B5789C" w:rsidP="00226012">
      <w:pPr>
        <w:autoSpaceDE w:val="0"/>
        <w:autoSpaceDN w:val="0"/>
        <w:adjustRightInd w:val="0"/>
        <w:spacing w:after="0" w:line="240" w:lineRule="auto"/>
        <w:ind w:firstLine="709"/>
        <w:contextualSpacing/>
        <w:jc w:val="both"/>
        <w:rPr>
          <w:rFonts w:ascii="Times New Roman" w:hAnsi="Times New Roman" w:cs="Times New Roman"/>
        </w:rPr>
      </w:pPr>
      <w:r w:rsidRPr="00B5789C">
        <w:rPr>
          <w:rFonts w:ascii="Times New Roman" w:hAnsi="Times New Roman" w:cs="Times New Roman"/>
        </w:rPr>
        <w:t>В данных действиях заказчика содержатся признаки события административного правонарушения, предусмотренного ч. 1.4 ст. 7.30 КоАП РФ.</w:t>
      </w:r>
    </w:p>
    <w:p w:rsidR="000F569B" w:rsidRDefault="001E1D18" w:rsidP="00A352B0">
      <w:pPr>
        <w:pStyle w:val="a5"/>
        <w:ind w:firstLine="709"/>
        <w:contextualSpacing/>
        <w:jc w:val="both"/>
        <w:rPr>
          <w:rFonts w:ascii="Times New Roman" w:hAnsi="Times New Roman"/>
          <w:b w:val="0"/>
          <w:sz w:val="22"/>
          <w:szCs w:val="22"/>
        </w:rPr>
      </w:pPr>
      <w:r w:rsidRPr="00C75BB5">
        <w:rPr>
          <w:rFonts w:ascii="Times New Roman" w:hAnsi="Times New Roman"/>
          <w:b w:val="0"/>
          <w:sz w:val="22"/>
          <w:szCs w:val="22"/>
        </w:rPr>
        <w:t>На основании вышеизложенного и руководствуясь административным регламентом, утвержденным приказом ФАС России от 19.11.2014</w:t>
      </w:r>
      <w:r w:rsidR="00D1575C" w:rsidRPr="00C75BB5">
        <w:rPr>
          <w:rFonts w:ascii="Times New Roman" w:hAnsi="Times New Roman"/>
          <w:b w:val="0"/>
          <w:sz w:val="22"/>
          <w:szCs w:val="22"/>
        </w:rPr>
        <w:t xml:space="preserve"> </w:t>
      </w:r>
      <w:r w:rsidRPr="00C75BB5">
        <w:rPr>
          <w:rFonts w:ascii="Times New Roman" w:hAnsi="Times New Roman"/>
          <w:b w:val="0"/>
          <w:sz w:val="22"/>
          <w:szCs w:val="22"/>
        </w:rPr>
        <w:t>г. № 727/14, частью 8 статьи 106 Закона о контрактной системе, Комиссия,</w:t>
      </w:r>
    </w:p>
    <w:p w:rsidR="00C75BB5" w:rsidRPr="00C75BB5" w:rsidRDefault="00C75BB5" w:rsidP="00A352B0">
      <w:pPr>
        <w:pStyle w:val="a5"/>
        <w:ind w:firstLine="709"/>
        <w:contextualSpacing/>
        <w:jc w:val="both"/>
        <w:rPr>
          <w:rFonts w:ascii="Times New Roman" w:hAnsi="Times New Roman"/>
          <w:b w:val="0"/>
          <w:sz w:val="22"/>
          <w:szCs w:val="22"/>
        </w:rPr>
      </w:pPr>
    </w:p>
    <w:p w:rsidR="00C75BB5" w:rsidRPr="00C75BB5" w:rsidRDefault="008539D1" w:rsidP="00C75BB5">
      <w:pPr>
        <w:autoSpaceDE w:val="0"/>
        <w:autoSpaceDN w:val="0"/>
        <w:adjustRightInd w:val="0"/>
        <w:spacing w:after="0" w:line="240" w:lineRule="auto"/>
        <w:ind w:firstLine="567"/>
        <w:contextualSpacing/>
        <w:jc w:val="center"/>
        <w:rPr>
          <w:rFonts w:ascii="Times New Roman" w:hAnsi="Times New Roman" w:cs="Times New Roman"/>
        </w:rPr>
      </w:pPr>
      <w:r w:rsidRPr="00C75BB5">
        <w:rPr>
          <w:rFonts w:ascii="Times New Roman" w:hAnsi="Times New Roman" w:cs="Times New Roman"/>
        </w:rPr>
        <w:t>Р Е Ш И Л А:</w:t>
      </w:r>
    </w:p>
    <w:p w:rsidR="000F569B" w:rsidRPr="00C75BB5" w:rsidRDefault="000F569B" w:rsidP="000F569B">
      <w:pPr>
        <w:autoSpaceDE w:val="0"/>
        <w:autoSpaceDN w:val="0"/>
        <w:adjustRightInd w:val="0"/>
        <w:spacing w:after="0" w:line="240" w:lineRule="auto"/>
        <w:ind w:firstLine="567"/>
        <w:contextualSpacing/>
        <w:jc w:val="center"/>
        <w:rPr>
          <w:rFonts w:ascii="Times New Roman" w:hAnsi="Times New Roman" w:cs="Times New Roman"/>
        </w:rPr>
      </w:pPr>
    </w:p>
    <w:p w:rsidR="000406EC" w:rsidRPr="00C75BB5" w:rsidRDefault="00D1575C" w:rsidP="000406EC">
      <w:pPr>
        <w:pStyle w:val="af1"/>
        <w:numPr>
          <w:ilvl w:val="3"/>
          <w:numId w:val="23"/>
        </w:numPr>
        <w:spacing w:after="0" w:line="240" w:lineRule="auto"/>
        <w:ind w:left="0" w:firstLine="709"/>
        <w:jc w:val="both"/>
        <w:rPr>
          <w:rFonts w:ascii="Times New Roman" w:hAnsi="Times New Roman" w:cs="Times New Roman"/>
        </w:rPr>
      </w:pPr>
      <w:r w:rsidRPr="00C75BB5">
        <w:rPr>
          <w:rFonts w:ascii="Times New Roman" w:eastAsia="Times New Roman" w:hAnsi="Times New Roman" w:cs="Times New Roman"/>
          <w:lang w:eastAsia="ru-RU"/>
        </w:rPr>
        <w:t xml:space="preserve">Жалобу </w:t>
      </w:r>
      <w:r w:rsidR="00B5789C" w:rsidRPr="00B5789C">
        <w:rPr>
          <w:rFonts w:ascii="Times New Roman" w:hAnsi="Times New Roman"/>
        </w:rPr>
        <w:t>Сысоева Константина Владимировича</w:t>
      </w:r>
      <w:r w:rsidR="00A352B0" w:rsidRPr="00C75BB5">
        <w:rPr>
          <w:rFonts w:ascii="Times New Roman" w:hAnsi="Times New Roman" w:cs="Times New Roman"/>
        </w:rPr>
        <w:t xml:space="preserve"> </w:t>
      </w:r>
      <w:r w:rsidRPr="00C75BB5">
        <w:rPr>
          <w:rFonts w:ascii="Times New Roman" w:eastAsia="Times New Roman" w:hAnsi="Times New Roman" w:cs="Times New Roman"/>
          <w:lang w:eastAsia="ru-RU"/>
        </w:rPr>
        <w:t>признать обоснованной.</w:t>
      </w:r>
    </w:p>
    <w:p w:rsidR="000406EC" w:rsidRDefault="000406EC" w:rsidP="000406EC">
      <w:pPr>
        <w:pStyle w:val="af1"/>
        <w:numPr>
          <w:ilvl w:val="3"/>
          <w:numId w:val="23"/>
        </w:numPr>
        <w:spacing w:after="0" w:line="240" w:lineRule="auto"/>
        <w:ind w:left="0" w:firstLine="709"/>
        <w:jc w:val="both"/>
        <w:rPr>
          <w:rFonts w:ascii="Times New Roman" w:hAnsi="Times New Roman" w:cs="Times New Roman"/>
        </w:rPr>
      </w:pPr>
      <w:r w:rsidRPr="00C75BB5">
        <w:rPr>
          <w:rFonts w:ascii="Times New Roman" w:hAnsi="Times New Roman" w:cs="Times New Roman"/>
        </w:rPr>
        <w:t xml:space="preserve">В действиях заказчика в лице </w:t>
      </w:r>
      <w:r w:rsidR="00B5789C" w:rsidRPr="005245E2">
        <w:rPr>
          <w:rStyle w:val="a3"/>
          <w:color w:val="auto"/>
          <w:u w:val="none"/>
          <w:bdr w:val="none" w:sz="0" w:space="0" w:color="auto" w:frame="1"/>
          <w:shd w:val="clear" w:color="auto" w:fill="FFFFFF"/>
        </w:rPr>
        <w:t>ФКУ ИК-6 ГУФСИН России по Свердловской области</w:t>
      </w:r>
      <w:r w:rsidRPr="00C75BB5">
        <w:rPr>
          <w:rFonts w:ascii="Times New Roman" w:hAnsi="Times New Roman" w:cs="Times New Roman"/>
        </w:rPr>
        <w:t xml:space="preserve"> </w:t>
      </w:r>
      <w:r w:rsidR="00B5789C">
        <w:rPr>
          <w:rFonts w:ascii="Times New Roman" w:hAnsi="Times New Roman" w:cs="Times New Roman"/>
        </w:rPr>
        <w:t>выявлено нарушение п. 3</w:t>
      </w:r>
      <w:r w:rsidR="00B5789C" w:rsidRPr="00C75BB5">
        <w:rPr>
          <w:rFonts w:ascii="Times New Roman" w:hAnsi="Times New Roman" w:cs="Times New Roman"/>
        </w:rPr>
        <w:t xml:space="preserve"> ч. 2 ст. 42 Закона о контрактной системе</w:t>
      </w:r>
      <w:r w:rsidRPr="00C75BB5">
        <w:rPr>
          <w:rFonts w:ascii="Times New Roman" w:hAnsi="Times New Roman" w:cs="Times New Roman"/>
        </w:rPr>
        <w:t>.</w:t>
      </w:r>
    </w:p>
    <w:p w:rsidR="00B5789C" w:rsidRPr="00C75BB5" w:rsidRDefault="00B5789C" w:rsidP="000406EC">
      <w:pPr>
        <w:pStyle w:val="af1"/>
        <w:numPr>
          <w:ilvl w:val="3"/>
          <w:numId w:val="23"/>
        </w:numPr>
        <w:spacing w:after="0" w:line="240" w:lineRule="auto"/>
        <w:ind w:left="0" w:firstLine="709"/>
        <w:jc w:val="both"/>
        <w:rPr>
          <w:rFonts w:ascii="Times New Roman" w:hAnsi="Times New Roman" w:cs="Times New Roman"/>
        </w:rPr>
      </w:pPr>
      <w:r>
        <w:rPr>
          <w:rFonts w:ascii="Times New Roman" w:hAnsi="Times New Roman" w:cs="Times New Roman"/>
        </w:rPr>
        <w:t xml:space="preserve">В действиях закупочной комиссии нарушений </w:t>
      </w:r>
      <w:r w:rsidRPr="00C75BB5">
        <w:rPr>
          <w:rFonts w:ascii="Times New Roman" w:hAnsi="Times New Roman" w:cs="Times New Roman"/>
        </w:rPr>
        <w:t>Закона о контрактной системе</w:t>
      </w:r>
      <w:r>
        <w:rPr>
          <w:rFonts w:ascii="Times New Roman" w:hAnsi="Times New Roman" w:cs="Times New Roman"/>
        </w:rPr>
        <w:t xml:space="preserve"> не выявлено.</w:t>
      </w:r>
    </w:p>
    <w:p w:rsidR="00B5789C" w:rsidRPr="00B5789C" w:rsidRDefault="000406EC" w:rsidP="00B5789C">
      <w:pPr>
        <w:pStyle w:val="af1"/>
        <w:numPr>
          <w:ilvl w:val="3"/>
          <w:numId w:val="23"/>
        </w:numPr>
        <w:spacing w:after="0" w:line="240" w:lineRule="auto"/>
        <w:ind w:left="0" w:firstLine="709"/>
        <w:jc w:val="both"/>
        <w:rPr>
          <w:rFonts w:ascii="Times New Roman" w:hAnsi="Times New Roman" w:cs="Times New Roman"/>
        </w:rPr>
      </w:pPr>
      <w:r w:rsidRPr="00C75BB5">
        <w:rPr>
          <w:rFonts w:ascii="Times New Roman" w:eastAsia="Times New Roman" w:hAnsi="Times New Roman" w:cs="Times New Roman"/>
          <w:lang w:eastAsia="ru-RU"/>
        </w:rPr>
        <w:t xml:space="preserve">Заказчику в лице </w:t>
      </w:r>
      <w:r w:rsidR="00B5789C" w:rsidRPr="005245E2">
        <w:rPr>
          <w:rStyle w:val="a3"/>
          <w:color w:val="auto"/>
          <w:u w:val="none"/>
          <w:bdr w:val="none" w:sz="0" w:space="0" w:color="auto" w:frame="1"/>
          <w:shd w:val="clear" w:color="auto" w:fill="FFFFFF"/>
        </w:rPr>
        <w:t>ФКУ ИК-6 ГУФСИН России по Свердловской области</w:t>
      </w:r>
      <w:r w:rsidR="00B5789C">
        <w:rPr>
          <w:rFonts w:ascii="Times New Roman" w:eastAsia="Times New Roman" w:hAnsi="Times New Roman" w:cs="Times New Roman"/>
          <w:lang w:eastAsia="ru-RU"/>
        </w:rPr>
        <w:t>, закупочной</w:t>
      </w:r>
      <w:r w:rsidRPr="00C75BB5">
        <w:rPr>
          <w:rFonts w:ascii="Times New Roman" w:eastAsia="Times New Roman" w:hAnsi="Times New Roman" w:cs="Times New Roman"/>
          <w:lang w:eastAsia="ru-RU"/>
        </w:rPr>
        <w:t xml:space="preserve"> комиссии</w:t>
      </w:r>
      <w:r w:rsidR="00B5789C">
        <w:rPr>
          <w:rFonts w:ascii="Times New Roman" w:eastAsia="Times New Roman" w:hAnsi="Times New Roman" w:cs="Times New Roman"/>
          <w:lang w:eastAsia="ru-RU"/>
        </w:rPr>
        <w:t>,</w:t>
      </w:r>
      <w:r w:rsidRPr="00C75BB5">
        <w:rPr>
          <w:rFonts w:ascii="Times New Roman" w:eastAsia="Times New Roman" w:hAnsi="Times New Roman" w:cs="Times New Roman"/>
          <w:lang w:eastAsia="ru-RU"/>
        </w:rPr>
        <w:t xml:space="preserve"> </w:t>
      </w:r>
      <w:r w:rsidR="00B5789C" w:rsidRPr="00B5789C">
        <w:rPr>
          <w:rFonts w:ascii="Times New Roman" w:eastAsia="Times New Roman" w:hAnsi="Times New Roman" w:cs="Times New Roman"/>
          <w:bCs/>
          <w:lang w:eastAsia="ru-RU"/>
        </w:rPr>
        <w:t>оператору электронной площадки</w:t>
      </w:r>
      <w:r w:rsidR="00B5789C" w:rsidRPr="00B5789C">
        <w:rPr>
          <w:rFonts w:ascii="Times New Roman" w:eastAsia="Times New Roman" w:hAnsi="Times New Roman" w:cs="Times New Roman"/>
          <w:lang w:eastAsia="ru-RU"/>
        </w:rPr>
        <w:t xml:space="preserve"> выдать предписание об устранении нарушений законодательства о контрактной системе</w:t>
      </w:r>
      <w:r w:rsidRPr="00C75BB5">
        <w:rPr>
          <w:rFonts w:ascii="Times New Roman" w:eastAsia="Times New Roman" w:hAnsi="Times New Roman" w:cs="Times New Roman"/>
          <w:lang w:eastAsia="ru-RU"/>
        </w:rPr>
        <w:t>.</w:t>
      </w:r>
    </w:p>
    <w:p w:rsidR="00B5789C" w:rsidRPr="00B5789C" w:rsidRDefault="00B5789C" w:rsidP="00B5789C">
      <w:pPr>
        <w:pStyle w:val="af1"/>
        <w:numPr>
          <w:ilvl w:val="3"/>
          <w:numId w:val="23"/>
        </w:numPr>
        <w:spacing w:after="0" w:line="240" w:lineRule="auto"/>
        <w:ind w:left="0" w:firstLine="709"/>
        <w:jc w:val="both"/>
        <w:rPr>
          <w:rFonts w:ascii="Times New Roman" w:hAnsi="Times New Roman" w:cs="Times New Roman"/>
        </w:rPr>
      </w:pPr>
      <w:r w:rsidRPr="00B5789C">
        <w:rPr>
          <w:rFonts w:ascii="Times New Roman" w:hAnsi="Times New Roman" w:cs="Times New Roman"/>
        </w:rPr>
        <w:t xml:space="preserve">Обязать заказчика обеспечить явку должностного лица, подготовившего и разместившего извещение в единой информационной системе по закупке № </w:t>
      </w:r>
      <w:r w:rsidRPr="00B5789C">
        <w:rPr>
          <w:rFonts w:ascii="Times New Roman" w:hAnsi="Times New Roman"/>
          <w:shd w:val="clear" w:color="auto" w:fill="FFFFFF"/>
        </w:rPr>
        <w:t>0362100021423000047</w:t>
      </w:r>
      <w:r w:rsidRPr="00B5789C">
        <w:rPr>
          <w:rFonts w:ascii="Times New Roman" w:hAnsi="Times New Roman" w:cs="Times New Roman"/>
        </w:rPr>
        <w:t>, с документами, закрепляющими за данным лицом служебную обязанность по совершению таких действий на составление протокола об административном правонарушении по адресу: г. Екатеринбург, ул. 8 марта, 5 / Химиков, 3, 4 этаж с объяснением по факту выявленного нарушения ____</w:t>
      </w:r>
      <w:proofErr w:type="gramStart"/>
      <w:r w:rsidRPr="00B5789C">
        <w:rPr>
          <w:rFonts w:ascii="Times New Roman" w:hAnsi="Times New Roman" w:cs="Times New Roman"/>
        </w:rPr>
        <w:t>_  _</w:t>
      </w:r>
      <w:proofErr w:type="gramEnd"/>
      <w:r w:rsidRPr="00B5789C">
        <w:rPr>
          <w:rFonts w:ascii="Times New Roman" w:hAnsi="Times New Roman" w:cs="Times New Roman"/>
        </w:rPr>
        <w:t>___________ 20____г. в ________.</w:t>
      </w:r>
    </w:p>
    <w:p w:rsidR="00A352B0" w:rsidRPr="00C75BB5" w:rsidRDefault="00A352B0" w:rsidP="00A352B0">
      <w:pPr>
        <w:tabs>
          <w:tab w:val="num" w:pos="0"/>
        </w:tabs>
        <w:spacing w:after="0" w:line="240" w:lineRule="auto"/>
        <w:contextualSpacing/>
        <w:jc w:val="both"/>
        <w:rPr>
          <w:rFonts w:ascii="Times New Roman" w:hAnsi="Times New Roman" w:cs="Times New Roman"/>
        </w:rPr>
      </w:pPr>
    </w:p>
    <w:p w:rsidR="00D1575C" w:rsidRPr="00C75BB5" w:rsidRDefault="00D1575C" w:rsidP="00A352B0">
      <w:pPr>
        <w:tabs>
          <w:tab w:val="num" w:pos="0"/>
        </w:tabs>
        <w:spacing w:after="0" w:line="240" w:lineRule="auto"/>
        <w:ind w:firstLine="709"/>
        <w:contextualSpacing/>
        <w:jc w:val="both"/>
        <w:rPr>
          <w:rFonts w:ascii="Times New Roman" w:hAnsi="Times New Roman" w:cs="Times New Roman"/>
        </w:rPr>
      </w:pPr>
      <w:r w:rsidRPr="00C75BB5">
        <w:rPr>
          <w:rFonts w:ascii="Times New Roman" w:hAnsi="Times New Roman" w:cs="Times New Roman"/>
        </w:rPr>
        <w:t>Настоящее решение может быть обжаловано в судебном порядке в течение трех месяцев со дня его принятия.</w:t>
      </w:r>
    </w:p>
    <w:p w:rsidR="00BC6812" w:rsidRPr="00C75BB5" w:rsidRDefault="00BC6812" w:rsidP="00BC6812">
      <w:pPr>
        <w:tabs>
          <w:tab w:val="num" w:pos="0"/>
        </w:tabs>
        <w:spacing w:after="0" w:line="240" w:lineRule="auto"/>
        <w:ind w:firstLine="709"/>
        <w:contextualSpacing/>
        <w:jc w:val="both"/>
        <w:rPr>
          <w:rFonts w:ascii="Times New Roman" w:hAnsi="Times New Roman" w:cs="Times New Roman"/>
        </w:rPr>
      </w:pPr>
    </w:p>
    <w:tbl>
      <w:tblPr>
        <w:tblStyle w:val="a8"/>
        <w:tblW w:w="9731" w:type="dxa"/>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325"/>
        <w:gridCol w:w="2406"/>
      </w:tblGrid>
      <w:tr w:rsidR="00AB0718" w:rsidRPr="00C75BB5" w:rsidTr="00BC6812">
        <w:trPr>
          <w:trHeight w:val="399"/>
        </w:trPr>
        <w:tc>
          <w:tcPr>
            <w:tcW w:w="7325" w:type="dxa"/>
          </w:tcPr>
          <w:p w:rsidR="008539D1" w:rsidRPr="00C75BB5" w:rsidRDefault="008539D1" w:rsidP="004D328F">
            <w:pPr>
              <w:pStyle w:val="a5"/>
              <w:tabs>
                <w:tab w:val="left" w:pos="7920"/>
              </w:tabs>
              <w:jc w:val="both"/>
              <w:rPr>
                <w:rFonts w:ascii="Times New Roman" w:hAnsi="Times New Roman"/>
                <w:b w:val="0"/>
                <w:sz w:val="22"/>
                <w:szCs w:val="22"/>
              </w:rPr>
            </w:pPr>
            <w:r w:rsidRPr="00C75BB5">
              <w:rPr>
                <w:rFonts w:ascii="Times New Roman" w:hAnsi="Times New Roman"/>
                <w:b w:val="0"/>
                <w:sz w:val="22"/>
                <w:szCs w:val="22"/>
              </w:rPr>
              <w:t xml:space="preserve">Председатель Комиссии                                                                                   </w:t>
            </w:r>
          </w:p>
        </w:tc>
        <w:tc>
          <w:tcPr>
            <w:tcW w:w="2406" w:type="dxa"/>
          </w:tcPr>
          <w:p w:rsidR="008539D1" w:rsidRPr="00C75BB5" w:rsidRDefault="009B46B4" w:rsidP="00BC6812">
            <w:pPr>
              <w:spacing w:line="240" w:lineRule="auto"/>
              <w:ind w:firstLine="567"/>
              <w:jc w:val="right"/>
              <w:rPr>
                <w:rFonts w:ascii="Times New Roman" w:hAnsi="Times New Roman"/>
                <w:sz w:val="22"/>
                <w:szCs w:val="22"/>
              </w:rPr>
            </w:pPr>
            <w:r>
              <w:rPr>
                <w:rFonts w:ascii="Times New Roman" w:hAnsi="Times New Roman"/>
                <w:sz w:val="22"/>
                <w:szCs w:val="22"/>
              </w:rPr>
              <w:t>*</w:t>
            </w:r>
          </w:p>
        </w:tc>
      </w:tr>
      <w:tr w:rsidR="00AB0718" w:rsidRPr="00C75BB5" w:rsidTr="005D142B">
        <w:trPr>
          <w:trHeight w:val="1141"/>
        </w:trPr>
        <w:tc>
          <w:tcPr>
            <w:tcW w:w="7325" w:type="dxa"/>
          </w:tcPr>
          <w:p w:rsidR="008539D1" w:rsidRPr="00C75BB5" w:rsidRDefault="008539D1" w:rsidP="004D328F">
            <w:pPr>
              <w:pStyle w:val="a5"/>
              <w:tabs>
                <w:tab w:val="left" w:pos="7920"/>
              </w:tabs>
              <w:jc w:val="both"/>
              <w:rPr>
                <w:rFonts w:ascii="Times New Roman" w:hAnsi="Times New Roman"/>
                <w:b w:val="0"/>
                <w:sz w:val="22"/>
                <w:szCs w:val="22"/>
              </w:rPr>
            </w:pPr>
            <w:r w:rsidRPr="00C75BB5">
              <w:rPr>
                <w:rFonts w:ascii="Times New Roman" w:hAnsi="Times New Roman"/>
                <w:b w:val="0"/>
                <w:sz w:val="22"/>
                <w:szCs w:val="22"/>
              </w:rPr>
              <w:t xml:space="preserve">Члены Комиссии                                                                                        </w:t>
            </w:r>
          </w:p>
        </w:tc>
        <w:tc>
          <w:tcPr>
            <w:tcW w:w="2406" w:type="dxa"/>
          </w:tcPr>
          <w:p w:rsidR="00BC6812" w:rsidRPr="00C75BB5" w:rsidRDefault="009B46B4" w:rsidP="00AB0718">
            <w:pPr>
              <w:spacing w:line="240" w:lineRule="auto"/>
              <w:ind w:firstLine="567"/>
              <w:jc w:val="right"/>
              <w:rPr>
                <w:rFonts w:ascii="Times New Roman" w:hAnsi="Times New Roman"/>
                <w:sz w:val="22"/>
                <w:szCs w:val="22"/>
              </w:rPr>
            </w:pPr>
            <w:r>
              <w:rPr>
                <w:rFonts w:ascii="Times New Roman" w:hAnsi="Times New Roman"/>
                <w:sz w:val="22"/>
                <w:szCs w:val="22"/>
              </w:rPr>
              <w:t>*</w:t>
            </w:r>
          </w:p>
          <w:p w:rsidR="00C10E8F" w:rsidRPr="00C75BB5" w:rsidRDefault="00A86861" w:rsidP="00AB0718">
            <w:pPr>
              <w:spacing w:line="240" w:lineRule="auto"/>
              <w:ind w:firstLine="567"/>
              <w:jc w:val="right"/>
              <w:rPr>
                <w:rFonts w:ascii="Times New Roman" w:hAnsi="Times New Roman"/>
                <w:sz w:val="22"/>
                <w:szCs w:val="22"/>
              </w:rPr>
            </w:pPr>
            <w:r w:rsidRPr="00C75BB5">
              <w:rPr>
                <w:rFonts w:ascii="Times New Roman" w:hAnsi="Times New Roman"/>
                <w:sz w:val="22"/>
                <w:szCs w:val="22"/>
              </w:rPr>
              <w:t xml:space="preserve">  </w:t>
            </w:r>
          </w:p>
          <w:p w:rsidR="008539D1" w:rsidRPr="00C75BB5" w:rsidRDefault="009B46B4" w:rsidP="00AB0718">
            <w:pPr>
              <w:spacing w:line="240" w:lineRule="auto"/>
              <w:jc w:val="right"/>
              <w:rPr>
                <w:rFonts w:ascii="Times New Roman" w:hAnsi="Times New Roman"/>
                <w:sz w:val="22"/>
                <w:szCs w:val="22"/>
                <w:highlight w:val="yellow"/>
              </w:rPr>
            </w:pPr>
            <w:r>
              <w:rPr>
                <w:rFonts w:ascii="Times New Roman" w:hAnsi="Times New Roman"/>
                <w:sz w:val="22"/>
                <w:szCs w:val="22"/>
              </w:rPr>
              <w:t>*</w:t>
            </w:r>
          </w:p>
          <w:p w:rsidR="008539D1" w:rsidRPr="00C75BB5" w:rsidRDefault="008539D1" w:rsidP="00AB0718">
            <w:pPr>
              <w:spacing w:line="240" w:lineRule="auto"/>
              <w:ind w:firstLine="567"/>
              <w:jc w:val="right"/>
              <w:rPr>
                <w:rFonts w:ascii="Times New Roman" w:hAnsi="Times New Roman"/>
                <w:noProof/>
                <w:sz w:val="22"/>
                <w:szCs w:val="22"/>
              </w:rPr>
            </w:pPr>
          </w:p>
        </w:tc>
      </w:tr>
    </w:tbl>
    <w:p w:rsidR="00D1575C" w:rsidRDefault="00D1575C" w:rsidP="00AE3750">
      <w:pPr>
        <w:spacing w:after="0" w:line="240" w:lineRule="auto"/>
        <w:jc w:val="both"/>
        <w:rPr>
          <w:rFonts w:ascii="Times New Roman" w:hAnsi="Times New Roman" w:cs="Times New Roman"/>
          <w:sz w:val="20"/>
          <w:szCs w:val="20"/>
        </w:rPr>
      </w:pPr>
    </w:p>
    <w:p w:rsidR="00A352B0" w:rsidRDefault="00A352B0" w:rsidP="00AE3750">
      <w:pPr>
        <w:spacing w:after="0" w:line="240" w:lineRule="auto"/>
        <w:jc w:val="both"/>
        <w:rPr>
          <w:rFonts w:ascii="Times New Roman" w:hAnsi="Times New Roman" w:cs="Times New Roman"/>
          <w:sz w:val="20"/>
          <w:szCs w:val="20"/>
        </w:rPr>
      </w:pPr>
    </w:p>
    <w:p w:rsidR="00A352B0" w:rsidRDefault="00A352B0" w:rsidP="00AE3750">
      <w:pPr>
        <w:spacing w:after="0" w:line="240" w:lineRule="auto"/>
        <w:jc w:val="both"/>
        <w:rPr>
          <w:rFonts w:ascii="Times New Roman" w:hAnsi="Times New Roman" w:cs="Times New Roman"/>
          <w:sz w:val="20"/>
          <w:szCs w:val="20"/>
        </w:rPr>
      </w:pPr>
    </w:p>
    <w:p w:rsidR="00A352B0" w:rsidRDefault="00A352B0" w:rsidP="00AE3750">
      <w:pPr>
        <w:spacing w:after="0" w:line="240" w:lineRule="auto"/>
        <w:jc w:val="both"/>
        <w:rPr>
          <w:rFonts w:ascii="Times New Roman" w:hAnsi="Times New Roman" w:cs="Times New Roman"/>
          <w:sz w:val="20"/>
          <w:szCs w:val="20"/>
        </w:rPr>
      </w:pPr>
    </w:p>
    <w:p w:rsidR="00A352B0" w:rsidRDefault="00A352B0" w:rsidP="00AE3750">
      <w:pPr>
        <w:spacing w:after="0" w:line="240" w:lineRule="auto"/>
        <w:jc w:val="both"/>
        <w:rPr>
          <w:rFonts w:ascii="Times New Roman" w:hAnsi="Times New Roman" w:cs="Times New Roman"/>
          <w:sz w:val="20"/>
          <w:szCs w:val="20"/>
        </w:rPr>
      </w:pPr>
    </w:p>
    <w:p w:rsidR="00A352B0" w:rsidRDefault="000406EC" w:rsidP="00A352B0">
      <w:pPr>
        <w:spacing w:line="259" w:lineRule="auto"/>
        <w:rPr>
          <w:rFonts w:ascii="Times New Roman" w:eastAsia="Calibri" w:hAnsi="Times New Roman" w:cs="Times New Roman"/>
          <w:noProof/>
          <w:sz w:val="20"/>
          <w:szCs w:val="20"/>
          <w:lang w:eastAsia="ru-RU"/>
        </w:rPr>
      </w:pPr>
      <w:r>
        <w:rPr>
          <w:rFonts w:ascii="Times New Roman" w:eastAsia="Calibri" w:hAnsi="Times New Roman" w:cs="Times New Roman"/>
          <w:noProof/>
          <w:sz w:val="20"/>
          <w:szCs w:val="20"/>
          <w:lang w:eastAsia="ru-RU"/>
        </w:rPr>
        <w:t xml:space="preserve"> </w:t>
      </w:r>
    </w:p>
    <w:p w:rsidR="00B5789C" w:rsidRDefault="00B5789C" w:rsidP="00A352B0">
      <w:pPr>
        <w:spacing w:line="259" w:lineRule="auto"/>
        <w:rPr>
          <w:rFonts w:ascii="Times New Roman" w:eastAsia="Calibri" w:hAnsi="Times New Roman" w:cs="Times New Roman"/>
          <w:noProof/>
          <w:sz w:val="20"/>
          <w:szCs w:val="20"/>
          <w:lang w:eastAsia="ru-RU"/>
        </w:rPr>
      </w:pPr>
    </w:p>
    <w:p w:rsidR="00B5789C" w:rsidRDefault="00B5789C" w:rsidP="00A352B0">
      <w:pPr>
        <w:spacing w:line="259" w:lineRule="auto"/>
        <w:rPr>
          <w:rFonts w:ascii="Times New Roman" w:eastAsia="Calibri" w:hAnsi="Times New Roman" w:cs="Times New Roman"/>
          <w:noProof/>
          <w:sz w:val="20"/>
          <w:szCs w:val="20"/>
          <w:lang w:eastAsia="ru-RU"/>
        </w:rPr>
      </w:pPr>
    </w:p>
    <w:tbl>
      <w:tblPr>
        <w:tblW w:w="0" w:type="auto"/>
        <w:tblInd w:w="-108" w:type="dxa"/>
        <w:tblLook w:val="04A0" w:firstRow="1" w:lastRow="0" w:firstColumn="1" w:lastColumn="0" w:noHBand="0" w:noVBand="1"/>
      </w:tblPr>
      <w:tblGrid>
        <w:gridCol w:w="4879"/>
        <w:gridCol w:w="4867"/>
      </w:tblGrid>
      <w:tr w:rsidR="00B5789C" w:rsidRPr="00B5789C" w:rsidTr="001D002F">
        <w:trPr>
          <w:trHeight w:val="2116"/>
        </w:trPr>
        <w:tc>
          <w:tcPr>
            <w:tcW w:w="9962" w:type="dxa"/>
            <w:gridSpan w:val="2"/>
            <w:shd w:val="clear" w:color="auto" w:fill="auto"/>
          </w:tcPr>
          <w:p w:rsidR="00B5789C" w:rsidRPr="00B5789C" w:rsidRDefault="00B5789C" w:rsidP="00B5789C">
            <w:pPr>
              <w:spacing w:after="0" w:line="276" w:lineRule="auto"/>
              <w:jc w:val="center"/>
              <w:rPr>
                <w:rFonts w:ascii="Times New Roman" w:eastAsia="Times New Roman" w:hAnsi="Times New Roman" w:cs="Times New Roman"/>
                <w:b/>
                <w:lang w:eastAsia="ru-RU"/>
              </w:rPr>
            </w:pPr>
            <w:r w:rsidRPr="00B5789C">
              <w:rPr>
                <w:rFonts w:ascii="Times New Roman" w:eastAsia="Times New Roman" w:hAnsi="Times New Roman" w:cs="Times New Roman"/>
                <w:noProof/>
                <w:lang w:eastAsia="ru-RU"/>
              </w:rPr>
              <w:lastRenderedPageBreak/>
              <w:drawing>
                <wp:inline distT="0" distB="0" distL="0" distR="0">
                  <wp:extent cx="762000" cy="828675"/>
                  <wp:effectExtent l="0" t="0" r="0" b="9525"/>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3"/>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62000" cy="828675"/>
                          </a:xfrm>
                          <a:prstGeom prst="rect">
                            <a:avLst/>
                          </a:prstGeom>
                          <a:noFill/>
                          <a:ln>
                            <a:noFill/>
                          </a:ln>
                        </pic:spPr>
                      </pic:pic>
                    </a:graphicData>
                  </a:graphic>
                </wp:inline>
              </w:drawing>
            </w:r>
          </w:p>
          <w:p w:rsidR="00B5789C" w:rsidRPr="00B5789C" w:rsidRDefault="00B5789C" w:rsidP="00B5789C">
            <w:pPr>
              <w:spacing w:after="0" w:line="276" w:lineRule="auto"/>
              <w:jc w:val="center"/>
              <w:rPr>
                <w:rFonts w:ascii="Times New Roman" w:eastAsia="Times New Roman" w:hAnsi="Times New Roman" w:cs="Times New Roman"/>
                <w:b/>
                <w:lang w:eastAsia="ru-RU"/>
              </w:rPr>
            </w:pPr>
            <w:r w:rsidRPr="00B5789C">
              <w:rPr>
                <w:rFonts w:ascii="Times New Roman" w:eastAsia="Times New Roman" w:hAnsi="Times New Roman" w:cs="Times New Roman"/>
                <w:b/>
                <w:lang w:eastAsia="ru-RU"/>
              </w:rPr>
              <w:t>УПРАВЛЕНИЕ ФЕДЕРАЛЬНОЙ АНТИМОНОПОЛЬНОЙ СЛУЖБЫ</w:t>
            </w:r>
          </w:p>
          <w:p w:rsidR="00B5789C" w:rsidRPr="00B5789C" w:rsidRDefault="00B5789C" w:rsidP="00B5789C">
            <w:pPr>
              <w:spacing w:after="0" w:line="276" w:lineRule="auto"/>
              <w:jc w:val="center"/>
              <w:rPr>
                <w:rFonts w:ascii="Times New Roman" w:eastAsia="Times New Roman" w:hAnsi="Times New Roman" w:cs="Times New Roman"/>
                <w:b/>
                <w:lang w:eastAsia="ru-RU"/>
              </w:rPr>
            </w:pPr>
            <w:r w:rsidRPr="00B5789C">
              <w:rPr>
                <w:rFonts w:ascii="Times New Roman" w:eastAsia="Times New Roman" w:hAnsi="Times New Roman" w:cs="Times New Roman"/>
                <w:b/>
                <w:lang w:eastAsia="ru-RU"/>
              </w:rPr>
              <w:t>ПО СВЕРДЛОВСКОЙ ОБЛАСТИ</w:t>
            </w:r>
          </w:p>
          <w:p w:rsidR="00B5789C" w:rsidRPr="00B5789C" w:rsidRDefault="00B5789C" w:rsidP="00B5789C">
            <w:pPr>
              <w:spacing w:after="0" w:line="276" w:lineRule="auto"/>
              <w:rPr>
                <w:rFonts w:ascii="Times New Roman" w:eastAsia="Times New Roman" w:hAnsi="Times New Roman" w:cs="Times New Roman"/>
                <w:color w:val="000000"/>
                <w:lang w:eastAsia="ru-RU"/>
              </w:rPr>
            </w:pPr>
          </w:p>
        </w:tc>
      </w:tr>
      <w:tr w:rsidR="00B5789C" w:rsidRPr="00B5789C" w:rsidTr="001D002F">
        <w:trPr>
          <w:trHeight w:val="705"/>
        </w:trPr>
        <w:tc>
          <w:tcPr>
            <w:tcW w:w="9962" w:type="dxa"/>
            <w:gridSpan w:val="2"/>
            <w:shd w:val="clear" w:color="auto" w:fill="auto"/>
          </w:tcPr>
          <w:p w:rsidR="00B5789C" w:rsidRPr="00B5789C" w:rsidRDefault="00B5789C" w:rsidP="00B5789C">
            <w:pPr>
              <w:spacing w:after="0" w:line="276" w:lineRule="auto"/>
              <w:jc w:val="center"/>
              <w:rPr>
                <w:rFonts w:ascii="Times New Roman" w:eastAsia="Times New Roman" w:hAnsi="Times New Roman" w:cs="Times New Roman"/>
                <w:b/>
                <w:color w:val="000000"/>
                <w:lang w:eastAsia="ru-RU"/>
              </w:rPr>
            </w:pPr>
            <w:r w:rsidRPr="00B5789C">
              <w:rPr>
                <w:rFonts w:ascii="Times New Roman" w:eastAsia="Times New Roman" w:hAnsi="Times New Roman" w:cs="Times New Roman"/>
                <w:b/>
                <w:color w:val="000000"/>
                <w:lang w:eastAsia="ru-RU"/>
              </w:rPr>
              <w:t xml:space="preserve">ПРЕДПИСАНИЕ </w:t>
            </w:r>
            <w:r w:rsidRPr="00B5789C">
              <w:rPr>
                <w:rFonts w:ascii="Times New Roman" w:eastAsia="Times New Roman" w:hAnsi="Times New Roman" w:cs="Times New Roman"/>
                <w:b/>
                <w:lang w:eastAsia="ru-RU"/>
              </w:rPr>
              <w:t>№ 066/06/42-1474/2023</w:t>
            </w:r>
          </w:p>
          <w:p w:rsidR="00B5789C" w:rsidRPr="00B5789C" w:rsidRDefault="00B5789C" w:rsidP="00B5789C">
            <w:pPr>
              <w:spacing w:after="0" w:line="276" w:lineRule="auto"/>
              <w:jc w:val="center"/>
              <w:rPr>
                <w:rFonts w:ascii="Times New Roman" w:eastAsia="Times New Roman" w:hAnsi="Times New Roman" w:cs="Times New Roman"/>
                <w:color w:val="000000"/>
                <w:lang w:eastAsia="ru-RU"/>
              </w:rPr>
            </w:pPr>
            <w:r w:rsidRPr="00B5789C">
              <w:rPr>
                <w:rFonts w:ascii="Times New Roman" w:eastAsia="Times New Roman" w:hAnsi="Times New Roman" w:cs="Times New Roman"/>
                <w:color w:val="000000"/>
                <w:lang w:eastAsia="ru-RU"/>
              </w:rPr>
              <w:t>об устранении нарушений законодательства о контрактной системе</w:t>
            </w:r>
          </w:p>
          <w:p w:rsidR="00B5789C" w:rsidRPr="00B5789C" w:rsidRDefault="00B5789C" w:rsidP="00B5789C">
            <w:pPr>
              <w:spacing w:after="0" w:line="276" w:lineRule="auto"/>
              <w:rPr>
                <w:rFonts w:ascii="Times New Roman" w:eastAsia="Times New Roman" w:hAnsi="Times New Roman" w:cs="Times New Roman"/>
                <w:color w:val="000000"/>
                <w:lang w:eastAsia="ru-RU"/>
              </w:rPr>
            </w:pPr>
          </w:p>
        </w:tc>
      </w:tr>
      <w:tr w:rsidR="00B5789C" w:rsidRPr="00B5789C" w:rsidTr="001D002F">
        <w:trPr>
          <w:trHeight w:val="235"/>
        </w:trPr>
        <w:tc>
          <w:tcPr>
            <w:tcW w:w="4981" w:type="dxa"/>
            <w:shd w:val="clear" w:color="auto" w:fill="auto"/>
          </w:tcPr>
          <w:p w:rsidR="00B5789C" w:rsidRPr="00B5789C" w:rsidRDefault="00B5789C" w:rsidP="00B5789C">
            <w:pPr>
              <w:spacing w:after="0" w:line="276" w:lineRule="auto"/>
              <w:ind w:left="108"/>
              <w:rPr>
                <w:rFonts w:ascii="Times New Roman" w:eastAsia="Times New Roman" w:hAnsi="Times New Roman" w:cs="Times New Roman"/>
                <w:b/>
                <w:color w:val="000000"/>
                <w:lang w:eastAsia="ru-RU"/>
              </w:rPr>
            </w:pPr>
            <w:r w:rsidRPr="00B5789C">
              <w:rPr>
                <w:rFonts w:ascii="Times New Roman" w:eastAsia="Times New Roman" w:hAnsi="Times New Roman" w:cs="Times New Roman"/>
                <w:b/>
                <w:color w:val="000000"/>
                <w:lang w:eastAsia="ru-RU"/>
              </w:rPr>
              <w:t>г. Екатеринбург</w:t>
            </w:r>
          </w:p>
        </w:tc>
        <w:tc>
          <w:tcPr>
            <w:tcW w:w="4981" w:type="dxa"/>
            <w:shd w:val="clear" w:color="auto" w:fill="auto"/>
          </w:tcPr>
          <w:p w:rsidR="00B5789C" w:rsidRPr="00B5789C" w:rsidRDefault="00B5789C" w:rsidP="00B5789C">
            <w:pPr>
              <w:spacing w:after="0" w:line="276" w:lineRule="auto"/>
              <w:jc w:val="right"/>
              <w:rPr>
                <w:rFonts w:ascii="Times New Roman" w:eastAsia="Times New Roman" w:hAnsi="Times New Roman" w:cs="Times New Roman"/>
                <w:b/>
                <w:color w:val="000000"/>
                <w:lang w:eastAsia="ru-RU"/>
              </w:rPr>
            </w:pPr>
            <w:r>
              <w:rPr>
                <w:rFonts w:ascii="Times New Roman" w:eastAsia="Times New Roman" w:hAnsi="Times New Roman" w:cs="Times New Roman"/>
                <w:b/>
                <w:color w:val="000000"/>
                <w:lang w:eastAsia="ru-RU"/>
              </w:rPr>
              <w:t>27.04</w:t>
            </w:r>
            <w:r w:rsidRPr="00B5789C">
              <w:rPr>
                <w:rFonts w:ascii="Times New Roman" w:eastAsia="Times New Roman" w:hAnsi="Times New Roman" w:cs="Times New Roman"/>
                <w:b/>
                <w:color w:val="000000"/>
                <w:lang w:eastAsia="ru-RU"/>
              </w:rPr>
              <w:t>.2023г.</w:t>
            </w:r>
          </w:p>
        </w:tc>
      </w:tr>
    </w:tbl>
    <w:p w:rsidR="00B5789C" w:rsidRPr="00B5789C" w:rsidRDefault="00B5789C" w:rsidP="00B5789C">
      <w:pPr>
        <w:spacing w:after="0" w:line="276" w:lineRule="auto"/>
        <w:ind w:firstLine="709"/>
        <w:jc w:val="both"/>
        <w:rPr>
          <w:rFonts w:ascii="Times New Roman" w:eastAsia="Times New Roman" w:hAnsi="Times New Roman" w:cs="Times New Roman"/>
          <w:b/>
          <w:color w:val="000000"/>
          <w:lang w:eastAsia="ru-RU"/>
        </w:rPr>
      </w:pPr>
    </w:p>
    <w:p w:rsidR="00B5789C" w:rsidRPr="00B5789C" w:rsidRDefault="00B5789C" w:rsidP="00B5789C">
      <w:pPr>
        <w:spacing w:after="0" w:line="276" w:lineRule="auto"/>
        <w:ind w:firstLine="709"/>
        <w:jc w:val="both"/>
        <w:rPr>
          <w:rFonts w:ascii="Times New Roman" w:eastAsia="Times New Roman" w:hAnsi="Times New Roman" w:cs="Times New Roman"/>
          <w:color w:val="000000"/>
          <w:lang w:eastAsia="ru-RU"/>
        </w:rPr>
      </w:pPr>
      <w:r w:rsidRPr="00B5789C">
        <w:rPr>
          <w:rFonts w:ascii="Times New Roman" w:eastAsia="Times New Roman" w:hAnsi="Times New Roman" w:cs="Times New Roman"/>
          <w:color w:val="000000"/>
          <w:lang w:eastAsia="ru-RU"/>
        </w:rPr>
        <w:t>Комиссия Управления Федеральной антимонопольной службы по Свердловской области по контролю в сфере закупок в составе:</w:t>
      </w:r>
    </w:p>
    <w:p w:rsidR="00B5789C" w:rsidRPr="00B5789C" w:rsidRDefault="009B46B4" w:rsidP="00B5789C">
      <w:pPr>
        <w:spacing w:after="0" w:line="276" w:lineRule="auto"/>
        <w:ind w:firstLine="709"/>
        <w:jc w:val="both"/>
        <w:rPr>
          <w:rFonts w:ascii="Times New Roman" w:eastAsia="Times New Roman" w:hAnsi="Times New Roman" w:cs="Times New Roman"/>
          <w:lang w:val="x-none" w:eastAsia="ru-RU"/>
        </w:rPr>
      </w:pPr>
      <w:r>
        <w:rPr>
          <w:rFonts w:ascii="Times New Roman" w:eastAsia="Times New Roman" w:hAnsi="Times New Roman" w:cs="Times New Roman"/>
          <w:lang w:eastAsia="ru-RU"/>
        </w:rPr>
        <w:t>*</w:t>
      </w:r>
      <w:r w:rsidR="00B5789C" w:rsidRPr="00B5789C">
        <w:rPr>
          <w:rFonts w:ascii="Times New Roman" w:eastAsia="Times New Roman" w:hAnsi="Times New Roman" w:cs="Times New Roman"/>
          <w:lang w:val="x-none" w:eastAsia="ru-RU"/>
        </w:rPr>
        <w:t>,</w:t>
      </w:r>
    </w:p>
    <w:p w:rsidR="00B5789C" w:rsidRPr="00B5789C" w:rsidRDefault="009B46B4" w:rsidP="00B5789C">
      <w:pPr>
        <w:spacing w:after="0" w:line="276" w:lineRule="auto"/>
        <w:ind w:firstLine="709"/>
        <w:jc w:val="both"/>
        <w:rPr>
          <w:rFonts w:ascii="Times New Roman" w:eastAsia="Times New Roman" w:hAnsi="Times New Roman" w:cs="Times New Roman"/>
          <w:lang w:eastAsia="ru-RU"/>
        </w:rPr>
      </w:pPr>
      <w:r>
        <w:rPr>
          <w:rFonts w:ascii="Times New Roman" w:eastAsia="Times New Roman" w:hAnsi="Times New Roman" w:cs="Times New Roman"/>
          <w:lang w:eastAsia="ru-RU"/>
        </w:rPr>
        <w:t>*</w:t>
      </w:r>
      <w:r w:rsidR="00B5789C" w:rsidRPr="00B5789C">
        <w:rPr>
          <w:rFonts w:ascii="Times New Roman" w:eastAsia="Times New Roman" w:hAnsi="Times New Roman" w:cs="Times New Roman"/>
          <w:lang w:eastAsia="ru-RU"/>
        </w:rPr>
        <w:t>,</w:t>
      </w:r>
    </w:p>
    <w:p w:rsidR="00B5789C" w:rsidRPr="00B5789C" w:rsidRDefault="009B46B4" w:rsidP="00B5789C">
      <w:pPr>
        <w:spacing w:after="0" w:line="276" w:lineRule="auto"/>
        <w:ind w:firstLine="709"/>
        <w:jc w:val="both"/>
        <w:rPr>
          <w:rFonts w:ascii="Times New Roman" w:eastAsia="Times New Roman" w:hAnsi="Times New Roman" w:cs="Times New Roman"/>
          <w:lang w:val="x-none" w:eastAsia="ru-RU"/>
        </w:rPr>
      </w:pPr>
      <w:r>
        <w:rPr>
          <w:rFonts w:ascii="Times New Roman" w:eastAsia="Times New Roman" w:hAnsi="Times New Roman" w:cs="Times New Roman"/>
          <w:lang w:eastAsia="ru-RU"/>
        </w:rPr>
        <w:t>*</w:t>
      </w:r>
      <w:r w:rsidR="00B5789C" w:rsidRPr="00B5789C">
        <w:rPr>
          <w:rFonts w:ascii="Times New Roman" w:eastAsia="Times New Roman" w:hAnsi="Times New Roman" w:cs="Times New Roman"/>
          <w:lang w:val="x-none" w:eastAsia="ru-RU"/>
        </w:rPr>
        <w:t>,</w:t>
      </w:r>
    </w:p>
    <w:p w:rsidR="00B5789C" w:rsidRPr="00B5789C" w:rsidRDefault="00B5789C" w:rsidP="00B5789C">
      <w:pPr>
        <w:spacing w:after="0" w:line="276" w:lineRule="auto"/>
        <w:ind w:firstLine="709"/>
        <w:jc w:val="both"/>
        <w:rPr>
          <w:rFonts w:ascii="Times New Roman" w:eastAsia="Times New Roman" w:hAnsi="Times New Roman" w:cs="Times New Roman"/>
          <w:color w:val="000000"/>
          <w:lang w:eastAsia="ru-RU"/>
        </w:rPr>
      </w:pPr>
      <w:r w:rsidRPr="00B5789C">
        <w:rPr>
          <w:rFonts w:ascii="Times New Roman" w:eastAsia="Times New Roman" w:hAnsi="Times New Roman" w:cs="Times New Roman"/>
          <w:color w:val="000000"/>
          <w:lang w:eastAsia="ru-RU"/>
        </w:rPr>
        <w:t xml:space="preserve">на основании своего решения </w:t>
      </w:r>
      <w:r w:rsidRPr="00B5789C">
        <w:rPr>
          <w:rFonts w:ascii="Times New Roman" w:eastAsia="Times New Roman" w:hAnsi="Times New Roman" w:cs="Times New Roman"/>
          <w:lang w:eastAsia="ru-RU"/>
        </w:rPr>
        <w:t>№ 066/06/42-1474/2023</w:t>
      </w:r>
      <w:r w:rsidRPr="00B5789C">
        <w:rPr>
          <w:rFonts w:ascii="Times New Roman" w:eastAsia="Times New Roman" w:hAnsi="Times New Roman" w:cs="Times New Roman"/>
          <w:b/>
          <w:lang w:eastAsia="ru-RU"/>
        </w:rPr>
        <w:t xml:space="preserve"> </w:t>
      </w:r>
      <w:r w:rsidRPr="00B5789C">
        <w:rPr>
          <w:rFonts w:ascii="Times New Roman" w:eastAsia="Times New Roman" w:hAnsi="Times New Roman" w:cs="Times New Roman"/>
          <w:color w:val="000000"/>
          <w:lang w:eastAsia="ru-RU"/>
        </w:rPr>
        <w:t xml:space="preserve">от </w:t>
      </w:r>
      <w:r>
        <w:rPr>
          <w:rFonts w:ascii="Times New Roman" w:eastAsia="Times New Roman" w:hAnsi="Times New Roman" w:cs="Times New Roman"/>
          <w:color w:val="000000"/>
          <w:lang w:eastAsia="ru-RU"/>
        </w:rPr>
        <w:t>27.04</w:t>
      </w:r>
      <w:r w:rsidRPr="00B5789C">
        <w:rPr>
          <w:rFonts w:ascii="Times New Roman" w:eastAsia="Times New Roman" w:hAnsi="Times New Roman" w:cs="Times New Roman"/>
          <w:color w:val="000000"/>
          <w:lang w:eastAsia="ru-RU"/>
        </w:rPr>
        <w:t>.2023</w:t>
      </w:r>
      <w:r>
        <w:rPr>
          <w:rFonts w:ascii="Times New Roman" w:eastAsia="Times New Roman" w:hAnsi="Times New Roman" w:cs="Times New Roman"/>
          <w:color w:val="000000"/>
          <w:lang w:eastAsia="ru-RU"/>
        </w:rPr>
        <w:t xml:space="preserve"> </w:t>
      </w:r>
      <w:r w:rsidRPr="00B5789C">
        <w:rPr>
          <w:rFonts w:ascii="Times New Roman" w:eastAsia="Times New Roman" w:hAnsi="Times New Roman" w:cs="Times New Roman"/>
          <w:color w:val="000000"/>
          <w:lang w:eastAsia="ru-RU"/>
        </w:rPr>
        <w:t>г.,</w:t>
      </w:r>
    </w:p>
    <w:p w:rsidR="00B5789C" w:rsidRPr="00B5789C" w:rsidRDefault="00B5789C" w:rsidP="00B5789C">
      <w:pPr>
        <w:spacing w:after="0" w:line="276" w:lineRule="auto"/>
        <w:ind w:firstLine="709"/>
        <w:jc w:val="both"/>
        <w:rPr>
          <w:rFonts w:ascii="Times New Roman" w:eastAsia="Times New Roman" w:hAnsi="Times New Roman" w:cs="Times New Roman"/>
          <w:color w:val="000000"/>
          <w:lang w:eastAsia="ru-RU"/>
        </w:rPr>
      </w:pPr>
    </w:p>
    <w:p w:rsidR="00B5789C" w:rsidRPr="00B5789C" w:rsidRDefault="00B5789C" w:rsidP="00B5789C">
      <w:pPr>
        <w:spacing w:after="0" w:line="276" w:lineRule="auto"/>
        <w:jc w:val="center"/>
        <w:rPr>
          <w:rFonts w:ascii="Times New Roman" w:eastAsia="Times New Roman" w:hAnsi="Times New Roman" w:cs="Times New Roman"/>
          <w:b/>
          <w:color w:val="000000"/>
          <w:lang w:eastAsia="ru-RU"/>
        </w:rPr>
      </w:pPr>
      <w:r w:rsidRPr="00B5789C">
        <w:rPr>
          <w:rFonts w:ascii="Times New Roman" w:eastAsia="Times New Roman" w:hAnsi="Times New Roman" w:cs="Times New Roman"/>
          <w:b/>
          <w:color w:val="000000"/>
          <w:lang w:eastAsia="ru-RU"/>
        </w:rPr>
        <w:t>ПРЕДПИСЫВАЕТ:</w:t>
      </w:r>
    </w:p>
    <w:p w:rsidR="00B5789C" w:rsidRPr="00B5789C" w:rsidRDefault="00B5789C" w:rsidP="00B5789C">
      <w:pPr>
        <w:spacing w:after="0" w:line="240" w:lineRule="auto"/>
        <w:ind w:firstLine="709"/>
        <w:jc w:val="center"/>
        <w:rPr>
          <w:rFonts w:ascii="Times New Roman" w:eastAsia="Times New Roman" w:hAnsi="Times New Roman" w:cs="Times New Roman"/>
          <w:b/>
          <w:color w:val="000000"/>
          <w:lang w:val="en-US" w:eastAsia="ru-RU"/>
        </w:rPr>
      </w:pPr>
      <w:r w:rsidRPr="00B5789C">
        <w:rPr>
          <w:rFonts w:ascii="Times New Roman" w:eastAsia="Times New Roman" w:hAnsi="Times New Roman" w:cs="Times New Roman"/>
          <w:b/>
          <w:color w:val="000000"/>
          <w:lang w:val="en-US" w:eastAsia="ru-RU"/>
        </w:rPr>
        <w:t xml:space="preserve"> </w:t>
      </w:r>
    </w:p>
    <w:p w:rsidR="00B5789C" w:rsidRPr="00B5789C" w:rsidRDefault="00B5789C" w:rsidP="00B5789C">
      <w:pPr>
        <w:numPr>
          <w:ilvl w:val="0"/>
          <w:numId w:val="2"/>
        </w:numPr>
        <w:tabs>
          <w:tab w:val="num" w:pos="710"/>
        </w:tabs>
        <w:spacing w:after="0" w:line="240" w:lineRule="auto"/>
        <w:ind w:left="0" w:firstLine="709"/>
        <w:contextualSpacing/>
        <w:jc w:val="both"/>
        <w:rPr>
          <w:rFonts w:ascii="Times New Roman" w:eastAsia="Times New Roman" w:hAnsi="Times New Roman" w:cs="Times New Roman"/>
          <w:b/>
          <w:bCs/>
          <w:lang w:eastAsia="ru-RU"/>
        </w:rPr>
      </w:pPr>
      <w:r w:rsidRPr="00B5789C">
        <w:rPr>
          <w:rFonts w:ascii="Times New Roman" w:eastAsia="Times New Roman" w:hAnsi="Times New Roman" w:cs="Times New Roman"/>
          <w:lang w:eastAsia="ru-RU"/>
        </w:rPr>
        <w:t>Заказчику в лице</w:t>
      </w:r>
      <w:r w:rsidRPr="00B5789C">
        <w:rPr>
          <w:rFonts w:ascii="Times New Roman" w:eastAsia="Times New Roman" w:hAnsi="Times New Roman" w:cs="Times New Roman"/>
          <w:noProof/>
          <w:lang w:eastAsia="ru-RU"/>
        </w:rPr>
        <w:t xml:space="preserve"> </w:t>
      </w:r>
      <w:r w:rsidRPr="005245E2">
        <w:rPr>
          <w:rStyle w:val="a3"/>
          <w:color w:val="auto"/>
          <w:u w:val="none"/>
          <w:bdr w:val="none" w:sz="0" w:space="0" w:color="auto" w:frame="1"/>
          <w:shd w:val="clear" w:color="auto" w:fill="FFFFFF"/>
        </w:rPr>
        <w:t>ФКУ ИК-6 ГУФСИН России по Свердловской области</w:t>
      </w:r>
      <w:r w:rsidRPr="00B5789C">
        <w:rPr>
          <w:rFonts w:ascii="Times New Roman" w:eastAsia="Times New Roman" w:hAnsi="Times New Roman" w:cs="Times New Roman"/>
          <w:lang w:eastAsia="ru-RU"/>
        </w:rPr>
        <w:t xml:space="preserve">, закупочной комиссии </w:t>
      </w:r>
      <w:r>
        <w:rPr>
          <w:rFonts w:ascii="Times New Roman" w:eastAsia="Times New Roman" w:hAnsi="Times New Roman" w:cs="Times New Roman"/>
          <w:b/>
          <w:lang w:eastAsia="ru-RU"/>
        </w:rPr>
        <w:t>в срок до 29 мая</w:t>
      </w:r>
      <w:r w:rsidRPr="00B5789C">
        <w:rPr>
          <w:rFonts w:ascii="Times New Roman" w:eastAsia="Times New Roman" w:hAnsi="Times New Roman" w:cs="Times New Roman"/>
          <w:b/>
          <w:lang w:eastAsia="ru-RU"/>
        </w:rPr>
        <w:t xml:space="preserve"> 2023 года</w:t>
      </w:r>
      <w:r w:rsidRPr="00B5789C">
        <w:rPr>
          <w:rFonts w:ascii="Times New Roman" w:eastAsia="Times New Roman" w:hAnsi="Times New Roman" w:cs="Times New Roman"/>
          <w:lang w:eastAsia="ru-RU"/>
        </w:rPr>
        <w:t xml:space="preserve"> устранить нарушение Закона о контрактной системе установленные решением № </w:t>
      </w:r>
      <w:r w:rsidRPr="00B5789C">
        <w:rPr>
          <w:rFonts w:ascii="Times New Roman" w:eastAsia="Times New Roman" w:hAnsi="Times New Roman" w:cs="Times New Roman"/>
          <w:shd w:val="clear" w:color="auto" w:fill="FFFFFF"/>
          <w:lang w:eastAsia="ru-RU"/>
        </w:rPr>
        <w:t>066/06/42-</w:t>
      </w:r>
      <w:r>
        <w:rPr>
          <w:rFonts w:ascii="Times New Roman" w:eastAsia="Times New Roman" w:hAnsi="Times New Roman" w:cs="Times New Roman"/>
          <w:shd w:val="clear" w:color="auto" w:fill="FFFFFF"/>
          <w:lang w:eastAsia="ru-RU"/>
        </w:rPr>
        <w:t>1474</w:t>
      </w:r>
      <w:r w:rsidRPr="00B5789C">
        <w:rPr>
          <w:rFonts w:ascii="Times New Roman" w:eastAsia="Times New Roman" w:hAnsi="Times New Roman" w:cs="Times New Roman"/>
          <w:shd w:val="clear" w:color="auto" w:fill="FFFFFF"/>
          <w:lang w:eastAsia="ru-RU"/>
        </w:rPr>
        <w:t xml:space="preserve">/2023 </w:t>
      </w:r>
      <w:r w:rsidRPr="00B5789C">
        <w:rPr>
          <w:rFonts w:ascii="Times New Roman" w:eastAsia="Times New Roman" w:hAnsi="Times New Roman" w:cs="Times New Roman"/>
          <w:lang w:eastAsia="ru-RU"/>
        </w:rPr>
        <w:t xml:space="preserve">от </w:t>
      </w:r>
      <w:r>
        <w:rPr>
          <w:rFonts w:ascii="Times New Roman" w:eastAsia="Times New Roman" w:hAnsi="Times New Roman" w:cs="Times New Roman"/>
          <w:color w:val="000000"/>
          <w:lang w:eastAsia="ru-RU"/>
        </w:rPr>
        <w:t>27.04</w:t>
      </w:r>
      <w:r w:rsidRPr="00B5789C">
        <w:rPr>
          <w:rFonts w:ascii="Times New Roman" w:eastAsia="Times New Roman" w:hAnsi="Times New Roman" w:cs="Times New Roman"/>
          <w:color w:val="000000"/>
          <w:lang w:eastAsia="ru-RU"/>
        </w:rPr>
        <w:t>.2023</w:t>
      </w:r>
      <w:r w:rsidRPr="00B5789C">
        <w:rPr>
          <w:rFonts w:ascii="Times New Roman" w:eastAsia="Times New Roman" w:hAnsi="Times New Roman" w:cs="Times New Roman"/>
          <w:lang w:eastAsia="ru-RU"/>
        </w:rPr>
        <w:t xml:space="preserve"> г., (извещение № </w:t>
      </w:r>
      <w:r w:rsidRPr="005245E2">
        <w:rPr>
          <w:rFonts w:ascii="Times New Roman" w:hAnsi="Times New Roman"/>
          <w:shd w:val="clear" w:color="auto" w:fill="FFFFFF"/>
        </w:rPr>
        <w:t>0362100021423000047</w:t>
      </w:r>
      <w:r w:rsidRPr="00B5789C">
        <w:rPr>
          <w:rFonts w:ascii="Times New Roman" w:eastAsia="Times New Roman" w:hAnsi="Times New Roman" w:cs="Times New Roman"/>
          <w:lang w:eastAsia="ru-RU"/>
        </w:rPr>
        <w:t xml:space="preserve">) путем отзыва карточки контракта (в случае ее направления), отмены протоколов, составленных в ходе проведения закупки, внесения изменений в извещение о проведении </w:t>
      </w:r>
      <w:r>
        <w:rPr>
          <w:rFonts w:ascii="Times New Roman" w:eastAsia="Times New Roman" w:hAnsi="Times New Roman" w:cs="Times New Roman"/>
          <w:lang w:eastAsia="ru-RU"/>
        </w:rPr>
        <w:t>электронного аукциона</w:t>
      </w:r>
      <w:r w:rsidRPr="00B5789C">
        <w:rPr>
          <w:rFonts w:ascii="Times New Roman" w:eastAsia="Times New Roman" w:hAnsi="Times New Roman" w:cs="Times New Roman"/>
          <w:lang w:eastAsia="ru-RU"/>
        </w:rPr>
        <w:t xml:space="preserve"> в части устранения выявленных нарушений, продления срока подачи заявок на участие в закупке и завершения процедуры проведения закупки в соответствии с требованиями Закона о контрактной системе.</w:t>
      </w:r>
    </w:p>
    <w:p w:rsidR="00B5789C" w:rsidRPr="00B5789C" w:rsidRDefault="00B5789C" w:rsidP="00B5789C">
      <w:pPr>
        <w:numPr>
          <w:ilvl w:val="0"/>
          <w:numId w:val="2"/>
        </w:numPr>
        <w:tabs>
          <w:tab w:val="num" w:pos="710"/>
        </w:tabs>
        <w:spacing w:after="0" w:line="240" w:lineRule="auto"/>
        <w:ind w:left="0" w:firstLine="709"/>
        <w:contextualSpacing/>
        <w:jc w:val="both"/>
        <w:rPr>
          <w:rFonts w:ascii="Times New Roman" w:eastAsia="Times New Roman" w:hAnsi="Times New Roman" w:cs="Times New Roman"/>
          <w:b/>
          <w:bCs/>
          <w:lang w:eastAsia="ru-RU"/>
        </w:rPr>
      </w:pPr>
      <w:r w:rsidRPr="00B5789C">
        <w:rPr>
          <w:rFonts w:ascii="Times New Roman" w:eastAsia="Times New Roman" w:hAnsi="Times New Roman" w:cs="Times New Roman"/>
          <w:lang w:eastAsia="ru-RU"/>
        </w:rPr>
        <w:t>Оператору электронной торговой площадки обеспечить исполнение пункта 1 настоящего предписания.</w:t>
      </w:r>
    </w:p>
    <w:p w:rsidR="00B5789C" w:rsidRPr="00B5789C" w:rsidRDefault="00B5789C" w:rsidP="00B5789C">
      <w:pPr>
        <w:numPr>
          <w:ilvl w:val="0"/>
          <w:numId w:val="2"/>
        </w:numPr>
        <w:tabs>
          <w:tab w:val="num" w:pos="710"/>
        </w:tabs>
        <w:spacing w:after="0" w:line="240" w:lineRule="auto"/>
        <w:ind w:left="0" w:firstLine="709"/>
        <w:contextualSpacing/>
        <w:jc w:val="both"/>
        <w:rPr>
          <w:rFonts w:ascii="Times New Roman" w:eastAsia="Times New Roman" w:hAnsi="Times New Roman" w:cs="Times New Roman"/>
          <w:b/>
          <w:bCs/>
          <w:lang w:eastAsia="ru-RU"/>
        </w:rPr>
      </w:pPr>
      <w:r w:rsidRPr="00B5789C">
        <w:rPr>
          <w:rFonts w:ascii="Times New Roman" w:eastAsia="Times New Roman" w:hAnsi="Times New Roman" w:cs="Times New Roman"/>
          <w:lang w:eastAsia="ru-RU"/>
        </w:rPr>
        <w:t xml:space="preserve">Заказчику в лице </w:t>
      </w:r>
      <w:r w:rsidRPr="005245E2">
        <w:rPr>
          <w:rStyle w:val="a3"/>
          <w:color w:val="auto"/>
          <w:u w:val="none"/>
          <w:bdr w:val="none" w:sz="0" w:space="0" w:color="auto" w:frame="1"/>
          <w:shd w:val="clear" w:color="auto" w:fill="FFFFFF"/>
        </w:rPr>
        <w:t>ФКУ ИК-6 ГУФСИН России по Свердловской области</w:t>
      </w:r>
      <w:r w:rsidRPr="00B5789C">
        <w:rPr>
          <w:rFonts w:ascii="Times New Roman" w:eastAsia="Times New Roman" w:hAnsi="Times New Roman" w:cs="Times New Roman"/>
          <w:lang w:eastAsia="ru-RU"/>
        </w:rPr>
        <w:t xml:space="preserve"> </w:t>
      </w:r>
      <w:r>
        <w:rPr>
          <w:rFonts w:ascii="Times New Roman" w:eastAsia="Times New Roman" w:hAnsi="Times New Roman" w:cs="Times New Roman"/>
          <w:b/>
          <w:lang w:eastAsia="ru-RU"/>
        </w:rPr>
        <w:t>в срок до 30</w:t>
      </w:r>
      <w:r w:rsidRPr="00B5789C">
        <w:rPr>
          <w:rFonts w:ascii="Times New Roman" w:eastAsia="Times New Roman" w:hAnsi="Times New Roman" w:cs="Times New Roman"/>
          <w:b/>
          <w:lang w:eastAsia="ru-RU"/>
        </w:rPr>
        <w:t xml:space="preserve"> </w:t>
      </w:r>
      <w:r>
        <w:rPr>
          <w:rFonts w:ascii="Times New Roman" w:eastAsia="Times New Roman" w:hAnsi="Times New Roman" w:cs="Times New Roman"/>
          <w:b/>
          <w:lang w:eastAsia="ru-RU"/>
        </w:rPr>
        <w:t>мая</w:t>
      </w:r>
      <w:r w:rsidRPr="00B5789C">
        <w:rPr>
          <w:rFonts w:ascii="Times New Roman" w:eastAsia="Times New Roman" w:hAnsi="Times New Roman" w:cs="Times New Roman"/>
          <w:b/>
          <w:lang w:eastAsia="ru-RU"/>
        </w:rPr>
        <w:t xml:space="preserve"> 2023 года</w:t>
      </w:r>
      <w:r w:rsidRPr="00B5789C">
        <w:rPr>
          <w:rFonts w:ascii="Times New Roman" w:eastAsia="Times New Roman" w:hAnsi="Times New Roman" w:cs="Times New Roman"/>
          <w:lang w:eastAsia="ru-RU"/>
        </w:rPr>
        <w:t xml:space="preserve"> представить в Свердловское УФАС России копию документа, подтверждающего выполнение пункта 1 настоящего предписания, в том числе посредством факсимильной связи: (343) 377-00-84 или на адрес электронной почты: </w:t>
      </w:r>
      <w:hyperlink r:id="rId15" w:history="1">
        <w:r w:rsidRPr="00B5789C">
          <w:rPr>
            <w:rFonts w:ascii="Times New Roman" w:eastAsia="Times New Roman" w:hAnsi="Times New Roman" w:cs="Times New Roman"/>
            <w:color w:val="0000FF"/>
            <w:u w:val="single"/>
            <w:lang w:eastAsia="ru-RU"/>
          </w:rPr>
          <w:t>to66@fas.gov.ru</w:t>
        </w:r>
      </w:hyperlink>
      <w:r w:rsidRPr="00B5789C">
        <w:rPr>
          <w:rFonts w:ascii="Times New Roman" w:eastAsia="Times New Roman" w:hAnsi="Times New Roman" w:cs="Times New Roman"/>
          <w:lang w:eastAsia="ru-RU"/>
        </w:rPr>
        <w:t>.</w:t>
      </w:r>
    </w:p>
    <w:p w:rsidR="00B5789C" w:rsidRPr="00B5789C" w:rsidRDefault="00B5789C" w:rsidP="00B5789C">
      <w:pPr>
        <w:spacing w:after="0" w:line="240" w:lineRule="auto"/>
        <w:contextualSpacing/>
        <w:jc w:val="both"/>
        <w:rPr>
          <w:rFonts w:ascii="Times New Roman" w:eastAsia="Times New Roman" w:hAnsi="Times New Roman" w:cs="Times New Roman"/>
          <w:b/>
          <w:bCs/>
          <w:lang w:eastAsia="ru-RU"/>
        </w:rPr>
      </w:pPr>
    </w:p>
    <w:p w:rsidR="00B5789C" w:rsidRPr="00B5789C" w:rsidRDefault="00B5789C" w:rsidP="00B5789C">
      <w:pPr>
        <w:tabs>
          <w:tab w:val="num" w:pos="-284"/>
          <w:tab w:val="num" w:pos="710"/>
        </w:tabs>
        <w:spacing w:after="0" w:line="240" w:lineRule="auto"/>
        <w:ind w:firstLine="709"/>
        <w:contextualSpacing/>
        <w:jc w:val="both"/>
        <w:rPr>
          <w:rFonts w:ascii="Times New Roman" w:eastAsia="Times New Roman" w:hAnsi="Times New Roman" w:cs="Times New Roman"/>
          <w:lang w:eastAsia="ru-RU"/>
        </w:rPr>
      </w:pPr>
      <w:r w:rsidRPr="00B5789C">
        <w:rPr>
          <w:rFonts w:ascii="Times New Roman" w:eastAsia="Times New Roman" w:hAnsi="Times New Roman" w:cs="Times New Roman"/>
          <w:lang w:eastAsia="ru-RU"/>
        </w:rPr>
        <w:t>Комиссия Свердловского УФАС России обращает внимание, что частью 7 статьи 19.5 Кодекса Российской Федерации об административных правонарушениях за невыполнение в установленный срок предписания предусмотрена административная ответственность.</w:t>
      </w:r>
    </w:p>
    <w:p w:rsidR="00B5789C" w:rsidRPr="00B5789C" w:rsidRDefault="00B5789C" w:rsidP="00B5789C">
      <w:pPr>
        <w:tabs>
          <w:tab w:val="num" w:pos="-284"/>
          <w:tab w:val="num" w:pos="710"/>
        </w:tabs>
        <w:spacing w:after="0" w:line="240" w:lineRule="auto"/>
        <w:ind w:firstLine="709"/>
        <w:contextualSpacing/>
        <w:jc w:val="both"/>
        <w:rPr>
          <w:rFonts w:ascii="Times New Roman" w:eastAsia="Times New Roman" w:hAnsi="Times New Roman" w:cs="Times New Roman"/>
          <w:lang w:eastAsia="ru-RU"/>
        </w:rPr>
      </w:pPr>
      <w:r w:rsidRPr="00B5789C">
        <w:rPr>
          <w:rFonts w:ascii="Times New Roman" w:eastAsia="Times New Roman" w:hAnsi="Times New Roman" w:cs="Times New Roman"/>
          <w:lang w:eastAsia="ru-RU"/>
        </w:rPr>
        <w:t>Настоящее Предписание может быть обжаловано в судебном порядке в течение трех месяцев со дня его вынесения.</w:t>
      </w:r>
    </w:p>
    <w:p w:rsidR="00B5789C" w:rsidRPr="00B5789C" w:rsidRDefault="00B5789C" w:rsidP="00B5789C">
      <w:pPr>
        <w:tabs>
          <w:tab w:val="num" w:pos="-284"/>
        </w:tabs>
        <w:spacing w:after="0" w:line="240" w:lineRule="auto"/>
        <w:ind w:firstLine="709"/>
        <w:jc w:val="both"/>
        <w:rPr>
          <w:rFonts w:ascii="Times New Roman" w:eastAsia="Times New Roman" w:hAnsi="Times New Roman" w:cs="Times New Roman"/>
          <w:lang w:eastAsia="ru-RU"/>
        </w:rPr>
      </w:pPr>
    </w:p>
    <w:tbl>
      <w:tblPr>
        <w:tblW w:w="9673" w:type="dxa"/>
        <w:tblInd w:w="108" w:type="dxa"/>
        <w:tblLook w:val="04A0" w:firstRow="1" w:lastRow="0" w:firstColumn="1" w:lastColumn="0" w:noHBand="0" w:noVBand="1"/>
      </w:tblPr>
      <w:tblGrid>
        <w:gridCol w:w="7689"/>
        <w:gridCol w:w="1984"/>
      </w:tblGrid>
      <w:tr w:rsidR="00B5789C" w:rsidRPr="00B5789C" w:rsidTr="001D002F">
        <w:trPr>
          <w:trHeight w:val="585"/>
        </w:trPr>
        <w:tc>
          <w:tcPr>
            <w:tcW w:w="7689" w:type="dxa"/>
            <w:shd w:val="clear" w:color="auto" w:fill="auto"/>
          </w:tcPr>
          <w:p w:rsidR="00B5789C" w:rsidRPr="00B5789C" w:rsidRDefault="00B5789C" w:rsidP="00B5789C">
            <w:pPr>
              <w:tabs>
                <w:tab w:val="left" w:pos="7920"/>
              </w:tabs>
              <w:spacing w:after="0" w:line="360" w:lineRule="auto"/>
              <w:ind w:right="-1"/>
              <w:jc w:val="both"/>
              <w:rPr>
                <w:rFonts w:ascii="Times New Roman" w:eastAsia="Times New Roman" w:hAnsi="Times New Roman" w:cs="Times New Roman"/>
                <w:lang w:val="x-none" w:eastAsia="ru-RU"/>
              </w:rPr>
            </w:pPr>
            <w:r w:rsidRPr="00B5789C">
              <w:rPr>
                <w:rFonts w:ascii="Times New Roman" w:eastAsia="Times New Roman" w:hAnsi="Times New Roman" w:cs="Times New Roman"/>
                <w:lang w:val="x-none" w:eastAsia="ru-RU"/>
              </w:rPr>
              <w:t xml:space="preserve">Председатель Комиссии                                                                                   </w:t>
            </w:r>
          </w:p>
        </w:tc>
        <w:tc>
          <w:tcPr>
            <w:tcW w:w="1984" w:type="dxa"/>
            <w:shd w:val="clear" w:color="auto" w:fill="auto"/>
          </w:tcPr>
          <w:p w:rsidR="00B5789C" w:rsidRPr="00B5789C" w:rsidRDefault="009B46B4" w:rsidP="00B5789C">
            <w:pPr>
              <w:spacing w:after="0" w:line="240" w:lineRule="auto"/>
              <w:jc w:val="right"/>
              <w:rPr>
                <w:rFonts w:ascii="Times New Roman" w:eastAsia="Times New Roman" w:hAnsi="Times New Roman" w:cs="Times New Roman"/>
                <w:lang w:eastAsia="ru-RU"/>
              </w:rPr>
            </w:pPr>
            <w:r>
              <w:rPr>
                <w:rFonts w:ascii="Times New Roman" w:eastAsia="Times New Roman" w:hAnsi="Times New Roman" w:cs="Times New Roman"/>
                <w:lang w:eastAsia="ru-RU"/>
              </w:rPr>
              <w:t>*</w:t>
            </w:r>
            <w:r w:rsidR="00B5789C" w:rsidRPr="00B5789C">
              <w:rPr>
                <w:rFonts w:ascii="Times New Roman" w:eastAsia="Times New Roman" w:hAnsi="Times New Roman" w:cs="Times New Roman"/>
                <w:lang w:eastAsia="ru-RU"/>
              </w:rPr>
              <w:t xml:space="preserve"> </w:t>
            </w:r>
          </w:p>
        </w:tc>
      </w:tr>
      <w:tr w:rsidR="00B5789C" w:rsidRPr="00B5789C" w:rsidTr="001D002F">
        <w:trPr>
          <w:trHeight w:val="878"/>
        </w:trPr>
        <w:tc>
          <w:tcPr>
            <w:tcW w:w="7689" w:type="dxa"/>
            <w:shd w:val="clear" w:color="auto" w:fill="auto"/>
          </w:tcPr>
          <w:p w:rsidR="00B5789C" w:rsidRPr="00B5789C" w:rsidRDefault="00B5789C" w:rsidP="00B5789C">
            <w:pPr>
              <w:tabs>
                <w:tab w:val="left" w:pos="7920"/>
              </w:tabs>
              <w:spacing w:after="0" w:line="360" w:lineRule="auto"/>
              <w:ind w:right="-1"/>
              <w:jc w:val="both"/>
              <w:rPr>
                <w:rFonts w:ascii="Times New Roman" w:eastAsia="Times New Roman" w:hAnsi="Times New Roman" w:cs="Times New Roman"/>
                <w:lang w:val="x-none" w:eastAsia="ru-RU"/>
              </w:rPr>
            </w:pPr>
            <w:r w:rsidRPr="00B5789C">
              <w:rPr>
                <w:rFonts w:ascii="Times New Roman" w:eastAsia="Times New Roman" w:hAnsi="Times New Roman" w:cs="Times New Roman"/>
                <w:lang w:val="x-none" w:eastAsia="ru-RU"/>
              </w:rPr>
              <w:t xml:space="preserve">Члены </w:t>
            </w:r>
            <w:r w:rsidRPr="00B5789C">
              <w:rPr>
                <w:rFonts w:ascii="Times New Roman" w:eastAsia="Times New Roman" w:hAnsi="Times New Roman" w:cs="Times New Roman"/>
                <w:color w:val="000000"/>
                <w:lang w:val="x-none" w:eastAsia="ru-RU"/>
              </w:rPr>
              <w:t xml:space="preserve">Комиссии                                                                                        </w:t>
            </w:r>
          </w:p>
        </w:tc>
        <w:tc>
          <w:tcPr>
            <w:tcW w:w="1984" w:type="dxa"/>
            <w:shd w:val="clear" w:color="auto" w:fill="auto"/>
          </w:tcPr>
          <w:p w:rsidR="00B5789C" w:rsidRPr="00B5789C" w:rsidRDefault="009B46B4" w:rsidP="00B5789C">
            <w:pPr>
              <w:spacing w:after="0" w:line="240" w:lineRule="auto"/>
              <w:jc w:val="right"/>
              <w:rPr>
                <w:rFonts w:ascii="Times New Roman" w:eastAsia="Times New Roman" w:hAnsi="Times New Roman" w:cs="Times New Roman"/>
                <w:color w:val="000000"/>
                <w:highlight w:val="yellow"/>
                <w:lang w:eastAsia="ru-RU"/>
              </w:rPr>
            </w:pPr>
            <w:r>
              <w:rPr>
                <w:rFonts w:ascii="Times New Roman" w:eastAsia="Times New Roman" w:hAnsi="Times New Roman" w:cs="Times New Roman"/>
                <w:lang w:eastAsia="ru-RU"/>
              </w:rPr>
              <w:t>*</w:t>
            </w:r>
          </w:p>
          <w:p w:rsidR="00B5789C" w:rsidRPr="00B5789C" w:rsidRDefault="00B5789C" w:rsidP="00B5789C">
            <w:pPr>
              <w:spacing w:after="0" w:line="240" w:lineRule="auto"/>
              <w:jc w:val="right"/>
              <w:rPr>
                <w:rFonts w:ascii="Times New Roman" w:eastAsia="Times New Roman" w:hAnsi="Times New Roman" w:cs="Times New Roman"/>
                <w:highlight w:val="yellow"/>
                <w:lang w:eastAsia="ru-RU"/>
              </w:rPr>
            </w:pPr>
          </w:p>
          <w:p w:rsidR="00B5789C" w:rsidRPr="00B5789C" w:rsidRDefault="009B46B4" w:rsidP="00B5789C">
            <w:pPr>
              <w:spacing w:after="0" w:line="240" w:lineRule="auto"/>
              <w:jc w:val="right"/>
              <w:rPr>
                <w:rFonts w:ascii="Times New Roman" w:eastAsia="Times New Roman" w:hAnsi="Times New Roman" w:cs="Times New Roman"/>
                <w:noProof/>
                <w:lang w:eastAsia="ru-RU"/>
              </w:rPr>
            </w:pPr>
            <w:r>
              <w:rPr>
                <w:rFonts w:ascii="Times New Roman" w:eastAsia="Times New Roman" w:hAnsi="Times New Roman" w:cs="Times New Roman"/>
                <w:lang w:eastAsia="ru-RU"/>
              </w:rPr>
              <w:t>*</w:t>
            </w:r>
            <w:bookmarkStart w:id="0" w:name="_GoBack"/>
            <w:bookmarkEnd w:id="0"/>
            <w:r w:rsidR="00B5789C" w:rsidRPr="00B5789C">
              <w:rPr>
                <w:rFonts w:ascii="Times New Roman" w:eastAsia="Times New Roman" w:hAnsi="Times New Roman" w:cs="Times New Roman"/>
                <w:lang w:eastAsia="ru-RU"/>
              </w:rPr>
              <w:t xml:space="preserve"> </w:t>
            </w:r>
          </w:p>
        </w:tc>
      </w:tr>
    </w:tbl>
    <w:p w:rsidR="00B5789C" w:rsidRPr="00AF71D9" w:rsidRDefault="00B5789C" w:rsidP="00A352B0">
      <w:pPr>
        <w:spacing w:line="259" w:lineRule="auto"/>
      </w:pPr>
    </w:p>
    <w:p w:rsidR="00A352B0" w:rsidRDefault="00A352B0" w:rsidP="00AE3750">
      <w:pPr>
        <w:spacing w:after="0" w:line="240" w:lineRule="auto"/>
        <w:jc w:val="both"/>
        <w:rPr>
          <w:rFonts w:ascii="Times New Roman" w:hAnsi="Times New Roman" w:cs="Times New Roman"/>
          <w:sz w:val="20"/>
          <w:szCs w:val="20"/>
        </w:rPr>
      </w:pPr>
    </w:p>
    <w:sectPr w:rsidR="00A352B0" w:rsidSect="00AC7DB0">
      <w:headerReference w:type="default" r:id="rId16"/>
      <w:pgSz w:w="11906" w:h="16838"/>
      <w:pgMar w:top="1134" w:right="1134" w:bottom="1134" w:left="1134"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7553B" w:rsidRDefault="00F7553B" w:rsidP="00AC7DB0">
      <w:pPr>
        <w:spacing w:after="0" w:line="240" w:lineRule="auto"/>
      </w:pPr>
      <w:r>
        <w:separator/>
      </w:r>
    </w:p>
  </w:endnote>
  <w:endnote w:type="continuationSeparator" w:id="0">
    <w:p w:rsidR="00F7553B" w:rsidRDefault="00F7553B" w:rsidP="00AC7DB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Arial Black">
    <w:panose1 w:val="020B0A04020102020204"/>
    <w:charset w:val="CC"/>
    <w:family w:val="swiss"/>
    <w:pitch w:val="variable"/>
    <w:sig w:usb0="A00002AF" w:usb1="400078FB"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Mangal">
    <w:altName w:val="Liberation Mono"/>
    <w:panose1 w:val="00000400000000000000"/>
    <w:charset w:val="01"/>
    <w:family w:val="roman"/>
    <w:notTrueType/>
    <w:pitch w:val="variable"/>
    <w:sig w:usb0="00002000" w:usb1="00000000" w:usb2="00000000" w:usb3="00000000" w:csb0="00000000" w:csb1="00000000"/>
  </w:font>
  <w:font w:name="Arial">
    <w:panose1 w:val="020B0604020202020204"/>
    <w:charset w:val="CC"/>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7553B" w:rsidRDefault="00F7553B" w:rsidP="00AC7DB0">
      <w:pPr>
        <w:spacing w:after="0" w:line="240" w:lineRule="auto"/>
      </w:pPr>
      <w:r>
        <w:separator/>
      </w:r>
    </w:p>
  </w:footnote>
  <w:footnote w:type="continuationSeparator" w:id="0">
    <w:p w:rsidR="00F7553B" w:rsidRDefault="00F7553B" w:rsidP="00AC7DB0">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29974689"/>
      <w:docPartObj>
        <w:docPartGallery w:val="Page Numbers (Top of Page)"/>
        <w:docPartUnique/>
      </w:docPartObj>
    </w:sdtPr>
    <w:sdtEndPr/>
    <w:sdtContent>
      <w:p w:rsidR="00F7553B" w:rsidRDefault="00F7553B">
        <w:pPr>
          <w:pStyle w:val="a9"/>
          <w:jc w:val="center"/>
        </w:pPr>
        <w:r>
          <w:fldChar w:fldCharType="begin"/>
        </w:r>
        <w:r>
          <w:instrText>PAGE   \* MERGEFORMAT</w:instrText>
        </w:r>
        <w:r>
          <w:fldChar w:fldCharType="separate"/>
        </w:r>
        <w:r w:rsidR="009B46B4" w:rsidRPr="009B46B4">
          <w:rPr>
            <w:noProof/>
            <w:lang w:val="ru-RU"/>
          </w:rPr>
          <w:t>2</w:t>
        </w:r>
        <w:r>
          <w:fldChar w:fldCharType="end"/>
        </w:r>
      </w:p>
    </w:sdtContent>
  </w:sdt>
  <w:p w:rsidR="00F7553B" w:rsidRDefault="00F7553B">
    <w:pPr>
      <w:pStyle w:val="a9"/>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B4280"/>
    <w:multiLevelType w:val="hybridMultilevel"/>
    <w:tmpl w:val="600076C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47C4363"/>
    <w:multiLevelType w:val="multilevel"/>
    <w:tmpl w:val="C73E1A22"/>
    <w:lvl w:ilvl="0">
      <w:start w:val="1"/>
      <w:numFmt w:val="bullet"/>
      <w:lvlText w:val=""/>
      <w:lvlJc w:val="left"/>
      <w:pPr>
        <w:tabs>
          <w:tab w:val="num" w:pos="0"/>
        </w:tabs>
        <w:ind w:left="1440" w:hanging="360"/>
      </w:pPr>
      <w:rPr>
        <w:rFonts w:ascii="Symbol" w:hAnsi="Symbol" w:cs="Symbol" w:hint="default"/>
      </w:rPr>
    </w:lvl>
    <w:lvl w:ilvl="1">
      <w:start w:val="1"/>
      <w:numFmt w:val="bullet"/>
      <w:lvlText w:val="o"/>
      <w:lvlJc w:val="left"/>
      <w:pPr>
        <w:tabs>
          <w:tab w:val="num" w:pos="0"/>
        </w:tabs>
        <w:ind w:left="2160" w:hanging="360"/>
      </w:pPr>
      <w:rPr>
        <w:rFonts w:ascii="Courier New" w:hAnsi="Courier New" w:cs="Courier New" w:hint="default"/>
      </w:rPr>
    </w:lvl>
    <w:lvl w:ilvl="2">
      <w:start w:val="1"/>
      <w:numFmt w:val="bullet"/>
      <w:lvlText w:val=""/>
      <w:lvlJc w:val="left"/>
      <w:pPr>
        <w:tabs>
          <w:tab w:val="num" w:pos="0"/>
        </w:tabs>
        <w:ind w:left="2880" w:hanging="360"/>
      </w:pPr>
      <w:rPr>
        <w:rFonts w:ascii="Wingdings" w:hAnsi="Wingdings" w:cs="Wingdings" w:hint="default"/>
      </w:rPr>
    </w:lvl>
    <w:lvl w:ilvl="3">
      <w:start w:val="1"/>
      <w:numFmt w:val="bullet"/>
      <w:lvlText w:val=""/>
      <w:lvlJc w:val="left"/>
      <w:pPr>
        <w:tabs>
          <w:tab w:val="num" w:pos="0"/>
        </w:tabs>
        <w:ind w:left="3600" w:hanging="360"/>
      </w:pPr>
      <w:rPr>
        <w:rFonts w:ascii="Symbol" w:hAnsi="Symbol" w:cs="Symbol" w:hint="default"/>
      </w:rPr>
    </w:lvl>
    <w:lvl w:ilvl="4">
      <w:start w:val="1"/>
      <w:numFmt w:val="bullet"/>
      <w:lvlText w:val="o"/>
      <w:lvlJc w:val="left"/>
      <w:pPr>
        <w:tabs>
          <w:tab w:val="num" w:pos="0"/>
        </w:tabs>
        <w:ind w:left="4320" w:hanging="360"/>
      </w:pPr>
      <w:rPr>
        <w:rFonts w:ascii="Courier New" w:hAnsi="Courier New" w:cs="Courier New" w:hint="default"/>
      </w:rPr>
    </w:lvl>
    <w:lvl w:ilvl="5">
      <w:start w:val="1"/>
      <w:numFmt w:val="bullet"/>
      <w:lvlText w:val=""/>
      <w:lvlJc w:val="left"/>
      <w:pPr>
        <w:tabs>
          <w:tab w:val="num" w:pos="0"/>
        </w:tabs>
        <w:ind w:left="5040" w:hanging="360"/>
      </w:pPr>
      <w:rPr>
        <w:rFonts w:ascii="Wingdings" w:hAnsi="Wingdings" w:cs="Wingdings" w:hint="default"/>
      </w:rPr>
    </w:lvl>
    <w:lvl w:ilvl="6">
      <w:start w:val="1"/>
      <w:numFmt w:val="bullet"/>
      <w:lvlText w:val=""/>
      <w:lvlJc w:val="left"/>
      <w:pPr>
        <w:tabs>
          <w:tab w:val="num" w:pos="0"/>
        </w:tabs>
        <w:ind w:left="5760" w:hanging="360"/>
      </w:pPr>
      <w:rPr>
        <w:rFonts w:ascii="Symbol" w:hAnsi="Symbol" w:cs="Symbol" w:hint="default"/>
      </w:rPr>
    </w:lvl>
    <w:lvl w:ilvl="7">
      <w:start w:val="1"/>
      <w:numFmt w:val="bullet"/>
      <w:lvlText w:val="o"/>
      <w:lvlJc w:val="left"/>
      <w:pPr>
        <w:tabs>
          <w:tab w:val="num" w:pos="0"/>
        </w:tabs>
        <w:ind w:left="6480" w:hanging="360"/>
      </w:pPr>
      <w:rPr>
        <w:rFonts w:ascii="Courier New" w:hAnsi="Courier New" w:cs="Courier New" w:hint="default"/>
      </w:rPr>
    </w:lvl>
    <w:lvl w:ilvl="8">
      <w:start w:val="1"/>
      <w:numFmt w:val="bullet"/>
      <w:lvlText w:val=""/>
      <w:lvlJc w:val="left"/>
      <w:pPr>
        <w:tabs>
          <w:tab w:val="num" w:pos="0"/>
        </w:tabs>
        <w:ind w:left="7200" w:hanging="360"/>
      </w:pPr>
      <w:rPr>
        <w:rFonts w:ascii="Wingdings" w:hAnsi="Wingdings" w:cs="Wingdings" w:hint="default"/>
      </w:rPr>
    </w:lvl>
  </w:abstractNum>
  <w:abstractNum w:abstractNumId="2" w15:restartNumberingAfterBreak="0">
    <w:nsid w:val="09B3548E"/>
    <w:multiLevelType w:val="hybridMultilevel"/>
    <w:tmpl w:val="952AF99A"/>
    <w:lvl w:ilvl="0" w:tplc="1E1EB64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15:restartNumberingAfterBreak="0">
    <w:nsid w:val="0E993C35"/>
    <w:multiLevelType w:val="hybridMultilevel"/>
    <w:tmpl w:val="7F66CBC2"/>
    <w:lvl w:ilvl="0" w:tplc="A84AB1C0">
      <w:start w:val="1"/>
      <w:numFmt w:val="decimal"/>
      <w:lvlText w:val="%1."/>
      <w:lvlJc w:val="left"/>
      <w:pPr>
        <w:ind w:left="1069" w:hanging="360"/>
      </w:p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4" w15:restartNumberingAfterBreak="0">
    <w:nsid w:val="15CA17F5"/>
    <w:multiLevelType w:val="multilevel"/>
    <w:tmpl w:val="8BFA977A"/>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5" w15:restartNumberingAfterBreak="0">
    <w:nsid w:val="1D92143F"/>
    <w:multiLevelType w:val="hybridMultilevel"/>
    <w:tmpl w:val="D1D20A12"/>
    <w:lvl w:ilvl="0" w:tplc="99C80E4A">
      <w:start w:val="1"/>
      <w:numFmt w:val="decimal"/>
      <w:lvlText w:val="%1."/>
      <w:lvlJc w:val="left"/>
      <w:pPr>
        <w:tabs>
          <w:tab w:val="num" w:pos="1070"/>
        </w:tabs>
        <w:ind w:left="1070" w:hanging="360"/>
      </w:pPr>
      <w:rPr>
        <w:b w:val="0"/>
      </w:rPr>
    </w:lvl>
    <w:lvl w:ilvl="1" w:tplc="04190019" w:tentative="1">
      <w:start w:val="1"/>
      <w:numFmt w:val="lowerLetter"/>
      <w:lvlText w:val="%2."/>
      <w:lvlJc w:val="left"/>
      <w:pPr>
        <w:tabs>
          <w:tab w:val="num" w:pos="1790"/>
        </w:tabs>
        <w:ind w:left="1790" w:hanging="360"/>
      </w:pPr>
    </w:lvl>
    <w:lvl w:ilvl="2" w:tplc="0419001B" w:tentative="1">
      <w:start w:val="1"/>
      <w:numFmt w:val="lowerRoman"/>
      <w:lvlText w:val="%3."/>
      <w:lvlJc w:val="right"/>
      <w:pPr>
        <w:tabs>
          <w:tab w:val="num" w:pos="2510"/>
        </w:tabs>
        <w:ind w:left="2510" w:hanging="180"/>
      </w:pPr>
    </w:lvl>
    <w:lvl w:ilvl="3" w:tplc="0419000F" w:tentative="1">
      <w:start w:val="1"/>
      <w:numFmt w:val="decimal"/>
      <w:lvlText w:val="%4."/>
      <w:lvlJc w:val="left"/>
      <w:pPr>
        <w:tabs>
          <w:tab w:val="num" w:pos="3230"/>
        </w:tabs>
        <w:ind w:left="3230" w:hanging="360"/>
      </w:pPr>
    </w:lvl>
    <w:lvl w:ilvl="4" w:tplc="04190019" w:tentative="1">
      <w:start w:val="1"/>
      <w:numFmt w:val="lowerLetter"/>
      <w:lvlText w:val="%5."/>
      <w:lvlJc w:val="left"/>
      <w:pPr>
        <w:tabs>
          <w:tab w:val="num" w:pos="3950"/>
        </w:tabs>
        <w:ind w:left="3950" w:hanging="360"/>
      </w:pPr>
    </w:lvl>
    <w:lvl w:ilvl="5" w:tplc="0419001B" w:tentative="1">
      <w:start w:val="1"/>
      <w:numFmt w:val="lowerRoman"/>
      <w:lvlText w:val="%6."/>
      <w:lvlJc w:val="right"/>
      <w:pPr>
        <w:tabs>
          <w:tab w:val="num" w:pos="4670"/>
        </w:tabs>
        <w:ind w:left="4670" w:hanging="180"/>
      </w:pPr>
    </w:lvl>
    <w:lvl w:ilvl="6" w:tplc="0419000F" w:tentative="1">
      <w:start w:val="1"/>
      <w:numFmt w:val="decimal"/>
      <w:lvlText w:val="%7."/>
      <w:lvlJc w:val="left"/>
      <w:pPr>
        <w:tabs>
          <w:tab w:val="num" w:pos="5390"/>
        </w:tabs>
        <w:ind w:left="5390" w:hanging="360"/>
      </w:pPr>
    </w:lvl>
    <w:lvl w:ilvl="7" w:tplc="04190019" w:tentative="1">
      <w:start w:val="1"/>
      <w:numFmt w:val="lowerLetter"/>
      <w:lvlText w:val="%8."/>
      <w:lvlJc w:val="left"/>
      <w:pPr>
        <w:tabs>
          <w:tab w:val="num" w:pos="6110"/>
        </w:tabs>
        <w:ind w:left="6110" w:hanging="360"/>
      </w:pPr>
    </w:lvl>
    <w:lvl w:ilvl="8" w:tplc="0419001B" w:tentative="1">
      <w:start w:val="1"/>
      <w:numFmt w:val="lowerRoman"/>
      <w:lvlText w:val="%9."/>
      <w:lvlJc w:val="right"/>
      <w:pPr>
        <w:tabs>
          <w:tab w:val="num" w:pos="6830"/>
        </w:tabs>
        <w:ind w:left="6830" w:hanging="180"/>
      </w:pPr>
    </w:lvl>
  </w:abstractNum>
  <w:abstractNum w:abstractNumId="6" w15:restartNumberingAfterBreak="0">
    <w:nsid w:val="2A3F699B"/>
    <w:multiLevelType w:val="hybridMultilevel"/>
    <w:tmpl w:val="02B2C01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3BA90B15"/>
    <w:multiLevelType w:val="multilevel"/>
    <w:tmpl w:val="9474CC3E"/>
    <w:lvl w:ilvl="0">
      <w:start w:val="1"/>
      <w:numFmt w:val="bullet"/>
      <w:lvlText w:val=""/>
      <w:lvlJc w:val="left"/>
      <w:pPr>
        <w:tabs>
          <w:tab w:val="num" w:pos="0"/>
        </w:tabs>
        <w:ind w:left="1778"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8" w15:restartNumberingAfterBreak="0">
    <w:nsid w:val="3E6F6E57"/>
    <w:multiLevelType w:val="hybridMultilevel"/>
    <w:tmpl w:val="A5486410"/>
    <w:lvl w:ilvl="0" w:tplc="5FC21812">
      <w:start w:val="1"/>
      <w:numFmt w:val="decimal"/>
      <w:lvlText w:val="%1)"/>
      <w:lvlJc w:val="left"/>
      <w:pPr>
        <w:tabs>
          <w:tab w:val="num" w:pos="1380"/>
        </w:tabs>
        <w:ind w:left="1380" w:hanging="840"/>
      </w:pPr>
      <w:rPr>
        <w:rFonts w:cs="Times New Roman" w:hint="default"/>
      </w:rPr>
    </w:lvl>
    <w:lvl w:ilvl="1" w:tplc="04190019">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9" w15:restartNumberingAfterBreak="0">
    <w:nsid w:val="44BC2890"/>
    <w:multiLevelType w:val="hybridMultilevel"/>
    <w:tmpl w:val="BDBEBA6C"/>
    <w:lvl w:ilvl="0" w:tplc="C98A60B0">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10" w15:restartNumberingAfterBreak="0">
    <w:nsid w:val="44EB2E53"/>
    <w:multiLevelType w:val="hybridMultilevel"/>
    <w:tmpl w:val="B0C05B2A"/>
    <w:lvl w:ilvl="0" w:tplc="59FEE8FC">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1" w15:restartNumberingAfterBreak="0">
    <w:nsid w:val="457F68B7"/>
    <w:multiLevelType w:val="hybridMultilevel"/>
    <w:tmpl w:val="4D205E7A"/>
    <w:lvl w:ilvl="0" w:tplc="037E33BE">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12" w15:restartNumberingAfterBreak="0">
    <w:nsid w:val="46F9123B"/>
    <w:multiLevelType w:val="hybridMultilevel"/>
    <w:tmpl w:val="5734DDF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4B0539F9"/>
    <w:multiLevelType w:val="hybridMultilevel"/>
    <w:tmpl w:val="ACF81DB2"/>
    <w:lvl w:ilvl="0" w:tplc="59FEE8FC">
      <w:start w:val="1"/>
      <w:numFmt w:val="decimal"/>
      <w:lvlText w:val="%1)"/>
      <w:lvlJc w:val="left"/>
      <w:pPr>
        <w:ind w:left="1494" w:hanging="360"/>
      </w:pPr>
      <w:rPr>
        <w:rFonts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4" w15:restartNumberingAfterBreak="0">
    <w:nsid w:val="4B0548BA"/>
    <w:multiLevelType w:val="multilevel"/>
    <w:tmpl w:val="88E63FEE"/>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15" w15:restartNumberingAfterBreak="0">
    <w:nsid w:val="50DA7D7B"/>
    <w:multiLevelType w:val="hybridMultilevel"/>
    <w:tmpl w:val="5ECAEFE0"/>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6" w15:restartNumberingAfterBreak="0">
    <w:nsid w:val="52AC4B59"/>
    <w:multiLevelType w:val="hybridMultilevel"/>
    <w:tmpl w:val="6E620A02"/>
    <w:lvl w:ilvl="0" w:tplc="7BAE3CE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7" w15:restartNumberingAfterBreak="0">
    <w:nsid w:val="54C70CEC"/>
    <w:multiLevelType w:val="multilevel"/>
    <w:tmpl w:val="C90C8456"/>
    <w:lvl w:ilvl="0">
      <w:start w:val="40"/>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8" w15:restartNumberingAfterBreak="0">
    <w:nsid w:val="56473C9F"/>
    <w:multiLevelType w:val="multilevel"/>
    <w:tmpl w:val="56473C9F"/>
    <w:lvl w:ilvl="0">
      <w:start w:val="1"/>
      <w:numFmt w:val="decimal"/>
      <w:lvlText w:val="%1."/>
      <w:lvlJc w:val="left"/>
      <w:pPr>
        <w:ind w:left="360" w:hanging="360"/>
      </w:pPr>
      <w:rPr>
        <w:rFonts w:ascii="Times New Roman" w:hAnsi="Times New Roman" w:cs="Times New Roman" w:hint="default"/>
        <w:b w:val="0"/>
        <w:sz w:val="18"/>
        <w:szCs w:val="18"/>
      </w:rPr>
    </w:lvl>
    <w:lvl w:ilvl="1">
      <w:start w:val="1"/>
      <w:numFmt w:val="decimal"/>
      <w:isLgl/>
      <w:lvlText w:val="%1.%2."/>
      <w:lvlJc w:val="left"/>
      <w:pPr>
        <w:ind w:left="1080" w:hanging="360"/>
      </w:pPr>
      <w:rPr>
        <w:rFonts w:hint="default"/>
        <w:b w:val="0"/>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9" w15:restartNumberingAfterBreak="0">
    <w:nsid w:val="5BAA5F51"/>
    <w:multiLevelType w:val="hybridMultilevel"/>
    <w:tmpl w:val="9C24BF74"/>
    <w:lvl w:ilvl="0" w:tplc="7C2C2E2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0" w15:restartNumberingAfterBreak="0">
    <w:nsid w:val="69594844"/>
    <w:multiLevelType w:val="multilevel"/>
    <w:tmpl w:val="2E0CDA46"/>
    <w:lvl w:ilvl="0">
      <w:start w:val="1"/>
      <w:numFmt w:val="bullet"/>
      <w:lvlText w:val=""/>
      <w:lvlJc w:val="left"/>
      <w:pPr>
        <w:tabs>
          <w:tab w:val="num" w:pos="0"/>
        </w:tabs>
        <w:ind w:left="1287" w:hanging="360"/>
      </w:pPr>
      <w:rPr>
        <w:rFonts w:ascii="Symbol" w:hAnsi="Symbol" w:cs="Symbol" w:hint="default"/>
      </w:rPr>
    </w:lvl>
    <w:lvl w:ilvl="1">
      <w:start w:val="1"/>
      <w:numFmt w:val="bullet"/>
      <w:lvlText w:val="o"/>
      <w:lvlJc w:val="left"/>
      <w:pPr>
        <w:tabs>
          <w:tab w:val="num" w:pos="0"/>
        </w:tabs>
        <w:ind w:left="2007" w:hanging="360"/>
      </w:pPr>
      <w:rPr>
        <w:rFonts w:ascii="Courier New" w:hAnsi="Courier New" w:cs="Courier New" w:hint="default"/>
      </w:rPr>
    </w:lvl>
    <w:lvl w:ilvl="2">
      <w:start w:val="1"/>
      <w:numFmt w:val="bullet"/>
      <w:lvlText w:val=""/>
      <w:lvlJc w:val="left"/>
      <w:pPr>
        <w:tabs>
          <w:tab w:val="num" w:pos="0"/>
        </w:tabs>
        <w:ind w:left="2727" w:hanging="360"/>
      </w:pPr>
      <w:rPr>
        <w:rFonts w:ascii="Wingdings" w:hAnsi="Wingdings" w:cs="Wingdings" w:hint="default"/>
      </w:rPr>
    </w:lvl>
    <w:lvl w:ilvl="3">
      <w:start w:val="1"/>
      <w:numFmt w:val="bullet"/>
      <w:lvlText w:val=""/>
      <w:lvlJc w:val="left"/>
      <w:pPr>
        <w:tabs>
          <w:tab w:val="num" w:pos="0"/>
        </w:tabs>
        <w:ind w:left="3447" w:hanging="360"/>
      </w:pPr>
      <w:rPr>
        <w:rFonts w:ascii="Symbol" w:hAnsi="Symbol" w:cs="Symbol" w:hint="default"/>
      </w:rPr>
    </w:lvl>
    <w:lvl w:ilvl="4">
      <w:start w:val="1"/>
      <w:numFmt w:val="bullet"/>
      <w:lvlText w:val="o"/>
      <w:lvlJc w:val="left"/>
      <w:pPr>
        <w:tabs>
          <w:tab w:val="num" w:pos="0"/>
        </w:tabs>
        <w:ind w:left="4167" w:hanging="360"/>
      </w:pPr>
      <w:rPr>
        <w:rFonts w:ascii="Courier New" w:hAnsi="Courier New" w:cs="Courier New" w:hint="default"/>
      </w:rPr>
    </w:lvl>
    <w:lvl w:ilvl="5">
      <w:start w:val="1"/>
      <w:numFmt w:val="bullet"/>
      <w:lvlText w:val=""/>
      <w:lvlJc w:val="left"/>
      <w:pPr>
        <w:tabs>
          <w:tab w:val="num" w:pos="0"/>
        </w:tabs>
        <w:ind w:left="4887" w:hanging="360"/>
      </w:pPr>
      <w:rPr>
        <w:rFonts w:ascii="Wingdings" w:hAnsi="Wingdings" w:cs="Wingdings" w:hint="default"/>
      </w:rPr>
    </w:lvl>
    <w:lvl w:ilvl="6">
      <w:start w:val="1"/>
      <w:numFmt w:val="bullet"/>
      <w:lvlText w:val=""/>
      <w:lvlJc w:val="left"/>
      <w:pPr>
        <w:tabs>
          <w:tab w:val="num" w:pos="0"/>
        </w:tabs>
        <w:ind w:left="5607" w:hanging="360"/>
      </w:pPr>
      <w:rPr>
        <w:rFonts w:ascii="Symbol" w:hAnsi="Symbol" w:cs="Symbol" w:hint="default"/>
      </w:rPr>
    </w:lvl>
    <w:lvl w:ilvl="7">
      <w:start w:val="1"/>
      <w:numFmt w:val="bullet"/>
      <w:lvlText w:val="o"/>
      <w:lvlJc w:val="left"/>
      <w:pPr>
        <w:tabs>
          <w:tab w:val="num" w:pos="0"/>
        </w:tabs>
        <w:ind w:left="6327" w:hanging="360"/>
      </w:pPr>
      <w:rPr>
        <w:rFonts w:ascii="Courier New" w:hAnsi="Courier New" w:cs="Courier New" w:hint="default"/>
      </w:rPr>
    </w:lvl>
    <w:lvl w:ilvl="8">
      <w:start w:val="1"/>
      <w:numFmt w:val="bullet"/>
      <w:lvlText w:val=""/>
      <w:lvlJc w:val="left"/>
      <w:pPr>
        <w:tabs>
          <w:tab w:val="num" w:pos="0"/>
        </w:tabs>
        <w:ind w:left="7047" w:hanging="360"/>
      </w:pPr>
      <w:rPr>
        <w:rFonts w:ascii="Wingdings" w:hAnsi="Wingdings" w:cs="Wingdings" w:hint="default"/>
      </w:rPr>
    </w:lvl>
  </w:abstractNum>
  <w:abstractNum w:abstractNumId="21" w15:restartNumberingAfterBreak="0">
    <w:nsid w:val="6DBE536A"/>
    <w:multiLevelType w:val="hybridMultilevel"/>
    <w:tmpl w:val="9960873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756B5592"/>
    <w:multiLevelType w:val="hybridMultilevel"/>
    <w:tmpl w:val="0794298C"/>
    <w:lvl w:ilvl="0" w:tplc="8C3EC6C4">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23" w15:restartNumberingAfterBreak="0">
    <w:nsid w:val="7AA60BA8"/>
    <w:multiLevelType w:val="multilevel"/>
    <w:tmpl w:val="C8B2D926"/>
    <w:lvl w:ilvl="0">
      <w:start w:val="1"/>
      <w:numFmt w:val="bullet"/>
      <w:lvlText w:val="–"/>
      <w:lvlJc w:val="left"/>
      <w:pPr>
        <w:tabs>
          <w:tab w:val="num" w:pos="0"/>
        </w:tabs>
        <w:ind w:left="720" w:hanging="360"/>
      </w:pPr>
      <w:rPr>
        <w:rFonts w:ascii="Times New Roman" w:hAnsi="Times New Roman" w:cs="Times New Roman"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24" w15:restartNumberingAfterBreak="0">
    <w:nsid w:val="7B610717"/>
    <w:multiLevelType w:val="multilevel"/>
    <w:tmpl w:val="6746687E"/>
    <w:lvl w:ilvl="0">
      <w:start w:val="2"/>
      <w:numFmt w:val="decimal"/>
      <w:lvlText w:val="%1."/>
      <w:lvlJc w:val="left"/>
      <w:pPr>
        <w:tabs>
          <w:tab w:val="num" w:pos="0"/>
        </w:tabs>
        <w:ind w:left="928" w:hanging="360"/>
      </w:pPr>
      <w:rPr>
        <w:rFonts w:cs="Times New Roman"/>
        <w:b/>
      </w:rPr>
    </w:lvl>
    <w:lvl w:ilvl="1">
      <w:start w:val="1"/>
      <w:numFmt w:val="lowerLetter"/>
      <w:lvlText w:val="%2."/>
      <w:lvlJc w:val="left"/>
      <w:pPr>
        <w:tabs>
          <w:tab w:val="num" w:pos="0"/>
        </w:tabs>
        <w:ind w:left="1440" w:hanging="360"/>
      </w:pPr>
      <w:rPr>
        <w:rFonts w:cs="Times New Roman"/>
      </w:rPr>
    </w:lvl>
    <w:lvl w:ilvl="2">
      <w:start w:val="1"/>
      <w:numFmt w:val="lowerRoman"/>
      <w:lvlText w:val="%3."/>
      <w:lvlJc w:val="right"/>
      <w:pPr>
        <w:tabs>
          <w:tab w:val="num" w:pos="0"/>
        </w:tabs>
        <w:ind w:left="2160" w:hanging="180"/>
      </w:pPr>
      <w:rPr>
        <w:rFonts w:cs="Times New Roman"/>
      </w:rPr>
    </w:lvl>
    <w:lvl w:ilvl="3">
      <w:start w:val="1"/>
      <w:numFmt w:val="decimal"/>
      <w:lvlText w:val="%4."/>
      <w:lvlJc w:val="left"/>
      <w:pPr>
        <w:tabs>
          <w:tab w:val="num" w:pos="0"/>
        </w:tabs>
        <w:ind w:left="2880" w:hanging="360"/>
      </w:pPr>
      <w:rPr>
        <w:rFonts w:cs="Times New Roman"/>
      </w:rPr>
    </w:lvl>
    <w:lvl w:ilvl="4">
      <w:start w:val="1"/>
      <w:numFmt w:val="lowerLetter"/>
      <w:lvlText w:val="%5."/>
      <w:lvlJc w:val="left"/>
      <w:pPr>
        <w:tabs>
          <w:tab w:val="num" w:pos="0"/>
        </w:tabs>
        <w:ind w:left="3600" w:hanging="360"/>
      </w:pPr>
      <w:rPr>
        <w:rFonts w:cs="Times New Roman"/>
      </w:rPr>
    </w:lvl>
    <w:lvl w:ilvl="5">
      <w:start w:val="1"/>
      <w:numFmt w:val="lowerRoman"/>
      <w:lvlText w:val="%6."/>
      <w:lvlJc w:val="right"/>
      <w:pPr>
        <w:tabs>
          <w:tab w:val="num" w:pos="0"/>
        </w:tabs>
        <w:ind w:left="4320" w:hanging="180"/>
      </w:pPr>
      <w:rPr>
        <w:rFonts w:cs="Times New Roman"/>
      </w:rPr>
    </w:lvl>
    <w:lvl w:ilvl="6">
      <w:start w:val="1"/>
      <w:numFmt w:val="decimal"/>
      <w:lvlText w:val="%7."/>
      <w:lvlJc w:val="left"/>
      <w:pPr>
        <w:tabs>
          <w:tab w:val="num" w:pos="0"/>
        </w:tabs>
        <w:ind w:left="5040" w:hanging="360"/>
      </w:pPr>
      <w:rPr>
        <w:rFonts w:cs="Times New Roman"/>
      </w:rPr>
    </w:lvl>
    <w:lvl w:ilvl="7">
      <w:start w:val="1"/>
      <w:numFmt w:val="lowerLetter"/>
      <w:lvlText w:val="%8."/>
      <w:lvlJc w:val="left"/>
      <w:pPr>
        <w:tabs>
          <w:tab w:val="num" w:pos="0"/>
        </w:tabs>
        <w:ind w:left="5760" w:hanging="360"/>
      </w:pPr>
      <w:rPr>
        <w:rFonts w:cs="Times New Roman"/>
      </w:rPr>
    </w:lvl>
    <w:lvl w:ilvl="8">
      <w:start w:val="1"/>
      <w:numFmt w:val="lowerRoman"/>
      <w:lvlText w:val="%9."/>
      <w:lvlJc w:val="right"/>
      <w:pPr>
        <w:tabs>
          <w:tab w:val="num" w:pos="0"/>
        </w:tabs>
        <w:ind w:left="6480" w:hanging="180"/>
      </w:pPr>
      <w:rPr>
        <w:rFonts w:cs="Times New Roman"/>
      </w:rPr>
    </w:lvl>
  </w:abstractNum>
  <w:num w:numId="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5"/>
  </w:num>
  <w:num w:numId="3">
    <w:abstractNumId w:val="1"/>
  </w:num>
  <w:num w:numId="4">
    <w:abstractNumId w:val="20"/>
  </w:num>
  <w:num w:numId="5">
    <w:abstractNumId w:val="17"/>
  </w:num>
  <w:num w:numId="6">
    <w:abstractNumId w:val="7"/>
  </w:num>
  <w:num w:numId="7">
    <w:abstractNumId w:val="24"/>
  </w:num>
  <w:num w:numId="8">
    <w:abstractNumId w:val="23"/>
  </w:num>
  <w:num w:numId="9">
    <w:abstractNumId w:val="14"/>
  </w:num>
  <w:num w:numId="10">
    <w:abstractNumId w:val="4"/>
  </w:num>
  <w:num w:numId="11">
    <w:abstractNumId w:val="10"/>
  </w:num>
  <w:num w:numId="12">
    <w:abstractNumId w:val="3"/>
  </w:num>
  <w:num w:numId="13">
    <w:abstractNumId w:val="13"/>
  </w:num>
  <w:num w:numId="14">
    <w:abstractNumId w:val="16"/>
  </w:num>
  <w:num w:numId="15">
    <w:abstractNumId w:val="12"/>
  </w:num>
  <w:num w:numId="16">
    <w:abstractNumId w:val="2"/>
  </w:num>
  <w:num w:numId="17">
    <w:abstractNumId w:val="11"/>
  </w:num>
  <w:num w:numId="18">
    <w:abstractNumId w:val="22"/>
  </w:num>
  <w:num w:numId="19">
    <w:abstractNumId w:val="8"/>
  </w:num>
  <w:num w:numId="20">
    <w:abstractNumId w:val="15"/>
  </w:num>
  <w:num w:numId="21">
    <w:abstractNumId w:val="21"/>
  </w:num>
  <w:num w:numId="2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6"/>
  </w:num>
  <w:num w:numId="24">
    <w:abstractNumId w:val="9"/>
  </w:num>
  <w:num w:numId="25">
    <w:abstractNumId w:val="19"/>
  </w:num>
  <w:num w:numId="26">
    <w:abstractNumId w:val="18"/>
  </w:num>
  <w:num w:numId="2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17EF6"/>
    <w:rsid w:val="00000B8C"/>
    <w:rsid w:val="000129B2"/>
    <w:rsid w:val="000406EC"/>
    <w:rsid w:val="0004744B"/>
    <w:rsid w:val="0006323C"/>
    <w:rsid w:val="000B458F"/>
    <w:rsid w:val="000C092C"/>
    <w:rsid w:val="000C3169"/>
    <w:rsid w:val="000F495A"/>
    <w:rsid w:val="000F569B"/>
    <w:rsid w:val="00104CC4"/>
    <w:rsid w:val="00117EF6"/>
    <w:rsid w:val="001226E4"/>
    <w:rsid w:val="00131691"/>
    <w:rsid w:val="00144724"/>
    <w:rsid w:val="00193538"/>
    <w:rsid w:val="00195A3C"/>
    <w:rsid w:val="001A43ED"/>
    <w:rsid w:val="001B7CE8"/>
    <w:rsid w:val="001C158F"/>
    <w:rsid w:val="001C1D27"/>
    <w:rsid w:val="001D08D0"/>
    <w:rsid w:val="001E1D18"/>
    <w:rsid w:val="001F353A"/>
    <w:rsid w:val="001F699B"/>
    <w:rsid w:val="001F6B36"/>
    <w:rsid w:val="00200CCC"/>
    <w:rsid w:val="00224F93"/>
    <w:rsid w:val="00226012"/>
    <w:rsid w:val="002315D0"/>
    <w:rsid w:val="00256248"/>
    <w:rsid w:val="00256A2B"/>
    <w:rsid w:val="00267897"/>
    <w:rsid w:val="00277845"/>
    <w:rsid w:val="00277DA8"/>
    <w:rsid w:val="00284FF6"/>
    <w:rsid w:val="00287A4E"/>
    <w:rsid w:val="00294914"/>
    <w:rsid w:val="002B3E51"/>
    <w:rsid w:val="002C5313"/>
    <w:rsid w:val="002D68FC"/>
    <w:rsid w:val="002E334A"/>
    <w:rsid w:val="002F3108"/>
    <w:rsid w:val="002F36EF"/>
    <w:rsid w:val="00300BF7"/>
    <w:rsid w:val="00301E36"/>
    <w:rsid w:val="00306E58"/>
    <w:rsid w:val="003102D2"/>
    <w:rsid w:val="00317D79"/>
    <w:rsid w:val="00324559"/>
    <w:rsid w:val="00327809"/>
    <w:rsid w:val="003313E1"/>
    <w:rsid w:val="003451A3"/>
    <w:rsid w:val="00352607"/>
    <w:rsid w:val="0035388D"/>
    <w:rsid w:val="00372997"/>
    <w:rsid w:val="003735A6"/>
    <w:rsid w:val="003864F7"/>
    <w:rsid w:val="003D0316"/>
    <w:rsid w:val="003E08B2"/>
    <w:rsid w:val="003F7381"/>
    <w:rsid w:val="0041006C"/>
    <w:rsid w:val="0041478D"/>
    <w:rsid w:val="00415B8D"/>
    <w:rsid w:val="004215C5"/>
    <w:rsid w:val="004545D6"/>
    <w:rsid w:val="00455233"/>
    <w:rsid w:val="00456F1A"/>
    <w:rsid w:val="00474FCB"/>
    <w:rsid w:val="004815FB"/>
    <w:rsid w:val="00483D26"/>
    <w:rsid w:val="0049074F"/>
    <w:rsid w:val="0049465D"/>
    <w:rsid w:val="0049525A"/>
    <w:rsid w:val="004A3EA0"/>
    <w:rsid w:val="004B135D"/>
    <w:rsid w:val="004B2E9A"/>
    <w:rsid w:val="004D21FB"/>
    <w:rsid w:val="004D328F"/>
    <w:rsid w:val="004D73F9"/>
    <w:rsid w:val="004E2F4A"/>
    <w:rsid w:val="004E5571"/>
    <w:rsid w:val="004F7508"/>
    <w:rsid w:val="004F7F5D"/>
    <w:rsid w:val="00505048"/>
    <w:rsid w:val="00510553"/>
    <w:rsid w:val="00514D76"/>
    <w:rsid w:val="005166E0"/>
    <w:rsid w:val="00516CEA"/>
    <w:rsid w:val="0052126B"/>
    <w:rsid w:val="0052306C"/>
    <w:rsid w:val="00523CA0"/>
    <w:rsid w:val="005245E2"/>
    <w:rsid w:val="0053207E"/>
    <w:rsid w:val="00546AF9"/>
    <w:rsid w:val="00546D34"/>
    <w:rsid w:val="00556C7A"/>
    <w:rsid w:val="005A2482"/>
    <w:rsid w:val="005A28E7"/>
    <w:rsid w:val="005A3DD0"/>
    <w:rsid w:val="005A7990"/>
    <w:rsid w:val="005C1513"/>
    <w:rsid w:val="005C2F8D"/>
    <w:rsid w:val="005D142B"/>
    <w:rsid w:val="005D459D"/>
    <w:rsid w:val="005D55D0"/>
    <w:rsid w:val="005D6061"/>
    <w:rsid w:val="005D6D1D"/>
    <w:rsid w:val="005F223C"/>
    <w:rsid w:val="00611546"/>
    <w:rsid w:val="0062087B"/>
    <w:rsid w:val="00632484"/>
    <w:rsid w:val="00653445"/>
    <w:rsid w:val="0068095A"/>
    <w:rsid w:val="006A73F3"/>
    <w:rsid w:val="006C13FB"/>
    <w:rsid w:val="006C236D"/>
    <w:rsid w:val="006C28DD"/>
    <w:rsid w:val="006C5021"/>
    <w:rsid w:val="006C5B59"/>
    <w:rsid w:val="006D7233"/>
    <w:rsid w:val="00703370"/>
    <w:rsid w:val="00714076"/>
    <w:rsid w:val="00722386"/>
    <w:rsid w:val="00775CAC"/>
    <w:rsid w:val="007816BD"/>
    <w:rsid w:val="00786D5A"/>
    <w:rsid w:val="007A5006"/>
    <w:rsid w:val="007B29BE"/>
    <w:rsid w:val="007C68A6"/>
    <w:rsid w:val="007E15BB"/>
    <w:rsid w:val="007E353A"/>
    <w:rsid w:val="007F0148"/>
    <w:rsid w:val="007F0B0F"/>
    <w:rsid w:val="007F27F5"/>
    <w:rsid w:val="007F4C37"/>
    <w:rsid w:val="0080154E"/>
    <w:rsid w:val="0081151D"/>
    <w:rsid w:val="00837EE4"/>
    <w:rsid w:val="008539D1"/>
    <w:rsid w:val="00860B92"/>
    <w:rsid w:val="00861335"/>
    <w:rsid w:val="008630A9"/>
    <w:rsid w:val="00865823"/>
    <w:rsid w:val="00872685"/>
    <w:rsid w:val="0088252D"/>
    <w:rsid w:val="0088580E"/>
    <w:rsid w:val="0088595F"/>
    <w:rsid w:val="008909DB"/>
    <w:rsid w:val="008B0F0E"/>
    <w:rsid w:val="008C133E"/>
    <w:rsid w:val="008F5A2A"/>
    <w:rsid w:val="00905EC3"/>
    <w:rsid w:val="00913335"/>
    <w:rsid w:val="00917064"/>
    <w:rsid w:val="0093110F"/>
    <w:rsid w:val="00931E6B"/>
    <w:rsid w:val="0095126E"/>
    <w:rsid w:val="009612C6"/>
    <w:rsid w:val="0097422F"/>
    <w:rsid w:val="00994A8A"/>
    <w:rsid w:val="0099661E"/>
    <w:rsid w:val="0099735E"/>
    <w:rsid w:val="009B46B4"/>
    <w:rsid w:val="009C0C14"/>
    <w:rsid w:val="009D3785"/>
    <w:rsid w:val="009D4EC2"/>
    <w:rsid w:val="009D715F"/>
    <w:rsid w:val="009E0F1A"/>
    <w:rsid w:val="00A037FC"/>
    <w:rsid w:val="00A208A5"/>
    <w:rsid w:val="00A27B49"/>
    <w:rsid w:val="00A352B0"/>
    <w:rsid w:val="00A426EE"/>
    <w:rsid w:val="00A8258A"/>
    <w:rsid w:val="00A84951"/>
    <w:rsid w:val="00A86861"/>
    <w:rsid w:val="00AA4DD9"/>
    <w:rsid w:val="00AA632D"/>
    <w:rsid w:val="00AB0718"/>
    <w:rsid w:val="00AC7DB0"/>
    <w:rsid w:val="00AE3750"/>
    <w:rsid w:val="00AE42AB"/>
    <w:rsid w:val="00B23D69"/>
    <w:rsid w:val="00B47963"/>
    <w:rsid w:val="00B52919"/>
    <w:rsid w:val="00B52FCE"/>
    <w:rsid w:val="00B5789C"/>
    <w:rsid w:val="00B71268"/>
    <w:rsid w:val="00B81338"/>
    <w:rsid w:val="00B9740D"/>
    <w:rsid w:val="00BC35AE"/>
    <w:rsid w:val="00BC6812"/>
    <w:rsid w:val="00BC764D"/>
    <w:rsid w:val="00BD2F6A"/>
    <w:rsid w:val="00C025DD"/>
    <w:rsid w:val="00C0427C"/>
    <w:rsid w:val="00C10E8F"/>
    <w:rsid w:val="00C178A5"/>
    <w:rsid w:val="00C2181D"/>
    <w:rsid w:val="00C439EE"/>
    <w:rsid w:val="00C45778"/>
    <w:rsid w:val="00C47778"/>
    <w:rsid w:val="00C50912"/>
    <w:rsid w:val="00C53E9B"/>
    <w:rsid w:val="00C54ABC"/>
    <w:rsid w:val="00C55225"/>
    <w:rsid w:val="00C74121"/>
    <w:rsid w:val="00C7433A"/>
    <w:rsid w:val="00C75BB5"/>
    <w:rsid w:val="00C86BAA"/>
    <w:rsid w:val="00C87621"/>
    <w:rsid w:val="00C92832"/>
    <w:rsid w:val="00CC4FD9"/>
    <w:rsid w:val="00CC7728"/>
    <w:rsid w:val="00CD5634"/>
    <w:rsid w:val="00CE491B"/>
    <w:rsid w:val="00D0063C"/>
    <w:rsid w:val="00D151B2"/>
    <w:rsid w:val="00D1575C"/>
    <w:rsid w:val="00D22235"/>
    <w:rsid w:val="00D618A7"/>
    <w:rsid w:val="00D67666"/>
    <w:rsid w:val="00D8596D"/>
    <w:rsid w:val="00DB0A51"/>
    <w:rsid w:val="00DC3F7A"/>
    <w:rsid w:val="00DF1A73"/>
    <w:rsid w:val="00E06C39"/>
    <w:rsid w:val="00E16A64"/>
    <w:rsid w:val="00E4174F"/>
    <w:rsid w:val="00E81EBC"/>
    <w:rsid w:val="00E82B84"/>
    <w:rsid w:val="00E830F5"/>
    <w:rsid w:val="00E838F8"/>
    <w:rsid w:val="00E87A7E"/>
    <w:rsid w:val="00E933CC"/>
    <w:rsid w:val="00E93563"/>
    <w:rsid w:val="00EA1148"/>
    <w:rsid w:val="00EA62C8"/>
    <w:rsid w:val="00EC474D"/>
    <w:rsid w:val="00EC7C82"/>
    <w:rsid w:val="00EC7E9F"/>
    <w:rsid w:val="00ED1EF0"/>
    <w:rsid w:val="00ED70FF"/>
    <w:rsid w:val="00F03414"/>
    <w:rsid w:val="00F066E4"/>
    <w:rsid w:val="00F3049C"/>
    <w:rsid w:val="00F41ECC"/>
    <w:rsid w:val="00F43F25"/>
    <w:rsid w:val="00F45DD4"/>
    <w:rsid w:val="00F620C9"/>
    <w:rsid w:val="00F7553B"/>
    <w:rsid w:val="00FA0855"/>
    <w:rsid w:val="00FA43C5"/>
    <w:rsid w:val="00FA66DA"/>
    <w:rsid w:val="00FB0E9F"/>
    <w:rsid w:val="00FB25BF"/>
    <w:rsid w:val="00FD3A15"/>
    <w:rsid w:val="00FD46E6"/>
    <w:rsid w:val="00FE6E5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date"/>
  <w:shapeDefaults>
    <o:shapedefaults v:ext="edit" spidmax="1026"/>
    <o:shapelayout v:ext="edit">
      <o:idmap v:ext="edit" data="1"/>
    </o:shapelayout>
  </w:shapeDefaults>
  <w:decimalSymbol w:val=","/>
  <w:listSeparator w:val=";"/>
  <w15:chartTrackingRefBased/>
  <w15:docId w15:val="{79C4365D-6F6F-4056-AB86-CFDFD31CDC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9661E"/>
    <w:pPr>
      <w:spacing w:line="256" w:lineRule="auto"/>
    </w:pPr>
  </w:style>
  <w:style w:type="paragraph" w:styleId="1">
    <w:name w:val="heading 1"/>
    <w:basedOn w:val="a"/>
    <w:link w:val="10"/>
    <w:uiPriority w:val="9"/>
    <w:qFormat/>
    <w:rsid w:val="00556C7A"/>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paragraph" w:styleId="2">
    <w:name w:val="heading 2"/>
    <w:basedOn w:val="a"/>
    <w:next w:val="a"/>
    <w:link w:val="20"/>
    <w:uiPriority w:val="9"/>
    <w:semiHidden/>
    <w:unhideWhenUsed/>
    <w:qFormat/>
    <w:rsid w:val="008B0F0E"/>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unhideWhenUsed/>
    <w:rsid w:val="0099661E"/>
    <w:rPr>
      <w:rFonts w:ascii="Times New Roman" w:hAnsi="Times New Roman" w:cs="Times New Roman" w:hint="default"/>
      <w:color w:val="0000FF"/>
      <w:u w:val="single"/>
    </w:rPr>
  </w:style>
  <w:style w:type="character" w:customStyle="1" w:styleId="a4">
    <w:name w:val="Основной текст Знак"/>
    <w:aliases w:val="body text Знак,Знак Знак Знак Знак,Знак Знак Знак Знак Знак Знак1,Знак Знак Знак Знак Знак Знак Знак,Знак Знак Знак Знак1 Знак,Основной текст Знак1 Знак Знак,B Знак,Çàã1 Знак,BO Знак,ID Знак,body indent Знак,EH Знак,andrad Знак"/>
    <w:basedOn w:val="a0"/>
    <w:link w:val="a5"/>
    <w:locked/>
    <w:rsid w:val="0099661E"/>
    <w:rPr>
      <w:rFonts w:ascii="Arial Black" w:eastAsia="Times New Roman" w:hAnsi="Arial Black" w:cs="Times New Roman"/>
      <w:b/>
      <w:sz w:val="24"/>
      <w:szCs w:val="20"/>
      <w:lang w:eastAsia="ru-RU"/>
    </w:rPr>
  </w:style>
  <w:style w:type="paragraph" w:styleId="a5">
    <w:name w:val="Body Text"/>
    <w:aliases w:val="body text,Знак Знак Знак,Знак Знак Знак Знак Знак,Знак Знак Знак Знак Знак Знак,Знак Знак Знак Знак1,Основной текст Знак1 Знак,B,Çàã1,BO,ID,body indent,EH,andrad,EHPT,Знак Знак3,Знак Знак Знак Знак Знак Знак2, Знак Знак Знак Знак Знак"/>
    <w:basedOn w:val="a"/>
    <w:link w:val="a4"/>
    <w:unhideWhenUsed/>
    <w:qFormat/>
    <w:rsid w:val="0099661E"/>
    <w:pPr>
      <w:spacing w:after="0" w:line="240" w:lineRule="auto"/>
      <w:jc w:val="center"/>
    </w:pPr>
    <w:rPr>
      <w:rFonts w:ascii="Arial Black" w:eastAsia="Times New Roman" w:hAnsi="Arial Black" w:cs="Times New Roman"/>
      <w:b/>
      <w:sz w:val="24"/>
      <w:szCs w:val="20"/>
      <w:lang w:eastAsia="ru-RU"/>
    </w:rPr>
  </w:style>
  <w:style w:type="character" w:customStyle="1" w:styleId="BodyTextChar1">
    <w:name w:val="Body Text Char1"/>
    <w:basedOn w:val="a0"/>
    <w:uiPriority w:val="99"/>
    <w:semiHidden/>
    <w:rsid w:val="0099661E"/>
  </w:style>
  <w:style w:type="paragraph" w:styleId="3">
    <w:name w:val="Body Text 3"/>
    <w:basedOn w:val="a"/>
    <w:link w:val="30"/>
    <w:semiHidden/>
    <w:unhideWhenUsed/>
    <w:rsid w:val="0099661E"/>
    <w:pPr>
      <w:spacing w:after="0" w:line="240" w:lineRule="auto"/>
      <w:jc w:val="center"/>
    </w:pPr>
    <w:rPr>
      <w:rFonts w:ascii="Times New Roman" w:eastAsia="Times New Roman" w:hAnsi="Times New Roman" w:cs="Times New Roman"/>
      <w:sz w:val="12"/>
      <w:szCs w:val="20"/>
      <w:lang w:eastAsia="ru-RU"/>
    </w:rPr>
  </w:style>
  <w:style w:type="character" w:customStyle="1" w:styleId="30">
    <w:name w:val="Основной текст 3 Знак"/>
    <w:basedOn w:val="a0"/>
    <w:link w:val="3"/>
    <w:semiHidden/>
    <w:rsid w:val="0099661E"/>
    <w:rPr>
      <w:rFonts w:ascii="Times New Roman" w:eastAsia="Times New Roman" w:hAnsi="Times New Roman" w:cs="Times New Roman"/>
      <w:sz w:val="12"/>
      <w:szCs w:val="20"/>
      <w:lang w:eastAsia="ru-RU"/>
    </w:rPr>
  </w:style>
  <w:style w:type="paragraph" w:styleId="a6">
    <w:name w:val="Plain Text"/>
    <w:basedOn w:val="a"/>
    <w:link w:val="a7"/>
    <w:unhideWhenUsed/>
    <w:rsid w:val="0099661E"/>
    <w:pPr>
      <w:spacing w:after="0" w:line="240" w:lineRule="auto"/>
    </w:pPr>
    <w:rPr>
      <w:rFonts w:ascii="Courier New" w:eastAsia="Times New Roman" w:hAnsi="Courier New" w:cs="Times New Roman"/>
      <w:sz w:val="20"/>
      <w:szCs w:val="20"/>
      <w:lang w:eastAsia="ru-RU"/>
    </w:rPr>
  </w:style>
  <w:style w:type="character" w:customStyle="1" w:styleId="a7">
    <w:name w:val="Текст Знак"/>
    <w:basedOn w:val="a0"/>
    <w:link w:val="a6"/>
    <w:rsid w:val="0099661E"/>
    <w:rPr>
      <w:rFonts w:ascii="Courier New" w:eastAsia="Times New Roman" w:hAnsi="Courier New" w:cs="Times New Roman"/>
      <w:sz w:val="20"/>
      <w:szCs w:val="20"/>
      <w:lang w:eastAsia="ru-RU"/>
    </w:rPr>
  </w:style>
  <w:style w:type="table" w:styleId="a8">
    <w:name w:val="Table Grid"/>
    <w:basedOn w:val="a1"/>
    <w:uiPriority w:val="59"/>
    <w:rsid w:val="0099661E"/>
    <w:pPr>
      <w:spacing w:after="0" w:line="240" w:lineRule="auto"/>
    </w:pPr>
    <w:rPr>
      <w:rFonts w:ascii="Calibri" w:eastAsia="Calibri" w:hAnsi="Calibri"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header"/>
    <w:basedOn w:val="a"/>
    <w:link w:val="aa"/>
    <w:uiPriority w:val="99"/>
    <w:unhideWhenUsed/>
    <w:rsid w:val="0099661E"/>
    <w:pPr>
      <w:tabs>
        <w:tab w:val="center" w:pos="4677"/>
        <w:tab w:val="right" w:pos="9355"/>
      </w:tabs>
      <w:spacing w:after="0" w:line="240" w:lineRule="auto"/>
    </w:pPr>
    <w:rPr>
      <w:rFonts w:ascii="Times New Roman" w:eastAsia="Calibri" w:hAnsi="Times New Roman" w:cs="Times New Roman"/>
      <w:sz w:val="24"/>
      <w:lang w:val="x-none"/>
    </w:rPr>
  </w:style>
  <w:style w:type="character" w:customStyle="1" w:styleId="aa">
    <w:name w:val="Верхний колонтитул Знак"/>
    <w:basedOn w:val="a0"/>
    <w:link w:val="a9"/>
    <w:uiPriority w:val="99"/>
    <w:rsid w:val="0099661E"/>
    <w:rPr>
      <w:rFonts w:ascii="Times New Roman" w:eastAsia="Calibri" w:hAnsi="Times New Roman" w:cs="Times New Roman"/>
      <w:sz w:val="24"/>
      <w:lang w:val="x-none"/>
    </w:rPr>
  </w:style>
  <w:style w:type="paragraph" w:styleId="ab">
    <w:name w:val="Date"/>
    <w:basedOn w:val="a"/>
    <w:next w:val="a"/>
    <w:link w:val="ac"/>
    <w:rsid w:val="0099661E"/>
    <w:pPr>
      <w:spacing w:after="60" w:line="240" w:lineRule="auto"/>
      <w:jc w:val="both"/>
    </w:pPr>
    <w:rPr>
      <w:rFonts w:ascii="Times New Roman" w:eastAsia="Times New Roman" w:hAnsi="Times New Roman" w:cs="Times New Roman"/>
      <w:sz w:val="24"/>
      <w:szCs w:val="20"/>
      <w:lang w:eastAsia="ru-RU"/>
    </w:rPr>
  </w:style>
  <w:style w:type="character" w:customStyle="1" w:styleId="ac">
    <w:name w:val="Дата Знак"/>
    <w:basedOn w:val="a0"/>
    <w:link w:val="ab"/>
    <w:rsid w:val="0099661E"/>
    <w:rPr>
      <w:rFonts w:ascii="Times New Roman" w:eastAsia="Times New Roman" w:hAnsi="Times New Roman" w:cs="Times New Roman"/>
      <w:sz w:val="24"/>
      <w:szCs w:val="20"/>
      <w:lang w:eastAsia="ru-RU"/>
    </w:rPr>
  </w:style>
  <w:style w:type="paragraph" w:styleId="ad">
    <w:name w:val="Normal (Web)"/>
    <w:aliases w:val=" Знак2"/>
    <w:basedOn w:val="a"/>
    <w:uiPriority w:val="99"/>
    <w:rsid w:val="0099661E"/>
    <w:pPr>
      <w:spacing w:after="60" w:line="240" w:lineRule="auto"/>
      <w:jc w:val="both"/>
    </w:pPr>
    <w:rPr>
      <w:rFonts w:ascii="Times New Roman" w:eastAsia="Times New Roman" w:hAnsi="Times New Roman" w:cs="Times New Roman"/>
      <w:sz w:val="24"/>
      <w:szCs w:val="24"/>
      <w:lang w:eastAsia="ru-RU"/>
    </w:rPr>
  </w:style>
  <w:style w:type="paragraph" w:customStyle="1" w:styleId="ae">
    <w:name w:val="Содержимое таблицы"/>
    <w:basedOn w:val="a"/>
    <w:rsid w:val="00195A3C"/>
    <w:pPr>
      <w:suppressLineNumbers/>
      <w:suppressAutoHyphens/>
      <w:spacing w:after="0" w:line="240" w:lineRule="auto"/>
    </w:pPr>
    <w:rPr>
      <w:rFonts w:ascii="Times New Roman" w:eastAsia="Times New Roman" w:hAnsi="Times New Roman" w:cs="Times New Roman"/>
      <w:sz w:val="24"/>
      <w:szCs w:val="24"/>
      <w:lang w:eastAsia="ar-SA"/>
    </w:rPr>
  </w:style>
  <w:style w:type="paragraph" w:styleId="af">
    <w:name w:val="footer"/>
    <w:basedOn w:val="a"/>
    <w:link w:val="af0"/>
    <w:uiPriority w:val="99"/>
    <w:unhideWhenUsed/>
    <w:rsid w:val="00AC7DB0"/>
    <w:pPr>
      <w:tabs>
        <w:tab w:val="center" w:pos="4677"/>
        <w:tab w:val="right" w:pos="9355"/>
      </w:tabs>
      <w:spacing w:after="0" w:line="240" w:lineRule="auto"/>
    </w:pPr>
  </w:style>
  <w:style w:type="character" w:customStyle="1" w:styleId="af0">
    <w:name w:val="Нижний колонтитул Знак"/>
    <w:basedOn w:val="a0"/>
    <w:link w:val="af"/>
    <w:uiPriority w:val="99"/>
    <w:rsid w:val="00AC7DB0"/>
  </w:style>
  <w:style w:type="character" w:customStyle="1" w:styleId="-">
    <w:name w:val="Интернет-ссылка"/>
    <w:uiPriority w:val="99"/>
    <w:rsid w:val="00AC7DB0"/>
    <w:rPr>
      <w:rFonts w:cs="Times New Roman"/>
      <w:color w:val="0000FF"/>
      <w:u w:val="single"/>
    </w:rPr>
  </w:style>
  <w:style w:type="character" w:customStyle="1" w:styleId="Internetlink">
    <w:name w:val="Internet link"/>
    <w:qFormat/>
    <w:rsid w:val="00AC7DB0"/>
    <w:rPr>
      <w:rFonts w:cs="Times New Roman"/>
      <w:color w:val="0000FF"/>
      <w:u w:val="single"/>
    </w:rPr>
  </w:style>
  <w:style w:type="paragraph" w:customStyle="1" w:styleId="Standard">
    <w:name w:val="Standard"/>
    <w:qFormat/>
    <w:rsid w:val="00AC7DB0"/>
    <w:pPr>
      <w:widowControl w:val="0"/>
      <w:suppressAutoHyphens/>
      <w:spacing w:after="0" w:line="240" w:lineRule="auto"/>
      <w:textAlignment w:val="baseline"/>
    </w:pPr>
    <w:rPr>
      <w:rFonts w:ascii="Times New Roman" w:eastAsia="SimSun" w:hAnsi="Times New Roman" w:cs="Mangal"/>
      <w:color w:val="00000A"/>
      <w:kern w:val="2"/>
      <w:sz w:val="24"/>
      <w:szCs w:val="24"/>
      <w:lang w:eastAsia="zh-CN" w:bidi="hi-IN"/>
    </w:rPr>
  </w:style>
  <w:style w:type="paragraph" w:styleId="af1">
    <w:name w:val="List Paragraph"/>
    <w:aliases w:val="GOST_TableList,Bullet List,FooterText,numbered,Paragraphe de liste1,lp1,it_List1,Маркер,UL,Абзац маркированнный,Table-Normal,RSHB_Table-Normal,Предусловия,Абзац списка литеральный"/>
    <w:basedOn w:val="a"/>
    <w:link w:val="af2"/>
    <w:uiPriority w:val="34"/>
    <w:qFormat/>
    <w:rsid w:val="00ED70FF"/>
    <w:pPr>
      <w:ind w:left="720"/>
      <w:contextualSpacing/>
    </w:pPr>
  </w:style>
  <w:style w:type="paragraph" w:styleId="af3">
    <w:name w:val="Balloon Text"/>
    <w:basedOn w:val="a"/>
    <w:link w:val="af4"/>
    <w:uiPriority w:val="99"/>
    <w:semiHidden/>
    <w:unhideWhenUsed/>
    <w:rsid w:val="00C53E9B"/>
    <w:pPr>
      <w:spacing w:after="0" w:line="240" w:lineRule="auto"/>
    </w:pPr>
    <w:rPr>
      <w:rFonts w:ascii="Arial" w:hAnsi="Arial" w:cs="Arial"/>
      <w:sz w:val="18"/>
      <w:szCs w:val="18"/>
    </w:rPr>
  </w:style>
  <w:style w:type="character" w:customStyle="1" w:styleId="af4">
    <w:name w:val="Текст выноски Знак"/>
    <w:basedOn w:val="a0"/>
    <w:link w:val="af3"/>
    <w:uiPriority w:val="99"/>
    <w:semiHidden/>
    <w:rsid w:val="00C53E9B"/>
    <w:rPr>
      <w:rFonts w:ascii="Arial" w:hAnsi="Arial" w:cs="Arial"/>
      <w:sz w:val="18"/>
      <w:szCs w:val="18"/>
    </w:rPr>
  </w:style>
  <w:style w:type="character" w:styleId="af5">
    <w:name w:val="footnote reference"/>
    <w:basedOn w:val="a0"/>
    <w:uiPriority w:val="99"/>
    <w:rsid w:val="00F066E4"/>
    <w:rPr>
      <w:rFonts w:cs="Times New Roman"/>
      <w:vertAlign w:val="superscript"/>
    </w:rPr>
  </w:style>
  <w:style w:type="paragraph" w:styleId="af6">
    <w:name w:val="footnote text"/>
    <w:aliases w:val="Знак Знак Знак Знак Знак1"/>
    <w:basedOn w:val="a"/>
    <w:link w:val="af7"/>
    <w:uiPriority w:val="99"/>
    <w:rsid w:val="00F066E4"/>
    <w:pPr>
      <w:spacing w:after="0" w:line="240" w:lineRule="auto"/>
      <w:jc w:val="both"/>
    </w:pPr>
    <w:rPr>
      <w:rFonts w:ascii="Times New Roman" w:eastAsia="Times New Roman" w:hAnsi="Times New Roman" w:cs="Times New Roman"/>
      <w:sz w:val="20"/>
      <w:szCs w:val="20"/>
    </w:rPr>
  </w:style>
  <w:style w:type="character" w:customStyle="1" w:styleId="af7">
    <w:name w:val="Текст сноски Знак"/>
    <w:aliases w:val="Знак Знак Знак Знак Знак1 Знак"/>
    <w:basedOn w:val="a0"/>
    <w:link w:val="af6"/>
    <w:uiPriority w:val="99"/>
    <w:rsid w:val="00F066E4"/>
    <w:rPr>
      <w:rFonts w:ascii="Times New Roman" w:eastAsia="Times New Roman" w:hAnsi="Times New Roman" w:cs="Times New Roman"/>
      <w:sz w:val="20"/>
      <w:szCs w:val="20"/>
    </w:rPr>
  </w:style>
  <w:style w:type="paragraph" w:customStyle="1" w:styleId="Default">
    <w:name w:val="Default"/>
    <w:rsid w:val="001F6B36"/>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10">
    <w:name w:val="Заголовок 1 Знак"/>
    <w:basedOn w:val="a0"/>
    <w:link w:val="1"/>
    <w:uiPriority w:val="9"/>
    <w:rsid w:val="00556C7A"/>
    <w:rPr>
      <w:rFonts w:ascii="Times New Roman" w:eastAsia="Times New Roman" w:hAnsi="Times New Roman" w:cs="Times New Roman"/>
      <w:b/>
      <w:bCs/>
      <w:kern w:val="36"/>
      <w:sz w:val="48"/>
      <w:szCs w:val="48"/>
      <w:lang w:eastAsia="ru-RU"/>
    </w:rPr>
  </w:style>
  <w:style w:type="character" w:customStyle="1" w:styleId="sectioninfo">
    <w:name w:val="section__info"/>
    <w:basedOn w:val="a0"/>
    <w:rsid w:val="004815FB"/>
  </w:style>
  <w:style w:type="character" w:customStyle="1" w:styleId="cardmaininfotitle">
    <w:name w:val="cardmaininfo__title"/>
    <w:basedOn w:val="a0"/>
    <w:rsid w:val="004815FB"/>
  </w:style>
  <w:style w:type="character" w:customStyle="1" w:styleId="cardmaininfocontent">
    <w:name w:val="cardmaininfo__content"/>
    <w:basedOn w:val="a0"/>
    <w:rsid w:val="004815FB"/>
  </w:style>
  <w:style w:type="paragraph" w:customStyle="1" w:styleId="ConsPlusNormal">
    <w:name w:val="ConsPlusNormal"/>
    <w:link w:val="ConsPlusNormal0"/>
    <w:qFormat/>
    <w:rsid w:val="00861335"/>
    <w:pPr>
      <w:widowControl w:val="0"/>
      <w:autoSpaceDE w:val="0"/>
      <w:autoSpaceDN w:val="0"/>
      <w:adjustRightInd w:val="0"/>
      <w:spacing w:after="0" w:line="240" w:lineRule="auto"/>
    </w:pPr>
    <w:rPr>
      <w:rFonts w:ascii="Times New Roman" w:eastAsiaTheme="minorEastAsia" w:hAnsi="Times New Roman" w:cs="Times New Roman"/>
      <w:sz w:val="20"/>
      <w:szCs w:val="20"/>
      <w:lang w:eastAsia="ru-RU"/>
    </w:rPr>
  </w:style>
  <w:style w:type="character" w:customStyle="1" w:styleId="highlightcolor">
    <w:name w:val="highlightcolor"/>
    <w:basedOn w:val="a0"/>
    <w:rsid w:val="00294914"/>
  </w:style>
  <w:style w:type="character" w:customStyle="1" w:styleId="ConsPlusNormal0">
    <w:name w:val="ConsPlusNormal Знак"/>
    <w:link w:val="ConsPlusNormal"/>
    <w:locked/>
    <w:rsid w:val="00284FF6"/>
    <w:rPr>
      <w:rFonts w:ascii="Times New Roman" w:eastAsiaTheme="minorEastAsia" w:hAnsi="Times New Roman" w:cs="Times New Roman"/>
      <w:sz w:val="20"/>
      <w:szCs w:val="20"/>
      <w:lang w:eastAsia="ru-RU"/>
    </w:rPr>
  </w:style>
  <w:style w:type="character" w:customStyle="1" w:styleId="extended-textfull">
    <w:name w:val="extended-text__full"/>
    <w:basedOn w:val="a0"/>
    <w:rsid w:val="00284FF6"/>
  </w:style>
  <w:style w:type="character" w:customStyle="1" w:styleId="21">
    <w:name w:val="Основной текст (2) + Полужирный"/>
    <w:basedOn w:val="a0"/>
    <w:rsid w:val="00F7553B"/>
    <w:rPr>
      <w:rFonts w:ascii="Times New Roman" w:eastAsia="Times New Roman" w:hAnsi="Times New Roman" w:cs="Times New Roman"/>
      <w:b/>
      <w:bCs/>
      <w:i w:val="0"/>
      <w:iCs w:val="0"/>
      <w:smallCaps w:val="0"/>
      <w:strike w:val="0"/>
      <w:color w:val="000000"/>
      <w:spacing w:val="0"/>
      <w:w w:val="100"/>
      <w:position w:val="0"/>
      <w:sz w:val="22"/>
      <w:szCs w:val="22"/>
      <w:u w:val="none"/>
      <w:lang w:val="ru-RU" w:eastAsia="ru-RU" w:bidi="ru-RU"/>
    </w:rPr>
  </w:style>
  <w:style w:type="character" w:customStyle="1" w:styleId="22">
    <w:name w:val="Основной текст (2) + Курсив"/>
    <w:basedOn w:val="a0"/>
    <w:rsid w:val="00F7553B"/>
    <w:rPr>
      <w:rFonts w:ascii="Times New Roman" w:eastAsia="Times New Roman" w:hAnsi="Times New Roman" w:cs="Times New Roman"/>
      <w:b w:val="0"/>
      <w:bCs w:val="0"/>
      <w:i/>
      <w:iCs/>
      <w:smallCaps w:val="0"/>
      <w:strike w:val="0"/>
      <w:color w:val="000000"/>
      <w:spacing w:val="0"/>
      <w:w w:val="100"/>
      <w:position w:val="0"/>
      <w:sz w:val="22"/>
      <w:szCs w:val="22"/>
      <w:u w:val="none"/>
      <w:lang w:val="ru-RU" w:eastAsia="ru-RU" w:bidi="ru-RU"/>
    </w:rPr>
  </w:style>
  <w:style w:type="character" w:customStyle="1" w:styleId="23">
    <w:name w:val="Основной текст (2)"/>
    <w:basedOn w:val="a0"/>
    <w:rsid w:val="00F7553B"/>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u-RU" w:eastAsia="ru-RU" w:bidi="ru-RU"/>
    </w:rPr>
  </w:style>
  <w:style w:type="character" w:customStyle="1" w:styleId="markedcontent">
    <w:name w:val="markedcontent"/>
    <w:basedOn w:val="a0"/>
    <w:rsid w:val="00F7553B"/>
  </w:style>
  <w:style w:type="paragraph" w:customStyle="1" w:styleId="ConsNormal">
    <w:name w:val="ConsNormal"/>
    <w:semiHidden/>
    <w:rsid w:val="001E1D18"/>
    <w:pPr>
      <w:widowControl w:val="0"/>
      <w:autoSpaceDE w:val="0"/>
      <w:autoSpaceDN w:val="0"/>
      <w:adjustRightInd w:val="0"/>
      <w:spacing w:after="0" w:line="240" w:lineRule="auto"/>
      <w:ind w:right="19772" w:firstLine="720"/>
    </w:pPr>
    <w:rPr>
      <w:rFonts w:ascii="Arial" w:eastAsia="Times New Roman" w:hAnsi="Arial" w:cs="Arial"/>
      <w:sz w:val="20"/>
      <w:szCs w:val="20"/>
      <w:lang w:eastAsia="ru-RU"/>
    </w:rPr>
  </w:style>
  <w:style w:type="character" w:customStyle="1" w:styleId="b-mail-personemailtext">
    <w:name w:val="b-mail-person__email__text"/>
    <w:rsid w:val="007B29BE"/>
  </w:style>
  <w:style w:type="character" w:customStyle="1" w:styleId="20">
    <w:name w:val="Заголовок 2 Знак"/>
    <w:basedOn w:val="a0"/>
    <w:link w:val="2"/>
    <w:uiPriority w:val="9"/>
    <w:semiHidden/>
    <w:rsid w:val="008B0F0E"/>
    <w:rPr>
      <w:rFonts w:asciiTheme="majorHAnsi" w:eastAsiaTheme="majorEastAsia" w:hAnsiTheme="majorHAnsi" w:cstheme="majorBidi"/>
      <w:color w:val="2E74B5" w:themeColor="accent1" w:themeShade="BF"/>
      <w:sz w:val="26"/>
      <w:szCs w:val="26"/>
    </w:rPr>
  </w:style>
  <w:style w:type="character" w:customStyle="1" w:styleId="24">
    <w:name w:val="Основной текст (2)_"/>
    <w:rsid w:val="005C2F8D"/>
    <w:rPr>
      <w:rFonts w:ascii="Times New Roman" w:eastAsia="Times New Roman" w:hAnsi="Times New Roman"/>
      <w:shd w:val="clear" w:color="auto" w:fill="FFFFFF"/>
    </w:rPr>
  </w:style>
  <w:style w:type="character" w:customStyle="1" w:styleId="blk">
    <w:name w:val="blk"/>
    <w:basedOn w:val="a0"/>
    <w:rsid w:val="00300BF7"/>
  </w:style>
  <w:style w:type="character" w:customStyle="1" w:styleId="af2">
    <w:name w:val="Абзац списка Знак"/>
    <w:aliases w:val="GOST_TableList Знак,Bullet List Знак,FooterText Знак,numbered Знак,Paragraphe de liste1 Знак,lp1 Знак,it_List1 Знак,Маркер Знак,UL Знак,Абзац маркированнный Знак,Table-Normal Знак,RSHB_Table-Normal Знак,Предусловия Знак"/>
    <w:link w:val="af1"/>
    <w:uiPriority w:val="34"/>
    <w:locked/>
    <w:rsid w:val="00C178A5"/>
  </w:style>
  <w:style w:type="character" w:customStyle="1" w:styleId="sectiontitle">
    <w:name w:val="section__title"/>
    <w:basedOn w:val="a0"/>
    <w:rsid w:val="007F27F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65577080">
      <w:bodyDiv w:val="1"/>
      <w:marLeft w:val="0"/>
      <w:marRight w:val="0"/>
      <w:marTop w:val="0"/>
      <w:marBottom w:val="0"/>
      <w:divBdr>
        <w:top w:val="none" w:sz="0" w:space="0" w:color="auto"/>
        <w:left w:val="none" w:sz="0" w:space="0" w:color="auto"/>
        <w:bottom w:val="none" w:sz="0" w:space="0" w:color="auto"/>
        <w:right w:val="none" w:sz="0" w:space="0" w:color="auto"/>
      </w:divBdr>
      <w:divsChild>
        <w:div w:id="51469591">
          <w:marLeft w:val="0"/>
          <w:marRight w:val="0"/>
          <w:marTop w:val="0"/>
          <w:marBottom w:val="0"/>
          <w:divBdr>
            <w:top w:val="none" w:sz="0" w:space="0" w:color="auto"/>
            <w:left w:val="none" w:sz="0" w:space="0" w:color="auto"/>
            <w:bottom w:val="none" w:sz="0" w:space="0" w:color="auto"/>
            <w:right w:val="none" w:sz="0" w:space="0" w:color="auto"/>
          </w:divBdr>
        </w:div>
        <w:div w:id="1520502972">
          <w:marLeft w:val="0"/>
          <w:marRight w:val="0"/>
          <w:marTop w:val="0"/>
          <w:marBottom w:val="0"/>
          <w:divBdr>
            <w:top w:val="none" w:sz="0" w:space="0" w:color="auto"/>
            <w:left w:val="none" w:sz="0" w:space="0" w:color="auto"/>
            <w:bottom w:val="none" w:sz="0" w:space="0" w:color="auto"/>
            <w:right w:val="none" w:sz="0" w:space="0" w:color="auto"/>
          </w:divBdr>
        </w:div>
      </w:divsChild>
    </w:div>
    <w:div w:id="555169805">
      <w:bodyDiv w:val="1"/>
      <w:marLeft w:val="0"/>
      <w:marRight w:val="0"/>
      <w:marTop w:val="0"/>
      <w:marBottom w:val="0"/>
      <w:divBdr>
        <w:top w:val="none" w:sz="0" w:space="0" w:color="auto"/>
        <w:left w:val="none" w:sz="0" w:space="0" w:color="auto"/>
        <w:bottom w:val="none" w:sz="0" w:space="0" w:color="auto"/>
        <w:right w:val="none" w:sz="0" w:space="0" w:color="auto"/>
      </w:divBdr>
      <w:divsChild>
        <w:div w:id="1583370919">
          <w:marLeft w:val="0"/>
          <w:marRight w:val="0"/>
          <w:marTop w:val="0"/>
          <w:marBottom w:val="0"/>
          <w:divBdr>
            <w:top w:val="none" w:sz="0" w:space="0" w:color="auto"/>
            <w:left w:val="none" w:sz="0" w:space="0" w:color="auto"/>
            <w:bottom w:val="none" w:sz="0" w:space="0" w:color="auto"/>
            <w:right w:val="none" w:sz="0" w:space="0" w:color="auto"/>
          </w:divBdr>
        </w:div>
        <w:div w:id="1684554154">
          <w:marLeft w:val="0"/>
          <w:marRight w:val="0"/>
          <w:marTop w:val="0"/>
          <w:marBottom w:val="0"/>
          <w:divBdr>
            <w:top w:val="none" w:sz="0" w:space="0" w:color="auto"/>
            <w:left w:val="none" w:sz="0" w:space="0" w:color="auto"/>
            <w:bottom w:val="none" w:sz="0" w:space="0" w:color="auto"/>
            <w:right w:val="none" w:sz="0" w:space="0" w:color="auto"/>
          </w:divBdr>
        </w:div>
      </w:divsChild>
    </w:div>
    <w:div w:id="654139653">
      <w:bodyDiv w:val="1"/>
      <w:marLeft w:val="0"/>
      <w:marRight w:val="0"/>
      <w:marTop w:val="0"/>
      <w:marBottom w:val="0"/>
      <w:divBdr>
        <w:top w:val="none" w:sz="0" w:space="0" w:color="auto"/>
        <w:left w:val="none" w:sz="0" w:space="0" w:color="auto"/>
        <w:bottom w:val="none" w:sz="0" w:space="0" w:color="auto"/>
        <w:right w:val="none" w:sz="0" w:space="0" w:color="auto"/>
      </w:divBdr>
    </w:div>
    <w:div w:id="663238561">
      <w:bodyDiv w:val="1"/>
      <w:marLeft w:val="0"/>
      <w:marRight w:val="0"/>
      <w:marTop w:val="0"/>
      <w:marBottom w:val="0"/>
      <w:divBdr>
        <w:top w:val="none" w:sz="0" w:space="0" w:color="auto"/>
        <w:left w:val="none" w:sz="0" w:space="0" w:color="auto"/>
        <w:bottom w:val="none" w:sz="0" w:space="0" w:color="auto"/>
        <w:right w:val="none" w:sz="0" w:space="0" w:color="auto"/>
      </w:divBdr>
    </w:div>
    <w:div w:id="841239548">
      <w:bodyDiv w:val="1"/>
      <w:marLeft w:val="0"/>
      <w:marRight w:val="0"/>
      <w:marTop w:val="0"/>
      <w:marBottom w:val="0"/>
      <w:divBdr>
        <w:top w:val="none" w:sz="0" w:space="0" w:color="auto"/>
        <w:left w:val="none" w:sz="0" w:space="0" w:color="auto"/>
        <w:bottom w:val="none" w:sz="0" w:space="0" w:color="auto"/>
        <w:right w:val="none" w:sz="0" w:space="0" w:color="auto"/>
      </w:divBdr>
    </w:div>
    <w:div w:id="933634171">
      <w:bodyDiv w:val="1"/>
      <w:marLeft w:val="0"/>
      <w:marRight w:val="0"/>
      <w:marTop w:val="0"/>
      <w:marBottom w:val="0"/>
      <w:divBdr>
        <w:top w:val="none" w:sz="0" w:space="0" w:color="auto"/>
        <w:left w:val="none" w:sz="0" w:space="0" w:color="auto"/>
        <w:bottom w:val="none" w:sz="0" w:space="0" w:color="auto"/>
        <w:right w:val="none" w:sz="0" w:space="0" w:color="auto"/>
      </w:divBdr>
    </w:div>
    <w:div w:id="1052578023">
      <w:bodyDiv w:val="1"/>
      <w:marLeft w:val="0"/>
      <w:marRight w:val="0"/>
      <w:marTop w:val="0"/>
      <w:marBottom w:val="0"/>
      <w:divBdr>
        <w:top w:val="none" w:sz="0" w:space="0" w:color="auto"/>
        <w:left w:val="none" w:sz="0" w:space="0" w:color="auto"/>
        <w:bottom w:val="none" w:sz="0" w:space="0" w:color="auto"/>
        <w:right w:val="none" w:sz="0" w:space="0" w:color="auto"/>
      </w:divBdr>
    </w:div>
    <w:div w:id="1122530616">
      <w:bodyDiv w:val="1"/>
      <w:marLeft w:val="0"/>
      <w:marRight w:val="0"/>
      <w:marTop w:val="0"/>
      <w:marBottom w:val="0"/>
      <w:divBdr>
        <w:top w:val="none" w:sz="0" w:space="0" w:color="auto"/>
        <w:left w:val="none" w:sz="0" w:space="0" w:color="auto"/>
        <w:bottom w:val="none" w:sz="0" w:space="0" w:color="auto"/>
        <w:right w:val="none" w:sz="0" w:space="0" w:color="auto"/>
      </w:divBdr>
      <w:divsChild>
        <w:div w:id="1477525250">
          <w:marLeft w:val="0"/>
          <w:marRight w:val="0"/>
          <w:marTop w:val="192"/>
          <w:marBottom w:val="0"/>
          <w:divBdr>
            <w:top w:val="none" w:sz="0" w:space="0" w:color="auto"/>
            <w:left w:val="none" w:sz="0" w:space="0" w:color="auto"/>
            <w:bottom w:val="none" w:sz="0" w:space="0" w:color="auto"/>
            <w:right w:val="none" w:sz="0" w:space="0" w:color="auto"/>
          </w:divBdr>
        </w:div>
        <w:div w:id="1097091816">
          <w:marLeft w:val="0"/>
          <w:marRight w:val="0"/>
          <w:marTop w:val="192"/>
          <w:marBottom w:val="0"/>
          <w:divBdr>
            <w:top w:val="none" w:sz="0" w:space="0" w:color="auto"/>
            <w:left w:val="none" w:sz="0" w:space="0" w:color="auto"/>
            <w:bottom w:val="none" w:sz="0" w:space="0" w:color="auto"/>
            <w:right w:val="none" w:sz="0" w:space="0" w:color="auto"/>
          </w:divBdr>
        </w:div>
      </w:divsChild>
    </w:div>
    <w:div w:id="1294363705">
      <w:bodyDiv w:val="1"/>
      <w:marLeft w:val="0"/>
      <w:marRight w:val="0"/>
      <w:marTop w:val="0"/>
      <w:marBottom w:val="0"/>
      <w:divBdr>
        <w:top w:val="none" w:sz="0" w:space="0" w:color="auto"/>
        <w:left w:val="none" w:sz="0" w:space="0" w:color="auto"/>
        <w:bottom w:val="none" w:sz="0" w:space="0" w:color="auto"/>
        <w:right w:val="none" w:sz="0" w:space="0" w:color="auto"/>
      </w:divBdr>
    </w:div>
    <w:div w:id="1405562916">
      <w:bodyDiv w:val="1"/>
      <w:marLeft w:val="0"/>
      <w:marRight w:val="0"/>
      <w:marTop w:val="0"/>
      <w:marBottom w:val="0"/>
      <w:divBdr>
        <w:top w:val="none" w:sz="0" w:space="0" w:color="auto"/>
        <w:left w:val="none" w:sz="0" w:space="0" w:color="auto"/>
        <w:bottom w:val="none" w:sz="0" w:space="0" w:color="auto"/>
        <w:right w:val="none" w:sz="0" w:space="0" w:color="auto"/>
      </w:divBdr>
    </w:div>
    <w:div w:id="1488984106">
      <w:bodyDiv w:val="1"/>
      <w:marLeft w:val="0"/>
      <w:marRight w:val="0"/>
      <w:marTop w:val="0"/>
      <w:marBottom w:val="0"/>
      <w:divBdr>
        <w:top w:val="none" w:sz="0" w:space="0" w:color="auto"/>
        <w:left w:val="none" w:sz="0" w:space="0" w:color="auto"/>
        <w:bottom w:val="none" w:sz="0" w:space="0" w:color="auto"/>
        <w:right w:val="none" w:sz="0" w:space="0" w:color="auto"/>
      </w:divBdr>
      <w:divsChild>
        <w:div w:id="577445971">
          <w:marLeft w:val="0"/>
          <w:marRight w:val="0"/>
          <w:marTop w:val="240"/>
          <w:marBottom w:val="0"/>
          <w:divBdr>
            <w:top w:val="none" w:sz="0" w:space="0" w:color="auto"/>
            <w:left w:val="none" w:sz="0" w:space="0" w:color="auto"/>
            <w:bottom w:val="none" w:sz="0" w:space="0" w:color="auto"/>
            <w:right w:val="none" w:sz="0" w:space="0" w:color="auto"/>
          </w:divBdr>
        </w:div>
      </w:divsChild>
    </w:div>
    <w:div w:id="1779371862">
      <w:bodyDiv w:val="1"/>
      <w:marLeft w:val="0"/>
      <w:marRight w:val="0"/>
      <w:marTop w:val="0"/>
      <w:marBottom w:val="0"/>
      <w:divBdr>
        <w:top w:val="none" w:sz="0" w:space="0" w:color="auto"/>
        <w:left w:val="none" w:sz="0" w:space="0" w:color="auto"/>
        <w:bottom w:val="none" w:sz="0" w:space="0" w:color="auto"/>
        <w:right w:val="none" w:sz="0" w:space="0" w:color="auto"/>
      </w:divBdr>
    </w:div>
    <w:div w:id="1987589633">
      <w:bodyDiv w:val="1"/>
      <w:marLeft w:val="0"/>
      <w:marRight w:val="0"/>
      <w:marTop w:val="0"/>
      <w:marBottom w:val="0"/>
      <w:divBdr>
        <w:top w:val="none" w:sz="0" w:space="0" w:color="auto"/>
        <w:left w:val="none" w:sz="0" w:space="0" w:color="auto"/>
        <w:bottom w:val="none" w:sz="0" w:space="0" w:color="auto"/>
        <w:right w:val="none" w:sz="0" w:space="0" w:color="auto"/>
      </w:divBdr>
      <w:divsChild>
        <w:div w:id="13652204">
          <w:marLeft w:val="0"/>
          <w:marRight w:val="0"/>
          <w:marTop w:val="192"/>
          <w:marBottom w:val="0"/>
          <w:divBdr>
            <w:top w:val="none" w:sz="0" w:space="0" w:color="auto"/>
            <w:left w:val="none" w:sz="0" w:space="0" w:color="auto"/>
            <w:bottom w:val="none" w:sz="0" w:space="0" w:color="auto"/>
            <w:right w:val="none" w:sz="0" w:space="0" w:color="auto"/>
          </w:divBdr>
        </w:div>
        <w:div w:id="2095004956">
          <w:marLeft w:val="0"/>
          <w:marRight w:val="0"/>
          <w:marTop w:val="192"/>
          <w:marBottom w:val="0"/>
          <w:divBdr>
            <w:top w:val="none" w:sz="0" w:space="0" w:color="auto"/>
            <w:left w:val="none" w:sz="0" w:space="0" w:color="auto"/>
            <w:bottom w:val="none" w:sz="0" w:space="0" w:color="auto"/>
            <w:right w:val="none" w:sz="0" w:space="0" w:color="auto"/>
          </w:divBdr>
        </w:div>
        <w:div w:id="1987664298">
          <w:marLeft w:val="0"/>
          <w:marRight w:val="0"/>
          <w:marTop w:val="192"/>
          <w:marBottom w:val="0"/>
          <w:divBdr>
            <w:top w:val="none" w:sz="0" w:space="0" w:color="auto"/>
            <w:left w:val="none" w:sz="0" w:space="0" w:color="auto"/>
            <w:bottom w:val="none" w:sz="0" w:space="0" w:color="auto"/>
            <w:right w:val="none" w:sz="0" w:space="0" w:color="auto"/>
          </w:divBdr>
        </w:div>
      </w:divsChild>
    </w:div>
    <w:div w:id="2031838010">
      <w:bodyDiv w:val="1"/>
      <w:marLeft w:val="0"/>
      <w:marRight w:val="0"/>
      <w:marTop w:val="0"/>
      <w:marBottom w:val="0"/>
      <w:divBdr>
        <w:top w:val="none" w:sz="0" w:space="0" w:color="auto"/>
        <w:left w:val="none" w:sz="0" w:space="0" w:color="auto"/>
        <w:bottom w:val="none" w:sz="0" w:space="0" w:color="auto"/>
        <w:right w:val="none" w:sz="0" w:space="0" w:color="auto"/>
      </w:divBdr>
    </w:div>
    <w:div w:id="2055275846">
      <w:bodyDiv w:val="1"/>
      <w:marLeft w:val="0"/>
      <w:marRight w:val="0"/>
      <w:marTop w:val="0"/>
      <w:marBottom w:val="0"/>
      <w:divBdr>
        <w:top w:val="none" w:sz="0" w:space="0" w:color="auto"/>
        <w:left w:val="none" w:sz="0" w:space="0" w:color="auto"/>
        <w:bottom w:val="none" w:sz="0" w:space="0" w:color="auto"/>
        <w:right w:val="none" w:sz="0" w:space="0" w:color="auto"/>
      </w:divBdr>
    </w:div>
    <w:div w:id="2080398657">
      <w:bodyDiv w:val="1"/>
      <w:marLeft w:val="0"/>
      <w:marRight w:val="0"/>
      <w:marTop w:val="0"/>
      <w:marBottom w:val="0"/>
      <w:divBdr>
        <w:top w:val="none" w:sz="0" w:space="0" w:color="auto"/>
        <w:left w:val="none" w:sz="0" w:space="0" w:color="auto"/>
        <w:bottom w:val="none" w:sz="0" w:space="0" w:color="auto"/>
        <w:right w:val="none" w:sz="0" w:space="0" w:color="auto"/>
      </w:divBdr>
      <w:divsChild>
        <w:div w:id="897786997">
          <w:marLeft w:val="0"/>
          <w:marRight w:val="0"/>
          <w:marTop w:val="0"/>
          <w:marBottom w:val="0"/>
          <w:divBdr>
            <w:top w:val="none" w:sz="0" w:space="0" w:color="auto"/>
            <w:left w:val="none" w:sz="0" w:space="0" w:color="auto"/>
            <w:bottom w:val="none" w:sz="0" w:space="0" w:color="auto"/>
            <w:right w:val="none" w:sz="0" w:space="0" w:color="auto"/>
          </w:divBdr>
        </w:div>
        <w:div w:id="907374711">
          <w:marLeft w:val="0"/>
          <w:marRight w:val="0"/>
          <w:marTop w:val="0"/>
          <w:marBottom w:val="0"/>
          <w:divBdr>
            <w:top w:val="none" w:sz="0" w:space="0" w:color="auto"/>
            <w:left w:val="none" w:sz="0" w:space="0" w:color="auto"/>
            <w:bottom w:val="none" w:sz="0" w:space="0" w:color="auto"/>
            <w:right w:val="none" w:sz="0" w:space="0" w:color="auto"/>
          </w:divBdr>
        </w:div>
        <w:div w:id="630326969">
          <w:marLeft w:val="0"/>
          <w:marRight w:val="0"/>
          <w:marTop w:val="0"/>
          <w:marBottom w:val="0"/>
          <w:divBdr>
            <w:top w:val="none" w:sz="0" w:space="0" w:color="auto"/>
            <w:left w:val="none" w:sz="0" w:space="0" w:color="auto"/>
            <w:bottom w:val="none" w:sz="0" w:space="0" w:color="auto"/>
            <w:right w:val="none" w:sz="0" w:space="0" w:color="auto"/>
          </w:divBdr>
        </w:div>
      </w:divsChild>
    </w:div>
    <w:div w:id="2133282175">
      <w:bodyDiv w:val="1"/>
      <w:marLeft w:val="0"/>
      <w:marRight w:val="0"/>
      <w:marTop w:val="0"/>
      <w:marBottom w:val="0"/>
      <w:divBdr>
        <w:top w:val="none" w:sz="0" w:space="0" w:color="auto"/>
        <w:left w:val="none" w:sz="0" w:space="0" w:color="auto"/>
        <w:bottom w:val="none" w:sz="0" w:space="0" w:color="auto"/>
        <w:right w:val="none" w:sz="0" w:space="0" w:color="auto"/>
      </w:divBdr>
      <w:divsChild>
        <w:div w:id="2093892592">
          <w:marLeft w:val="0"/>
          <w:marRight w:val="0"/>
          <w:marTop w:val="192"/>
          <w:marBottom w:val="0"/>
          <w:divBdr>
            <w:top w:val="none" w:sz="0" w:space="0" w:color="auto"/>
            <w:left w:val="none" w:sz="0" w:space="0" w:color="auto"/>
            <w:bottom w:val="none" w:sz="0" w:space="0" w:color="auto"/>
            <w:right w:val="none" w:sz="0" w:space="0" w:color="auto"/>
          </w:divBdr>
        </w:div>
        <w:div w:id="1702822658">
          <w:marLeft w:val="0"/>
          <w:marRight w:val="0"/>
          <w:marTop w:val="192"/>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consultantplus://offline/ref=5EC64638C2EB6470D61B5EFB313A225D1038E4BA1486A872D941722D09483FB8AFDC83DDC25538A2203587C4FE2A887C3000FEC15BB9S2l2G"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consultantplus://offline/ref=5EC64638C2EB6470D61B5EFB313A225D1038E4BA1486A872D941722D09483FB8AFDC83DDC2543DA2203587C4FE2A887C3000FEC15BB9S2l2G"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5EC64638C2EB6470D61B5EFB313A225D1038E4BA1486A872D941722D09483FB8AFDC83DDC2543BA2203587C4FE2A887C3000FEC15BB9S2l2G" TargetMode="External"/><Relationship Id="rId5" Type="http://schemas.openxmlformats.org/officeDocument/2006/relationships/webSettings" Target="webSettings.xml"/><Relationship Id="rId15" Type="http://schemas.openxmlformats.org/officeDocument/2006/relationships/hyperlink" Target="mailto:to66@fas.gov.ru" TargetMode="External"/><Relationship Id="rId10" Type="http://schemas.openxmlformats.org/officeDocument/2006/relationships/hyperlink" Target="consultantplus://offline/ref=5EC64638C2EB6470D61B5EFB313A225D1038E4BA1486A872D941722D09483FB8AFDC83DDC25438A2203587C4FE2A887C3000FEC15BB9S2l2G" TargetMode="External"/><Relationship Id="rId4" Type="http://schemas.openxmlformats.org/officeDocument/2006/relationships/settings" Target="settings.xml"/><Relationship Id="rId9" Type="http://schemas.openxmlformats.org/officeDocument/2006/relationships/hyperlink" Target="consultantplus://offline/ref=5EC64638C2EB6470D61B5EFB313A225D1038E4BA1486A872D941722D09483FB8AFDC83DDC2533FA2203587C4FE2A887C3000FEC15BB9S2l2G" TargetMode="External"/><Relationship Id="rId14" Type="http://schemas.openxmlformats.org/officeDocument/2006/relationships/hyperlink" Target="consultantplus://offline/ref=5EC64638C2EB6470D61B5EFB313A225D1038E4BA1486A872D941722D09483FB8AFDC83DDC2543FA2203587C4FE2A887C3000FEC15BB9S2l2G"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F463A9A-6C47-4C80-8B09-0AFFD15983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2319</TotalTime>
  <Pages>3</Pages>
  <Words>1327</Words>
  <Characters>7570</Characters>
  <Application>Microsoft Office Word</Application>
  <DocSecurity>0</DocSecurity>
  <Lines>63</Lines>
  <Paragraphs>17</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8880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Жукова Анастасия Сергеевна</dc:creator>
  <cp:keywords/>
  <dc:description/>
  <cp:lastModifiedBy>Пашкевич Кристина Валерьевна</cp:lastModifiedBy>
  <cp:revision>95</cp:revision>
  <cp:lastPrinted>2022-07-06T10:14:00Z</cp:lastPrinted>
  <dcterms:created xsi:type="dcterms:W3CDTF">2020-12-03T07:59:00Z</dcterms:created>
  <dcterms:modified xsi:type="dcterms:W3CDTF">2023-05-03T09:59:00Z</dcterms:modified>
</cp:coreProperties>
</file>