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1"/>
        <w:gridCol w:w="4960"/>
      </w:tblGrid>
      <w:tr w:rsidR="00A277E7" w:rsidRPr="00A277E7" w:rsidTr="00213535">
        <w:trPr>
          <w:trHeight w:val="4122"/>
        </w:trPr>
        <w:tc>
          <w:tcPr>
            <w:tcW w:w="5210" w:type="dxa"/>
          </w:tcPr>
          <w:p w:rsidR="00A277E7" w:rsidRPr="00A277E7" w:rsidRDefault="00A277E7" w:rsidP="00A277E7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211" w:type="dxa"/>
          </w:tcPr>
          <w:p w:rsidR="00A277E7" w:rsidRPr="00A277E7" w:rsidRDefault="00A277E7" w:rsidP="00A277E7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ООО «Медиком»</w:t>
            </w:r>
          </w:p>
          <w:p w:rsidR="00A277E7" w:rsidRPr="00A277E7" w:rsidRDefault="00A277E7" w:rsidP="00A277E7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ул. Нагорная, д. 31, к. 6,13, г. Москва, 117186</w:t>
            </w:r>
          </w:p>
          <w:p w:rsidR="00A277E7" w:rsidRPr="00A277E7" w:rsidRDefault="00A277E7" w:rsidP="00A277E7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medicom@medicom77.ru</w:t>
            </w:r>
          </w:p>
          <w:p w:rsidR="00A277E7" w:rsidRPr="00A277E7" w:rsidRDefault="00A277E7" w:rsidP="00A277E7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  <w:p w:rsidR="00A277E7" w:rsidRPr="00A277E7" w:rsidRDefault="00A277E7" w:rsidP="00A277E7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КГБУЗ «</w:t>
            </w:r>
            <w:proofErr w:type="spellStart"/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Манская</w:t>
            </w:r>
            <w:proofErr w:type="spellEnd"/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 районная больница»</w:t>
            </w:r>
          </w:p>
          <w:p w:rsidR="00A277E7" w:rsidRPr="00A277E7" w:rsidRDefault="00A277E7" w:rsidP="00A277E7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ул. Уланова, с. Шалинское, р-н </w:t>
            </w:r>
            <w:proofErr w:type="spellStart"/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Манский</w:t>
            </w:r>
            <w:proofErr w:type="spellEnd"/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, Красноярский край, 663510</w:t>
            </w:r>
          </w:p>
          <w:p w:rsidR="00A277E7" w:rsidRPr="00A277E7" w:rsidRDefault="00A277E7" w:rsidP="00A277E7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 arabskaya.m.a@manskyarb.ru</w:t>
            </w:r>
          </w:p>
          <w:p w:rsidR="00A277E7" w:rsidRPr="00A277E7" w:rsidRDefault="00A277E7" w:rsidP="00A277E7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  <w:p w:rsidR="00A277E7" w:rsidRPr="00A277E7" w:rsidRDefault="00A277E7" w:rsidP="00A277E7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ООО «РТС-тендер»</w:t>
            </w:r>
          </w:p>
          <w:p w:rsidR="00A277E7" w:rsidRPr="00A277E7" w:rsidRDefault="00A277E7" w:rsidP="00A277E7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наб. Тараса Шевченко, д.23А, сектор</w:t>
            </w:r>
            <w:proofErr w:type="gramStart"/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 В</w:t>
            </w:r>
            <w:proofErr w:type="gramEnd"/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, 25 этаж, г. Москва, 121151</w:t>
            </w:r>
          </w:p>
          <w:p w:rsidR="00A277E7" w:rsidRPr="00A277E7" w:rsidRDefault="00A277E7" w:rsidP="00A277E7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proofErr w:type="spellStart"/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zh-CN"/>
              </w:rPr>
              <w:t>ko</w:t>
            </w:r>
            <w:proofErr w:type="spellEnd"/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@</w:t>
            </w:r>
            <w:proofErr w:type="spellStart"/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zh-CN"/>
              </w:rPr>
              <w:t>rts</w:t>
            </w:r>
            <w:proofErr w:type="spellEnd"/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-</w:t>
            </w:r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zh-CN"/>
              </w:rPr>
              <w:t>tender</w:t>
            </w:r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.</w:t>
            </w:r>
            <w:proofErr w:type="spellStart"/>
            <w:r w:rsidRPr="00A277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zh-CN"/>
              </w:rPr>
              <w:t>ru</w:t>
            </w:r>
            <w:proofErr w:type="spellEnd"/>
          </w:p>
        </w:tc>
      </w:tr>
    </w:tbl>
    <w:p w:rsidR="00A277E7" w:rsidRDefault="00A277E7" w:rsidP="00A277E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:rsidR="00A277E7" w:rsidRPr="00016E9B" w:rsidRDefault="00A277E7" w:rsidP="00A277E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Предписание 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024/06/106-1130</w:t>
      </w:r>
      <w:r w:rsidRPr="0044343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/2023</w:t>
      </w:r>
    </w:p>
    <w:p w:rsidR="00A277E7" w:rsidRPr="00016E9B" w:rsidRDefault="00A277E7" w:rsidP="00A277E7">
      <w:pPr>
        <w:suppressAutoHyphens/>
        <w:spacing w:after="0" w:line="240" w:lineRule="auto"/>
        <w:ind w:left="697" w:right="65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bCs/>
          <w:spacing w:val="6"/>
          <w:sz w:val="24"/>
          <w:szCs w:val="24"/>
          <w:lang w:eastAsia="zh-CN"/>
        </w:rPr>
        <w:t>об устранении нарушений</w:t>
      </w: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законодательства Российской Федерации </w:t>
      </w:r>
    </w:p>
    <w:p w:rsidR="00A277E7" w:rsidRPr="00016E9B" w:rsidRDefault="00A277E7" w:rsidP="00A277E7">
      <w:pPr>
        <w:suppressAutoHyphens/>
        <w:spacing w:after="0" w:line="240" w:lineRule="auto"/>
        <w:ind w:left="697" w:right="658"/>
        <w:jc w:val="center"/>
        <w:rPr>
          <w:rFonts w:ascii="Times New Roman" w:eastAsia="Times New Roman" w:hAnsi="Times New Roman" w:cs="Times New Roman"/>
          <w:bCs/>
          <w:spacing w:val="6"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в</w:t>
      </w:r>
      <w:r w:rsidRPr="00016E9B">
        <w:rPr>
          <w:rFonts w:ascii="Times New Roman" w:eastAsia="Times New Roman" w:hAnsi="Times New Roman" w:cs="Times New Roman"/>
          <w:bCs/>
          <w:spacing w:val="6"/>
          <w:sz w:val="24"/>
          <w:szCs w:val="24"/>
          <w:lang w:eastAsia="zh-CN"/>
        </w:rPr>
        <w:t xml:space="preserve"> сфере </w:t>
      </w: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закупок товаров, работ, услуг для обеспечения государственных и муниципальных нужд</w:t>
      </w:r>
      <w:r w:rsidRPr="00016E9B">
        <w:rPr>
          <w:rFonts w:ascii="Times New Roman" w:eastAsia="Times New Roman" w:hAnsi="Times New Roman" w:cs="Times New Roman"/>
          <w:bCs/>
          <w:spacing w:val="6"/>
          <w:sz w:val="24"/>
          <w:szCs w:val="24"/>
          <w:lang w:eastAsia="zh-CN"/>
        </w:rPr>
        <w:t xml:space="preserve"> </w:t>
      </w:r>
    </w:p>
    <w:p w:rsidR="00A277E7" w:rsidRDefault="00A277E7" w:rsidP="00A277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77E7" w:rsidRDefault="00A277E7" w:rsidP="00A277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02 мая 2023 года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г. Красноярск</w:t>
      </w:r>
    </w:p>
    <w:p w:rsidR="00A277E7" w:rsidRDefault="00A277E7" w:rsidP="00A277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77E7" w:rsidRPr="00A277E7" w:rsidRDefault="00A277E7" w:rsidP="00A277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1B2D">
        <w:rPr>
          <w:rFonts w:ascii="Times New Roman" w:hAnsi="Times New Roman" w:cs="Times New Roman"/>
          <w:sz w:val="24"/>
          <w:szCs w:val="24"/>
        </w:rPr>
        <w:t xml:space="preserve">Комиссия Красноярского УФАС России по контролю в сфере закупок в составе: Председатель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заместителя</w:t>
      </w:r>
      <w:r w:rsidRPr="00A81B2D">
        <w:rPr>
          <w:rFonts w:ascii="Times New Roman" w:hAnsi="Times New Roman" w:cs="Times New Roman"/>
          <w:sz w:val="24"/>
          <w:szCs w:val="24"/>
        </w:rPr>
        <w:t xml:space="preserve"> руководителя управления-начальник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81B2D">
        <w:rPr>
          <w:rFonts w:ascii="Times New Roman" w:hAnsi="Times New Roman" w:cs="Times New Roman"/>
          <w:sz w:val="24"/>
          <w:szCs w:val="24"/>
        </w:rPr>
        <w:t xml:space="preserve"> аналитического отдела</w:t>
      </w:r>
      <w:r>
        <w:rPr>
          <w:rFonts w:ascii="Times New Roman" w:hAnsi="Times New Roman" w:cs="Times New Roman"/>
          <w:sz w:val="24"/>
          <w:szCs w:val="24"/>
        </w:rPr>
        <w:t>, начальник контрольного отдела А.А. Кириллова</w:t>
      </w:r>
      <w:r w:rsidRPr="00A81B2D">
        <w:rPr>
          <w:rFonts w:ascii="Times New Roman" w:hAnsi="Times New Roman" w:cs="Times New Roman"/>
          <w:sz w:val="24"/>
          <w:szCs w:val="24"/>
        </w:rPr>
        <w:t xml:space="preserve">, члены Комиссии – заместитель начальника отдела </w:t>
      </w:r>
      <w:proofErr w:type="spellStart"/>
      <w:r w:rsidRPr="00A81B2D">
        <w:rPr>
          <w:rFonts w:ascii="Times New Roman" w:hAnsi="Times New Roman" w:cs="Times New Roman"/>
          <w:sz w:val="24"/>
          <w:szCs w:val="24"/>
        </w:rPr>
        <w:t>Грицай</w:t>
      </w:r>
      <w:proofErr w:type="spellEnd"/>
      <w:r w:rsidRPr="00A81B2D">
        <w:rPr>
          <w:rFonts w:ascii="Times New Roman" w:hAnsi="Times New Roman" w:cs="Times New Roman"/>
          <w:sz w:val="24"/>
          <w:szCs w:val="24"/>
        </w:rPr>
        <w:t xml:space="preserve"> М.А., главный специалист-эксперт О.П. Чупрунова (далее – Комиссия), </w:t>
      </w:r>
      <w:r>
        <w:rPr>
          <w:rFonts w:ascii="Times New Roman" w:hAnsi="Times New Roman" w:cs="Times New Roman"/>
          <w:sz w:val="24"/>
          <w:szCs w:val="24"/>
        </w:rPr>
        <w:t>рассмотрев жалобу</w:t>
      </w:r>
      <w:r w:rsidRPr="00A81B2D">
        <w:rPr>
          <w:rFonts w:ascii="Times New Roman" w:hAnsi="Times New Roman" w:cs="Times New Roman"/>
          <w:sz w:val="24"/>
          <w:szCs w:val="24"/>
        </w:rPr>
        <w:t xml:space="preserve"> ООО «Медиком» (далее – податель жалобы) на действия заказчика – </w:t>
      </w:r>
      <w:r w:rsidRPr="00A81B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КГБУЗ «</w:t>
      </w:r>
      <w:proofErr w:type="spellStart"/>
      <w:r w:rsidRPr="00A81B2D">
        <w:rPr>
          <w:rFonts w:ascii="Times New Roman" w:hAnsi="Times New Roman" w:cs="Times New Roman"/>
          <w:sz w:val="24"/>
          <w:szCs w:val="24"/>
          <w:shd w:val="clear" w:color="auto" w:fill="FFFFFF"/>
        </w:rPr>
        <w:t>Манская</w:t>
      </w:r>
      <w:proofErr w:type="spellEnd"/>
      <w:r w:rsidRPr="00A81B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районная больница» </w:t>
      </w:r>
      <w:r w:rsidRPr="00A81B2D">
        <w:rPr>
          <w:rFonts w:ascii="Times New Roman" w:hAnsi="Times New Roman" w:cs="Times New Roman"/>
          <w:sz w:val="24"/>
          <w:szCs w:val="24"/>
        </w:rPr>
        <w:t xml:space="preserve">(далее – заказчик) при определении поставщика (подрядчика, исполнителя) путем электронного аукциона «Поставка медицинских изделий (Регистратор амбулаторный для мониторинга артериального давления)», размещенного на электронной площадке ООО «РТС-тендер» </w:t>
      </w:r>
      <w:r w:rsidRPr="00A81B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(далее –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оператор электронной площадки)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16E9B">
        <w:rPr>
          <w:rFonts w:ascii="Times New Roman" w:hAnsi="Times New Roman" w:cs="Times New Roman"/>
          <w:sz w:val="24"/>
          <w:szCs w:val="24"/>
        </w:rPr>
        <w:t xml:space="preserve">предписывает </w:t>
      </w:r>
      <w:bookmarkStart w:id="0" w:name="_GoBack"/>
      <w:bookmarkEnd w:id="0"/>
      <w:r w:rsidRPr="00016E9B">
        <w:rPr>
          <w:rFonts w:ascii="Times New Roman" w:hAnsi="Times New Roman" w:cs="Times New Roman"/>
          <w:sz w:val="24"/>
          <w:szCs w:val="24"/>
        </w:rPr>
        <w:t>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нужд:</w:t>
      </w:r>
    </w:p>
    <w:p w:rsidR="00A277E7" w:rsidRPr="00016E9B" w:rsidRDefault="00A277E7" w:rsidP="00A277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Заказчику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аукционной комиссии, оператору электронной площадки необходимо отменить все протоколы, составленные в ходе проведения электронного аукциона. </w:t>
      </w:r>
    </w:p>
    <w:p w:rsidR="00A277E7" w:rsidRPr="00016E9B" w:rsidRDefault="00A277E7" w:rsidP="00A277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Заказчику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277E7" w:rsidRPr="00016E9B" w:rsidRDefault="00A277E7" w:rsidP="00A277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внести изменения в извещение об осуществлении закупки и прилагаемые электронные документы с учетом выводов, изложенных в решении Красноярского УФАС России №</w:t>
      </w: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024/06/106-1130</w:t>
      </w:r>
      <w:r w:rsidRPr="0044343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/2023</w:t>
      </w:r>
      <w:r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;</w:t>
      </w:r>
    </w:p>
    <w:p w:rsidR="00A277E7" w:rsidRPr="00016E9B" w:rsidRDefault="00A277E7" w:rsidP="00A277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продлить срок подачи заявок на участие в электронном аукционе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электронном аукционе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итогов. Назначить новую дату подведения итогов определения исполнителя.</w:t>
      </w:r>
    </w:p>
    <w:p w:rsidR="00A277E7" w:rsidRPr="00016E9B" w:rsidRDefault="00A277E7" w:rsidP="00A277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Заказчику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Комиссии от 02.05.2023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024/06/106-1130</w:t>
      </w:r>
      <w:r w:rsidRPr="0044343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/2023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p w:rsidR="00A277E7" w:rsidRDefault="00A277E7" w:rsidP="00A277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. Указанное предписание необ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ходимо исполнить в срок до 18.05.2023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277E7" w:rsidRPr="00B75152" w:rsidRDefault="00A277E7" w:rsidP="00A277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B75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исполнении предписания сообщить в адрес Красноярского УФАС России в течение 2 дней </w:t>
      </w:r>
      <w:proofErr w:type="gramStart"/>
      <w:r w:rsidRPr="00B75152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исполнения</w:t>
      </w:r>
      <w:proofErr w:type="gramEnd"/>
      <w:r w:rsidRPr="00B75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предписания путем представления сведений с приложением подтверждений о результатах рассмотрения аукционной комиссией заявок, поступивших на участие в электронном аукционе.</w:t>
      </w:r>
    </w:p>
    <w:p w:rsidR="00A277E7" w:rsidRPr="00B75152" w:rsidRDefault="00A277E7" w:rsidP="00A277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77E7" w:rsidRPr="00B75152" w:rsidRDefault="00A277E7" w:rsidP="00A277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1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 w:rsidR="00A277E7" w:rsidRPr="00016E9B" w:rsidRDefault="00A277E7" w:rsidP="00A277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277E7" w:rsidRPr="00016E9B" w:rsidRDefault="00A277E7" w:rsidP="00A277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277E7" w:rsidRPr="00016E9B" w:rsidRDefault="00A277E7" w:rsidP="00A277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>Председатель Комисс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ии: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А.А. Кириллова</w:t>
      </w:r>
    </w:p>
    <w:p w:rsidR="00A277E7" w:rsidRPr="00016E9B" w:rsidRDefault="00A277E7" w:rsidP="00A277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277E7" w:rsidRPr="00016E9B" w:rsidRDefault="00A277E7" w:rsidP="00A277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>Члены Комиссии: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Грицай</w:t>
      </w:r>
      <w:proofErr w:type="spellEnd"/>
    </w:p>
    <w:p w:rsidR="00A277E7" w:rsidRPr="00016E9B" w:rsidRDefault="00A277E7" w:rsidP="00A277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E1310" w:rsidRPr="00A277E7" w:rsidRDefault="00A277E7" w:rsidP="00A277E7">
      <w:pPr>
        <w:rPr>
          <w:rFonts w:ascii="Times New Roman" w:hAnsi="Times New Roman" w:cs="Times New Roman"/>
          <w:sz w:val="24"/>
          <w:szCs w:val="24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О.П. Чупрунов</w:t>
      </w:r>
    </w:p>
    <w:sectPr w:rsidR="004E1310" w:rsidRPr="00A277E7" w:rsidSect="00A277E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7E7"/>
    <w:rsid w:val="004E1310"/>
    <w:rsid w:val="00570526"/>
    <w:rsid w:val="00A2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7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77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7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77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503</Words>
  <Characters>2871</Characters>
  <Application>Microsoft Office Word</Application>
  <DocSecurity>0</DocSecurity>
  <Lines>23</Lines>
  <Paragraphs>6</Paragraphs>
  <ScaleCrop>false</ScaleCrop>
  <Company/>
  <LinksUpToDate>false</LinksUpToDate>
  <CharactersWithSpaces>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Петренко Олеся Петровна</dc:creator>
  <cp:lastModifiedBy>Петренко Олеся Петровна</cp:lastModifiedBy>
  <cp:revision>2</cp:revision>
  <dcterms:created xsi:type="dcterms:W3CDTF">2023-05-04T10:27:00Z</dcterms:created>
  <dcterms:modified xsi:type="dcterms:W3CDTF">2023-05-05T10:28:00Z</dcterms:modified>
</cp:coreProperties>
</file>