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D4" w:rsidRPr="00D35ED4" w:rsidRDefault="00DF239B" w:rsidP="00DF239B">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 xml:space="preserve">                                                 </w:t>
      </w:r>
      <w:r w:rsidR="004918DC">
        <w:rPr>
          <w:rFonts w:ascii="Times New Roman" w:hAnsi="Times New Roman" w:cs="Times New Roman"/>
          <w:iCs/>
          <w:color w:val="000000" w:themeColor="text1"/>
          <w:sz w:val="26"/>
          <w:szCs w:val="26"/>
        </w:rPr>
        <w:t xml:space="preserve">                               </w:t>
      </w:r>
      <w:r w:rsidR="00D35ED4" w:rsidRPr="00D35ED4">
        <w:rPr>
          <w:rFonts w:ascii="Times New Roman" w:hAnsi="Times New Roman" w:cs="Times New Roman"/>
          <w:iCs/>
          <w:color w:val="000000" w:themeColor="text1"/>
          <w:sz w:val="26"/>
          <w:szCs w:val="26"/>
        </w:rPr>
        <w:t>Заказчик:</w:t>
      </w:r>
    </w:p>
    <w:p w:rsidR="002F79B8" w:rsidRDefault="00103ADF" w:rsidP="002F79B8">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 xml:space="preserve">                                                </w:t>
      </w:r>
      <w:r w:rsidR="004918DC">
        <w:rPr>
          <w:rFonts w:ascii="Times New Roman" w:hAnsi="Times New Roman" w:cs="Times New Roman"/>
          <w:iCs/>
          <w:color w:val="000000" w:themeColor="text1"/>
          <w:sz w:val="26"/>
          <w:szCs w:val="26"/>
        </w:rPr>
        <w:t xml:space="preserve">                               </w:t>
      </w:r>
      <w:r w:rsidR="000A77F5">
        <w:rPr>
          <w:rFonts w:ascii="Times New Roman" w:hAnsi="Times New Roman" w:cs="Times New Roman"/>
          <w:iCs/>
          <w:color w:val="000000" w:themeColor="text1"/>
          <w:sz w:val="26"/>
          <w:szCs w:val="26"/>
        </w:rPr>
        <w:t xml:space="preserve"> </w:t>
      </w:r>
      <w:r w:rsidR="002F79B8" w:rsidRPr="002F79B8">
        <w:rPr>
          <w:rFonts w:ascii="Times New Roman" w:hAnsi="Times New Roman" w:cs="Times New Roman"/>
          <w:iCs/>
          <w:color w:val="000000" w:themeColor="text1"/>
          <w:sz w:val="26"/>
          <w:szCs w:val="26"/>
        </w:rPr>
        <w:t xml:space="preserve">Государственное бюджетное учреждение </w:t>
      </w:r>
      <w:r w:rsidR="002F79B8">
        <w:rPr>
          <w:rFonts w:ascii="Times New Roman" w:hAnsi="Times New Roman" w:cs="Times New Roman"/>
          <w:iCs/>
          <w:color w:val="000000" w:themeColor="text1"/>
          <w:sz w:val="26"/>
          <w:szCs w:val="26"/>
        </w:rPr>
        <w:t xml:space="preserve">      </w:t>
      </w:r>
    </w:p>
    <w:p w:rsidR="002F79B8" w:rsidRDefault="002F79B8" w:rsidP="002F79B8">
      <w:pPr>
        <w:tabs>
          <w:tab w:val="left" w:pos="7545"/>
          <w:tab w:val="left" w:pos="7965"/>
        </w:tabs>
        <w:suppressAutoHyphens/>
        <w:spacing w:after="0" w:line="240" w:lineRule="auto"/>
        <w:ind w:right="-142"/>
        <w:jc w:val="center"/>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 xml:space="preserve">                                                    </w:t>
      </w:r>
      <w:r w:rsidR="00422CC8" w:rsidRPr="00422CC8">
        <w:rPr>
          <w:rFonts w:ascii="Times New Roman" w:hAnsi="Times New Roman" w:cs="Times New Roman"/>
          <w:iCs/>
          <w:color w:val="000000" w:themeColor="text1"/>
          <w:sz w:val="26"/>
          <w:szCs w:val="26"/>
        </w:rPr>
        <w:t xml:space="preserve">                       </w:t>
      </w:r>
      <w:r w:rsidRPr="002F79B8">
        <w:rPr>
          <w:rFonts w:ascii="Times New Roman" w:hAnsi="Times New Roman" w:cs="Times New Roman"/>
          <w:iCs/>
          <w:color w:val="000000" w:themeColor="text1"/>
          <w:sz w:val="26"/>
          <w:szCs w:val="26"/>
        </w:rPr>
        <w:t>здравоохранения Ленинградской области</w:t>
      </w:r>
    </w:p>
    <w:p w:rsidR="004918DC" w:rsidRDefault="00422CC8" w:rsidP="002F79B8">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r w:rsidRPr="00422CC8">
        <w:rPr>
          <w:rFonts w:ascii="Times New Roman" w:hAnsi="Times New Roman" w:cs="Times New Roman"/>
          <w:iCs/>
          <w:color w:val="000000" w:themeColor="text1"/>
          <w:sz w:val="26"/>
          <w:szCs w:val="26"/>
        </w:rPr>
        <w:t xml:space="preserve">                                                                               </w:t>
      </w:r>
      <w:r w:rsidR="002F79B8" w:rsidRPr="002F79B8">
        <w:rPr>
          <w:rFonts w:ascii="Times New Roman" w:hAnsi="Times New Roman" w:cs="Times New Roman"/>
          <w:iCs/>
          <w:color w:val="000000" w:themeColor="text1"/>
          <w:sz w:val="26"/>
          <w:szCs w:val="26"/>
        </w:rPr>
        <w:t xml:space="preserve">"Тихвинская межрайонная больница им. </w:t>
      </w:r>
    </w:p>
    <w:p w:rsidR="00422CC8" w:rsidRDefault="00422CC8" w:rsidP="00422CC8">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r w:rsidRPr="00422CC8">
        <w:rPr>
          <w:rFonts w:ascii="Times New Roman" w:hAnsi="Times New Roman" w:cs="Times New Roman"/>
          <w:iCs/>
          <w:color w:val="000000" w:themeColor="text1"/>
          <w:sz w:val="26"/>
          <w:szCs w:val="26"/>
        </w:rPr>
        <w:t xml:space="preserve">                                                                                </w:t>
      </w:r>
      <w:proofErr w:type="spellStart"/>
      <w:r w:rsidRPr="002F79B8">
        <w:rPr>
          <w:rFonts w:ascii="Times New Roman" w:hAnsi="Times New Roman" w:cs="Times New Roman"/>
          <w:iCs/>
          <w:color w:val="000000" w:themeColor="text1"/>
          <w:sz w:val="26"/>
          <w:szCs w:val="26"/>
        </w:rPr>
        <w:t>А.Ф.Калмыкова</w:t>
      </w:r>
      <w:proofErr w:type="spellEnd"/>
      <w:r w:rsidRPr="002F79B8">
        <w:rPr>
          <w:rFonts w:ascii="Times New Roman" w:hAnsi="Times New Roman" w:cs="Times New Roman"/>
          <w:iCs/>
          <w:color w:val="000000" w:themeColor="text1"/>
          <w:sz w:val="26"/>
          <w:szCs w:val="26"/>
        </w:rPr>
        <w:t>"</w:t>
      </w:r>
    </w:p>
    <w:p w:rsidR="000A77F5" w:rsidRPr="00422CC8" w:rsidRDefault="00422CC8" w:rsidP="00E411FF">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r w:rsidRPr="00422CC8">
        <w:rPr>
          <w:rFonts w:ascii="Times New Roman" w:hAnsi="Times New Roman" w:cs="Times New Roman"/>
          <w:iCs/>
          <w:color w:val="000000" w:themeColor="text1"/>
          <w:sz w:val="26"/>
          <w:szCs w:val="26"/>
        </w:rPr>
        <w:t xml:space="preserve">                                                                                </w:t>
      </w:r>
      <w:proofErr w:type="spellStart"/>
      <w:r w:rsidRPr="00422CC8">
        <w:rPr>
          <w:rFonts w:ascii="Times New Roman" w:hAnsi="Times New Roman" w:cs="Times New Roman"/>
          <w:iCs/>
          <w:color w:val="000000" w:themeColor="text1"/>
          <w:sz w:val="26"/>
          <w:szCs w:val="26"/>
          <w:lang w:val="en-US"/>
        </w:rPr>
        <w:t>nikandrova</w:t>
      </w:r>
      <w:proofErr w:type="spellEnd"/>
      <w:r w:rsidRPr="00422CC8">
        <w:rPr>
          <w:rFonts w:ascii="Times New Roman" w:hAnsi="Times New Roman" w:cs="Times New Roman"/>
          <w:iCs/>
          <w:color w:val="000000" w:themeColor="text1"/>
          <w:sz w:val="26"/>
          <w:szCs w:val="26"/>
        </w:rPr>
        <w:t>@</w:t>
      </w:r>
      <w:proofErr w:type="spellStart"/>
      <w:r w:rsidRPr="00422CC8">
        <w:rPr>
          <w:rFonts w:ascii="Times New Roman" w:hAnsi="Times New Roman" w:cs="Times New Roman"/>
          <w:iCs/>
          <w:color w:val="000000" w:themeColor="text1"/>
          <w:sz w:val="26"/>
          <w:szCs w:val="26"/>
          <w:lang w:val="en-US"/>
        </w:rPr>
        <w:t>crbtikhvin</w:t>
      </w:r>
      <w:proofErr w:type="spellEnd"/>
      <w:r w:rsidRPr="00422CC8">
        <w:rPr>
          <w:rFonts w:ascii="Times New Roman" w:hAnsi="Times New Roman" w:cs="Times New Roman"/>
          <w:iCs/>
          <w:color w:val="000000" w:themeColor="text1"/>
          <w:sz w:val="26"/>
          <w:szCs w:val="26"/>
        </w:rPr>
        <w:t>.</w:t>
      </w:r>
      <w:r w:rsidRPr="00422CC8">
        <w:rPr>
          <w:rFonts w:ascii="Times New Roman" w:hAnsi="Times New Roman" w:cs="Times New Roman"/>
          <w:iCs/>
          <w:color w:val="000000" w:themeColor="text1"/>
          <w:sz w:val="26"/>
          <w:szCs w:val="26"/>
          <w:lang w:val="en-US"/>
        </w:rPr>
        <w:t>org</w:t>
      </w:r>
    </w:p>
    <w:p w:rsidR="00422CC8" w:rsidRPr="005263E6" w:rsidRDefault="00422CC8" w:rsidP="00E411FF">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p>
    <w:p w:rsidR="00103ADF" w:rsidRDefault="002C4B88" w:rsidP="002C4B88">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 xml:space="preserve">                                                                               </w:t>
      </w:r>
      <w:r w:rsidR="00D35ED4" w:rsidRPr="00D35ED4">
        <w:rPr>
          <w:rFonts w:ascii="Times New Roman" w:hAnsi="Times New Roman" w:cs="Times New Roman"/>
          <w:iCs/>
          <w:color w:val="000000" w:themeColor="text1"/>
          <w:sz w:val="26"/>
          <w:szCs w:val="26"/>
        </w:rPr>
        <w:t>Заявител</w:t>
      </w:r>
      <w:r w:rsidR="00D35ED4">
        <w:rPr>
          <w:rFonts w:ascii="Times New Roman" w:hAnsi="Times New Roman" w:cs="Times New Roman"/>
          <w:iCs/>
          <w:color w:val="000000" w:themeColor="text1"/>
          <w:sz w:val="26"/>
          <w:szCs w:val="26"/>
        </w:rPr>
        <w:t>ь</w:t>
      </w:r>
      <w:r w:rsidR="00D35ED4" w:rsidRPr="00D35ED4">
        <w:rPr>
          <w:rFonts w:ascii="Times New Roman" w:hAnsi="Times New Roman" w:cs="Times New Roman"/>
          <w:iCs/>
          <w:color w:val="000000" w:themeColor="text1"/>
          <w:sz w:val="26"/>
          <w:szCs w:val="26"/>
        </w:rPr>
        <w:t>:</w:t>
      </w:r>
    </w:p>
    <w:p w:rsidR="00D35ED4" w:rsidRPr="00D35ED4" w:rsidRDefault="002C4B88" w:rsidP="002C4B88">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 xml:space="preserve">                                                                               </w:t>
      </w:r>
      <w:r w:rsidR="00D35ED4" w:rsidRPr="00D35ED4">
        <w:rPr>
          <w:rFonts w:ascii="Times New Roman" w:hAnsi="Times New Roman" w:cs="Times New Roman"/>
          <w:iCs/>
          <w:color w:val="000000" w:themeColor="text1"/>
          <w:sz w:val="26"/>
          <w:szCs w:val="26"/>
        </w:rPr>
        <w:t xml:space="preserve">ИП </w:t>
      </w:r>
      <w:proofErr w:type="spellStart"/>
      <w:r w:rsidR="00D35ED4" w:rsidRPr="00D35ED4">
        <w:rPr>
          <w:rFonts w:ascii="Times New Roman" w:hAnsi="Times New Roman" w:cs="Times New Roman"/>
          <w:iCs/>
          <w:color w:val="000000" w:themeColor="text1"/>
          <w:sz w:val="26"/>
          <w:szCs w:val="26"/>
        </w:rPr>
        <w:t>Блинова</w:t>
      </w:r>
      <w:proofErr w:type="spellEnd"/>
      <w:r w:rsidR="00D35ED4" w:rsidRPr="00D35ED4">
        <w:rPr>
          <w:rFonts w:ascii="Times New Roman" w:hAnsi="Times New Roman" w:cs="Times New Roman"/>
          <w:iCs/>
          <w:color w:val="000000" w:themeColor="text1"/>
          <w:sz w:val="26"/>
          <w:szCs w:val="26"/>
        </w:rPr>
        <w:t xml:space="preserve"> Н.А.</w:t>
      </w:r>
    </w:p>
    <w:p w:rsidR="00D35ED4" w:rsidRPr="00D35ED4" w:rsidRDefault="002C4B88" w:rsidP="002C4B88">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 xml:space="preserve">                                                                               </w:t>
      </w:r>
      <w:r w:rsidR="00D35ED4" w:rsidRPr="00D35ED4">
        <w:rPr>
          <w:rFonts w:ascii="Times New Roman" w:hAnsi="Times New Roman" w:cs="Times New Roman"/>
          <w:iCs/>
          <w:color w:val="000000" w:themeColor="text1"/>
          <w:sz w:val="26"/>
          <w:szCs w:val="26"/>
        </w:rPr>
        <w:t>nadya.blinova.00@internet.ru</w:t>
      </w:r>
    </w:p>
    <w:p w:rsidR="00D35ED4" w:rsidRDefault="00D35ED4" w:rsidP="00D35ED4">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p>
    <w:p w:rsidR="00D35ED4" w:rsidRPr="00D35ED4" w:rsidRDefault="002C4B88" w:rsidP="002C4B88">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 xml:space="preserve">                                                                              </w:t>
      </w:r>
      <w:r w:rsidR="00D35ED4" w:rsidRPr="00D35ED4">
        <w:rPr>
          <w:rFonts w:ascii="Times New Roman" w:hAnsi="Times New Roman" w:cs="Times New Roman"/>
          <w:iCs/>
          <w:color w:val="000000" w:themeColor="text1"/>
          <w:sz w:val="26"/>
          <w:szCs w:val="26"/>
        </w:rPr>
        <w:t>Оператор электронной площадки:</w:t>
      </w:r>
    </w:p>
    <w:p w:rsidR="00080995" w:rsidRPr="005263E6" w:rsidRDefault="002C4B88" w:rsidP="00D72D85">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 xml:space="preserve">                                                                              </w:t>
      </w:r>
      <w:r w:rsidR="00D72D85" w:rsidRPr="00D72D85">
        <w:rPr>
          <w:rFonts w:ascii="Times New Roman" w:hAnsi="Times New Roman" w:cs="Times New Roman"/>
          <w:iCs/>
          <w:color w:val="000000" w:themeColor="text1"/>
          <w:sz w:val="26"/>
          <w:szCs w:val="26"/>
        </w:rPr>
        <w:t>ЭТП Газпромбанк</w:t>
      </w:r>
    </w:p>
    <w:p w:rsidR="00D72D85" w:rsidRPr="005263E6" w:rsidRDefault="00D72D85" w:rsidP="00D72D85">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r w:rsidRPr="005263E6">
        <w:rPr>
          <w:rFonts w:ascii="Times New Roman" w:hAnsi="Times New Roman" w:cs="Times New Roman"/>
          <w:iCs/>
          <w:color w:val="000000" w:themeColor="text1"/>
          <w:sz w:val="26"/>
          <w:szCs w:val="26"/>
        </w:rPr>
        <w:t xml:space="preserve">                                                                              </w:t>
      </w:r>
      <w:r w:rsidRPr="00D72D85">
        <w:rPr>
          <w:rFonts w:ascii="Times New Roman" w:hAnsi="Times New Roman" w:cs="Times New Roman"/>
          <w:iCs/>
          <w:color w:val="000000" w:themeColor="text1"/>
          <w:sz w:val="26"/>
          <w:szCs w:val="26"/>
          <w:lang w:val="en-US"/>
        </w:rPr>
        <w:t>info</w:t>
      </w:r>
      <w:r w:rsidRPr="005263E6">
        <w:rPr>
          <w:rFonts w:ascii="Times New Roman" w:hAnsi="Times New Roman" w:cs="Times New Roman"/>
          <w:iCs/>
          <w:color w:val="000000" w:themeColor="text1"/>
          <w:sz w:val="26"/>
          <w:szCs w:val="26"/>
        </w:rPr>
        <w:t>@</w:t>
      </w:r>
      <w:proofErr w:type="spellStart"/>
      <w:r w:rsidRPr="00D72D85">
        <w:rPr>
          <w:rFonts w:ascii="Times New Roman" w:hAnsi="Times New Roman" w:cs="Times New Roman"/>
          <w:iCs/>
          <w:color w:val="000000" w:themeColor="text1"/>
          <w:sz w:val="26"/>
          <w:szCs w:val="26"/>
          <w:lang w:val="en-US"/>
        </w:rPr>
        <w:t>etpgpb</w:t>
      </w:r>
      <w:proofErr w:type="spellEnd"/>
      <w:r w:rsidRPr="005263E6">
        <w:rPr>
          <w:rFonts w:ascii="Times New Roman" w:hAnsi="Times New Roman" w:cs="Times New Roman"/>
          <w:iCs/>
          <w:color w:val="000000" w:themeColor="text1"/>
          <w:sz w:val="26"/>
          <w:szCs w:val="26"/>
        </w:rPr>
        <w:t>.</w:t>
      </w:r>
      <w:proofErr w:type="spellStart"/>
      <w:r w:rsidRPr="00D72D85">
        <w:rPr>
          <w:rFonts w:ascii="Times New Roman" w:hAnsi="Times New Roman" w:cs="Times New Roman"/>
          <w:iCs/>
          <w:color w:val="000000" w:themeColor="text1"/>
          <w:sz w:val="26"/>
          <w:szCs w:val="26"/>
          <w:lang w:val="en-US"/>
        </w:rPr>
        <w:t>ru</w:t>
      </w:r>
      <w:proofErr w:type="spellEnd"/>
    </w:p>
    <w:p w:rsidR="00080995" w:rsidRDefault="00080995" w:rsidP="0025084F">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p>
    <w:p w:rsidR="00D35ED4" w:rsidRDefault="002C4B88" w:rsidP="002C4B88">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 xml:space="preserve">                                                                              </w:t>
      </w:r>
      <w:r w:rsidR="00D35ED4" w:rsidRPr="00D35ED4">
        <w:rPr>
          <w:rFonts w:ascii="Times New Roman" w:hAnsi="Times New Roman" w:cs="Times New Roman"/>
          <w:iCs/>
          <w:color w:val="000000" w:themeColor="text1"/>
          <w:sz w:val="26"/>
          <w:szCs w:val="26"/>
        </w:rPr>
        <w:t>Извещение №</w:t>
      </w:r>
      <w:r w:rsidR="00E411FF">
        <w:rPr>
          <w:rFonts w:ascii="Times New Roman" w:hAnsi="Times New Roman" w:cs="Times New Roman"/>
          <w:iCs/>
          <w:color w:val="000000" w:themeColor="text1"/>
          <w:sz w:val="26"/>
          <w:szCs w:val="26"/>
        </w:rPr>
        <w:t xml:space="preserve"> </w:t>
      </w:r>
      <w:r w:rsidR="00D72D85" w:rsidRPr="00D72D85">
        <w:rPr>
          <w:rFonts w:ascii="Times New Roman" w:hAnsi="Times New Roman" w:cs="Times New Roman"/>
          <w:iCs/>
          <w:color w:val="000000" w:themeColor="text1"/>
          <w:sz w:val="26"/>
          <w:szCs w:val="26"/>
        </w:rPr>
        <w:t>0345300017223000163</w:t>
      </w:r>
    </w:p>
    <w:p w:rsidR="007D0819" w:rsidRDefault="007D0819" w:rsidP="006A20FD">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p>
    <w:p w:rsidR="007D0819" w:rsidRDefault="007D0819" w:rsidP="00D35ED4">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p>
    <w:p w:rsidR="00D322EE" w:rsidRDefault="006A20FD" w:rsidP="00F97836">
      <w:pPr>
        <w:tabs>
          <w:tab w:val="left" w:pos="7545"/>
          <w:tab w:val="left" w:pos="7965"/>
        </w:tabs>
        <w:suppressAutoHyphens/>
        <w:spacing w:after="0" w:line="240" w:lineRule="auto"/>
        <w:ind w:right="-142"/>
        <w:rPr>
          <w:rFonts w:ascii="Times New Roman" w:hAnsi="Times New Roman" w:cs="Times New Roman"/>
          <w:bCs/>
          <w:sz w:val="26"/>
          <w:szCs w:val="26"/>
        </w:rPr>
      </w:pPr>
      <w:r>
        <w:rPr>
          <w:rFonts w:ascii="Times New Roman" w:hAnsi="Times New Roman" w:cs="Times New Roman"/>
          <w:iCs/>
          <w:color w:val="000000" w:themeColor="text1"/>
          <w:sz w:val="26"/>
          <w:szCs w:val="26"/>
        </w:rPr>
        <w:t xml:space="preserve">  </w:t>
      </w:r>
    </w:p>
    <w:p w:rsidR="00F70676" w:rsidRDefault="00F70676" w:rsidP="00F70676">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РЕШЕНИЕ</w:t>
      </w:r>
    </w:p>
    <w:p w:rsidR="00F70676" w:rsidRDefault="00F70676" w:rsidP="00F70676">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Комиссии Ленинградского УФАС России</w:t>
      </w:r>
    </w:p>
    <w:p w:rsidR="00F70676" w:rsidRDefault="00F70676" w:rsidP="00F70676">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по контролю в сфере закупок по делу </w:t>
      </w:r>
    </w:p>
    <w:p w:rsidR="007D0819" w:rsidRDefault="00F70676" w:rsidP="006A20FD">
      <w:pPr>
        <w:widowControl w:val="0"/>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bCs/>
          <w:sz w:val="26"/>
          <w:szCs w:val="26"/>
        </w:rPr>
        <w:t>№</w:t>
      </w:r>
      <w:r>
        <w:t xml:space="preserve"> </w:t>
      </w:r>
      <w:r w:rsidR="00D322EE" w:rsidRPr="00D322EE">
        <w:rPr>
          <w:rFonts w:ascii="Times New Roman" w:hAnsi="Times New Roman" w:cs="Times New Roman"/>
          <w:bCs/>
          <w:sz w:val="26"/>
          <w:szCs w:val="26"/>
        </w:rPr>
        <w:t>047/06/42-</w:t>
      </w:r>
      <w:r w:rsidR="00BD33DE">
        <w:rPr>
          <w:rFonts w:ascii="Times New Roman" w:hAnsi="Times New Roman" w:cs="Times New Roman"/>
          <w:bCs/>
          <w:sz w:val="26"/>
          <w:szCs w:val="26"/>
        </w:rPr>
        <w:t>914</w:t>
      </w:r>
      <w:r w:rsidR="00D322EE" w:rsidRPr="00D322EE">
        <w:rPr>
          <w:rFonts w:ascii="Times New Roman" w:hAnsi="Times New Roman" w:cs="Times New Roman"/>
          <w:bCs/>
          <w:sz w:val="26"/>
          <w:szCs w:val="26"/>
        </w:rPr>
        <w:t>/</w:t>
      </w:r>
      <w:r w:rsidR="0089481E">
        <w:rPr>
          <w:rFonts w:ascii="Times New Roman" w:hAnsi="Times New Roman" w:cs="Times New Roman"/>
          <w:bCs/>
          <w:sz w:val="26"/>
          <w:szCs w:val="26"/>
        </w:rPr>
        <w:t>2023</w:t>
      </w:r>
    </w:p>
    <w:p w:rsidR="00F70676" w:rsidRDefault="00BD7E07" w:rsidP="00F70676">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03</w:t>
      </w:r>
      <w:r w:rsidR="00F70676">
        <w:rPr>
          <w:rFonts w:ascii="Times New Roman" w:hAnsi="Times New Roman" w:cs="Times New Roman"/>
          <w:sz w:val="26"/>
          <w:szCs w:val="26"/>
        </w:rPr>
        <w:t xml:space="preserve"> </w:t>
      </w:r>
      <w:r w:rsidR="00F70C34">
        <w:rPr>
          <w:rFonts w:ascii="Times New Roman" w:hAnsi="Times New Roman" w:cs="Times New Roman"/>
          <w:sz w:val="26"/>
          <w:szCs w:val="26"/>
        </w:rPr>
        <w:t>мая</w:t>
      </w:r>
      <w:r w:rsidR="00CB641D">
        <w:rPr>
          <w:rFonts w:ascii="Times New Roman" w:hAnsi="Times New Roman" w:cs="Times New Roman"/>
          <w:sz w:val="26"/>
          <w:szCs w:val="26"/>
        </w:rPr>
        <w:t xml:space="preserve"> </w:t>
      </w:r>
      <w:r w:rsidR="0089481E">
        <w:rPr>
          <w:rFonts w:ascii="Times New Roman" w:hAnsi="Times New Roman" w:cs="Times New Roman"/>
          <w:sz w:val="26"/>
          <w:szCs w:val="26"/>
        </w:rPr>
        <w:t>2023</w:t>
      </w:r>
      <w:r w:rsidR="00F70676">
        <w:rPr>
          <w:rFonts w:ascii="Times New Roman" w:hAnsi="Times New Roman" w:cs="Times New Roman"/>
          <w:sz w:val="26"/>
          <w:szCs w:val="26"/>
        </w:rPr>
        <w:t xml:space="preserve"> года </w:t>
      </w:r>
      <w:r w:rsidR="00F70676">
        <w:rPr>
          <w:rFonts w:ascii="Times New Roman" w:hAnsi="Times New Roman" w:cs="Times New Roman"/>
          <w:sz w:val="26"/>
          <w:szCs w:val="26"/>
        </w:rPr>
        <w:tab/>
      </w:r>
      <w:r w:rsidR="00F70676">
        <w:rPr>
          <w:rFonts w:ascii="Times New Roman" w:hAnsi="Times New Roman" w:cs="Times New Roman"/>
          <w:sz w:val="26"/>
          <w:szCs w:val="26"/>
        </w:rPr>
        <w:tab/>
        <w:t xml:space="preserve">                                      </w:t>
      </w:r>
      <w:r w:rsidR="0089481E">
        <w:rPr>
          <w:rFonts w:ascii="Times New Roman" w:hAnsi="Times New Roman" w:cs="Times New Roman"/>
          <w:sz w:val="26"/>
          <w:szCs w:val="26"/>
        </w:rPr>
        <w:t xml:space="preserve">                       </w:t>
      </w:r>
      <w:r w:rsidR="00300228">
        <w:rPr>
          <w:rFonts w:ascii="Times New Roman" w:hAnsi="Times New Roman" w:cs="Times New Roman"/>
          <w:sz w:val="26"/>
          <w:szCs w:val="26"/>
        </w:rPr>
        <w:t xml:space="preserve">        </w:t>
      </w:r>
      <w:r w:rsidR="0089481E">
        <w:rPr>
          <w:rFonts w:ascii="Times New Roman" w:hAnsi="Times New Roman" w:cs="Times New Roman"/>
          <w:sz w:val="26"/>
          <w:szCs w:val="26"/>
        </w:rPr>
        <w:t xml:space="preserve">  </w:t>
      </w:r>
      <w:r w:rsidR="00F70676">
        <w:rPr>
          <w:rFonts w:ascii="Times New Roman" w:hAnsi="Times New Roman" w:cs="Times New Roman"/>
          <w:sz w:val="26"/>
          <w:szCs w:val="26"/>
        </w:rPr>
        <w:t xml:space="preserve">      Санкт-Петербург</w:t>
      </w:r>
    </w:p>
    <w:p w:rsidR="00F70676" w:rsidRDefault="00F70676" w:rsidP="00F70676">
      <w:pPr>
        <w:widowControl w:val="0"/>
        <w:autoSpaceDE w:val="0"/>
        <w:autoSpaceDN w:val="0"/>
        <w:adjustRightInd w:val="0"/>
        <w:spacing w:after="0" w:line="240" w:lineRule="auto"/>
        <w:ind w:firstLine="709"/>
        <w:rPr>
          <w:rFonts w:ascii="Times New Roman" w:hAnsi="Times New Roman" w:cs="Times New Roman"/>
          <w:sz w:val="26"/>
          <w:szCs w:val="26"/>
        </w:rPr>
      </w:pPr>
    </w:p>
    <w:p w:rsidR="00F70676" w:rsidRDefault="00F70676" w:rsidP="00F7067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C32916" w:rsidRPr="00AF323B" w:rsidRDefault="009E260E" w:rsidP="00E3516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67793">
        <w:rPr>
          <w:rFonts w:ascii="Times New Roman" w:hAnsi="Times New Roman" w:cs="Times New Roman"/>
          <w:sz w:val="26"/>
          <w:szCs w:val="26"/>
        </w:rPr>
        <w:t xml:space="preserve">в отсутствие представителей </w:t>
      </w:r>
      <w:r w:rsidRPr="00750459">
        <w:rPr>
          <w:rFonts w:ascii="Times New Roman" w:hAnsi="Times New Roman" w:cs="Times New Roman"/>
          <w:sz w:val="26"/>
          <w:szCs w:val="26"/>
        </w:rPr>
        <w:t xml:space="preserve">от Заявителя - </w:t>
      </w:r>
      <w:r w:rsidRPr="00750459">
        <w:rPr>
          <w:rFonts w:ascii="Times New Roman" w:hAnsi="Times New Roman" w:cs="Times New Roman"/>
          <w:iCs/>
          <w:sz w:val="26"/>
          <w:szCs w:val="26"/>
        </w:rPr>
        <w:t xml:space="preserve">ИП </w:t>
      </w:r>
      <w:proofErr w:type="spellStart"/>
      <w:r w:rsidRPr="00750459">
        <w:rPr>
          <w:rFonts w:ascii="Times New Roman" w:hAnsi="Times New Roman" w:cs="Times New Roman"/>
          <w:iCs/>
          <w:sz w:val="26"/>
          <w:szCs w:val="26"/>
        </w:rPr>
        <w:t>Блинова</w:t>
      </w:r>
      <w:proofErr w:type="spellEnd"/>
      <w:r w:rsidRPr="00750459">
        <w:rPr>
          <w:rFonts w:ascii="Times New Roman" w:hAnsi="Times New Roman" w:cs="Times New Roman"/>
          <w:iCs/>
          <w:sz w:val="26"/>
          <w:szCs w:val="26"/>
        </w:rPr>
        <w:t xml:space="preserve"> Н.А.</w:t>
      </w:r>
      <w:r w:rsidR="00060463">
        <w:rPr>
          <w:rFonts w:ascii="Times New Roman" w:hAnsi="Times New Roman" w:cs="Times New Roman"/>
          <w:sz w:val="26"/>
          <w:szCs w:val="26"/>
        </w:rPr>
        <w:t>,</w:t>
      </w:r>
    </w:p>
    <w:p w:rsidR="009E260E" w:rsidRPr="002550A9" w:rsidRDefault="00C32916" w:rsidP="00AF323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 Заказчика -</w:t>
      </w:r>
      <w:r w:rsidR="00AF323B">
        <w:rPr>
          <w:rFonts w:ascii="Times New Roman" w:hAnsi="Times New Roman" w:cs="Times New Roman"/>
          <w:sz w:val="26"/>
          <w:szCs w:val="26"/>
        </w:rPr>
        <w:t xml:space="preserve"> </w:t>
      </w:r>
      <w:r w:rsidR="00AF323B" w:rsidRPr="00AF323B">
        <w:rPr>
          <w:rFonts w:ascii="Times New Roman" w:hAnsi="Times New Roman" w:cs="Times New Roman"/>
          <w:sz w:val="26"/>
          <w:szCs w:val="26"/>
        </w:rPr>
        <w:t>Государствен</w:t>
      </w:r>
      <w:r w:rsidR="00AF323B">
        <w:rPr>
          <w:rFonts w:ascii="Times New Roman" w:hAnsi="Times New Roman" w:cs="Times New Roman"/>
          <w:sz w:val="26"/>
          <w:szCs w:val="26"/>
        </w:rPr>
        <w:t xml:space="preserve">ное бюджетное учреждение </w:t>
      </w:r>
      <w:r w:rsidR="00AF323B" w:rsidRPr="00AF323B">
        <w:rPr>
          <w:rFonts w:ascii="Times New Roman" w:hAnsi="Times New Roman" w:cs="Times New Roman"/>
          <w:sz w:val="26"/>
          <w:szCs w:val="26"/>
        </w:rPr>
        <w:t>здраво</w:t>
      </w:r>
      <w:r w:rsidR="00AF323B">
        <w:rPr>
          <w:rFonts w:ascii="Times New Roman" w:hAnsi="Times New Roman" w:cs="Times New Roman"/>
          <w:sz w:val="26"/>
          <w:szCs w:val="26"/>
        </w:rPr>
        <w:t xml:space="preserve">охранения Ленинградской области </w:t>
      </w:r>
      <w:r w:rsidR="00AF323B" w:rsidRPr="00AF323B">
        <w:rPr>
          <w:rFonts w:ascii="Times New Roman" w:hAnsi="Times New Roman" w:cs="Times New Roman"/>
          <w:sz w:val="26"/>
          <w:szCs w:val="26"/>
        </w:rPr>
        <w:t>"Тихви</w:t>
      </w:r>
      <w:r w:rsidR="00AF323B">
        <w:rPr>
          <w:rFonts w:ascii="Times New Roman" w:hAnsi="Times New Roman" w:cs="Times New Roman"/>
          <w:sz w:val="26"/>
          <w:szCs w:val="26"/>
        </w:rPr>
        <w:t xml:space="preserve">нская межрайонная больница им. </w:t>
      </w:r>
      <w:proofErr w:type="spellStart"/>
      <w:r w:rsidR="00AF323B" w:rsidRPr="00AF323B">
        <w:rPr>
          <w:rFonts w:ascii="Times New Roman" w:hAnsi="Times New Roman" w:cs="Times New Roman"/>
          <w:sz w:val="26"/>
          <w:szCs w:val="26"/>
        </w:rPr>
        <w:t>А.Ф.Калмыкова</w:t>
      </w:r>
      <w:proofErr w:type="spellEnd"/>
      <w:r w:rsidR="00AF323B" w:rsidRPr="00AF323B">
        <w:rPr>
          <w:rFonts w:ascii="Times New Roman" w:hAnsi="Times New Roman" w:cs="Times New Roman"/>
          <w:sz w:val="26"/>
          <w:szCs w:val="26"/>
        </w:rPr>
        <w:t>"</w:t>
      </w:r>
      <w:r w:rsidR="00AF323B">
        <w:rPr>
          <w:rFonts w:ascii="Times New Roman" w:hAnsi="Times New Roman" w:cs="Times New Roman"/>
          <w:sz w:val="26"/>
          <w:szCs w:val="26"/>
        </w:rPr>
        <w:t>,</w:t>
      </w:r>
      <w:r>
        <w:rPr>
          <w:rFonts w:ascii="Times New Roman" w:hAnsi="Times New Roman" w:cs="Times New Roman"/>
          <w:sz w:val="26"/>
          <w:szCs w:val="26"/>
        </w:rPr>
        <w:t xml:space="preserve"> </w:t>
      </w:r>
      <w:r w:rsidR="002550A9">
        <w:rPr>
          <w:rFonts w:ascii="Times New Roman" w:hAnsi="Times New Roman" w:cs="Times New Roman"/>
          <w:sz w:val="26"/>
          <w:szCs w:val="26"/>
        </w:rPr>
        <w:t xml:space="preserve"> </w:t>
      </w:r>
      <w:r w:rsidR="00AC22E7">
        <w:rPr>
          <w:rFonts w:ascii="Times New Roman" w:hAnsi="Times New Roman" w:cs="Times New Roman"/>
          <w:sz w:val="26"/>
          <w:szCs w:val="26"/>
        </w:rPr>
        <w:t>извещенные</w:t>
      </w:r>
      <w:r w:rsidR="009E260E" w:rsidRPr="00750459">
        <w:rPr>
          <w:rFonts w:ascii="Times New Roman" w:hAnsi="Times New Roman" w:cs="Times New Roman"/>
          <w:sz w:val="26"/>
          <w:szCs w:val="26"/>
        </w:rPr>
        <w:t xml:space="preserve"> о времени и месте заседания Ко</w:t>
      </w:r>
      <w:r w:rsidR="009E260E">
        <w:rPr>
          <w:rFonts w:ascii="Times New Roman" w:hAnsi="Times New Roman" w:cs="Times New Roman"/>
          <w:sz w:val="26"/>
          <w:szCs w:val="26"/>
        </w:rPr>
        <w:t>миссии надлежащим образом,</w:t>
      </w:r>
    </w:p>
    <w:p w:rsidR="000422C6" w:rsidRPr="000422C6" w:rsidRDefault="00F70676" w:rsidP="000422C6">
      <w:pPr>
        <w:pStyle w:val="HTML"/>
        <w:ind w:firstLine="709"/>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заседание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proofErr w:type="gramEnd"/>
    </w:p>
    <w:p w:rsidR="00F70676" w:rsidRDefault="00F70676" w:rsidP="00F70676">
      <w:pPr>
        <w:pStyle w:val="HTML"/>
        <w:ind w:firstLine="709"/>
        <w:jc w:val="both"/>
        <w:rPr>
          <w:rFonts w:ascii="Times New Roman" w:hAnsi="Times New Roman" w:cs="Times New Roman"/>
          <w:sz w:val="26"/>
          <w:szCs w:val="26"/>
        </w:rPr>
      </w:pPr>
      <w:proofErr w:type="gramStart"/>
      <w:r>
        <w:rPr>
          <w:rFonts w:ascii="Times New Roman" w:hAnsi="Times New Roman" w:cs="Times New Roman"/>
          <w:sz w:val="26"/>
          <w:szCs w:val="26"/>
        </w:rPr>
        <w:t>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w:t>
      </w:r>
      <w:proofErr w:type="gramEnd"/>
      <w:r>
        <w:rPr>
          <w:rFonts w:ascii="Times New Roman" w:hAnsi="Times New Roman" w:cs="Times New Roman"/>
          <w:sz w:val="26"/>
          <w:szCs w:val="26"/>
        </w:rPr>
        <w:t>, п.п. 6.4-6.6.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w:t>
      </w:r>
      <w:r>
        <w:rPr>
          <w:rFonts w:ascii="Times New Roman" w:hAnsi="Times New Roman" w:cs="Times New Roman"/>
          <w:sz w:val="26"/>
          <w:szCs w:val="26"/>
        </w:rPr>
        <w:lastRenderedPageBreak/>
        <w:t>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F70676" w:rsidRDefault="00F70676" w:rsidP="00F70676">
      <w:pPr>
        <w:spacing w:after="0" w:line="240" w:lineRule="auto"/>
        <w:jc w:val="both"/>
        <w:rPr>
          <w:rFonts w:ascii="Times New Roman" w:hAnsi="Times New Roman" w:cs="Times New Roman"/>
          <w:sz w:val="26"/>
          <w:szCs w:val="26"/>
        </w:rPr>
      </w:pPr>
    </w:p>
    <w:p w:rsidR="00F70676" w:rsidRDefault="00F70676" w:rsidP="00F70676">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УСТАНОВИЛА:</w:t>
      </w:r>
    </w:p>
    <w:p w:rsidR="00F70676" w:rsidRDefault="00F70676" w:rsidP="00F70676">
      <w:pPr>
        <w:spacing w:after="0" w:line="240" w:lineRule="auto"/>
        <w:ind w:firstLine="709"/>
        <w:jc w:val="center"/>
        <w:rPr>
          <w:rFonts w:ascii="Times New Roman" w:hAnsi="Times New Roman" w:cs="Times New Roman"/>
          <w:sz w:val="26"/>
          <w:szCs w:val="26"/>
        </w:rPr>
      </w:pPr>
    </w:p>
    <w:p w:rsidR="00312260"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proofErr w:type="gramStart"/>
      <w:r>
        <w:rPr>
          <w:rFonts w:ascii="Times New Roman" w:hAnsi="Times New Roman" w:cs="Times New Roman"/>
          <w:sz w:val="26"/>
          <w:szCs w:val="26"/>
        </w:rPr>
        <w:t>Ленинградское</w:t>
      </w:r>
      <w:proofErr w:type="gramEnd"/>
      <w:r>
        <w:rPr>
          <w:rFonts w:ascii="Times New Roman" w:hAnsi="Times New Roman" w:cs="Times New Roman"/>
          <w:sz w:val="26"/>
          <w:szCs w:val="26"/>
        </w:rPr>
        <w:t xml:space="preserve"> УФАС России поступ</w:t>
      </w:r>
      <w:r w:rsidR="00EF3739">
        <w:rPr>
          <w:rFonts w:ascii="Times New Roman" w:hAnsi="Times New Roman" w:cs="Times New Roman"/>
          <w:sz w:val="26"/>
          <w:szCs w:val="26"/>
        </w:rPr>
        <w:t>ила жалоба Заявителя</w:t>
      </w:r>
      <w:r w:rsidR="00D32695" w:rsidRPr="00D32695">
        <w:rPr>
          <w:rFonts w:ascii="Times New Roman" w:hAnsi="Times New Roman" w:cs="Times New Roman"/>
          <w:sz w:val="26"/>
          <w:szCs w:val="26"/>
        </w:rPr>
        <w:t xml:space="preserve"> </w:t>
      </w:r>
      <w:r w:rsidR="00D27E9E">
        <w:rPr>
          <w:rFonts w:ascii="Times New Roman" w:hAnsi="Times New Roman" w:cs="Times New Roman"/>
          <w:sz w:val="26"/>
          <w:szCs w:val="26"/>
        </w:rPr>
        <w:t>(</w:t>
      </w:r>
      <w:proofErr w:type="spellStart"/>
      <w:r w:rsidR="00D27E9E">
        <w:rPr>
          <w:rFonts w:ascii="Times New Roman" w:hAnsi="Times New Roman" w:cs="Times New Roman"/>
          <w:sz w:val="26"/>
          <w:szCs w:val="26"/>
        </w:rPr>
        <w:t>вх</w:t>
      </w:r>
      <w:proofErr w:type="spellEnd"/>
      <w:r w:rsidR="00D27E9E">
        <w:rPr>
          <w:rFonts w:ascii="Times New Roman" w:hAnsi="Times New Roman" w:cs="Times New Roman"/>
          <w:sz w:val="26"/>
          <w:szCs w:val="26"/>
        </w:rPr>
        <w:t>. № 43</w:t>
      </w:r>
      <w:r w:rsidR="00D27E9E" w:rsidRPr="00D27E9E">
        <w:rPr>
          <w:rFonts w:ascii="Times New Roman" w:hAnsi="Times New Roman" w:cs="Times New Roman"/>
          <w:sz w:val="26"/>
          <w:szCs w:val="26"/>
        </w:rPr>
        <w:t>68</w:t>
      </w:r>
      <w:r w:rsidR="00D35ED4" w:rsidRPr="00D35ED4">
        <w:rPr>
          <w:rFonts w:ascii="Times New Roman" w:hAnsi="Times New Roman" w:cs="Times New Roman"/>
          <w:sz w:val="26"/>
          <w:szCs w:val="26"/>
        </w:rPr>
        <w:t>-ИП</w:t>
      </w:r>
      <w:r w:rsidR="000422C6">
        <w:rPr>
          <w:rFonts w:ascii="Times New Roman" w:hAnsi="Times New Roman" w:cs="Times New Roman"/>
          <w:sz w:val="26"/>
          <w:szCs w:val="26"/>
        </w:rPr>
        <w:t>/23 от 25</w:t>
      </w:r>
      <w:r w:rsidR="00D35ED4" w:rsidRPr="00D35ED4">
        <w:rPr>
          <w:rFonts w:ascii="Times New Roman" w:hAnsi="Times New Roman" w:cs="Times New Roman"/>
          <w:sz w:val="26"/>
          <w:szCs w:val="26"/>
        </w:rPr>
        <w:t>.04.2023) на пол</w:t>
      </w:r>
      <w:r w:rsidR="00985099">
        <w:rPr>
          <w:rFonts w:ascii="Times New Roman" w:hAnsi="Times New Roman" w:cs="Times New Roman"/>
          <w:sz w:val="26"/>
          <w:szCs w:val="26"/>
        </w:rPr>
        <w:t xml:space="preserve">ожения извещения при проведении электронного аукциона </w:t>
      </w:r>
      <w:r w:rsidR="00312260">
        <w:rPr>
          <w:rFonts w:ascii="Times New Roman" w:hAnsi="Times New Roman" w:cs="Times New Roman"/>
          <w:sz w:val="26"/>
          <w:szCs w:val="26"/>
        </w:rPr>
        <w:t>«</w:t>
      </w:r>
      <w:r w:rsidR="00AF323B" w:rsidRPr="00AF323B">
        <w:rPr>
          <w:rFonts w:ascii="Times New Roman" w:hAnsi="Times New Roman" w:cs="Times New Roman"/>
          <w:sz w:val="26"/>
          <w:szCs w:val="26"/>
        </w:rPr>
        <w:t>Расходные материалы для нужд ГБУЗ ЛО "Тихвинская МБ" № 44</w:t>
      </w:r>
      <w:r w:rsidR="00312260">
        <w:rPr>
          <w:rFonts w:ascii="Times New Roman" w:hAnsi="Times New Roman" w:cs="Times New Roman"/>
          <w:sz w:val="26"/>
          <w:szCs w:val="26"/>
        </w:rPr>
        <w:t>».</w:t>
      </w:r>
    </w:p>
    <w:p w:rsidR="001C71B7" w:rsidRDefault="001C71B7" w:rsidP="00F70676">
      <w:pPr>
        <w:spacing w:after="0" w:line="240" w:lineRule="auto"/>
        <w:ind w:firstLine="709"/>
        <w:jc w:val="both"/>
        <w:rPr>
          <w:rFonts w:ascii="Times New Roman" w:hAnsi="Times New Roman" w:cs="Times New Roman"/>
          <w:sz w:val="26"/>
          <w:szCs w:val="26"/>
        </w:rPr>
      </w:pP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Извещение о проведении </w:t>
      </w:r>
      <w:r w:rsidR="00985099">
        <w:rPr>
          <w:rFonts w:ascii="Times New Roman" w:hAnsi="Times New Roman" w:cs="Times New Roman"/>
          <w:sz w:val="26"/>
          <w:szCs w:val="26"/>
        </w:rPr>
        <w:t xml:space="preserve">электронного аукциона </w:t>
      </w:r>
      <w:r w:rsidR="004A2202">
        <w:rPr>
          <w:rFonts w:ascii="Times New Roman" w:hAnsi="Times New Roman" w:cs="Times New Roman"/>
          <w:sz w:val="26"/>
          <w:szCs w:val="26"/>
        </w:rPr>
        <w:t>размещено</w:t>
      </w:r>
      <w:r w:rsidR="00EF3739" w:rsidRPr="000B3078">
        <w:rPr>
          <w:rFonts w:ascii="Times New Roman" w:hAnsi="Times New Roman" w:cs="Times New Roman"/>
          <w:sz w:val="26"/>
          <w:szCs w:val="26"/>
        </w:rPr>
        <w:t xml:space="preserve"> </w:t>
      </w:r>
      <w:r w:rsidR="007A6053">
        <w:rPr>
          <w:rFonts w:ascii="Times New Roman" w:hAnsi="Times New Roman" w:cs="Times New Roman"/>
          <w:sz w:val="26"/>
          <w:szCs w:val="26"/>
        </w:rPr>
        <w:t>17</w:t>
      </w:r>
      <w:r w:rsidR="005D5D17">
        <w:rPr>
          <w:rFonts w:ascii="Times New Roman" w:hAnsi="Times New Roman" w:cs="Times New Roman"/>
          <w:sz w:val="26"/>
          <w:szCs w:val="26"/>
        </w:rPr>
        <w:t>.</w:t>
      </w:r>
      <w:r w:rsidR="004B4D78">
        <w:rPr>
          <w:rFonts w:ascii="Times New Roman" w:hAnsi="Times New Roman" w:cs="Times New Roman"/>
          <w:sz w:val="26"/>
          <w:szCs w:val="26"/>
        </w:rPr>
        <w:t>04</w:t>
      </w:r>
      <w:r w:rsidRPr="000B3078">
        <w:rPr>
          <w:rFonts w:ascii="Times New Roman" w:hAnsi="Times New Roman" w:cs="Times New Roman"/>
          <w:sz w:val="26"/>
          <w:szCs w:val="26"/>
        </w:rPr>
        <w:t>.</w:t>
      </w:r>
      <w:r w:rsidR="000B3078" w:rsidRPr="000B3078">
        <w:rPr>
          <w:rFonts w:ascii="Times New Roman" w:hAnsi="Times New Roman" w:cs="Times New Roman"/>
          <w:sz w:val="26"/>
          <w:szCs w:val="26"/>
        </w:rPr>
        <w:t>2</w:t>
      </w:r>
      <w:r w:rsidR="000B3078">
        <w:rPr>
          <w:rFonts w:ascii="Times New Roman" w:hAnsi="Times New Roman" w:cs="Times New Roman"/>
          <w:sz w:val="26"/>
          <w:szCs w:val="26"/>
        </w:rPr>
        <w:t>023</w:t>
      </w:r>
      <w:r>
        <w:rPr>
          <w:rFonts w:ascii="Times New Roman" w:hAnsi="Times New Roman" w:cs="Times New Roman"/>
          <w:sz w:val="26"/>
          <w:szCs w:val="26"/>
        </w:rPr>
        <w:t xml:space="preserve"> на официальном сайте единой информационной системы в сфере закупок в информационно-телекоммуникационной сети «Интернет» www.zakupki.gov.ru (далее – ЕИС).</w:t>
      </w:r>
    </w:p>
    <w:p w:rsidR="00F70676" w:rsidRDefault="00F70676" w:rsidP="00F70676">
      <w:pPr>
        <w:spacing w:after="0" w:line="240" w:lineRule="auto"/>
        <w:ind w:firstLine="709"/>
        <w:jc w:val="both"/>
        <w:rPr>
          <w:rFonts w:ascii="Times New Roman" w:hAnsi="Times New Roman" w:cs="Times New Roman"/>
          <w:sz w:val="26"/>
          <w:szCs w:val="26"/>
        </w:rPr>
      </w:pP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(максимальная) цена контракта </w:t>
      </w:r>
      <w:r w:rsidR="00D322EE">
        <w:rPr>
          <w:rFonts w:ascii="Times New Roman" w:hAnsi="Times New Roman" w:cs="Times New Roman"/>
          <w:sz w:val="26"/>
          <w:szCs w:val="26"/>
        </w:rPr>
        <w:t>-</w:t>
      </w:r>
      <w:r w:rsidR="009E1AEA">
        <w:rPr>
          <w:rFonts w:ascii="Times New Roman" w:hAnsi="Times New Roman" w:cs="Times New Roman"/>
          <w:sz w:val="26"/>
          <w:szCs w:val="26"/>
        </w:rPr>
        <w:t xml:space="preserve"> </w:t>
      </w:r>
      <w:r w:rsidR="00AF323B" w:rsidRPr="00AF323B">
        <w:rPr>
          <w:rFonts w:ascii="Times New Roman" w:hAnsi="Times New Roman" w:cs="Times New Roman"/>
          <w:sz w:val="26"/>
          <w:szCs w:val="26"/>
        </w:rPr>
        <w:t>3 000 000,00</w:t>
      </w:r>
      <w:r w:rsidR="00AF323B">
        <w:rPr>
          <w:rFonts w:ascii="Times New Roman" w:hAnsi="Times New Roman" w:cs="Times New Roman"/>
          <w:sz w:val="26"/>
          <w:szCs w:val="26"/>
        </w:rPr>
        <w:t xml:space="preserve"> </w:t>
      </w:r>
      <w:r>
        <w:rPr>
          <w:rFonts w:ascii="Times New Roman" w:hAnsi="Times New Roman" w:cs="Times New Roman"/>
          <w:sz w:val="26"/>
          <w:szCs w:val="26"/>
        </w:rPr>
        <w:t>рублей.</w:t>
      </w:r>
    </w:p>
    <w:p w:rsidR="0089481E" w:rsidRDefault="0089481E" w:rsidP="005E3604">
      <w:pPr>
        <w:spacing w:after="0" w:line="240" w:lineRule="auto"/>
        <w:ind w:firstLine="709"/>
        <w:jc w:val="both"/>
        <w:rPr>
          <w:rFonts w:ascii="Times New Roman" w:hAnsi="Times New Roman" w:cs="Times New Roman"/>
          <w:sz w:val="26"/>
          <w:szCs w:val="26"/>
        </w:rPr>
      </w:pPr>
    </w:p>
    <w:p w:rsidR="005E3604" w:rsidRPr="005E3604" w:rsidRDefault="005E3604" w:rsidP="005E3604">
      <w:pPr>
        <w:spacing w:after="0" w:line="240" w:lineRule="auto"/>
        <w:ind w:firstLine="709"/>
        <w:jc w:val="both"/>
        <w:rPr>
          <w:rFonts w:ascii="Times New Roman" w:hAnsi="Times New Roman" w:cs="Times New Roman"/>
          <w:sz w:val="26"/>
          <w:szCs w:val="26"/>
        </w:rPr>
      </w:pPr>
      <w:r w:rsidRPr="005E3604">
        <w:rPr>
          <w:rFonts w:ascii="Times New Roman" w:hAnsi="Times New Roman" w:cs="Times New Roman"/>
          <w:sz w:val="26"/>
          <w:szCs w:val="26"/>
        </w:rPr>
        <w:t>Рассмотрев представленные документы, Комиссия пришла к следующим выводам.</w:t>
      </w:r>
    </w:p>
    <w:p w:rsidR="00F70676" w:rsidRDefault="00F70676" w:rsidP="00F70676">
      <w:pPr>
        <w:spacing w:after="0" w:line="240" w:lineRule="auto"/>
        <w:ind w:firstLine="709"/>
        <w:jc w:val="both"/>
        <w:rPr>
          <w:rFonts w:ascii="Times New Roman" w:hAnsi="Times New Roman" w:cs="Times New Roman"/>
          <w:sz w:val="26"/>
          <w:szCs w:val="26"/>
        </w:rPr>
      </w:pP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силу части 1 статьи 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Часть 1 статьи 8 Закона о контрактной системе гласит,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rsidR="0096118C" w:rsidRDefault="0096118C" w:rsidP="00F70676">
      <w:pPr>
        <w:spacing w:after="0" w:line="240" w:lineRule="auto"/>
        <w:ind w:firstLine="709"/>
        <w:jc w:val="both"/>
        <w:rPr>
          <w:rFonts w:ascii="Times New Roman" w:hAnsi="Times New Roman" w:cs="Times New Roman"/>
          <w:sz w:val="26"/>
          <w:szCs w:val="26"/>
        </w:rPr>
      </w:pPr>
      <w:r w:rsidRPr="0096118C">
        <w:rPr>
          <w:rFonts w:ascii="Times New Roman" w:hAnsi="Times New Roman" w:cs="Times New Roman"/>
          <w:sz w:val="26"/>
          <w:szCs w:val="26"/>
        </w:rPr>
        <w:t xml:space="preserve">Конкурентными способами определения поставщиков являются, в том числе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(часть 2 статьи 24 Закона о контрактной системе). </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Частью 2 статьи 42 Закона о контрактной системе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описание объекта закупки в соответствии со статьей 33 настоящего Федерального закона;</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порядок рассмотрения и оценки заявок на участие в конкурсах в соответствии с настоящим Федеральным законом;</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проект контракта;</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средств для финансирования накопительной пенсии в Российской Федерации»;</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w:t>
      </w:r>
      <w:r>
        <w:rPr>
          <w:rFonts w:ascii="Times New Roman" w:hAnsi="Times New Roman" w:cs="Times New Roman"/>
          <w:sz w:val="26"/>
          <w:szCs w:val="26"/>
        </w:rPr>
        <w:lastRenderedPageBreak/>
        <w:t xml:space="preserve">в соответствии со статьей 24 Федерального закона от 20 августа 2004 года № 117-ФЗ «О </w:t>
      </w:r>
      <w:proofErr w:type="spellStart"/>
      <w:r>
        <w:rPr>
          <w:rFonts w:ascii="Times New Roman" w:hAnsi="Times New Roman" w:cs="Times New Roman"/>
          <w:sz w:val="26"/>
          <w:szCs w:val="26"/>
        </w:rPr>
        <w:t>накопительно</w:t>
      </w:r>
      <w:proofErr w:type="spellEnd"/>
      <w:r>
        <w:rPr>
          <w:rFonts w:ascii="Times New Roman" w:hAnsi="Times New Roman" w:cs="Times New Roman"/>
          <w:sz w:val="26"/>
          <w:szCs w:val="26"/>
        </w:rPr>
        <w:t>-ипотечной системе жилищного обеспечения военнослужащих»;</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пункту 2 части 1 статьи 33 Закона о контрактной системе заказчик в случаях, предусмотренных настоящим Федеральным законом, при описании объекта закупки должен руководствоваться, в том числе следующими правилами:</w:t>
      </w:r>
    </w:p>
    <w:p w:rsidR="00F70676" w:rsidRDefault="00F70676" w:rsidP="00F706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652D6E" w:rsidRPr="00652D6E" w:rsidRDefault="00652D6E" w:rsidP="00652D6E">
      <w:pPr>
        <w:spacing w:after="0" w:line="240" w:lineRule="auto"/>
        <w:ind w:firstLine="709"/>
        <w:jc w:val="both"/>
        <w:rPr>
          <w:rFonts w:ascii="Times New Roman" w:hAnsi="Times New Roman" w:cs="Times New Roman"/>
          <w:sz w:val="26"/>
          <w:szCs w:val="26"/>
        </w:rPr>
      </w:pPr>
      <w:proofErr w:type="gramStart"/>
      <w:r w:rsidRPr="00652D6E">
        <w:rPr>
          <w:rFonts w:ascii="Times New Roman" w:hAnsi="Times New Roman" w:cs="Times New Roman"/>
          <w:sz w:val="26"/>
          <w:szCs w:val="26"/>
        </w:rPr>
        <w:t xml:space="preserve">Согласно пункту 11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w:t>
      </w:r>
      <w:r w:rsidRPr="00652D6E">
        <w:rPr>
          <w:rFonts w:ascii="Times New Roman" w:hAnsi="Times New Roman" w:cs="Times New Roman"/>
          <w:sz w:val="26"/>
          <w:szCs w:val="26"/>
        </w:rPr>
        <w:lastRenderedPageBreak/>
        <w:t>содержащее критерии оценки заявок на участие в конкурсах, величины значимости этих критериев в</w:t>
      </w:r>
      <w:proofErr w:type="gramEnd"/>
      <w:r w:rsidRPr="00652D6E">
        <w:rPr>
          <w:rFonts w:ascii="Times New Roman" w:hAnsi="Times New Roman" w:cs="Times New Roman"/>
          <w:sz w:val="26"/>
          <w:szCs w:val="26"/>
        </w:rPr>
        <w:t xml:space="preserve"> </w:t>
      </w:r>
      <w:proofErr w:type="gramStart"/>
      <w:r w:rsidRPr="00652D6E">
        <w:rPr>
          <w:rFonts w:ascii="Times New Roman" w:hAnsi="Times New Roman" w:cs="Times New Roman"/>
          <w:sz w:val="26"/>
          <w:szCs w:val="26"/>
        </w:rPr>
        <w:t>соответствии</w:t>
      </w:r>
      <w:proofErr w:type="gramEnd"/>
      <w:r w:rsidRPr="00652D6E">
        <w:rPr>
          <w:rFonts w:ascii="Times New Roman" w:hAnsi="Times New Roman" w:cs="Times New Roman"/>
          <w:sz w:val="26"/>
          <w:szCs w:val="26"/>
        </w:rPr>
        <w:t xml:space="preserve"> </w:t>
      </w:r>
      <w:r w:rsidR="00A9662D">
        <w:rPr>
          <w:rFonts w:ascii="Times New Roman" w:hAnsi="Times New Roman" w:cs="Times New Roman"/>
          <w:sz w:val="26"/>
          <w:szCs w:val="26"/>
        </w:rPr>
        <w:t>с настоя</w:t>
      </w:r>
      <w:r w:rsidR="00167115">
        <w:rPr>
          <w:rFonts w:ascii="Times New Roman" w:hAnsi="Times New Roman" w:cs="Times New Roman"/>
          <w:sz w:val="26"/>
          <w:szCs w:val="26"/>
        </w:rPr>
        <w:t xml:space="preserve">щим Федеральным законом.         </w:t>
      </w:r>
    </w:p>
    <w:p w:rsidR="00E90008" w:rsidRDefault="001424FF" w:rsidP="00517233">
      <w:pPr>
        <w:spacing w:after="0" w:line="240" w:lineRule="auto"/>
        <w:ind w:firstLine="709"/>
        <w:jc w:val="both"/>
        <w:rPr>
          <w:rFonts w:ascii="Times New Roman" w:hAnsi="Times New Roman" w:cs="Times New Roman"/>
          <w:sz w:val="26"/>
          <w:szCs w:val="26"/>
        </w:rPr>
      </w:pPr>
      <w:r w:rsidRPr="001424FF">
        <w:rPr>
          <w:rFonts w:ascii="Times New Roman" w:hAnsi="Times New Roman" w:cs="Times New Roman"/>
          <w:sz w:val="26"/>
          <w:szCs w:val="26"/>
        </w:rPr>
        <w:t>Согласно доводам жалобы Заявителем оспариваются положения извещения, а именно:</w:t>
      </w:r>
      <w:r w:rsidR="00EF7F7E">
        <w:rPr>
          <w:rFonts w:ascii="Times New Roman" w:hAnsi="Times New Roman" w:cs="Times New Roman"/>
          <w:sz w:val="26"/>
          <w:szCs w:val="26"/>
        </w:rPr>
        <w:t xml:space="preserve"> </w:t>
      </w:r>
      <w:r w:rsidR="00DC430F">
        <w:rPr>
          <w:rFonts w:ascii="Times New Roman" w:hAnsi="Times New Roman" w:cs="Times New Roman"/>
          <w:sz w:val="26"/>
          <w:szCs w:val="26"/>
        </w:rPr>
        <w:t>в извещении установлено требование к независимой гарантии на основании утратившей силу редакции Закона о контрактной системе.</w:t>
      </w:r>
    </w:p>
    <w:p w:rsidR="004F122A" w:rsidRDefault="004F122A" w:rsidP="00E9000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Комиссия, проанализировав извещение, установила наличия следующего требования.</w:t>
      </w:r>
    </w:p>
    <w:p w:rsidR="00823873" w:rsidRDefault="004F122A" w:rsidP="00E9000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пункте </w:t>
      </w:r>
      <w:r w:rsidRPr="004F122A">
        <w:rPr>
          <w:rFonts w:ascii="Times New Roman" w:hAnsi="Times New Roman" w:cs="Times New Roman"/>
          <w:sz w:val="26"/>
          <w:szCs w:val="26"/>
        </w:rPr>
        <w:t>9.1 Проект контракта Зак</w:t>
      </w:r>
      <w:r w:rsidR="00823873">
        <w:rPr>
          <w:rFonts w:ascii="Times New Roman" w:hAnsi="Times New Roman" w:cs="Times New Roman"/>
          <w:sz w:val="26"/>
          <w:szCs w:val="26"/>
        </w:rPr>
        <w:t>азчиком установлено:</w:t>
      </w:r>
    </w:p>
    <w:p w:rsidR="000B2169" w:rsidRDefault="000B2169" w:rsidP="00823873">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002C371E">
        <w:rPr>
          <w:rFonts w:ascii="Times New Roman" w:hAnsi="Times New Roman" w:cs="Times New Roman"/>
          <w:sz w:val="26"/>
          <w:szCs w:val="26"/>
        </w:rPr>
        <w:t xml:space="preserve"> </w:t>
      </w:r>
      <w:r>
        <w:rPr>
          <w:rFonts w:ascii="Times New Roman" w:hAnsi="Times New Roman" w:cs="Times New Roman"/>
          <w:sz w:val="26"/>
          <w:szCs w:val="26"/>
        </w:rPr>
        <w:t>-</w:t>
      </w:r>
      <w:r w:rsidR="004F122A" w:rsidRPr="004F122A">
        <w:rPr>
          <w:rFonts w:ascii="Times New Roman" w:hAnsi="Times New Roman" w:cs="Times New Roman"/>
          <w:sz w:val="26"/>
          <w:szCs w:val="26"/>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hAnsi="Times New Roman" w:cs="Times New Roman"/>
          <w:sz w:val="26"/>
          <w:szCs w:val="26"/>
        </w:rPr>
        <w:t>удовлетворении этого требования;</w:t>
      </w:r>
      <w:r w:rsidR="004F122A" w:rsidRPr="004F122A">
        <w:rPr>
          <w:rFonts w:ascii="Times New Roman" w:hAnsi="Times New Roman" w:cs="Times New Roman"/>
          <w:sz w:val="26"/>
          <w:szCs w:val="26"/>
        </w:rPr>
        <w:t xml:space="preserve"> </w:t>
      </w:r>
      <w:proofErr w:type="gramEnd"/>
    </w:p>
    <w:p w:rsidR="004F122A" w:rsidRDefault="004F122A" w:rsidP="00E90008">
      <w:pPr>
        <w:spacing w:after="0" w:line="240" w:lineRule="auto"/>
        <w:ind w:firstLine="709"/>
        <w:jc w:val="both"/>
        <w:rPr>
          <w:rFonts w:ascii="Times New Roman" w:hAnsi="Times New Roman" w:cs="Times New Roman"/>
          <w:sz w:val="26"/>
          <w:szCs w:val="26"/>
        </w:rPr>
      </w:pPr>
      <w:proofErr w:type="gramStart"/>
      <w:r w:rsidRPr="004F122A">
        <w:rPr>
          <w:rFonts w:ascii="Times New Roman" w:hAnsi="Times New Roman" w:cs="Times New Roman"/>
          <w:sz w:val="26"/>
          <w:szCs w:val="26"/>
        </w:rPr>
        <w:t>-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10 (Десять) рабочих дней не исполнено требование Заказчика об уплате денежной суммы по независимой гарантии, направленное до</w:t>
      </w:r>
      <w:proofErr w:type="gramEnd"/>
      <w:r w:rsidRPr="004F122A">
        <w:rPr>
          <w:rFonts w:ascii="Times New Roman" w:hAnsi="Times New Roman" w:cs="Times New Roman"/>
          <w:sz w:val="26"/>
          <w:szCs w:val="26"/>
        </w:rPr>
        <w:t xml:space="preserve"> окончания срок</w:t>
      </w:r>
      <w:r w:rsidR="004D1E3E">
        <w:rPr>
          <w:rFonts w:ascii="Times New Roman" w:hAnsi="Times New Roman" w:cs="Times New Roman"/>
          <w:sz w:val="26"/>
          <w:szCs w:val="26"/>
        </w:rPr>
        <w:t>а действия независимой гарантии</w:t>
      </w:r>
      <w:r w:rsidRPr="004F122A">
        <w:rPr>
          <w:rFonts w:ascii="Times New Roman" w:hAnsi="Times New Roman" w:cs="Times New Roman"/>
          <w:sz w:val="26"/>
          <w:szCs w:val="26"/>
        </w:rPr>
        <w:t>»</w:t>
      </w:r>
      <w:r w:rsidR="004D1E3E">
        <w:rPr>
          <w:rFonts w:ascii="Times New Roman" w:hAnsi="Times New Roman" w:cs="Times New Roman"/>
          <w:sz w:val="26"/>
          <w:szCs w:val="26"/>
        </w:rPr>
        <w:t>.</w:t>
      </w:r>
    </w:p>
    <w:p w:rsidR="004F122A" w:rsidRDefault="005263E6" w:rsidP="00E90008">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Вместе с тем, в</w:t>
      </w:r>
      <w:r w:rsidR="006F504D">
        <w:rPr>
          <w:rFonts w:ascii="Times New Roman" w:hAnsi="Times New Roman" w:cs="Times New Roman"/>
          <w:sz w:val="26"/>
          <w:szCs w:val="26"/>
        </w:rPr>
        <w:t xml:space="preserve"> соответствии с частью 3 статьи 45 Закона о контрактной системе в</w:t>
      </w:r>
      <w:r w:rsidR="006F504D" w:rsidRPr="006F504D">
        <w:rPr>
          <w:rFonts w:ascii="Times New Roman" w:hAnsi="Times New Roman" w:cs="Times New Roman"/>
          <w:sz w:val="26"/>
          <w:szCs w:val="26"/>
        </w:rPr>
        <w:t xml:space="preserve">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w:t>
      </w:r>
      <w:proofErr w:type="gramEnd"/>
      <w:r w:rsidR="006F504D" w:rsidRPr="006F504D">
        <w:rPr>
          <w:rFonts w:ascii="Times New Roman" w:hAnsi="Times New Roman" w:cs="Times New Roman"/>
          <w:sz w:val="26"/>
          <w:szCs w:val="26"/>
        </w:rPr>
        <w:t xml:space="preserve"> в удовлетворении этого требования</w:t>
      </w:r>
      <w:r w:rsidR="006F504D">
        <w:rPr>
          <w:rFonts w:ascii="Times New Roman" w:hAnsi="Times New Roman" w:cs="Times New Roman"/>
          <w:sz w:val="26"/>
          <w:szCs w:val="26"/>
        </w:rPr>
        <w:t>.</w:t>
      </w:r>
    </w:p>
    <w:p w:rsidR="00574736" w:rsidRDefault="00831150" w:rsidP="00A14690">
      <w:pPr>
        <w:spacing w:after="0" w:line="240" w:lineRule="auto"/>
        <w:ind w:firstLine="709"/>
        <w:jc w:val="both"/>
        <w:rPr>
          <w:rFonts w:ascii="Times New Roman" w:hAnsi="Times New Roman" w:cs="Times New Roman"/>
          <w:sz w:val="26"/>
          <w:szCs w:val="26"/>
        </w:rPr>
      </w:pPr>
      <w:r w:rsidRPr="00831150">
        <w:rPr>
          <w:rFonts w:ascii="Times New Roman" w:hAnsi="Times New Roman" w:cs="Times New Roman"/>
          <w:sz w:val="26"/>
          <w:szCs w:val="26"/>
        </w:rPr>
        <w:t>Таким образом,</w:t>
      </w:r>
      <w:r w:rsidR="00834A1D">
        <w:rPr>
          <w:rFonts w:ascii="Times New Roman" w:hAnsi="Times New Roman" w:cs="Times New Roman"/>
          <w:sz w:val="26"/>
          <w:szCs w:val="26"/>
        </w:rPr>
        <w:t xml:space="preserve"> Комиссия делает вывод, что</w:t>
      </w:r>
      <w:r w:rsidRPr="00831150">
        <w:rPr>
          <w:rFonts w:ascii="Times New Roman" w:hAnsi="Times New Roman" w:cs="Times New Roman"/>
          <w:sz w:val="26"/>
          <w:szCs w:val="26"/>
        </w:rPr>
        <w:t xml:space="preserve"> </w:t>
      </w:r>
      <w:r w:rsidR="007E5F91">
        <w:rPr>
          <w:rFonts w:ascii="Times New Roman" w:hAnsi="Times New Roman" w:cs="Times New Roman"/>
          <w:sz w:val="26"/>
          <w:szCs w:val="26"/>
        </w:rPr>
        <w:t>извещение содержит</w:t>
      </w:r>
      <w:r w:rsidR="00A14690" w:rsidRPr="00A14690">
        <w:t xml:space="preserve"> </w:t>
      </w:r>
      <w:r w:rsidR="00A14690">
        <w:rPr>
          <w:rFonts w:ascii="Times New Roman" w:hAnsi="Times New Roman" w:cs="Times New Roman"/>
          <w:sz w:val="26"/>
          <w:szCs w:val="26"/>
        </w:rPr>
        <w:t>требования</w:t>
      </w:r>
      <w:r w:rsidR="00A14690" w:rsidRPr="00A14690">
        <w:rPr>
          <w:rFonts w:ascii="Times New Roman" w:hAnsi="Times New Roman" w:cs="Times New Roman"/>
          <w:sz w:val="26"/>
          <w:szCs w:val="26"/>
        </w:rPr>
        <w:t xml:space="preserve"> к независимой гарантии на основании утратившей силу редакции Закона о контрактной системе</w:t>
      </w:r>
      <w:r w:rsidR="00A14690">
        <w:rPr>
          <w:rFonts w:ascii="Times New Roman" w:hAnsi="Times New Roman" w:cs="Times New Roman"/>
          <w:sz w:val="26"/>
          <w:szCs w:val="26"/>
        </w:rPr>
        <w:t xml:space="preserve">. </w:t>
      </w:r>
      <w:r w:rsidR="007E5F91">
        <w:rPr>
          <w:rFonts w:ascii="Times New Roman" w:hAnsi="Times New Roman" w:cs="Times New Roman"/>
          <w:sz w:val="26"/>
          <w:szCs w:val="26"/>
        </w:rPr>
        <w:t xml:space="preserve"> </w:t>
      </w:r>
    </w:p>
    <w:p w:rsidR="004666DC" w:rsidRPr="006A20FD" w:rsidRDefault="00C058D2" w:rsidP="006A20F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основании вышеизложенного, Комиссия усматривает в действиях заказчика нарушения требований</w:t>
      </w:r>
      <w:r w:rsidR="00A14690" w:rsidRPr="00A14690">
        <w:t xml:space="preserve"> </w:t>
      </w:r>
      <w:r w:rsidR="00A14690" w:rsidRPr="00A14690">
        <w:rPr>
          <w:rFonts w:ascii="Times New Roman" w:hAnsi="Times New Roman" w:cs="Times New Roman"/>
          <w:sz w:val="26"/>
          <w:szCs w:val="26"/>
        </w:rPr>
        <w:t>часть 3 статьи 45</w:t>
      </w:r>
      <w:r w:rsidR="00A14690">
        <w:rPr>
          <w:rFonts w:ascii="Times New Roman" w:hAnsi="Times New Roman" w:cs="Times New Roman"/>
          <w:sz w:val="26"/>
          <w:szCs w:val="26"/>
        </w:rPr>
        <w:t xml:space="preserve"> </w:t>
      </w:r>
      <w:r>
        <w:rPr>
          <w:rFonts w:ascii="Times New Roman" w:hAnsi="Times New Roman" w:cs="Times New Roman"/>
          <w:sz w:val="26"/>
          <w:szCs w:val="26"/>
        </w:rPr>
        <w:t>Закона о контрактной системе.</w:t>
      </w:r>
    </w:p>
    <w:p w:rsidR="006A20FD" w:rsidRDefault="006A20FD" w:rsidP="004666DC">
      <w:pPr>
        <w:spacing w:after="0" w:line="240" w:lineRule="auto"/>
        <w:ind w:firstLine="709"/>
        <w:jc w:val="both"/>
        <w:rPr>
          <w:rFonts w:ascii="Times New Roman" w:hAnsi="Times New Roman" w:cs="Times New Roman"/>
          <w:sz w:val="26"/>
          <w:szCs w:val="26"/>
          <w:shd w:val="clear" w:color="auto" w:fill="FFFFFF"/>
        </w:rPr>
      </w:pPr>
    </w:p>
    <w:p w:rsidR="004666DC" w:rsidRPr="002926DE" w:rsidRDefault="00050D70" w:rsidP="004666DC">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Р</w:t>
      </w:r>
      <w:r w:rsidR="004666DC" w:rsidRPr="002926DE">
        <w:rPr>
          <w:rFonts w:ascii="Times New Roman" w:hAnsi="Times New Roman" w:cs="Times New Roman"/>
          <w:sz w:val="26"/>
          <w:szCs w:val="26"/>
          <w:shd w:val="clear" w:color="auto" w:fill="FFFFFF"/>
        </w:rPr>
        <w:t>уководствуясь частью 8 статьи 106, пунктом 2 части 22 статьи 99 Закона о контрактной системе, Комиссия</w:t>
      </w:r>
    </w:p>
    <w:p w:rsidR="004666DC" w:rsidRPr="002926DE" w:rsidRDefault="004666DC" w:rsidP="004666DC">
      <w:pPr>
        <w:widowControl w:val="0"/>
        <w:tabs>
          <w:tab w:val="left" w:pos="993"/>
        </w:tabs>
        <w:autoSpaceDE w:val="0"/>
        <w:autoSpaceDN w:val="0"/>
        <w:adjustRightInd w:val="0"/>
        <w:spacing w:after="0" w:line="240" w:lineRule="auto"/>
        <w:jc w:val="center"/>
        <w:rPr>
          <w:rFonts w:ascii="Times New Roman" w:hAnsi="Times New Roman" w:cs="Times New Roman"/>
          <w:bCs/>
          <w:sz w:val="26"/>
          <w:szCs w:val="26"/>
        </w:rPr>
      </w:pPr>
    </w:p>
    <w:p w:rsidR="004666DC" w:rsidRPr="002926DE" w:rsidRDefault="004666DC" w:rsidP="004666DC">
      <w:pPr>
        <w:widowControl w:val="0"/>
        <w:tabs>
          <w:tab w:val="left" w:pos="993"/>
        </w:tabs>
        <w:autoSpaceDE w:val="0"/>
        <w:autoSpaceDN w:val="0"/>
        <w:adjustRightInd w:val="0"/>
        <w:spacing w:after="0" w:line="240" w:lineRule="auto"/>
        <w:jc w:val="center"/>
        <w:rPr>
          <w:rFonts w:ascii="Times New Roman" w:hAnsi="Times New Roman" w:cs="Times New Roman"/>
          <w:bCs/>
          <w:sz w:val="26"/>
          <w:szCs w:val="26"/>
        </w:rPr>
      </w:pPr>
      <w:r w:rsidRPr="002926DE">
        <w:rPr>
          <w:rFonts w:ascii="Times New Roman" w:hAnsi="Times New Roman" w:cs="Times New Roman"/>
          <w:bCs/>
          <w:sz w:val="26"/>
          <w:szCs w:val="26"/>
        </w:rPr>
        <w:t>РЕШИЛА:</w:t>
      </w:r>
    </w:p>
    <w:p w:rsidR="002B74EB" w:rsidRPr="002B74EB" w:rsidRDefault="002B74EB" w:rsidP="006A20FD">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2B74EB" w:rsidRPr="002B74EB" w:rsidRDefault="002B74EB" w:rsidP="002B74EB">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2B74EB">
        <w:rPr>
          <w:rFonts w:ascii="Times New Roman" w:hAnsi="Times New Roman" w:cs="Times New Roman"/>
          <w:bCs/>
          <w:sz w:val="26"/>
          <w:szCs w:val="26"/>
        </w:rPr>
        <w:t>1.</w:t>
      </w:r>
      <w:r w:rsidRPr="002B74EB">
        <w:rPr>
          <w:rFonts w:ascii="Times New Roman" w:hAnsi="Times New Roman" w:cs="Times New Roman"/>
          <w:bCs/>
          <w:sz w:val="26"/>
          <w:szCs w:val="26"/>
        </w:rPr>
        <w:tab/>
        <w:t xml:space="preserve">Признать жалобу ИП </w:t>
      </w:r>
      <w:proofErr w:type="spellStart"/>
      <w:r w:rsidRPr="002B74EB">
        <w:rPr>
          <w:rFonts w:ascii="Times New Roman" w:hAnsi="Times New Roman" w:cs="Times New Roman"/>
          <w:bCs/>
          <w:sz w:val="26"/>
          <w:szCs w:val="26"/>
        </w:rPr>
        <w:t>Блинова</w:t>
      </w:r>
      <w:proofErr w:type="spellEnd"/>
      <w:r w:rsidRPr="002B74EB">
        <w:rPr>
          <w:rFonts w:ascii="Times New Roman" w:hAnsi="Times New Roman" w:cs="Times New Roman"/>
          <w:bCs/>
          <w:sz w:val="26"/>
          <w:szCs w:val="26"/>
        </w:rPr>
        <w:t xml:space="preserve"> Н.А обоснованной;</w:t>
      </w:r>
    </w:p>
    <w:p w:rsidR="002B74EB" w:rsidRPr="002B74EB" w:rsidRDefault="002B74EB" w:rsidP="002B74EB">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2B74EB">
        <w:rPr>
          <w:rFonts w:ascii="Times New Roman" w:hAnsi="Times New Roman" w:cs="Times New Roman"/>
          <w:bCs/>
          <w:sz w:val="26"/>
          <w:szCs w:val="26"/>
        </w:rPr>
        <w:t>2.</w:t>
      </w:r>
      <w:r w:rsidRPr="002B74EB">
        <w:rPr>
          <w:rFonts w:ascii="Times New Roman" w:hAnsi="Times New Roman" w:cs="Times New Roman"/>
          <w:bCs/>
          <w:sz w:val="26"/>
          <w:szCs w:val="26"/>
        </w:rPr>
        <w:tab/>
        <w:t xml:space="preserve">Признать в действиях Заказчика нарушение </w:t>
      </w:r>
      <w:r w:rsidR="00134650" w:rsidRPr="00134650">
        <w:rPr>
          <w:rFonts w:ascii="Times New Roman" w:hAnsi="Times New Roman" w:cs="Times New Roman"/>
          <w:bCs/>
          <w:sz w:val="26"/>
          <w:szCs w:val="26"/>
        </w:rPr>
        <w:t xml:space="preserve">часть 3 статьи 45 </w:t>
      </w:r>
      <w:r w:rsidRPr="002B74EB">
        <w:rPr>
          <w:rFonts w:ascii="Times New Roman" w:hAnsi="Times New Roman" w:cs="Times New Roman"/>
          <w:bCs/>
          <w:sz w:val="26"/>
          <w:szCs w:val="26"/>
        </w:rPr>
        <w:t>Закона о контрактной системе;</w:t>
      </w:r>
    </w:p>
    <w:p w:rsidR="002B74EB" w:rsidRPr="00405600" w:rsidRDefault="00405600" w:rsidP="00405600">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w:t>
      </w:r>
      <w:r w:rsidRPr="00405600">
        <w:rPr>
          <w:rFonts w:ascii="Times New Roman" w:hAnsi="Times New Roman" w:cs="Times New Roman"/>
          <w:sz w:val="26"/>
          <w:szCs w:val="26"/>
        </w:rPr>
        <w:t>Выдать Заказчику предписание об устранени</w:t>
      </w:r>
      <w:r>
        <w:rPr>
          <w:rFonts w:ascii="Times New Roman" w:hAnsi="Times New Roman" w:cs="Times New Roman"/>
          <w:sz w:val="26"/>
          <w:szCs w:val="26"/>
        </w:rPr>
        <w:t xml:space="preserve">и выявленных нарушений на этапе </w:t>
      </w:r>
      <w:r w:rsidRPr="00405600">
        <w:rPr>
          <w:rFonts w:ascii="Times New Roman" w:hAnsi="Times New Roman" w:cs="Times New Roman"/>
          <w:sz w:val="26"/>
          <w:szCs w:val="26"/>
        </w:rPr>
        <w:t>заключения контракта;</w:t>
      </w:r>
    </w:p>
    <w:p w:rsidR="002B74EB" w:rsidRDefault="002B74EB" w:rsidP="006A20FD">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2B74EB">
        <w:rPr>
          <w:rFonts w:ascii="Times New Roman" w:hAnsi="Times New Roman" w:cs="Times New Roman"/>
          <w:bCs/>
          <w:sz w:val="26"/>
          <w:szCs w:val="26"/>
        </w:rPr>
        <w:t>4.</w:t>
      </w:r>
      <w:r w:rsidRPr="002B74EB">
        <w:rPr>
          <w:rFonts w:ascii="Times New Roman" w:hAnsi="Times New Roman" w:cs="Times New Roman"/>
          <w:bCs/>
          <w:sz w:val="26"/>
          <w:szCs w:val="26"/>
        </w:rPr>
        <w:tab/>
        <w:t>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4666DC" w:rsidRDefault="004666DC" w:rsidP="004666DC">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2926DE">
        <w:rPr>
          <w:rFonts w:ascii="Times New Roman" w:hAnsi="Times New Roman" w:cs="Times New Roman"/>
          <w:bCs/>
          <w:i/>
          <w:sz w:val="26"/>
          <w:szCs w:val="26"/>
        </w:rPr>
        <w:lastRenderedPageBreak/>
        <w:t>Настоящее решение может быть обжаловано в судебном порядке в течение трёх месяцев со дня принятия</w:t>
      </w:r>
      <w:r w:rsidRPr="002926DE">
        <w:rPr>
          <w:rFonts w:ascii="Times New Roman" w:hAnsi="Times New Roman" w:cs="Times New Roman"/>
          <w:bCs/>
          <w:sz w:val="26"/>
          <w:szCs w:val="26"/>
        </w:rPr>
        <w:t>.</w:t>
      </w:r>
      <w:r w:rsidRPr="008F7C1E">
        <w:rPr>
          <w:rFonts w:ascii="Times New Roman" w:hAnsi="Times New Roman" w:cs="Times New Roman"/>
        </w:rPr>
        <w:t xml:space="preserve"> </w:t>
      </w:r>
    </w:p>
    <w:p w:rsidR="004666DC" w:rsidRDefault="004666DC" w:rsidP="004666DC">
      <w:pPr>
        <w:widowControl w:val="0"/>
        <w:tabs>
          <w:tab w:val="left" w:pos="993"/>
        </w:tabs>
        <w:autoSpaceDE w:val="0"/>
        <w:autoSpaceDN w:val="0"/>
        <w:adjustRightInd w:val="0"/>
        <w:spacing w:after="0" w:line="240" w:lineRule="auto"/>
        <w:ind w:firstLine="709"/>
        <w:jc w:val="both"/>
        <w:rPr>
          <w:rFonts w:ascii="Times New Roman" w:hAnsi="Times New Roman" w:cs="Times New Roman"/>
        </w:rPr>
      </w:pPr>
    </w:p>
    <w:p w:rsidR="006A20FD" w:rsidRDefault="006A20FD" w:rsidP="004666DC">
      <w:pPr>
        <w:widowControl w:val="0"/>
        <w:tabs>
          <w:tab w:val="left" w:pos="993"/>
        </w:tabs>
        <w:autoSpaceDE w:val="0"/>
        <w:autoSpaceDN w:val="0"/>
        <w:adjustRightInd w:val="0"/>
        <w:spacing w:after="0" w:line="240" w:lineRule="auto"/>
        <w:ind w:firstLine="709"/>
        <w:jc w:val="both"/>
        <w:rPr>
          <w:rFonts w:ascii="Times New Roman" w:hAnsi="Times New Roman" w:cs="Times New Roman"/>
        </w:rPr>
      </w:pPr>
    </w:p>
    <w:p w:rsidR="007D0819" w:rsidRDefault="007D0819" w:rsidP="00BA7C39">
      <w:pPr>
        <w:spacing w:after="0" w:line="240" w:lineRule="auto"/>
        <w:ind w:firstLine="709"/>
        <w:jc w:val="both"/>
        <w:rPr>
          <w:rFonts w:ascii="Times New Roman" w:hAnsi="Times New Roman" w:cs="Times New Roman"/>
          <w:sz w:val="26"/>
          <w:szCs w:val="26"/>
          <w:shd w:val="clear" w:color="auto" w:fill="FFFFFF"/>
        </w:rPr>
      </w:pPr>
      <w:bookmarkStart w:id="0" w:name="_GoBack"/>
      <w:bookmarkEnd w:id="0"/>
    </w:p>
    <w:p w:rsidR="00F70676" w:rsidRDefault="00F70676" w:rsidP="00F70676">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p>
    <w:p w:rsidR="00934375" w:rsidRPr="00F97836" w:rsidRDefault="00934375" w:rsidP="00082C90">
      <w:pPr>
        <w:rPr>
          <w:rFonts w:ascii="Times New Roman" w:eastAsia="Times New Roman" w:hAnsi="Times New Roman" w:cs="Times New Roman"/>
          <w:sz w:val="26"/>
          <w:szCs w:val="26"/>
        </w:rPr>
      </w:pPr>
    </w:p>
    <w:sectPr w:rsidR="00934375" w:rsidRPr="00F97836" w:rsidSect="005C4C74">
      <w:pgSz w:w="11906" w:h="16838"/>
      <w:pgMar w:top="1247" w:right="709"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2A" w:rsidRDefault="004F122A" w:rsidP="009E260E">
      <w:pPr>
        <w:spacing w:after="0" w:line="240" w:lineRule="auto"/>
      </w:pPr>
      <w:r>
        <w:separator/>
      </w:r>
    </w:p>
  </w:endnote>
  <w:endnote w:type="continuationSeparator" w:id="0">
    <w:p w:rsidR="004F122A" w:rsidRDefault="004F122A" w:rsidP="009E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2A" w:rsidRDefault="004F122A" w:rsidP="009E260E">
      <w:pPr>
        <w:spacing w:after="0" w:line="240" w:lineRule="auto"/>
      </w:pPr>
      <w:r>
        <w:separator/>
      </w:r>
    </w:p>
  </w:footnote>
  <w:footnote w:type="continuationSeparator" w:id="0">
    <w:p w:rsidR="004F122A" w:rsidRDefault="004F122A" w:rsidP="009E2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993"/>
    <w:multiLevelType w:val="hybridMultilevel"/>
    <w:tmpl w:val="891EB07C"/>
    <w:lvl w:ilvl="0" w:tplc="3D16EBF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7BE2A88"/>
    <w:multiLevelType w:val="hybridMultilevel"/>
    <w:tmpl w:val="CEBC9C76"/>
    <w:lvl w:ilvl="0" w:tplc="B89264F6">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9D80A2A"/>
    <w:multiLevelType w:val="hybridMultilevel"/>
    <w:tmpl w:val="38183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A9A"/>
    <w:rsid w:val="000154FE"/>
    <w:rsid w:val="000332C2"/>
    <w:rsid w:val="000422C6"/>
    <w:rsid w:val="00050D70"/>
    <w:rsid w:val="00054B4A"/>
    <w:rsid w:val="00060463"/>
    <w:rsid w:val="00065AAD"/>
    <w:rsid w:val="00067B4F"/>
    <w:rsid w:val="00080995"/>
    <w:rsid w:val="00082C90"/>
    <w:rsid w:val="00086AFC"/>
    <w:rsid w:val="000A77F5"/>
    <w:rsid w:val="000B2169"/>
    <w:rsid w:val="000B3078"/>
    <w:rsid w:val="000C0D21"/>
    <w:rsid w:val="000C7210"/>
    <w:rsid w:val="000D4767"/>
    <w:rsid w:val="000E6B87"/>
    <w:rsid w:val="000F501E"/>
    <w:rsid w:val="00101E3D"/>
    <w:rsid w:val="00103867"/>
    <w:rsid w:val="00103ADF"/>
    <w:rsid w:val="00113CBB"/>
    <w:rsid w:val="00130901"/>
    <w:rsid w:val="00134650"/>
    <w:rsid w:val="00135865"/>
    <w:rsid w:val="00136D7A"/>
    <w:rsid w:val="0014110F"/>
    <w:rsid w:val="001424FF"/>
    <w:rsid w:val="00160F7B"/>
    <w:rsid w:val="00167115"/>
    <w:rsid w:val="00170474"/>
    <w:rsid w:val="00177D5C"/>
    <w:rsid w:val="0018551E"/>
    <w:rsid w:val="001A035B"/>
    <w:rsid w:val="001A11AD"/>
    <w:rsid w:val="001A1A7E"/>
    <w:rsid w:val="001A3BCF"/>
    <w:rsid w:val="001B2079"/>
    <w:rsid w:val="001B52DC"/>
    <w:rsid w:val="001B63A3"/>
    <w:rsid w:val="001C71B7"/>
    <w:rsid w:val="001C7629"/>
    <w:rsid w:val="001C7C0E"/>
    <w:rsid w:val="001E54E0"/>
    <w:rsid w:val="002113DC"/>
    <w:rsid w:val="002158A6"/>
    <w:rsid w:val="0025084F"/>
    <w:rsid w:val="002550A9"/>
    <w:rsid w:val="00286C40"/>
    <w:rsid w:val="00286D1F"/>
    <w:rsid w:val="002907BB"/>
    <w:rsid w:val="00295BE2"/>
    <w:rsid w:val="002A4788"/>
    <w:rsid w:val="002B2F0C"/>
    <w:rsid w:val="002B74EB"/>
    <w:rsid w:val="002C371E"/>
    <w:rsid w:val="002C4B88"/>
    <w:rsid w:val="002D31CC"/>
    <w:rsid w:val="002D456D"/>
    <w:rsid w:val="002E2B23"/>
    <w:rsid w:val="002E5209"/>
    <w:rsid w:val="002E5348"/>
    <w:rsid w:val="002F1F84"/>
    <w:rsid w:val="002F79B8"/>
    <w:rsid w:val="00300228"/>
    <w:rsid w:val="00302FAB"/>
    <w:rsid w:val="00304FCE"/>
    <w:rsid w:val="00312260"/>
    <w:rsid w:val="00312BBC"/>
    <w:rsid w:val="00320501"/>
    <w:rsid w:val="00332B2B"/>
    <w:rsid w:val="00333D27"/>
    <w:rsid w:val="00333DE9"/>
    <w:rsid w:val="00341A6F"/>
    <w:rsid w:val="00344683"/>
    <w:rsid w:val="003531F1"/>
    <w:rsid w:val="00371D2D"/>
    <w:rsid w:val="00372599"/>
    <w:rsid w:val="00382207"/>
    <w:rsid w:val="00391D7C"/>
    <w:rsid w:val="003A5E00"/>
    <w:rsid w:val="003B23CA"/>
    <w:rsid w:val="003C020E"/>
    <w:rsid w:val="003D5E9C"/>
    <w:rsid w:val="003E48BA"/>
    <w:rsid w:val="003F3AFC"/>
    <w:rsid w:val="003F736C"/>
    <w:rsid w:val="00403A15"/>
    <w:rsid w:val="00404165"/>
    <w:rsid w:val="00405261"/>
    <w:rsid w:val="00405600"/>
    <w:rsid w:val="00422CC8"/>
    <w:rsid w:val="0043616A"/>
    <w:rsid w:val="0043728C"/>
    <w:rsid w:val="00437BBE"/>
    <w:rsid w:val="00441F1D"/>
    <w:rsid w:val="00457838"/>
    <w:rsid w:val="00461AF3"/>
    <w:rsid w:val="004666DC"/>
    <w:rsid w:val="0048423F"/>
    <w:rsid w:val="004918DC"/>
    <w:rsid w:val="004946A3"/>
    <w:rsid w:val="004A2202"/>
    <w:rsid w:val="004B4D78"/>
    <w:rsid w:val="004D1E3E"/>
    <w:rsid w:val="004D3F16"/>
    <w:rsid w:val="004E3578"/>
    <w:rsid w:val="004F122A"/>
    <w:rsid w:val="004F7977"/>
    <w:rsid w:val="00504062"/>
    <w:rsid w:val="0051652E"/>
    <w:rsid w:val="00517233"/>
    <w:rsid w:val="00524FB9"/>
    <w:rsid w:val="005263E6"/>
    <w:rsid w:val="00526618"/>
    <w:rsid w:val="0053171B"/>
    <w:rsid w:val="005456F7"/>
    <w:rsid w:val="00553DD3"/>
    <w:rsid w:val="00564F51"/>
    <w:rsid w:val="00574736"/>
    <w:rsid w:val="005802BA"/>
    <w:rsid w:val="00583513"/>
    <w:rsid w:val="00585152"/>
    <w:rsid w:val="005A6BBE"/>
    <w:rsid w:val="005B3133"/>
    <w:rsid w:val="005B3395"/>
    <w:rsid w:val="005B62C0"/>
    <w:rsid w:val="005C3029"/>
    <w:rsid w:val="005C4C74"/>
    <w:rsid w:val="005D5D17"/>
    <w:rsid w:val="005E3604"/>
    <w:rsid w:val="005E5BFE"/>
    <w:rsid w:val="005F4EB2"/>
    <w:rsid w:val="00615627"/>
    <w:rsid w:val="00632AC4"/>
    <w:rsid w:val="00633CAC"/>
    <w:rsid w:val="006463AC"/>
    <w:rsid w:val="0065242E"/>
    <w:rsid w:val="006529A9"/>
    <w:rsid w:val="00652D6E"/>
    <w:rsid w:val="00657ED5"/>
    <w:rsid w:val="00664472"/>
    <w:rsid w:val="00677D61"/>
    <w:rsid w:val="00683D73"/>
    <w:rsid w:val="00696CEA"/>
    <w:rsid w:val="006A1F36"/>
    <w:rsid w:val="006A20FD"/>
    <w:rsid w:val="006B48DD"/>
    <w:rsid w:val="006F14F4"/>
    <w:rsid w:val="006F25C6"/>
    <w:rsid w:val="006F367A"/>
    <w:rsid w:val="006F504D"/>
    <w:rsid w:val="00703790"/>
    <w:rsid w:val="007053B6"/>
    <w:rsid w:val="007121B0"/>
    <w:rsid w:val="0072794D"/>
    <w:rsid w:val="00753EEE"/>
    <w:rsid w:val="00757848"/>
    <w:rsid w:val="00757FBA"/>
    <w:rsid w:val="00763917"/>
    <w:rsid w:val="007820DC"/>
    <w:rsid w:val="00785C50"/>
    <w:rsid w:val="00794641"/>
    <w:rsid w:val="007A6053"/>
    <w:rsid w:val="007B1028"/>
    <w:rsid w:val="007B76C7"/>
    <w:rsid w:val="007D0819"/>
    <w:rsid w:val="007E0606"/>
    <w:rsid w:val="007E5F91"/>
    <w:rsid w:val="007E6895"/>
    <w:rsid w:val="007F0319"/>
    <w:rsid w:val="007F0A9A"/>
    <w:rsid w:val="007F4AF8"/>
    <w:rsid w:val="007F6425"/>
    <w:rsid w:val="00807E98"/>
    <w:rsid w:val="00823873"/>
    <w:rsid w:val="00823FEE"/>
    <w:rsid w:val="00831150"/>
    <w:rsid w:val="00834A1D"/>
    <w:rsid w:val="00835FCC"/>
    <w:rsid w:val="008363B5"/>
    <w:rsid w:val="008462D2"/>
    <w:rsid w:val="008534DE"/>
    <w:rsid w:val="00860CA3"/>
    <w:rsid w:val="00865EC4"/>
    <w:rsid w:val="00866A0E"/>
    <w:rsid w:val="00866AEE"/>
    <w:rsid w:val="00884CD5"/>
    <w:rsid w:val="00890AB4"/>
    <w:rsid w:val="0089481E"/>
    <w:rsid w:val="008A41A6"/>
    <w:rsid w:val="008B0029"/>
    <w:rsid w:val="008D3F94"/>
    <w:rsid w:val="008E4646"/>
    <w:rsid w:val="008E4835"/>
    <w:rsid w:val="008E5169"/>
    <w:rsid w:val="00905D0D"/>
    <w:rsid w:val="009153A1"/>
    <w:rsid w:val="00920238"/>
    <w:rsid w:val="009249DC"/>
    <w:rsid w:val="00932F91"/>
    <w:rsid w:val="00934375"/>
    <w:rsid w:val="00940BCB"/>
    <w:rsid w:val="00943C63"/>
    <w:rsid w:val="00946376"/>
    <w:rsid w:val="00950279"/>
    <w:rsid w:val="0096118C"/>
    <w:rsid w:val="009642DA"/>
    <w:rsid w:val="00966459"/>
    <w:rsid w:val="00973165"/>
    <w:rsid w:val="00974D18"/>
    <w:rsid w:val="00984595"/>
    <w:rsid w:val="00985099"/>
    <w:rsid w:val="0099078E"/>
    <w:rsid w:val="0099530E"/>
    <w:rsid w:val="009E1AEA"/>
    <w:rsid w:val="009E260E"/>
    <w:rsid w:val="009E2F18"/>
    <w:rsid w:val="009F3568"/>
    <w:rsid w:val="00A00477"/>
    <w:rsid w:val="00A113D4"/>
    <w:rsid w:val="00A14690"/>
    <w:rsid w:val="00A24F02"/>
    <w:rsid w:val="00A33C52"/>
    <w:rsid w:val="00A36BB8"/>
    <w:rsid w:val="00A40EDA"/>
    <w:rsid w:val="00A43FF5"/>
    <w:rsid w:val="00A463EE"/>
    <w:rsid w:val="00A51027"/>
    <w:rsid w:val="00A510E3"/>
    <w:rsid w:val="00A51DA4"/>
    <w:rsid w:val="00A52434"/>
    <w:rsid w:val="00A60B35"/>
    <w:rsid w:val="00A73091"/>
    <w:rsid w:val="00A74AA8"/>
    <w:rsid w:val="00A84783"/>
    <w:rsid w:val="00A9662D"/>
    <w:rsid w:val="00AA1DB4"/>
    <w:rsid w:val="00AA4D4F"/>
    <w:rsid w:val="00AC22E7"/>
    <w:rsid w:val="00AE0040"/>
    <w:rsid w:val="00AE18AE"/>
    <w:rsid w:val="00AE3825"/>
    <w:rsid w:val="00AE4724"/>
    <w:rsid w:val="00AE4F87"/>
    <w:rsid w:val="00AF323B"/>
    <w:rsid w:val="00AF3D15"/>
    <w:rsid w:val="00AF4872"/>
    <w:rsid w:val="00B023E1"/>
    <w:rsid w:val="00B03896"/>
    <w:rsid w:val="00B04968"/>
    <w:rsid w:val="00B12607"/>
    <w:rsid w:val="00B2453A"/>
    <w:rsid w:val="00B8721E"/>
    <w:rsid w:val="00B9334D"/>
    <w:rsid w:val="00B946DB"/>
    <w:rsid w:val="00BA3C56"/>
    <w:rsid w:val="00BA511C"/>
    <w:rsid w:val="00BA7C39"/>
    <w:rsid w:val="00BA7E77"/>
    <w:rsid w:val="00BD33DE"/>
    <w:rsid w:val="00BD7E07"/>
    <w:rsid w:val="00BE1D9E"/>
    <w:rsid w:val="00BE4981"/>
    <w:rsid w:val="00BF2504"/>
    <w:rsid w:val="00BF6907"/>
    <w:rsid w:val="00C058D2"/>
    <w:rsid w:val="00C11841"/>
    <w:rsid w:val="00C216D7"/>
    <w:rsid w:val="00C27117"/>
    <w:rsid w:val="00C311BD"/>
    <w:rsid w:val="00C32916"/>
    <w:rsid w:val="00C56AC0"/>
    <w:rsid w:val="00C62C71"/>
    <w:rsid w:val="00C66315"/>
    <w:rsid w:val="00C87DBD"/>
    <w:rsid w:val="00C9034B"/>
    <w:rsid w:val="00C9682C"/>
    <w:rsid w:val="00CA29FF"/>
    <w:rsid w:val="00CB61ED"/>
    <w:rsid w:val="00CB641D"/>
    <w:rsid w:val="00CE755A"/>
    <w:rsid w:val="00CF7088"/>
    <w:rsid w:val="00D00DD3"/>
    <w:rsid w:val="00D10A11"/>
    <w:rsid w:val="00D27E9E"/>
    <w:rsid w:val="00D322EE"/>
    <w:rsid w:val="00D32695"/>
    <w:rsid w:val="00D33105"/>
    <w:rsid w:val="00D35ED4"/>
    <w:rsid w:val="00D45ED2"/>
    <w:rsid w:val="00D60ED9"/>
    <w:rsid w:val="00D65703"/>
    <w:rsid w:val="00D72D85"/>
    <w:rsid w:val="00DA390D"/>
    <w:rsid w:val="00DB26E0"/>
    <w:rsid w:val="00DB4560"/>
    <w:rsid w:val="00DC430F"/>
    <w:rsid w:val="00DF239B"/>
    <w:rsid w:val="00E11628"/>
    <w:rsid w:val="00E1783A"/>
    <w:rsid w:val="00E22ECC"/>
    <w:rsid w:val="00E2492E"/>
    <w:rsid w:val="00E27B16"/>
    <w:rsid w:val="00E3516E"/>
    <w:rsid w:val="00E411FF"/>
    <w:rsid w:val="00E43CE4"/>
    <w:rsid w:val="00E62344"/>
    <w:rsid w:val="00E6339B"/>
    <w:rsid w:val="00E65982"/>
    <w:rsid w:val="00E736A8"/>
    <w:rsid w:val="00E750D6"/>
    <w:rsid w:val="00E80B5A"/>
    <w:rsid w:val="00E872C8"/>
    <w:rsid w:val="00E90008"/>
    <w:rsid w:val="00E91008"/>
    <w:rsid w:val="00E93658"/>
    <w:rsid w:val="00E93798"/>
    <w:rsid w:val="00EA68A3"/>
    <w:rsid w:val="00EC49B1"/>
    <w:rsid w:val="00EC5EDC"/>
    <w:rsid w:val="00EE0900"/>
    <w:rsid w:val="00EE0DFB"/>
    <w:rsid w:val="00EE30C9"/>
    <w:rsid w:val="00EE6271"/>
    <w:rsid w:val="00EF3739"/>
    <w:rsid w:val="00EF7F7E"/>
    <w:rsid w:val="00F055E1"/>
    <w:rsid w:val="00F06A20"/>
    <w:rsid w:val="00F156E7"/>
    <w:rsid w:val="00F171FC"/>
    <w:rsid w:val="00F23B28"/>
    <w:rsid w:val="00F24C2A"/>
    <w:rsid w:val="00F267F0"/>
    <w:rsid w:val="00F3567D"/>
    <w:rsid w:val="00F53EBA"/>
    <w:rsid w:val="00F70676"/>
    <w:rsid w:val="00F70C34"/>
    <w:rsid w:val="00F723B5"/>
    <w:rsid w:val="00F728CF"/>
    <w:rsid w:val="00F97836"/>
    <w:rsid w:val="00FA756B"/>
    <w:rsid w:val="00FB3575"/>
    <w:rsid w:val="00FB6AE6"/>
    <w:rsid w:val="00FC685C"/>
    <w:rsid w:val="00FE0C96"/>
    <w:rsid w:val="00FE4F60"/>
    <w:rsid w:val="00FE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7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70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70676"/>
    <w:rPr>
      <w:rFonts w:ascii="Courier New" w:eastAsia="Times New Roman" w:hAnsi="Courier New" w:cs="Courier New"/>
      <w:sz w:val="20"/>
      <w:szCs w:val="20"/>
      <w:lang w:eastAsia="ru-RU"/>
    </w:rPr>
  </w:style>
  <w:style w:type="paragraph" w:styleId="a3">
    <w:name w:val="List Paragraph"/>
    <w:basedOn w:val="a"/>
    <w:uiPriority w:val="34"/>
    <w:qFormat/>
    <w:rsid w:val="00F70676"/>
    <w:pPr>
      <w:ind w:left="720"/>
      <w:contextualSpacing/>
    </w:pPr>
  </w:style>
  <w:style w:type="paragraph" w:styleId="a4">
    <w:name w:val="Balloon Text"/>
    <w:basedOn w:val="a"/>
    <w:link w:val="a5"/>
    <w:uiPriority w:val="99"/>
    <w:semiHidden/>
    <w:unhideWhenUsed/>
    <w:rsid w:val="005C4C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C74"/>
    <w:rPr>
      <w:rFonts w:ascii="Tahoma" w:eastAsiaTheme="minorEastAsia" w:hAnsi="Tahoma" w:cs="Tahoma"/>
      <w:sz w:val="16"/>
      <w:szCs w:val="16"/>
      <w:lang w:eastAsia="ru-RU"/>
    </w:rPr>
  </w:style>
  <w:style w:type="table" w:customStyle="1" w:styleId="11">
    <w:name w:val="Сетка таблицы11"/>
    <w:basedOn w:val="a1"/>
    <w:uiPriority w:val="59"/>
    <w:rsid w:val="00082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7"/>
    <w:uiPriority w:val="99"/>
    <w:unhideWhenUsed/>
    <w:qFormat/>
    <w:rsid w:val="009E260E"/>
    <w:pPr>
      <w:spacing w:after="0" w:line="240" w:lineRule="auto"/>
    </w:pPr>
    <w:rPr>
      <w:sz w:val="20"/>
      <w:szCs w:val="20"/>
    </w:rPr>
  </w:style>
  <w:style w:type="character" w:customStyle="1" w:styleId="a7">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6"/>
    <w:uiPriority w:val="99"/>
    <w:rsid w:val="009E260E"/>
    <w:rPr>
      <w:rFonts w:eastAsiaTheme="minorEastAsia"/>
      <w:sz w:val="20"/>
      <w:szCs w:val="20"/>
      <w:lang w:eastAsia="ru-RU"/>
    </w:rPr>
  </w:style>
  <w:style w:type="character" w:styleId="a8">
    <w:name w:val="footnote reference"/>
    <w:aliases w:val="Ссылка на сноску 45"/>
    <w:link w:val="1"/>
    <w:uiPriority w:val="99"/>
    <w:unhideWhenUsed/>
    <w:qFormat/>
    <w:rsid w:val="009E260E"/>
    <w:rPr>
      <w:vertAlign w:val="superscript"/>
    </w:rPr>
  </w:style>
  <w:style w:type="paragraph" w:customStyle="1" w:styleId="1">
    <w:name w:val="Знак сноски1"/>
    <w:link w:val="a8"/>
    <w:rsid w:val="009E260E"/>
    <w:pPr>
      <w:spacing w:line="264" w:lineRule="auto"/>
    </w:pPr>
    <w:rPr>
      <w:vertAlign w:val="superscript"/>
    </w:rPr>
  </w:style>
  <w:style w:type="table" w:styleId="a9">
    <w:name w:val="Table Grid"/>
    <w:basedOn w:val="a1"/>
    <w:uiPriority w:val="39"/>
    <w:rsid w:val="000B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80B5A"/>
    <w:rPr>
      <w:color w:val="0563C1" w:themeColor="hyperlink"/>
      <w:u w:val="single"/>
    </w:rPr>
  </w:style>
  <w:style w:type="paragraph" w:customStyle="1" w:styleId="aligncenter">
    <w:name w:val="align_center"/>
    <w:basedOn w:val="a"/>
    <w:rsid w:val="00BA7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Нормальный (таблица)"/>
    <w:basedOn w:val="a"/>
    <w:next w:val="a"/>
    <w:uiPriority w:val="99"/>
    <w:rsid w:val="00D35ED4"/>
    <w:pPr>
      <w:widowControl w:val="0"/>
      <w:autoSpaceDE w:val="0"/>
      <w:autoSpaceDN w:val="0"/>
      <w:adjustRightInd w:val="0"/>
      <w:spacing w:after="0" w:line="240" w:lineRule="auto"/>
      <w:jc w:val="both"/>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3618">
      <w:bodyDiv w:val="1"/>
      <w:marLeft w:val="0"/>
      <w:marRight w:val="0"/>
      <w:marTop w:val="0"/>
      <w:marBottom w:val="0"/>
      <w:divBdr>
        <w:top w:val="none" w:sz="0" w:space="0" w:color="auto"/>
        <w:left w:val="none" w:sz="0" w:space="0" w:color="auto"/>
        <w:bottom w:val="none" w:sz="0" w:space="0" w:color="auto"/>
        <w:right w:val="none" w:sz="0" w:space="0" w:color="auto"/>
      </w:divBdr>
    </w:div>
    <w:div w:id="223218921">
      <w:bodyDiv w:val="1"/>
      <w:marLeft w:val="0"/>
      <w:marRight w:val="0"/>
      <w:marTop w:val="0"/>
      <w:marBottom w:val="0"/>
      <w:divBdr>
        <w:top w:val="none" w:sz="0" w:space="0" w:color="auto"/>
        <w:left w:val="none" w:sz="0" w:space="0" w:color="auto"/>
        <w:bottom w:val="none" w:sz="0" w:space="0" w:color="auto"/>
        <w:right w:val="none" w:sz="0" w:space="0" w:color="auto"/>
      </w:divBdr>
    </w:div>
    <w:div w:id="363022905">
      <w:bodyDiv w:val="1"/>
      <w:marLeft w:val="0"/>
      <w:marRight w:val="0"/>
      <w:marTop w:val="0"/>
      <w:marBottom w:val="0"/>
      <w:divBdr>
        <w:top w:val="none" w:sz="0" w:space="0" w:color="auto"/>
        <w:left w:val="none" w:sz="0" w:space="0" w:color="auto"/>
        <w:bottom w:val="none" w:sz="0" w:space="0" w:color="auto"/>
        <w:right w:val="none" w:sz="0" w:space="0" w:color="auto"/>
      </w:divBdr>
    </w:div>
    <w:div w:id="456753106">
      <w:bodyDiv w:val="1"/>
      <w:marLeft w:val="0"/>
      <w:marRight w:val="0"/>
      <w:marTop w:val="0"/>
      <w:marBottom w:val="0"/>
      <w:divBdr>
        <w:top w:val="none" w:sz="0" w:space="0" w:color="auto"/>
        <w:left w:val="none" w:sz="0" w:space="0" w:color="auto"/>
        <w:bottom w:val="none" w:sz="0" w:space="0" w:color="auto"/>
        <w:right w:val="none" w:sz="0" w:space="0" w:color="auto"/>
      </w:divBdr>
    </w:div>
    <w:div w:id="472991302">
      <w:bodyDiv w:val="1"/>
      <w:marLeft w:val="0"/>
      <w:marRight w:val="0"/>
      <w:marTop w:val="0"/>
      <w:marBottom w:val="0"/>
      <w:divBdr>
        <w:top w:val="none" w:sz="0" w:space="0" w:color="auto"/>
        <w:left w:val="none" w:sz="0" w:space="0" w:color="auto"/>
        <w:bottom w:val="none" w:sz="0" w:space="0" w:color="auto"/>
        <w:right w:val="none" w:sz="0" w:space="0" w:color="auto"/>
      </w:divBdr>
    </w:div>
    <w:div w:id="485903448">
      <w:bodyDiv w:val="1"/>
      <w:marLeft w:val="0"/>
      <w:marRight w:val="0"/>
      <w:marTop w:val="0"/>
      <w:marBottom w:val="0"/>
      <w:divBdr>
        <w:top w:val="none" w:sz="0" w:space="0" w:color="auto"/>
        <w:left w:val="none" w:sz="0" w:space="0" w:color="auto"/>
        <w:bottom w:val="none" w:sz="0" w:space="0" w:color="auto"/>
        <w:right w:val="none" w:sz="0" w:space="0" w:color="auto"/>
      </w:divBdr>
    </w:div>
    <w:div w:id="534583289">
      <w:bodyDiv w:val="1"/>
      <w:marLeft w:val="0"/>
      <w:marRight w:val="0"/>
      <w:marTop w:val="0"/>
      <w:marBottom w:val="0"/>
      <w:divBdr>
        <w:top w:val="none" w:sz="0" w:space="0" w:color="auto"/>
        <w:left w:val="none" w:sz="0" w:space="0" w:color="auto"/>
        <w:bottom w:val="none" w:sz="0" w:space="0" w:color="auto"/>
        <w:right w:val="none" w:sz="0" w:space="0" w:color="auto"/>
      </w:divBdr>
    </w:div>
    <w:div w:id="565141066">
      <w:bodyDiv w:val="1"/>
      <w:marLeft w:val="0"/>
      <w:marRight w:val="0"/>
      <w:marTop w:val="0"/>
      <w:marBottom w:val="0"/>
      <w:divBdr>
        <w:top w:val="none" w:sz="0" w:space="0" w:color="auto"/>
        <w:left w:val="none" w:sz="0" w:space="0" w:color="auto"/>
        <w:bottom w:val="none" w:sz="0" w:space="0" w:color="auto"/>
        <w:right w:val="none" w:sz="0" w:space="0" w:color="auto"/>
      </w:divBdr>
      <w:divsChild>
        <w:div w:id="1167943448">
          <w:marLeft w:val="0"/>
          <w:marRight w:val="0"/>
          <w:marTop w:val="0"/>
          <w:marBottom w:val="0"/>
          <w:divBdr>
            <w:top w:val="none" w:sz="0" w:space="0" w:color="auto"/>
            <w:left w:val="none" w:sz="0" w:space="0" w:color="auto"/>
            <w:bottom w:val="none" w:sz="0" w:space="0" w:color="auto"/>
            <w:right w:val="none" w:sz="0" w:space="0" w:color="auto"/>
          </w:divBdr>
        </w:div>
      </w:divsChild>
    </w:div>
    <w:div w:id="599797020">
      <w:bodyDiv w:val="1"/>
      <w:marLeft w:val="0"/>
      <w:marRight w:val="0"/>
      <w:marTop w:val="0"/>
      <w:marBottom w:val="0"/>
      <w:divBdr>
        <w:top w:val="none" w:sz="0" w:space="0" w:color="auto"/>
        <w:left w:val="none" w:sz="0" w:space="0" w:color="auto"/>
        <w:bottom w:val="none" w:sz="0" w:space="0" w:color="auto"/>
        <w:right w:val="none" w:sz="0" w:space="0" w:color="auto"/>
      </w:divBdr>
    </w:div>
    <w:div w:id="702096277">
      <w:bodyDiv w:val="1"/>
      <w:marLeft w:val="0"/>
      <w:marRight w:val="0"/>
      <w:marTop w:val="0"/>
      <w:marBottom w:val="0"/>
      <w:divBdr>
        <w:top w:val="none" w:sz="0" w:space="0" w:color="auto"/>
        <w:left w:val="none" w:sz="0" w:space="0" w:color="auto"/>
        <w:bottom w:val="none" w:sz="0" w:space="0" w:color="auto"/>
        <w:right w:val="none" w:sz="0" w:space="0" w:color="auto"/>
      </w:divBdr>
    </w:div>
    <w:div w:id="756748349">
      <w:bodyDiv w:val="1"/>
      <w:marLeft w:val="0"/>
      <w:marRight w:val="0"/>
      <w:marTop w:val="0"/>
      <w:marBottom w:val="0"/>
      <w:divBdr>
        <w:top w:val="none" w:sz="0" w:space="0" w:color="auto"/>
        <w:left w:val="none" w:sz="0" w:space="0" w:color="auto"/>
        <w:bottom w:val="none" w:sz="0" w:space="0" w:color="auto"/>
        <w:right w:val="none" w:sz="0" w:space="0" w:color="auto"/>
      </w:divBdr>
    </w:div>
    <w:div w:id="963853813">
      <w:bodyDiv w:val="1"/>
      <w:marLeft w:val="0"/>
      <w:marRight w:val="0"/>
      <w:marTop w:val="0"/>
      <w:marBottom w:val="0"/>
      <w:divBdr>
        <w:top w:val="none" w:sz="0" w:space="0" w:color="auto"/>
        <w:left w:val="none" w:sz="0" w:space="0" w:color="auto"/>
        <w:bottom w:val="none" w:sz="0" w:space="0" w:color="auto"/>
        <w:right w:val="none" w:sz="0" w:space="0" w:color="auto"/>
      </w:divBdr>
    </w:div>
    <w:div w:id="1059209290">
      <w:bodyDiv w:val="1"/>
      <w:marLeft w:val="0"/>
      <w:marRight w:val="0"/>
      <w:marTop w:val="0"/>
      <w:marBottom w:val="0"/>
      <w:divBdr>
        <w:top w:val="none" w:sz="0" w:space="0" w:color="auto"/>
        <w:left w:val="none" w:sz="0" w:space="0" w:color="auto"/>
        <w:bottom w:val="none" w:sz="0" w:space="0" w:color="auto"/>
        <w:right w:val="none" w:sz="0" w:space="0" w:color="auto"/>
      </w:divBdr>
      <w:divsChild>
        <w:div w:id="1944991639">
          <w:marLeft w:val="0"/>
          <w:marRight w:val="0"/>
          <w:marTop w:val="0"/>
          <w:marBottom w:val="0"/>
          <w:divBdr>
            <w:top w:val="none" w:sz="0" w:space="0" w:color="auto"/>
            <w:left w:val="none" w:sz="0" w:space="0" w:color="auto"/>
            <w:bottom w:val="none" w:sz="0" w:space="0" w:color="auto"/>
            <w:right w:val="none" w:sz="0" w:space="0" w:color="auto"/>
          </w:divBdr>
        </w:div>
      </w:divsChild>
    </w:div>
    <w:div w:id="1274050794">
      <w:bodyDiv w:val="1"/>
      <w:marLeft w:val="0"/>
      <w:marRight w:val="0"/>
      <w:marTop w:val="0"/>
      <w:marBottom w:val="0"/>
      <w:divBdr>
        <w:top w:val="none" w:sz="0" w:space="0" w:color="auto"/>
        <w:left w:val="none" w:sz="0" w:space="0" w:color="auto"/>
        <w:bottom w:val="none" w:sz="0" w:space="0" w:color="auto"/>
        <w:right w:val="none" w:sz="0" w:space="0" w:color="auto"/>
      </w:divBdr>
    </w:div>
    <w:div w:id="1289508247">
      <w:bodyDiv w:val="1"/>
      <w:marLeft w:val="0"/>
      <w:marRight w:val="0"/>
      <w:marTop w:val="0"/>
      <w:marBottom w:val="0"/>
      <w:divBdr>
        <w:top w:val="none" w:sz="0" w:space="0" w:color="auto"/>
        <w:left w:val="none" w:sz="0" w:space="0" w:color="auto"/>
        <w:bottom w:val="none" w:sz="0" w:space="0" w:color="auto"/>
        <w:right w:val="none" w:sz="0" w:space="0" w:color="auto"/>
      </w:divBdr>
    </w:div>
    <w:div w:id="1402407696">
      <w:bodyDiv w:val="1"/>
      <w:marLeft w:val="0"/>
      <w:marRight w:val="0"/>
      <w:marTop w:val="0"/>
      <w:marBottom w:val="0"/>
      <w:divBdr>
        <w:top w:val="none" w:sz="0" w:space="0" w:color="auto"/>
        <w:left w:val="none" w:sz="0" w:space="0" w:color="auto"/>
        <w:bottom w:val="none" w:sz="0" w:space="0" w:color="auto"/>
        <w:right w:val="none" w:sz="0" w:space="0" w:color="auto"/>
      </w:divBdr>
      <w:divsChild>
        <w:div w:id="1416897047">
          <w:marLeft w:val="0"/>
          <w:marRight w:val="0"/>
          <w:marTop w:val="0"/>
          <w:marBottom w:val="0"/>
          <w:divBdr>
            <w:top w:val="none" w:sz="0" w:space="0" w:color="auto"/>
            <w:left w:val="none" w:sz="0" w:space="0" w:color="auto"/>
            <w:bottom w:val="none" w:sz="0" w:space="0" w:color="auto"/>
            <w:right w:val="none" w:sz="0" w:space="0" w:color="auto"/>
          </w:divBdr>
        </w:div>
      </w:divsChild>
    </w:div>
    <w:div w:id="1448085518">
      <w:bodyDiv w:val="1"/>
      <w:marLeft w:val="0"/>
      <w:marRight w:val="0"/>
      <w:marTop w:val="0"/>
      <w:marBottom w:val="0"/>
      <w:divBdr>
        <w:top w:val="none" w:sz="0" w:space="0" w:color="auto"/>
        <w:left w:val="none" w:sz="0" w:space="0" w:color="auto"/>
        <w:bottom w:val="none" w:sz="0" w:space="0" w:color="auto"/>
        <w:right w:val="none" w:sz="0" w:space="0" w:color="auto"/>
      </w:divBdr>
    </w:div>
    <w:div w:id="1490244599">
      <w:bodyDiv w:val="1"/>
      <w:marLeft w:val="0"/>
      <w:marRight w:val="0"/>
      <w:marTop w:val="0"/>
      <w:marBottom w:val="0"/>
      <w:divBdr>
        <w:top w:val="none" w:sz="0" w:space="0" w:color="auto"/>
        <w:left w:val="none" w:sz="0" w:space="0" w:color="auto"/>
        <w:bottom w:val="none" w:sz="0" w:space="0" w:color="auto"/>
        <w:right w:val="none" w:sz="0" w:space="0" w:color="auto"/>
      </w:divBdr>
      <w:divsChild>
        <w:div w:id="1062480147">
          <w:marLeft w:val="0"/>
          <w:marRight w:val="0"/>
          <w:marTop w:val="0"/>
          <w:marBottom w:val="0"/>
          <w:divBdr>
            <w:top w:val="none" w:sz="0" w:space="0" w:color="auto"/>
            <w:left w:val="none" w:sz="0" w:space="0" w:color="auto"/>
            <w:bottom w:val="none" w:sz="0" w:space="0" w:color="auto"/>
            <w:right w:val="none" w:sz="0" w:space="0" w:color="auto"/>
          </w:divBdr>
        </w:div>
      </w:divsChild>
    </w:div>
    <w:div w:id="15925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C529-1FD8-4075-BEE4-60777D13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6</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Анастасия Юрьевна</dc:creator>
  <cp:keywords/>
  <dc:description/>
  <cp:lastModifiedBy>Штыркова Валерия Олеговна</cp:lastModifiedBy>
  <cp:revision>360</cp:revision>
  <cp:lastPrinted>2022-06-23T10:29:00Z</cp:lastPrinted>
  <dcterms:created xsi:type="dcterms:W3CDTF">2022-06-14T07:40:00Z</dcterms:created>
  <dcterms:modified xsi:type="dcterms:W3CDTF">2023-05-10T14:20:00Z</dcterms:modified>
</cp:coreProperties>
</file>