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>Заказчик: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>Комитет по благоустройству, дорожному хозяйству, транспорту и связи Администрации городского округа Подольск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 xml:space="preserve">142110, Московская обл., г. Подольск, 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>ул. Кирова, д. 4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>podolsk.komdortrans@mail.ru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>Уполномоченное учреждение: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>Муниципальное казенное учреждение «Центр торгов»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 xml:space="preserve">142110, Московская обл., г. Подольск, 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>ул. Кирова, д. 4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>z-otoppi@mail.ru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>Оператор электронной площадки: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>ООО «РТС-тендер»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proofErr w:type="spellStart"/>
      <w:r w:rsidRPr="000D5D09">
        <w:rPr>
          <w:bCs/>
          <w:sz w:val="26"/>
          <w:szCs w:val="26"/>
        </w:rPr>
        <w:t>Долгоруковская</w:t>
      </w:r>
      <w:proofErr w:type="spellEnd"/>
      <w:r w:rsidRPr="000D5D09">
        <w:rPr>
          <w:bCs/>
          <w:sz w:val="26"/>
          <w:szCs w:val="26"/>
        </w:rPr>
        <w:t xml:space="preserve"> ул., д. 38, стр. 1, 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>Москва, 127006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>ko@rts-tender.ru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>Заявитель:</w:t>
      </w:r>
    </w:p>
    <w:p w:rsidR="000D5D09" w:rsidRPr="000D5D0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 xml:space="preserve">ИП </w:t>
      </w:r>
      <w:proofErr w:type="spellStart"/>
      <w:r w:rsidRPr="000D5D09">
        <w:rPr>
          <w:bCs/>
          <w:sz w:val="26"/>
          <w:szCs w:val="26"/>
        </w:rPr>
        <w:t>Сирадегян</w:t>
      </w:r>
      <w:proofErr w:type="spellEnd"/>
      <w:r w:rsidRPr="000D5D09">
        <w:rPr>
          <w:bCs/>
          <w:sz w:val="26"/>
          <w:szCs w:val="26"/>
        </w:rPr>
        <w:t xml:space="preserve"> Эдуард Владимирович</w:t>
      </w:r>
    </w:p>
    <w:p w:rsidR="00981219" w:rsidRPr="00981219" w:rsidRDefault="000D5D09" w:rsidP="000D5D09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0D5D09">
        <w:rPr>
          <w:bCs/>
          <w:sz w:val="26"/>
          <w:szCs w:val="26"/>
        </w:rPr>
        <w:t>Block-rooms@mail.ru</w:t>
      </w:r>
    </w:p>
    <w:p w:rsidR="00500993" w:rsidRDefault="00500993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FC3726" w:rsidRDefault="00FC3726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FC3726" w:rsidRDefault="00FC3726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96131A" w:rsidRPr="00E6569B" w:rsidRDefault="0096131A" w:rsidP="00E6569B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E6569B">
        <w:rPr>
          <w:b/>
          <w:sz w:val="26"/>
          <w:szCs w:val="26"/>
        </w:rPr>
        <w:t>РЕШЕНИЕ</w:t>
      </w:r>
    </w:p>
    <w:p w:rsidR="0096131A" w:rsidRPr="00E6569B" w:rsidRDefault="00071804" w:rsidP="00E6569B">
      <w:pPr>
        <w:spacing w:before="0" w:line="276" w:lineRule="auto"/>
        <w:ind w:firstLine="0"/>
        <w:jc w:val="center"/>
        <w:rPr>
          <w:sz w:val="26"/>
          <w:szCs w:val="26"/>
        </w:rPr>
      </w:pPr>
      <w:r w:rsidRPr="00E6569B">
        <w:rPr>
          <w:sz w:val="26"/>
          <w:szCs w:val="26"/>
        </w:rPr>
        <w:t xml:space="preserve">по делу </w:t>
      </w:r>
      <w:r w:rsidR="00F51673" w:rsidRPr="00E6569B">
        <w:rPr>
          <w:sz w:val="26"/>
          <w:szCs w:val="26"/>
        </w:rPr>
        <w:t xml:space="preserve">№ </w:t>
      </w:r>
      <w:r w:rsidR="009932C5" w:rsidRPr="00E6569B">
        <w:rPr>
          <w:sz w:val="26"/>
          <w:szCs w:val="26"/>
        </w:rPr>
        <w:t>050/06/105-</w:t>
      </w:r>
      <w:r w:rsidR="00EE1DD1">
        <w:rPr>
          <w:sz w:val="26"/>
          <w:szCs w:val="26"/>
        </w:rPr>
        <w:t>1</w:t>
      </w:r>
      <w:r w:rsidR="000D5D09">
        <w:rPr>
          <w:sz w:val="26"/>
          <w:szCs w:val="26"/>
        </w:rPr>
        <w:t>4616</w:t>
      </w:r>
      <w:r w:rsidR="00981219">
        <w:rPr>
          <w:sz w:val="26"/>
          <w:szCs w:val="26"/>
        </w:rPr>
        <w:t>/</w:t>
      </w:r>
      <w:r w:rsidR="009932C5" w:rsidRPr="00E6569B">
        <w:rPr>
          <w:sz w:val="26"/>
          <w:szCs w:val="26"/>
        </w:rPr>
        <w:t>202</w:t>
      </w:r>
      <w:r w:rsidR="00981219">
        <w:rPr>
          <w:sz w:val="26"/>
          <w:szCs w:val="26"/>
        </w:rPr>
        <w:t>3</w:t>
      </w:r>
      <w:r w:rsidR="009932C5" w:rsidRPr="00E6569B">
        <w:rPr>
          <w:sz w:val="26"/>
          <w:szCs w:val="26"/>
        </w:rPr>
        <w:t xml:space="preserve"> </w:t>
      </w:r>
      <w:r w:rsidR="0096131A" w:rsidRPr="00E6569B">
        <w:rPr>
          <w:sz w:val="26"/>
          <w:szCs w:val="26"/>
        </w:rPr>
        <w:t xml:space="preserve">о нарушении </w:t>
      </w:r>
    </w:p>
    <w:p w:rsidR="0096131A" w:rsidRPr="00E6569B" w:rsidRDefault="0096131A" w:rsidP="00E6569B">
      <w:pPr>
        <w:spacing w:before="0" w:line="276" w:lineRule="auto"/>
        <w:ind w:firstLine="0"/>
        <w:jc w:val="center"/>
        <w:rPr>
          <w:sz w:val="26"/>
          <w:szCs w:val="26"/>
        </w:rPr>
      </w:pPr>
      <w:r w:rsidRPr="00E6569B">
        <w:rPr>
          <w:sz w:val="26"/>
          <w:szCs w:val="26"/>
        </w:rPr>
        <w:t xml:space="preserve">законодательства Российской Федерации </w:t>
      </w:r>
    </w:p>
    <w:p w:rsidR="0096131A" w:rsidRPr="00E6569B" w:rsidRDefault="0096131A" w:rsidP="00E6569B">
      <w:pPr>
        <w:spacing w:before="0" w:line="276" w:lineRule="auto"/>
        <w:ind w:firstLine="0"/>
        <w:jc w:val="center"/>
        <w:rPr>
          <w:sz w:val="26"/>
          <w:szCs w:val="26"/>
        </w:rPr>
      </w:pPr>
      <w:r w:rsidRPr="00E6569B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E6569B" w:rsidTr="00CC48D4">
        <w:tc>
          <w:tcPr>
            <w:tcW w:w="4842" w:type="dxa"/>
            <w:hideMark/>
          </w:tcPr>
          <w:p w:rsidR="00202CC5" w:rsidRPr="00E6569B" w:rsidRDefault="000D5D09" w:rsidP="00641244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05.05</w:t>
            </w:r>
            <w:r w:rsidR="00981219">
              <w:rPr>
                <w:sz w:val="26"/>
                <w:szCs w:val="26"/>
              </w:rPr>
              <w:t>.2023</w:t>
            </w:r>
            <w:r w:rsidR="00FC7760" w:rsidRPr="00E6569B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E6569B" w:rsidRDefault="0096131A" w:rsidP="00E6569B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E6569B">
              <w:rPr>
                <w:sz w:val="26"/>
                <w:szCs w:val="26"/>
              </w:rPr>
              <w:t>Москва</w:t>
            </w:r>
          </w:p>
        </w:tc>
      </w:tr>
    </w:tbl>
    <w:p w:rsidR="009B4262" w:rsidRPr="00E6569B" w:rsidRDefault="00CC48D4" w:rsidP="009A5A9F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E6569B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E6569B">
        <w:rPr>
          <w:rFonts w:eastAsia="Calibri"/>
          <w:sz w:val="26"/>
          <w:szCs w:val="26"/>
        </w:rPr>
        <w:t xml:space="preserve">УФАС России по контролю в сфере </w:t>
      </w:r>
      <w:r w:rsidRPr="00E6569B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981219" w:rsidRDefault="00226D34" w:rsidP="006F0E10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69B">
        <w:rPr>
          <w:sz w:val="26"/>
          <w:szCs w:val="26"/>
        </w:rPr>
        <w:t xml:space="preserve">рассмотрев жалобу </w:t>
      </w:r>
      <w:r w:rsidR="000D5D09" w:rsidRPr="000D5D09">
        <w:rPr>
          <w:bCs/>
          <w:sz w:val="26"/>
          <w:szCs w:val="26"/>
        </w:rPr>
        <w:t xml:space="preserve">ИП </w:t>
      </w:r>
      <w:proofErr w:type="spellStart"/>
      <w:r w:rsidR="000D5D09" w:rsidRPr="000D5D09">
        <w:rPr>
          <w:bCs/>
          <w:sz w:val="26"/>
          <w:szCs w:val="26"/>
        </w:rPr>
        <w:t>Сирадегян</w:t>
      </w:r>
      <w:proofErr w:type="spellEnd"/>
      <w:r w:rsidR="000D5D09" w:rsidRPr="000D5D09">
        <w:rPr>
          <w:bCs/>
          <w:sz w:val="26"/>
          <w:szCs w:val="26"/>
        </w:rPr>
        <w:t xml:space="preserve"> Эдуарда Владимировича (далее – Заявитель) на действия (бездействие) Комитета по благоустройству, дорожному хозяйству, транспорту и связи Администрации городского округа Подольск (далее – Заказчик), Муниципального казенного учреждения «Центр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благоустройство сквера у ДК им. 1 мая по адресу: </w:t>
      </w:r>
      <w:proofErr w:type="spellStart"/>
      <w:r w:rsidR="000D5D09" w:rsidRPr="000D5D09">
        <w:rPr>
          <w:bCs/>
          <w:sz w:val="26"/>
          <w:szCs w:val="26"/>
        </w:rPr>
        <w:t>г.о</w:t>
      </w:r>
      <w:proofErr w:type="spellEnd"/>
      <w:r w:rsidR="000D5D09" w:rsidRPr="000D5D09">
        <w:rPr>
          <w:bCs/>
          <w:sz w:val="26"/>
          <w:szCs w:val="26"/>
        </w:rPr>
        <w:t xml:space="preserve">. Подольск, г. Подольск, </w:t>
      </w:r>
      <w:proofErr w:type="spellStart"/>
      <w:r w:rsidR="000D5D09" w:rsidRPr="000D5D09">
        <w:rPr>
          <w:bCs/>
          <w:sz w:val="26"/>
          <w:szCs w:val="26"/>
        </w:rPr>
        <w:t>мкр</w:t>
      </w:r>
      <w:proofErr w:type="spellEnd"/>
      <w:r w:rsidR="000D5D09" w:rsidRPr="000D5D09">
        <w:rPr>
          <w:bCs/>
          <w:sz w:val="26"/>
          <w:szCs w:val="26"/>
        </w:rPr>
        <w:t>. Климовск, ул. Заводская, д. 3 (извещение № 0848300062223000443</w:t>
      </w:r>
      <w:r w:rsidR="00CB5E05" w:rsidRPr="00E6569B">
        <w:rPr>
          <w:bCs/>
          <w:sz w:val="26"/>
          <w:szCs w:val="26"/>
        </w:rPr>
        <w:t xml:space="preserve"> </w:t>
      </w:r>
      <w:r w:rsidR="003F5CD1" w:rsidRPr="00E6569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E6569B">
        <w:rPr>
          <w:sz w:val="26"/>
          <w:szCs w:val="26"/>
          <w:lang w:val="en-US"/>
        </w:rPr>
        <w:t>www</w:t>
      </w:r>
      <w:r w:rsidR="003F5CD1" w:rsidRPr="00E6569B">
        <w:rPr>
          <w:sz w:val="26"/>
          <w:szCs w:val="26"/>
        </w:rPr>
        <w:t>.zakupki.gov.ru (далее – Официальный сайт)</w:t>
      </w:r>
      <w:r w:rsidR="003F5CD1" w:rsidRPr="00E6569B">
        <w:rPr>
          <w:bCs/>
          <w:sz w:val="26"/>
          <w:szCs w:val="26"/>
        </w:rPr>
        <w:t xml:space="preserve">) (далее – </w:t>
      </w:r>
      <w:r w:rsidR="000D5D09">
        <w:rPr>
          <w:bCs/>
          <w:sz w:val="26"/>
          <w:szCs w:val="26"/>
        </w:rPr>
        <w:t>Конкурс</w:t>
      </w:r>
      <w:r w:rsidR="003F5CD1" w:rsidRPr="00E6569B">
        <w:rPr>
          <w:bCs/>
          <w:sz w:val="26"/>
          <w:szCs w:val="26"/>
        </w:rPr>
        <w:t>)</w:t>
      </w:r>
      <w:r w:rsidR="00DD0CF2" w:rsidRPr="00E6569B">
        <w:rPr>
          <w:sz w:val="26"/>
          <w:szCs w:val="26"/>
        </w:rPr>
        <w:t xml:space="preserve"> и в </w:t>
      </w:r>
      <w:r w:rsidR="00CC48D4" w:rsidRPr="00E6569B">
        <w:rPr>
          <w:sz w:val="26"/>
          <w:szCs w:val="26"/>
        </w:rPr>
        <w:t>результате осуществления внеплановой п</w:t>
      </w:r>
      <w:r w:rsidR="00420B31" w:rsidRPr="00E6569B">
        <w:rPr>
          <w:sz w:val="26"/>
          <w:szCs w:val="26"/>
        </w:rPr>
        <w:t>роверки в части доводов жалобы З</w:t>
      </w:r>
      <w:r w:rsidR="00CC48D4" w:rsidRPr="00E6569B">
        <w:rPr>
          <w:sz w:val="26"/>
          <w:szCs w:val="26"/>
        </w:rPr>
        <w:t>ая</w:t>
      </w:r>
      <w:r w:rsidR="003B5FC5" w:rsidRPr="00E6569B">
        <w:rPr>
          <w:sz w:val="26"/>
          <w:szCs w:val="26"/>
        </w:rPr>
        <w:t xml:space="preserve">вителя в соответствии с пунктом </w:t>
      </w:r>
      <w:r w:rsidR="00CC48D4" w:rsidRPr="00E6569B">
        <w:rPr>
          <w:sz w:val="26"/>
          <w:szCs w:val="26"/>
        </w:rPr>
        <w:t>1 ч</w:t>
      </w:r>
      <w:r w:rsidR="003B5FC5" w:rsidRPr="00E6569B">
        <w:rPr>
          <w:sz w:val="26"/>
          <w:szCs w:val="26"/>
        </w:rPr>
        <w:t xml:space="preserve">асти 15 статьи </w:t>
      </w:r>
      <w:r w:rsidR="00CC48D4" w:rsidRPr="00E6569B">
        <w:rPr>
          <w:sz w:val="26"/>
          <w:szCs w:val="26"/>
        </w:rPr>
        <w:t xml:space="preserve">99 Федерального </w:t>
      </w:r>
      <w:r w:rsidR="00063658" w:rsidRPr="00E6569B">
        <w:rPr>
          <w:sz w:val="26"/>
          <w:szCs w:val="26"/>
        </w:rPr>
        <w:t>закона от 05.04.2013 № 44-ФЗ «О </w:t>
      </w:r>
      <w:r w:rsidR="00CC48D4" w:rsidRPr="00E6569B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E6569B">
        <w:rPr>
          <w:sz w:val="26"/>
          <w:szCs w:val="26"/>
        </w:rPr>
        <w:t xml:space="preserve">ипальных нужд» </w:t>
      </w:r>
      <w:r w:rsidR="002A7D9A" w:rsidRPr="00E6569B">
        <w:rPr>
          <w:sz w:val="26"/>
          <w:szCs w:val="26"/>
        </w:rPr>
        <w:t xml:space="preserve">(далее – Закон о </w:t>
      </w:r>
      <w:r w:rsidR="00CC48D4" w:rsidRPr="00E6569B">
        <w:rPr>
          <w:sz w:val="26"/>
          <w:szCs w:val="26"/>
        </w:rPr>
        <w:t>контрактной систем</w:t>
      </w:r>
      <w:r w:rsidR="00FC7760" w:rsidRPr="00E6569B">
        <w:rPr>
          <w:sz w:val="26"/>
          <w:szCs w:val="26"/>
        </w:rPr>
        <w:t xml:space="preserve">е) и в соответствии с </w:t>
      </w:r>
      <w:r w:rsidR="00CC48D4" w:rsidRPr="00E6569B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6569B" w:rsidRPr="00E6569B" w:rsidRDefault="00E6569B" w:rsidP="00E6569B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E6569B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E6569B">
        <w:rPr>
          <w:b/>
          <w:sz w:val="26"/>
          <w:szCs w:val="26"/>
        </w:rPr>
        <w:t>УСТАНОВИЛА</w:t>
      </w:r>
      <w:r w:rsidRPr="00E6569B">
        <w:rPr>
          <w:sz w:val="26"/>
          <w:szCs w:val="26"/>
        </w:rPr>
        <w:t>:</w:t>
      </w:r>
    </w:p>
    <w:p w:rsidR="00E6569B" w:rsidRPr="00E6569B" w:rsidRDefault="00E6569B" w:rsidP="00E6569B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E6569B" w:rsidRDefault="0019684F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В Управление поступила жалоба Заявителя на действия </w:t>
      </w:r>
      <w:r w:rsidR="000D5D09">
        <w:rPr>
          <w:sz w:val="26"/>
          <w:szCs w:val="26"/>
        </w:rPr>
        <w:t>Конкурсной</w:t>
      </w:r>
      <w:r w:rsidR="00491146">
        <w:rPr>
          <w:sz w:val="26"/>
          <w:szCs w:val="26"/>
        </w:rPr>
        <w:t xml:space="preserve"> </w:t>
      </w:r>
      <w:r w:rsidR="003E4EB3" w:rsidRPr="00E6569B">
        <w:rPr>
          <w:sz w:val="26"/>
          <w:szCs w:val="26"/>
        </w:rPr>
        <w:t>комиссии</w:t>
      </w:r>
      <w:r w:rsidRPr="00E6569B">
        <w:rPr>
          <w:sz w:val="26"/>
          <w:szCs w:val="26"/>
        </w:rPr>
        <w:t xml:space="preserve"> при проведении Заказчиком, </w:t>
      </w:r>
      <w:r w:rsidR="003D71BB">
        <w:rPr>
          <w:sz w:val="26"/>
          <w:szCs w:val="26"/>
        </w:rPr>
        <w:t xml:space="preserve">Уполномоченным </w:t>
      </w:r>
      <w:r w:rsidR="006575EE">
        <w:rPr>
          <w:sz w:val="26"/>
          <w:szCs w:val="26"/>
        </w:rPr>
        <w:t>учреждением</w:t>
      </w:r>
      <w:r w:rsidR="003D71BB">
        <w:rPr>
          <w:sz w:val="26"/>
          <w:szCs w:val="26"/>
        </w:rPr>
        <w:t xml:space="preserve">, </w:t>
      </w:r>
      <w:r w:rsidRPr="00E6569B">
        <w:rPr>
          <w:sz w:val="26"/>
          <w:szCs w:val="26"/>
        </w:rPr>
        <w:t xml:space="preserve">Оператором электронной площадки </w:t>
      </w:r>
      <w:r w:rsidR="003F34B5">
        <w:rPr>
          <w:sz w:val="26"/>
          <w:szCs w:val="26"/>
        </w:rPr>
        <w:t>Конкурса</w:t>
      </w:r>
      <w:r w:rsidRPr="00E6569B">
        <w:rPr>
          <w:sz w:val="26"/>
          <w:szCs w:val="26"/>
        </w:rPr>
        <w:t>.</w:t>
      </w:r>
    </w:p>
    <w:p w:rsidR="00461DCC" w:rsidRPr="00E6569B" w:rsidRDefault="00461DCC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3F34B5">
        <w:rPr>
          <w:sz w:val="26"/>
          <w:szCs w:val="26"/>
        </w:rPr>
        <w:t>Конкурсной</w:t>
      </w:r>
      <w:r w:rsidRPr="00E6569B">
        <w:rPr>
          <w:sz w:val="26"/>
          <w:szCs w:val="26"/>
        </w:rPr>
        <w:t xml:space="preserve"> комиссии, неправомерно </w:t>
      </w:r>
      <w:r w:rsidR="0079159F" w:rsidRPr="00E6569B">
        <w:rPr>
          <w:sz w:val="26"/>
          <w:szCs w:val="26"/>
        </w:rPr>
        <w:t>признавшей</w:t>
      </w:r>
      <w:r w:rsidRPr="00E6569B">
        <w:rPr>
          <w:sz w:val="26"/>
          <w:szCs w:val="26"/>
        </w:rPr>
        <w:t xml:space="preserve"> заявку Заявителя несоответствующей требованиям </w:t>
      </w:r>
      <w:r w:rsidR="00A73A67" w:rsidRPr="00E6569B">
        <w:rPr>
          <w:sz w:val="26"/>
          <w:szCs w:val="26"/>
        </w:rPr>
        <w:t xml:space="preserve">извещения о проведении </w:t>
      </w:r>
      <w:r w:rsidR="003F34B5">
        <w:rPr>
          <w:sz w:val="26"/>
          <w:szCs w:val="26"/>
        </w:rPr>
        <w:t>Конкурса</w:t>
      </w:r>
      <w:r w:rsidRPr="00E6569B">
        <w:rPr>
          <w:sz w:val="26"/>
          <w:szCs w:val="26"/>
        </w:rPr>
        <w:t>.</w:t>
      </w:r>
    </w:p>
    <w:p w:rsidR="00DA19FA" w:rsidRPr="00E6569B" w:rsidRDefault="00994E37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В соответствии с извещением о</w:t>
      </w:r>
      <w:r w:rsidR="00036B95" w:rsidRPr="00E6569B">
        <w:rPr>
          <w:sz w:val="26"/>
          <w:szCs w:val="26"/>
        </w:rPr>
        <w:t xml:space="preserve"> проведении </w:t>
      </w:r>
      <w:r w:rsidR="003F34B5">
        <w:rPr>
          <w:sz w:val="26"/>
          <w:szCs w:val="26"/>
        </w:rPr>
        <w:t>Конкурса</w:t>
      </w:r>
      <w:r w:rsidRPr="00E6569B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E6569B" w:rsidRDefault="00DA19FA" w:rsidP="009675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извещение о проведении </w:t>
      </w:r>
      <w:r w:rsidR="003F34B5">
        <w:rPr>
          <w:sz w:val="26"/>
          <w:szCs w:val="26"/>
        </w:rPr>
        <w:t>Конкурса</w:t>
      </w:r>
      <w:r w:rsidR="003F34B5" w:rsidRPr="00E6569B">
        <w:rPr>
          <w:sz w:val="26"/>
          <w:szCs w:val="26"/>
        </w:rPr>
        <w:t xml:space="preserve"> </w:t>
      </w:r>
      <w:r w:rsidRPr="00E6569B">
        <w:rPr>
          <w:sz w:val="26"/>
          <w:szCs w:val="26"/>
        </w:rPr>
        <w:t xml:space="preserve">размещено </w:t>
      </w:r>
      <w:r w:rsidR="000D5D09" w:rsidRPr="000D5D09">
        <w:rPr>
          <w:sz w:val="26"/>
          <w:szCs w:val="26"/>
        </w:rPr>
        <w:t>06.04.2023</w:t>
      </w:r>
      <w:r w:rsidRPr="00E6569B">
        <w:rPr>
          <w:sz w:val="26"/>
          <w:szCs w:val="26"/>
        </w:rPr>
        <w:t>;</w:t>
      </w:r>
    </w:p>
    <w:p w:rsidR="00994E37" w:rsidRPr="00E6569B" w:rsidRDefault="00994E37" w:rsidP="009675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начальная (максимальная) цена контракта </w:t>
      </w:r>
      <w:r w:rsidR="00DA19FA" w:rsidRPr="00E6569B">
        <w:rPr>
          <w:sz w:val="26"/>
          <w:szCs w:val="26"/>
        </w:rPr>
        <w:t xml:space="preserve">– </w:t>
      </w:r>
      <w:r w:rsidR="000D5D09" w:rsidRPr="000D5D09">
        <w:rPr>
          <w:sz w:val="26"/>
          <w:szCs w:val="26"/>
        </w:rPr>
        <w:t>21 974 030,00</w:t>
      </w:r>
      <w:r w:rsidR="00641244" w:rsidRPr="00641244">
        <w:rPr>
          <w:sz w:val="26"/>
          <w:szCs w:val="26"/>
        </w:rPr>
        <w:t xml:space="preserve"> </w:t>
      </w:r>
      <w:r w:rsidRPr="00E6569B">
        <w:rPr>
          <w:sz w:val="26"/>
          <w:szCs w:val="26"/>
        </w:rPr>
        <w:t>рублей;</w:t>
      </w:r>
    </w:p>
    <w:p w:rsidR="005532F0" w:rsidRPr="00E6569B" w:rsidRDefault="00D860D9" w:rsidP="009675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дата окончания подачи заявок – </w:t>
      </w:r>
      <w:r w:rsidR="000D5D09" w:rsidRPr="000D5D09">
        <w:rPr>
          <w:sz w:val="26"/>
          <w:szCs w:val="26"/>
        </w:rPr>
        <w:t>18.04.2023</w:t>
      </w:r>
      <w:r w:rsidR="009932C5" w:rsidRPr="00E6569B">
        <w:rPr>
          <w:sz w:val="26"/>
          <w:szCs w:val="26"/>
        </w:rPr>
        <w:t>;</w:t>
      </w:r>
    </w:p>
    <w:p w:rsidR="00176867" w:rsidRPr="00E6569B" w:rsidRDefault="001875E5" w:rsidP="0096755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4</w:t>
      </w:r>
      <w:r w:rsidR="00176867" w:rsidRPr="00E6569B">
        <w:rPr>
          <w:sz w:val="26"/>
          <w:szCs w:val="26"/>
        </w:rPr>
        <w:t xml:space="preserve">) на участие в </w:t>
      </w:r>
      <w:r w:rsidR="003F34B5">
        <w:rPr>
          <w:sz w:val="26"/>
          <w:szCs w:val="26"/>
        </w:rPr>
        <w:t>Конкурсе</w:t>
      </w:r>
      <w:r w:rsidR="003F34B5" w:rsidRPr="00E6569B">
        <w:rPr>
          <w:sz w:val="26"/>
          <w:szCs w:val="26"/>
        </w:rPr>
        <w:t xml:space="preserve"> </w:t>
      </w:r>
      <w:r w:rsidR="00176867" w:rsidRPr="00E6569B">
        <w:rPr>
          <w:sz w:val="26"/>
          <w:szCs w:val="26"/>
        </w:rPr>
        <w:t xml:space="preserve">подано </w:t>
      </w:r>
      <w:r w:rsidR="003F34B5">
        <w:rPr>
          <w:sz w:val="26"/>
          <w:szCs w:val="26"/>
        </w:rPr>
        <w:t>5</w:t>
      </w:r>
      <w:r w:rsidR="00176867" w:rsidRPr="00E6569B">
        <w:rPr>
          <w:sz w:val="26"/>
          <w:szCs w:val="26"/>
        </w:rPr>
        <w:t xml:space="preserve"> заяв</w:t>
      </w:r>
      <w:r w:rsidR="00641244">
        <w:rPr>
          <w:sz w:val="26"/>
          <w:szCs w:val="26"/>
        </w:rPr>
        <w:t>ок</w:t>
      </w:r>
      <w:r w:rsidR="00176867" w:rsidRPr="00E6569B">
        <w:rPr>
          <w:sz w:val="26"/>
          <w:szCs w:val="26"/>
        </w:rPr>
        <w:t xml:space="preserve"> от участник</w:t>
      </w:r>
      <w:r w:rsidR="009B29F8" w:rsidRPr="00E6569B">
        <w:rPr>
          <w:sz w:val="26"/>
          <w:szCs w:val="26"/>
        </w:rPr>
        <w:t>ов</w:t>
      </w:r>
      <w:r w:rsidR="00176867" w:rsidRPr="00E6569B">
        <w:rPr>
          <w:sz w:val="26"/>
          <w:szCs w:val="26"/>
        </w:rPr>
        <w:t xml:space="preserve"> закупки, </w:t>
      </w:r>
      <w:r w:rsidR="003F34B5">
        <w:rPr>
          <w:sz w:val="26"/>
          <w:szCs w:val="26"/>
        </w:rPr>
        <w:t>3</w:t>
      </w:r>
      <w:r w:rsidR="00176867" w:rsidRPr="00E6569B">
        <w:rPr>
          <w:sz w:val="26"/>
          <w:szCs w:val="26"/>
        </w:rPr>
        <w:t xml:space="preserve"> заяв</w:t>
      </w:r>
      <w:r w:rsidR="003F34B5">
        <w:rPr>
          <w:sz w:val="26"/>
          <w:szCs w:val="26"/>
        </w:rPr>
        <w:t>ки</w:t>
      </w:r>
      <w:r w:rsidR="00176867" w:rsidRPr="00E6569B">
        <w:rPr>
          <w:sz w:val="26"/>
          <w:szCs w:val="26"/>
        </w:rPr>
        <w:t xml:space="preserve"> </w:t>
      </w:r>
      <w:r w:rsidR="00B16FB2" w:rsidRPr="00E6569B">
        <w:rPr>
          <w:sz w:val="26"/>
          <w:szCs w:val="26"/>
        </w:rPr>
        <w:t>из которых</w:t>
      </w:r>
      <w:r w:rsidR="00176867" w:rsidRPr="00E6569B">
        <w:rPr>
          <w:sz w:val="26"/>
          <w:szCs w:val="26"/>
        </w:rPr>
        <w:t xml:space="preserve"> признан</w:t>
      </w:r>
      <w:r w:rsidR="00C51CA0">
        <w:rPr>
          <w:sz w:val="26"/>
          <w:szCs w:val="26"/>
        </w:rPr>
        <w:t>ы</w:t>
      </w:r>
      <w:r w:rsidR="00176867" w:rsidRPr="00E6569B">
        <w:rPr>
          <w:sz w:val="26"/>
          <w:szCs w:val="26"/>
        </w:rPr>
        <w:t xml:space="preserve"> соответствующ</w:t>
      </w:r>
      <w:r w:rsidR="00C51CA0">
        <w:rPr>
          <w:sz w:val="26"/>
          <w:szCs w:val="26"/>
        </w:rPr>
        <w:t>ими</w:t>
      </w:r>
      <w:r w:rsidR="00176867" w:rsidRPr="00E6569B">
        <w:rPr>
          <w:sz w:val="26"/>
          <w:szCs w:val="26"/>
        </w:rPr>
        <w:t xml:space="preserve"> требованиям извещения о проведении </w:t>
      </w:r>
      <w:r w:rsidR="003F34B5">
        <w:rPr>
          <w:sz w:val="26"/>
          <w:szCs w:val="26"/>
        </w:rPr>
        <w:t>Конкурса</w:t>
      </w:r>
      <w:r w:rsidR="00176867" w:rsidRPr="00E6569B">
        <w:rPr>
          <w:sz w:val="26"/>
          <w:szCs w:val="26"/>
        </w:rPr>
        <w:t>.</w:t>
      </w:r>
    </w:p>
    <w:p w:rsidR="00C410AC" w:rsidRDefault="00461DCC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Согласно доводу жалобы Заявителя, </w:t>
      </w:r>
      <w:r w:rsidR="003F34B5">
        <w:rPr>
          <w:sz w:val="26"/>
          <w:szCs w:val="26"/>
        </w:rPr>
        <w:t>Конкурсной</w:t>
      </w:r>
      <w:r w:rsidRPr="00E6569B">
        <w:rPr>
          <w:sz w:val="26"/>
          <w:szCs w:val="26"/>
        </w:rPr>
        <w:t xml:space="preserve"> комиссией принято неправомерно</w:t>
      </w:r>
      <w:r w:rsidR="00AD61C9" w:rsidRPr="00E6569B">
        <w:rPr>
          <w:sz w:val="26"/>
          <w:szCs w:val="26"/>
        </w:rPr>
        <w:t>е</w:t>
      </w:r>
      <w:r w:rsidRPr="00E6569B">
        <w:rPr>
          <w:sz w:val="26"/>
          <w:szCs w:val="26"/>
        </w:rPr>
        <w:t xml:space="preserve"> решение о несоответствии заявки Заявителя требованиям </w:t>
      </w:r>
      <w:r w:rsidR="00A73A67" w:rsidRPr="00E6569B">
        <w:rPr>
          <w:sz w:val="26"/>
          <w:szCs w:val="26"/>
        </w:rPr>
        <w:t xml:space="preserve">извещения о проведении </w:t>
      </w:r>
      <w:r w:rsidR="003F34B5">
        <w:rPr>
          <w:sz w:val="26"/>
          <w:szCs w:val="26"/>
        </w:rPr>
        <w:t>Конкурса</w:t>
      </w:r>
      <w:r w:rsidRPr="00E6569B">
        <w:rPr>
          <w:sz w:val="26"/>
          <w:szCs w:val="26"/>
        </w:rPr>
        <w:t>.</w:t>
      </w:r>
    </w:p>
    <w:p w:rsidR="003F34B5" w:rsidRPr="003F34B5" w:rsidRDefault="003F34B5" w:rsidP="003F34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F34B5">
        <w:rPr>
          <w:sz w:val="26"/>
          <w:szCs w:val="26"/>
        </w:rPr>
        <w:lastRenderedPageBreak/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3F34B5" w:rsidRPr="003F34B5" w:rsidRDefault="003F34B5" w:rsidP="003F34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F34B5">
        <w:rPr>
          <w:sz w:val="26"/>
          <w:szCs w:val="26"/>
        </w:rPr>
        <w:t>1) члены комиссии по осуществлению закупок:</w:t>
      </w:r>
    </w:p>
    <w:p w:rsidR="003F34B5" w:rsidRPr="003F34B5" w:rsidRDefault="003F34B5" w:rsidP="003F34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F34B5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</w:t>
      </w:r>
      <w:proofErr w:type="gramStart"/>
      <w:r w:rsidRPr="003F34B5">
        <w:rPr>
          <w:sz w:val="26"/>
          <w:szCs w:val="26"/>
        </w:rPr>
        <w:t>в закупке</w:t>
      </w:r>
      <w:proofErr w:type="gramEnd"/>
      <w:r w:rsidRPr="003F34B5">
        <w:rPr>
          <w:sz w:val="26"/>
          <w:szCs w:val="26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3F34B5" w:rsidRPr="003F34B5" w:rsidRDefault="003F34B5" w:rsidP="003F34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F34B5">
        <w:rPr>
          <w:sz w:val="26"/>
          <w:szCs w:val="26"/>
        </w:rPr>
        <w:t>б) осуществляют оценку вторых часте</w:t>
      </w:r>
      <w:r>
        <w:rPr>
          <w:sz w:val="26"/>
          <w:szCs w:val="26"/>
        </w:rPr>
        <w:t xml:space="preserve">й заявок на участие в закупке, </w:t>
      </w:r>
      <w:r w:rsidRPr="003F34B5">
        <w:rPr>
          <w:sz w:val="26"/>
          <w:szCs w:val="26"/>
        </w:rPr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3F34B5" w:rsidRPr="00E6569B" w:rsidRDefault="003F34B5" w:rsidP="003F34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F34B5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             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406949" w:rsidRPr="00E6569B" w:rsidRDefault="00406949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EF7692" w:rsidRPr="00E6569B" w:rsidRDefault="00EF7692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EF7692" w:rsidRPr="00E6569B" w:rsidRDefault="00EF7692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1) члены комиссии по осуществлению закупок:</w:t>
      </w:r>
    </w:p>
    <w:p w:rsidR="00EF7692" w:rsidRPr="00E6569B" w:rsidRDefault="00EF7692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EF7692" w:rsidRPr="00E6569B" w:rsidRDefault="00EF7692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EF7692" w:rsidRDefault="00EF7692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2A697E" w:rsidRPr="002A697E" w:rsidRDefault="002A697E" w:rsidP="002A69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697E">
        <w:rPr>
          <w:sz w:val="26"/>
          <w:szCs w:val="26"/>
        </w:rPr>
        <w:t>Согласно части 2 статьи 45 Закона о контрактной системе независимая гарантия должна быть безотзывной и должна содержать:</w:t>
      </w:r>
    </w:p>
    <w:p w:rsidR="002A697E" w:rsidRPr="002A697E" w:rsidRDefault="002A697E" w:rsidP="002A69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697E">
        <w:rPr>
          <w:sz w:val="26"/>
          <w:szCs w:val="26"/>
        </w:rPr>
        <w:t>1) сумму независимой гарантии, подлежащую уплате гарантом заказчику в установленных частью 15 статьи 44 настоящего Федерального закона случаях, или сумму независимой гарантии, подлежащую уплате гарантом заказчику в случае ненадлежащего исполнения обязательств принципалом в соответствии со статьей 96 настоящего Федерального закона, а также идентификационный код закупки, при осуществлении которой предоставляется такая независимая гарантия;</w:t>
      </w:r>
    </w:p>
    <w:p w:rsidR="002A697E" w:rsidRPr="002A697E" w:rsidRDefault="002A697E" w:rsidP="002A69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697E">
        <w:rPr>
          <w:sz w:val="26"/>
          <w:szCs w:val="26"/>
        </w:rPr>
        <w:t>2) обязательства принципала, надлежащее исполнение которых обеспечивается независимой гарантией;</w:t>
      </w:r>
    </w:p>
    <w:p w:rsidR="002A697E" w:rsidRPr="002A697E" w:rsidRDefault="002A697E" w:rsidP="002A69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697E">
        <w:rPr>
          <w:sz w:val="26"/>
          <w:szCs w:val="26"/>
        </w:rPr>
        <w:t>3) обязанность гаранта в случае просрочки исполнения обязательств по независимой гарантии,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действия, за каждый день просрочки уплатить заказчику неустойку в размере 0,1 процента денежной суммы, подлежащей уплате по такой независимой гарантии;</w:t>
      </w:r>
    </w:p>
    <w:p w:rsidR="002A697E" w:rsidRPr="002A697E" w:rsidRDefault="002A697E" w:rsidP="002A69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697E">
        <w:rPr>
          <w:sz w:val="26"/>
          <w:szCs w:val="26"/>
        </w:rPr>
        <w:t>4) условие, согласно которому исполнением обязательств гаранта по независимой гарантии является фактическое поступление денежных сумм на счет, на котором в соответствии с законодательством Российской Федерации учитываются операции со средствами, поступающими заказчику;</w:t>
      </w:r>
    </w:p>
    <w:p w:rsidR="002A697E" w:rsidRPr="002A697E" w:rsidRDefault="002A697E" w:rsidP="002A69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697E">
        <w:rPr>
          <w:sz w:val="26"/>
          <w:szCs w:val="26"/>
        </w:rPr>
        <w:t>5) срок действия независимой гарантии с учетом требований статей 44 и 96 настоящего Федерального закона;</w:t>
      </w:r>
    </w:p>
    <w:p w:rsidR="002A697E" w:rsidRPr="002A697E" w:rsidRDefault="002A697E" w:rsidP="002A69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697E">
        <w:rPr>
          <w:sz w:val="26"/>
          <w:szCs w:val="26"/>
        </w:rPr>
        <w:t>6) отлагательное условие, предусматривающее заключение договора предоставления независимой гарантии по обязательствам принципала, возникшим из контракта при его заключении, в случае предоставления независимой гарантии в качестве обеспечения исполнения контракта;</w:t>
      </w:r>
    </w:p>
    <w:p w:rsidR="002A697E" w:rsidRPr="002A697E" w:rsidRDefault="002A697E" w:rsidP="002A69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697E">
        <w:rPr>
          <w:sz w:val="26"/>
          <w:szCs w:val="26"/>
        </w:rPr>
        <w:t>7) установленный Правительством Российской Федерации перечень документов, предоставляемых заказчиком гаранту одновременно с требованием об осуществлении уплаты денежной суммы по независимой гарантии.</w:t>
      </w:r>
    </w:p>
    <w:p w:rsidR="002A697E" w:rsidRPr="002A697E" w:rsidRDefault="002A697E" w:rsidP="002A69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697E">
        <w:rPr>
          <w:sz w:val="26"/>
          <w:szCs w:val="26"/>
        </w:rPr>
        <w:t>Согласно части 1 статьи 44 Закона о контрактной системе при проведении конкурентных способов заказчик обязан установить требование обеспечения заявок на участие в закупке. Заказчик вправе не устанавливать такое требование в случае, если начальная (максимальная) цена контракта не превышает один миллион рублей.</w:t>
      </w:r>
    </w:p>
    <w:p w:rsidR="002A697E" w:rsidRPr="002A697E" w:rsidRDefault="002A697E" w:rsidP="002A69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697E">
        <w:rPr>
          <w:sz w:val="26"/>
          <w:szCs w:val="26"/>
        </w:rPr>
        <w:t>На основании части 1 статьи 44 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гарантии, предусмотренной статьей 45 настоящего Федерального закона. Выбор способа обеспечения осуществляется участником закупки самостоятельно. Срок действия независимой гарантии должен составлять не менее месяца с даты окончания срока подачи заявок.</w:t>
      </w:r>
    </w:p>
    <w:p w:rsidR="00D10A02" w:rsidRDefault="002A697E" w:rsidP="002A69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697E">
        <w:rPr>
          <w:sz w:val="26"/>
          <w:szCs w:val="26"/>
        </w:rPr>
        <w:t>Согласно пункту 4 части 5 статьи 44 Закона о контрактной системе в случае предоставления обеспечения заявки на участие в закупке в виде независимой гарантии оператор электронной площадки посредством взаимодействия с реестром независимых гарантий, размещенным в единой информационной системе, не позднее одного часа с момента получения заявки на участие в закупке проверяет наличие номера реестровой записи в таком реестре, сумму независимой гарантии, а также соответствие идентификационного кода закупки, указанного в независимой гарантии, идентификационному коду закупки, указанному в извещении об осуществлении закупки. Оператор электронной площадки возвращает заявку подавшему ее участнику закупки в соответствии с подпунктом "ж" пункта 5 части 6 статьи 43 настоящего Федерального закона.</w:t>
      </w:r>
    </w:p>
    <w:p w:rsidR="000C1637" w:rsidRPr="000C1637" w:rsidRDefault="000C1637" w:rsidP="000C16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C1637">
        <w:rPr>
          <w:sz w:val="26"/>
          <w:szCs w:val="26"/>
        </w:rPr>
        <w:t>Постановлением Правительства Российской Федерации от 08.11.2013 № 1005 «О независимых гарантиях, используемых для целей Федерального закона "О контрактной системе в сфере закупок товаров, работ, услуг для обеспечения государственных и муниципальных нужд» (далее - Постановление № 1005) утверждены:</w:t>
      </w:r>
    </w:p>
    <w:p w:rsidR="000C1637" w:rsidRPr="000C1637" w:rsidRDefault="000C1637" w:rsidP="000C16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C1637">
        <w:rPr>
          <w:sz w:val="26"/>
          <w:szCs w:val="26"/>
        </w:rPr>
        <w:t>- дополнительные требования к независимой гарантии, используемой для целей Закона о контрактной системе (далее - Дополнительные требования);</w:t>
      </w:r>
    </w:p>
    <w:p w:rsidR="000C1637" w:rsidRPr="000C1637" w:rsidRDefault="000C1637" w:rsidP="000C16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C1637">
        <w:rPr>
          <w:sz w:val="26"/>
          <w:szCs w:val="26"/>
        </w:rPr>
        <w:t>- перечень документов, представляемых заказчиком гаранту одновременно с требованием об осуществлении уплаты денежной суммы по независимой гарантии, правила ведения и размещения в ЕИС реестра независимых гарантий;</w:t>
      </w:r>
    </w:p>
    <w:p w:rsidR="000C1637" w:rsidRPr="000C1637" w:rsidRDefault="000C1637" w:rsidP="000C16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C1637">
        <w:rPr>
          <w:sz w:val="26"/>
          <w:szCs w:val="26"/>
        </w:rPr>
        <w:t>- форма требования об осуществлении уплаты денежной суммы по независимой гарантии;</w:t>
      </w:r>
    </w:p>
    <w:p w:rsidR="000C1637" w:rsidRPr="000C1637" w:rsidRDefault="000C1637" w:rsidP="000C16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C1637">
        <w:rPr>
          <w:sz w:val="26"/>
          <w:szCs w:val="26"/>
        </w:rPr>
        <w:t>- правила формирования и ведения закрытого реестра независимых гарантий;</w:t>
      </w:r>
    </w:p>
    <w:p w:rsidR="000C1637" w:rsidRPr="000C1637" w:rsidRDefault="000C1637" w:rsidP="000C16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C1637">
        <w:rPr>
          <w:sz w:val="26"/>
          <w:szCs w:val="26"/>
        </w:rPr>
        <w:t>- 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- Типовая форма);</w:t>
      </w:r>
    </w:p>
    <w:p w:rsidR="000C1637" w:rsidRPr="000C1637" w:rsidRDefault="000C1637" w:rsidP="000C16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C1637">
        <w:rPr>
          <w:sz w:val="26"/>
          <w:szCs w:val="26"/>
        </w:rPr>
        <w:t>- типовая форма независимой гарантии, предоставляемой в качестве обеспечения исполнения контракта.</w:t>
      </w:r>
    </w:p>
    <w:p w:rsidR="00365FC4" w:rsidRPr="00E6569B" w:rsidRDefault="00365FC4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Согласно </w:t>
      </w:r>
      <w:r w:rsidR="00C15CC7" w:rsidRPr="00C15CC7">
        <w:rPr>
          <w:sz w:val="26"/>
          <w:szCs w:val="26"/>
        </w:rPr>
        <w:t>Протокол</w:t>
      </w:r>
      <w:r w:rsidR="00C15CC7">
        <w:rPr>
          <w:sz w:val="26"/>
          <w:szCs w:val="26"/>
        </w:rPr>
        <w:t>у</w:t>
      </w:r>
      <w:r w:rsidR="00C15CC7" w:rsidRPr="00C15CC7">
        <w:rPr>
          <w:sz w:val="26"/>
          <w:szCs w:val="26"/>
        </w:rPr>
        <w:t xml:space="preserve"> </w:t>
      </w:r>
      <w:r w:rsidR="00BE0304" w:rsidRPr="00BE0304">
        <w:rPr>
          <w:sz w:val="26"/>
          <w:szCs w:val="26"/>
        </w:rPr>
        <w:t>рассмотрения и оценки вторых частей заявок на участие в открытом конкурсе в электрон</w:t>
      </w:r>
      <w:r w:rsidR="00BE0304">
        <w:rPr>
          <w:sz w:val="26"/>
          <w:szCs w:val="26"/>
        </w:rPr>
        <w:t>ной форме от 20.04.2023 №ПРОII1</w:t>
      </w:r>
      <w:r w:rsidR="00CB5E05" w:rsidRPr="00E6569B">
        <w:rPr>
          <w:sz w:val="26"/>
          <w:szCs w:val="26"/>
        </w:rPr>
        <w:t xml:space="preserve"> </w:t>
      </w:r>
      <w:r w:rsidRPr="00E6569B">
        <w:rPr>
          <w:color w:val="auto"/>
          <w:sz w:val="26"/>
          <w:szCs w:val="26"/>
        </w:rPr>
        <w:t>(далее</w:t>
      </w:r>
      <w:r w:rsidRPr="00E6569B">
        <w:rPr>
          <w:sz w:val="26"/>
          <w:szCs w:val="26"/>
        </w:rPr>
        <w:t xml:space="preserve"> – Протокол), заявка Заявителя с идентификационным номером заявки «</w:t>
      </w:r>
      <w:r w:rsidR="00BE0304" w:rsidRPr="00BE0304">
        <w:rPr>
          <w:sz w:val="26"/>
          <w:szCs w:val="26"/>
        </w:rPr>
        <w:t>114036588</w:t>
      </w:r>
      <w:r w:rsidRPr="00E6569B">
        <w:rPr>
          <w:sz w:val="26"/>
          <w:szCs w:val="26"/>
        </w:rPr>
        <w:t xml:space="preserve">» признана несоответствующей требованиям </w:t>
      </w:r>
      <w:r w:rsidR="00A73A67" w:rsidRPr="00E6569B">
        <w:rPr>
          <w:sz w:val="26"/>
          <w:szCs w:val="26"/>
        </w:rPr>
        <w:t xml:space="preserve">извещения о проведении </w:t>
      </w:r>
      <w:r w:rsidR="00BE0304">
        <w:rPr>
          <w:sz w:val="26"/>
          <w:szCs w:val="26"/>
        </w:rPr>
        <w:t>Конкурса</w:t>
      </w:r>
      <w:r w:rsidR="00D841FC" w:rsidRPr="00E6569B">
        <w:rPr>
          <w:sz w:val="26"/>
          <w:szCs w:val="26"/>
        </w:rPr>
        <w:br/>
      </w:r>
      <w:r w:rsidRPr="00E6569B">
        <w:rPr>
          <w:sz w:val="26"/>
          <w:szCs w:val="26"/>
        </w:rPr>
        <w:t xml:space="preserve">по следующему основанию: </w:t>
      </w:r>
    </w:p>
    <w:p w:rsidR="00357E3C" w:rsidRDefault="00365FC4" w:rsidP="00C51CA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«</w:t>
      </w:r>
      <w:r w:rsidR="00BE0304" w:rsidRPr="00BE0304">
        <w:rPr>
          <w:sz w:val="26"/>
          <w:szCs w:val="26"/>
        </w:rPr>
        <w:t>Отклонение по п. 7 ч. 12 ст. 48 Федерального закона № 44-ФЗ - отказ в принятии независимой гарантии согласно п. 3 ч. 6 ст. 45 Федерального закона № 44-ФЗ в связи с несоответствием независимой гарантии требованиям, содержащимся в извещении об осуществлении закупки, а именно: в представленной участником независимой гарантии, представленной в качестве обеспечения заявки на участие в электронном конкурсе, в пункте 14 указано следующее: «Споры, возникающие в связи с исполнением обязательств по независимой гарантии, подлежат рассмотрению в Арбитражном суде города Москвы.», что не  соответствует требованиям, установленным в Требованиях к независимой гарантии, являющихся неотъемлемой частью извещения о проведении открытого конкурса в электронной форме, где указано, что независимая гарантия должна содержать, в том числе " – указание на то, что все споры, возникающие в связи с исполнением обязательств по независимой гарантии рассматриваются в Арби</w:t>
      </w:r>
      <w:r w:rsidR="00BE0304">
        <w:rPr>
          <w:sz w:val="26"/>
          <w:szCs w:val="26"/>
        </w:rPr>
        <w:t>тражном суде Московской области</w:t>
      </w:r>
      <w:r w:rsidR="00357E3C" w:rsidRPr="00E6569B">
        <w:rPr>
          <w:sz w:val="26"/>
          <w:szCs w:val="26"/>
        </w:rPr>
        <w:t>».</w:t>
      </w:r>
    </w:p>
    <w:p w:rsidR="00BE0304" w:rsidRDefault="00BE0304" w:rsidP="00C51CA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заседании Комиссии установлено, что Заказчиком в </w:t>
      </w:r>
      <w:r w:rsidR="00FC3726">
        <w:rPr>
          <w:sz w:val="26"/>
          <w:szCs w:val="26"/>
        </w:rPr>
        <w:t>составе извещения о проведении Конкурса размещен файл «Требования к независимой гарантии», содержащий, в том числе следующую информацию:</w:t>
      </w:r>
    </w:p>
    <w:p w:rsidR="00FC3726" w:rsidRDefault="00FC3726" w:rsidP="00C51CA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FC3726">
        <w:rPr>
          <w:sz w:val="26"/>
          <w:szCs w:val="26"/>
        </w:rPr>
        <w:t>Независимая гарантия должна быть безотзывной и содержать:</w:t>
      </w:r>
    </w:p>
    <w:p w:rsidR="00FC3726" w:rsidRDefault="00FC3726" w:rsidP="00C51CA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3726">
        <w:rPr>
          <w:sz w:val="26"/>
          <w:szCs w:val="26"/>
        </w:rPr>
        <w:t>– указание на то, что все споры, возникающие в связи с исполнением обязательств по независимой гарантии рассматриваются в Арби</w:t>
      </w:r>
      <w:r>
        <w:rPr>
          <w:sz w:val="26"/>
          <w:szCs w:val="26"/>
        </w:rPr>
        <w:t>тражном суде Московской области».</w:t>
      </w:r>
    </w:p>
    <w:p w:rsidR="00662473" w:rsidRDefault="00662473" w:rsidP="0066247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2473">
        <w:rPr>
          <w:sz w:val="26"/>
          <w:szCs w:val="26"/>
        </w:rPr>
        <w:t xml:space="preserve">На заседании Комиссии установлено, что </w:t>
      </w:r>
      <w:r w:rsidR="00592651">
        <w:rPr>
          <w:sz w:val="26"/>
          <w:szCs w:val="26"/>
        </w:rPr>
        <w:t>в составе заявки Заявителя представлена</w:t>
      </w:r>
      <w:r w:rsidRPr="00662473">
        <w:rPr>
          <w:sz w:val="26"/>
          <w:szCs w:val="26"/>
        </w:rPr>
        <w:t xml:space="preserve"> независим</w:t>
      </w:r>
      <w:r w:rsidR="00592651">
        <w:rPr>
          <w:sz w:val="26"/>
          <w:szCs w:val="26"/>
        </w:rPr>
        <w:t>ая</w:t>
      </w:r>
      <w:r w:rsidRPr="00662473">
        <w:rPr>
          <w:sz w:val="26"/>
          <w:szCs w:val="26"/>
        </w:rPr>
        <w:t xml:space="preserve"> гаранти</w:t>
      </w:r>
      <w:r w:rsidR="00592651">
        <w:rPr>
          <w:sz w:val="26"/>
          <w:szCs w:val="26"/>
        </w:rPr>
        <w:t>я</w:t>
      </w:r>
      <w:r w:rsidRPr="00662473">
        <w:rPr>
          <w:sz w:val="26"/>
          <w:szCs w:val="26"/>
        </w:rPr>
        <w:t xml:space="preserve"> от </w:t>
      </w:r>
      <w:r w:rsidR="00BE0304">
        <w:rPr>
          <w:sz w:val="26"/>
          <w:szCs w:val="26"/>
        </w:rPr>
        <w:t>17.04</w:t>
      </w:r>
      <w:r w:rsidR="00592651">
        <w:rPr>
          <w:sz w:val="26"/>
          <w:szCs w:val="26"/>
        </w:rPr>
        <w:t>.2023</w:t>
      </w:r>
      <w:r w:rsidRPr="00662473">
        <w:rPr>
          <w:sz w:val="26"/>
          <w:szCs w:val="26"/>
        </w:rPr>
        <w:t xml:space="preserve"> № </w:t>
      </w:r>
      <w:r w:rsidR="00BE0304" w:rsidRPr="00BE0304">
        <w:rPr>
          <w:sz w:val="26"/>
          <w:szCs w:val="26"/>
        </w:rPr>
        <w:t>1255518</w:t>
      </w:r>
      <w:r w:rsidR="00592651">
        <w:rPr>
          <w:sz w:val="26"/>
          <w:szCs w:val="26"/>
        </w:rPr>
        <w:t>, выданная ПАО «</w:t>
      </w:r>
      <w:r w:rsidR="00BE0304">
        <w:rPr>
          <w:sz w:val="26"/>
          <w:szCs w:val="26"/>
        </w:rPr>
        <w:t>Т</w:t>
      </w:r>
      <w:r w:rsidR="00BE0304" w:rsidRPr="00BE0304">
        <w:rPr>
          <w:sz w:val="26"/>
          <w:szCs w:val="26"/>
        </w:rPr>
        <w:t>РАНСКАПИТАЛБАНК</w:t>
      </w:r>
      <w:r w:rsidRPr="00662473">
        <w:rPr>
          <w:sz w:val="26"/>
          <w:szCs w:val="26"/>
        </w:rPr>
        <w:t>» (далее - Независимая гарантия).</w:t>
      </w:r>
    </w:p>
    <w:p w:rsidR="000C1637" w:rsidRPr="00662473" w:rsidRDefault="000C1637" w:rsidP="0066247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C1637">
        <w:rPr>
          <w:sz w:val="26"/>
          <w:szCs w:val="26"/>
        </w:rPr>
        <w:t xml:space="preserve">Кроме того, условие пункта </w:t>
      </w:r>
      <w:r w:rsidR="00BE0304">
        <w:rPr>
          <w:sz w:val="26"/>
          <w:szCs w:val="26"/>
        </w:rPr>
        <w:t>14</w:t>
      </w:r>
      <w:r w:rsidRPr="000C1637">
        <w:rPr>
          <w:sz w:val="26"/>
          <w:szCs w:val="26"/>
        </w:rPr>
        <w:t xml:space="preserve"> Независимой гарантии «</w:t>
      </w:r>
      <w:r w:rsidR="00BE0304" w:rsidRPr="00BE0304">
        <w:rPr>
          <w:sz w:val="26"/>
          <w:szCs w:val="26"/>
        </w:rPr>
        <w:t>14. Споры, возникающие в связи с исполнением обязательств по настоящей независимой гарантии, подлежат рассмотрению в</w:t>
      </w:r>
      <w:r w:rsidR="00BE0304">
        <w:rPr>
          <w:sz w:val="26"/>
          <w:szCs w:val="26"/>
        </w:rPr>
        <w:t xml:space="preserve"> Арбитражном суде города Москвы</w:t>
      </w:r>
      <w:r w:rsidRPr="000C1637">
        <w:rPr>
          <w:sz w:val="26"/>
          <w:szCs w:val="26"/>
        </w:rPr>
        <w:t xml:space="preserve">» не </w:t>
      </w:r>
      <w:r w:rsidR="00FC3726">
        <w:rPr>
          <w:sz w:val="26"/>
          <w:szCs w:val="26"/>
        </w:rPr>
        <w:t>соответствует требованиям извещения о проведении Конкурса</w:t>
      </w:r>
      <w:r w:rsidRPr="000C1637">
        <w:rPr>
          <w:sz w:val="26"/>
          <w:szCs w:val="26"/>
        </w:rPr>
        <w:t>.</w:t>
      </w:r>
    </w:p>
    <w:p w:rsidR="00662473" w:rsidRDefault="00662473" w:rsidP="0066247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2473">
        <w:rPr>
          <w:sz w:val="26"/>
          <w:szCs w:val="26"/>
        </w:rPr>
        <w:t xml:space="preserve">Изучив документы и сведения, представленные на заседание Комиссии представителем Заказчика, Комиссия приходит к выводу, что Независимая гарантия, представленная Заявителем в качестве обеспечение </w:t>
      </w:r>
      <w:r w:rsidR="00FC3726">
        <w:rPr>
          <w:sz w:val="26"/>
          <w:szCs w:val="26"/>
        </w:rPr>
        <w:t>заявки на участие в Конкурсе</w:t>
      </w:r>
      <w:r w:rsidRPr="00662473">
        <w:rPr>
          <w:sz w:val="26"/>
          <w:szCs w:val="26"/>
        </w:rPr>
        <w:t xml:space="preserve">, противоречит положениям извещения о проведении </w:t>
      </w:r>
      <w:r w:rsidR="002544C0">
        <w:rPr>
          <w:sz w:val="26"/>
          <w:szCs w:val="26"/>
        </w:rPr>
        <w:t>Конкурса</w:t>
      </w:r>
      <w:r w:rsidRPr="00662473">
        <w:rPr>
          <w:sz w:val="26"/>
          <w:szCs w:val="26"/>
        </w:rPr>
        <w:t xml:space="preserve"> и требованиям Закона о контрактной системе по основаниям, указанным в Протоколе.</w:t>
      </w:r>
    </w:p>
    <w:p w:rsidR="000A116D" w:rsidRDefault="000A116D" w:rsidP="003D71B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A116D">
        <w:rPr>
          <w:sz w:val="26"/>
          <w:szCs w:val="26"/>
        </w:rPr>
        <w:t xml:space="preserve">На основании изложенного, Комиссия приходит к выводу, что действия </w:t>
      </w:r>
      <w:r w:rsidR="002544C0">
        <w:rPr>
          <w:sz w:val="26"/>
          <w:szCs w:val="26"/>
        </w:rPr>
        <w:t>Конкурсной</w:t>
      </w:r>
      <w:r w:rsidRPr="000A116D">
        <w:rPr>
          <w:sz w:val="26"/>
          <w:szCs w:val="26"/>
        </w:rPr>
        <w:t xml:space="preserve"> комиссии в части признания заявки Заявителя несоответствующей требованиям извещения о проведении </w:t>
      </w:r>
      <w:r w:rsidR="002544C0">
        <w:rPr>
          <w:sz w:val="26"/>
          <w:szCs w:val="26"/>
        </w:rPr>
        <w:t>Конкурса</w:t>
      </w:r>
      <w:r w:rsidRPr="000A116D">
        <w:rPr>
          <w:sz w:val="26"/>
          <w:szCs w:val="26"/>
        </w:rPr>
        <w:t xml:space="preserve"> не противоречат положениям Закона о контрактной системе. </w:t>
      </w:r>
    </w:p>
    <w:p w:rsidR="003D71BB" w:rsidRPr="003D71BB" w:rsidRDefault="003D71BB" w:rsidP="003D71B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71BB">
        <w:rPr>
          <w:sz w:val="26"/>
          <w:szCs w:val="26"/>
        </w:rPr>
        <w:t xml:space="preserve">Представителем </w:t>
      </w:r>
      <w:r w:rsidR="000A116D">
        <w:rPr>
          <w:sz w:val="26"/>
          <w:szCs w:val="26"/>
        </w:rPr>
        <w:t>Заявителя</w:t>
      </w:r>
      <w:r w:rsidRPr="003D71BB">
        <w:rPr>
          <w:sz w:val="26"/>
          <w:szCs w:val="26"/>
        </w:rPr>
        <w:t xml:space="preserve"> на заседании Комиссии доказательств</w:t>
      </w:r>
      <w:r>
        <w:rPr>
          <w:sz w:val="26"/>
          <w:szCs w:val="26"/>
        </w:rPr>
        <w:t>, однозначно свидетельствующих об обра</w:t>
      </w:r>
      <w:bookmarkStart w:id="0" w:name="_GoBack"/>
      <w:bookmarkEnd w:id="0"/>
      <w:r>
        <w:rPr>
          <w:sz w:val="26"/>
          <w:szCs w:val="26"/>
        </w:rPr>
        <w:t>тном не представлено</w:t>
      </w:r>
      <w:r w:rsidRPr="003D71BB">
        <w:rPr>
          <w:sz w:val="26"/>
          <w:szCs w:val="26"/>
        </w:rPr>
        <w:t>.</w:t>
      </w:r>
    </w:p>
    <w:p w:rsidR="003D71BB" w:rsidRPr="00E6569B" w:rsidRDefault="003D71BB" w:rsidP="003D71B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71BB">
        <w:rPr>
          <w:sz w:val="26"/>
          <w:szCs w:val="26"/>
        </w:rPr>
        <w:t xml:space="preserve">Следовательно, довод жалобы Заявителя </w:t>
      </w:r>
      <w:r w:rsidR="00641244">
        <w:rPr>
          <w:sz w:val="26"/>
          <w:szCs w:val="26"/>
        </w:rPr>
        <w:t xml:space="preserve">является </w:t>
      </w:r>
      <w:r w:rsidR="005C7966">
        <w:rPr>
          <w:sz w:val="26"/>
          <w:szCs w:val="26"/>
        </w:rPr>
        <w:t>не</w:t>
      </w:r>
      <w:r w:rsidR="00641244">
        <w:rPr>
          <w:sz w:val="26"/>
          <w:szCs w:val="26"/>
        </w:rPr>
        <w:t>обоснованным</w:t>
      </w:r>
      <w:r w:rsidRPr="003D71BB">
        <w:rPr>
          <w:sz w:val="26"/>
          <w:szCs w:val="26"/>
        </w:rPr>
        <w:t xml:space="preserve">. </w:t>
      </w:r>
    </w:p>
    <w:p w:rsidR="00CE4548" w:rsidRPr="00E6569B" w:rsidRDefault="00994E37" w:rsidP="00E6569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7D33A6" w:rsidRPr="00E6569B" w:rsidRDefault="007D33A6" w:rsidP="00E6569B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77DB8" w:rsidRDefault="00CC48D4" w:rsidP="00E6569B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E6569B">
        <w:rPr>
          <w:b/>
          <w:sz w:val="26"/>
          <w:szCs w:val="26"/>
        </w:rPr>
        <w:t>РЕШИЛА:</w:t>
      </w:r>
    </w:p>
    <w:p w:rsidR="00DB3F5B" w:rsidRPr="00E6569B" w:rsidRDefault="00DB3F5B" w:rsidP="00E6569B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41244" w:rsidRDefault="00641244" w:rsidP="00641244">
      <w:pPr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contextualSpacing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Признать жалобу </w:t>
      </w:r>
      <w:r w:rsidR="00FC3726" w:rsidRPr="00FC3726">
        <w:rPr>
          <w:rFonts w:eastAsia="Calibri"/>
          <w:bCs/>
          <w:color w:val="auto"/>
          <w:sz w:val="26"/>
          <w:szCs w:val="26"/>
          <w:lang w:eastAsia="en-US"/>
        </w:rPr>
        <w:t xml:space="preserve">ИП </w:t>
      </w:r>
      <w:proofErr w:type="spellStart"/>
      <w:r w:rsidR="00FC3726" w:rsidRPr="00FC3726">
        <w:rPr>
          <w:rFonts w:eastAsia="Calibri"/>
          <w:bCs/>
          <w:color w:val="auto"/>
          <w:sz w:val="26"/>
          <w:szCs w:val="26"/>
          <w:lang w:eastAsia="en-US"/>
        </w:rPr>
        <w:t>Сирадегян</w:t>
      </w:r>
      <w:proofErr w:type="spellEnd"/>
      <w:r w:rsidR="00FC3726" w:rsidRPr="00FC3726">
        <w:rPr>
          <w:rFonts w:eastAsia="Calibri"/>
          <w:bCs/>
          <w:color w:val="auto"/>
          <w:sz w:val="26"/>
          <w:szCs w:val="26"/>
          <w:lang w:eastAsia="en-US"/>
        </w:rPr>
        <w:t xml:space="preserve"> Эдуарда Владимировича</w:t>
      </w:r>
      <w:r>
        <w:rPr>
          <w:rFonts w:eastAsia="Calibri"/>
          <w:color w:val="auto"/>
          <w:sz w:val="26"/>
          <w:szCs w:val="26"/>
          <w:lang w:eastAsia="en-US"/>
        </w:rPr>
        <w:t xml:space="preserve"> необоснованной.</w:t>
      </w:r>
    </w:p>
    <w:p w:rsidR="00641244" w:rsidRDefault="00641244" w:rsidP="00641244">
      <w:pPr>
        <w:numPr>
          <w:ilvl w:val="0"/>
          <w:numId w:val="38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350343" w:rsidRPr="00E6569B" w:rsidRDefault="00641244" w:rsidP="0064124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823479" w:rsidRDefault="00F30CC0" w:rsidP="00BB7D2B">
      <w:pPr>
        <w:spacing w:before="0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</w:p>
    <w:sectPr w:rsidR="00F30CC0" w:rsidRPr="00823479" w:rsidSect="000C1637">
      <w:headerReference w:type="even" r:id="rId13"/>
      <w:headerReference w:type="default" r:id="rId14"/>
      <w:pgSz w:w="11906" w:h="16838"/>
      <w:pgMar w:top="567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3217938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544C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9610896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544C0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CD567A3"/>
    <w:multiLevelType w:val="hybridMultilevel"/>
    <w:tmpl w:val="50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362444FB"/>
    <w:multiLevelType w:val="hybridMultilevel"/>
    <w:tmpl w:val="59044C18"/>
    <w:lvl w:ilvl="0" w:tplc="2382BD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3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EC7DD5"/>
    <w:multiLevelType w:val="hybridMultilevel"/>
    <w:tmpl w:val="32788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4"/>
  </w:num>
  <w:num w:numId="5">
    <w:abstractNumId w:val="30"/>
  </w:num>
  <w:num w:numId="6">
    <w:abstractNumId w:val="35"/>
  </w:num>
  <w:num w:numId="7">
    <w:abstractNumId w:val="32"/>
  </w:num>
  <w:num w:numId="8">
    <w:abstractNumId w:val="5"/>
  </w:num>
  <w:num w:numId="9">
    <w:abstractNumId w:val="26"/>
  </w:num>
  <w:num w:numId="10">
    <w:abstractNumId w:val="27"/>
  </w:num>
  <w:num w:numId="11">
    <w:abstractNumId w:val="8"/>
  </w:num>
  <w:num w:numId="12">
    <w:abstractNumId w:val="22"/>
  </w:num>
  <w:num w:numId="13">
    <w:abstractNumId w:val="20"/>
  </w:num>
  <w:num w:numId="14">
    <w:abstractNumId w:val="16"/>
  </w:num>
  <w:num w:numId="15">
    <w:abstractNumId w:val="10"/>
  </w:num>
  <w:num w:numId="16">
    <w:abstractNumId w:val="12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7"/>
  </w:num>
  <w:num w:numId="23">
    <w:abstractNumId w:val="17"/>
  </w:num>
  <w:num w:numId="24">
    <w:abstractNumId w:val="3"/>
  </w:num>
  <w:num w:numId="25">
    <w:abstractNumId w:val="6"/>
  </w:num>
  <w:num w:numId="26">
    <w:abstractNumId w:val="2"/>
  </w:num>
  <w:num w:numId="27">
    <w:abstractNumId w:val="31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6"/>
  </w:num>
  <w:num w:numId="36">
    <w:abstractNumId w:val="4"/>
  </w:num>
  <w:num w:numId="37">
    <w:abstractNumId w:val="15"/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E21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16D"/>
    <w:rsid w:val="000A183B"/>
    <w:rsid w:val="000A1FBF"/>
    <w:rsid w:val="000A2355"/>
    <w:rsid w:val="000A4E72"/>
    <w:rsid w:val="000B06E6"/>
    <w:rsid w:val="000B45FB"/>
    <w:rsid w:val="000B581A"/>
    <w:rsid w:val="000B7336"/>
    <w:rsid w:val="000C1637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D0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4AD"/>
    <w:rsid w:val="00162E4D"/>
    <w:rsid w:val="0016347D"/>
    <w:rsid w:val="00165B43"/>
    <w:rsid w:val="00165EAD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1776"/>
    <w:rsid w:val="001834CE"/>
    <w:rsid w:val="001875E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20B"/>
    <w:rsid w:val="001B3CF8"/>
    <w:rsid w:val="001B4214"/>
    <w:rsid w:val="001B54D3"/>
    <w:rsid w:val="001B5AF1"/>
    <w:rsid w:val="001B7CB8"/>
    <w:rsid w:val="001C2DE2"/>
    <w:rsid w:val="001C2F47"/>
    <w:rsid w:val="001C4A0D"/>
    <w:rsid w:val="001C547A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4C0"/>
    <w:rsid w:val="002549B4"/>
    <w:rsid w:val="00254D28"/>
    <w:rsid w:val="0025755A"/>
    <w:rsid w:val="00257B7D"/>
    <w:rsid w:val="00260078"/>
    <w:rsid w:val="00262170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0911"/>
    <w:rsid w:val="002A14E6"/>
    <w:rsid w:val="002A20A0"/>
    <w:rsid w:val="002A409E"/>
    <w:rsid w:val="002A4220"/>
    <w:rsid w:val="002A697E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34E8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37C1F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57E3C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D2A06"/>
    <w:rsid w:val="003D4E40"/>
    <w:rsid w:val="003D6248"/>
    <w:rsid w:val="003D71BB"/>
    <w:rsid w:val="003E1CB0"/>
    <w:rsid w:val="003E4EB3"/>
    <w:rsid w:val="003E5205"/>
    <w:rsid w:val="003E5B2A"/>
    <w:rsid w:val="003E656E"/>
    <w:rsid w:val="003F0DEB"/>
    <w:rsid w:val="003F1CEF"/>
    <w:rsid w:val="003F34B5"/>
    <w:rsid w:val="003F41AF"/>
    <w:rsid w:val="003F5CD1"/>
    <w:rsid w:val="003F71E8"/>
    <w:rsid w:val="00400526"/>
    <w:rsid w:val="00401B5D"/>
    <w:rsid w:val="0040346C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EB5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14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37F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0993"/>
    <w:rsid w:val="00502035"/>
    <w:rsid w:val="0050220D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6A5C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785"/>
    <w:rsid w:val="00582336"/>
    <w:rsid w:val="00586EF2"/>
    <w:rsid w:val="00591B53"/>
    <w:rsid w:val="00592651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C7966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E5320"/>
    <w:rsid w:val="005F0000"/>
    <w:rsid w:val="005F08B8"/>
    <w:rsid w:val="005F2425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745D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244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575EE"/>
    <w:rsid w:val="006612D1"/>
    <w:rsid w:val="00662394"/>
    <w:rsid w:val="00662473"/>
    <w:rsid w:val="00662AC0"/>
    <w:rsid w:val="00664045"/>
    <w:rsid w:val="006644E5"/>
    <w:rsid w:val="00664947"/>
    <w:rsid w:val="00665357"/>
    <w:rsid w:val="00667959"/>
    <w:rsid w:val="00667A14"/>
    <w:rsid w:val="00667A5F"/>
    <w:rsid w:val="00667E0F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0E10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05A"/>
    <w:rsid w:val="007178D1"/>
    <w:rsid w:val="007178E2"/>
    <w:rsid w:val="007206C6"/>
    <w:rsid w:val="007209DD"/>
    <w:rsid w:val="00720E20"/>
    <w:rsid w:val="00723C81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59F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0EE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3A6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263D"/>
    <w:rsid w:val="00815018"/>
    <w:rsid w:val="00815380"/>
    <w:rsid w:val="00816541"/>
    <w:rsid w:val="008170B7"/>
    <w:rsid w:val="00820ABD"/>
    <w:rsid w:val="00820B1E"/>
    <w:rsid w:val="00821E1C"/>
    <w:rsid w:val="00822D16"/>
    <w:rsid w:val="00823479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27A"/>
    <w:rsid w:val="008A3E7D"/>
    <w:rsid w:val="008B139E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6AC6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1DD3"/>
    <w:rsid w:val="00932BD9"/>
    <w:rsid w:val="009333FA"/>
    <w:rsid w:val="00934F00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550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219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5A9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3274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A6B"/>
    <w:rsid w:val="00A90E71"/>
    <w:rsid w:val="00A91F75"/>
    <w:rsid w:val="00A92EC2"/>
    <w:rsid w:val="00A935BA"/>
    <w:rsid w:val="00A950B0"/>
    <w:rsid w:val="00A960DF"/>
    <w:rsid w:val="00A96AA1"/>
    <w:rsid w:val="00AA0339"/>
    <w:rsid w:val="00AA1AB5"/>
    <w:rsid w:val="00AA244E"/>
    <w:rsid w:val="00AA3B8A"/>
    <w:rsid w:val="00AA5410"/>
    <w:rsid w:val="00AA68B8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5543"/>
    <w:rsid w:val="00AC701D"/>
    <w:rsid w:val="00AD1B47"/>
    <w:rsid w:val="00AD1DF0"/>
    <w:rsid w:val="00AD20A5"/>
    <w:rsid w:val="00AD2199"/>
    <w:rsid w:val="00AD618C"/>
    <w:rsid w:val="00AD61C9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1593"/>
    <w:rsid w:val="00AF4265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35ED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0304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5CC7"/>
    <w:rsid w:val="00C16CB2"/>
    <w:rsid w:val="00C16DA7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1CA0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4663"/>
    <w:rsid w:val="00CB5E05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7F3A"/>
    <w:rsid w:val="00CF0431"/>
    <w:rsid w:val="00CF3685"/>
    <w:rsid w:val="00D00D93"/>
    <w:rsid w:val="00D030D5"/>
    <w:rsid w:val="00D03432"/>
    <w:rsid w:val="00D057D2"/>
    <w:rsid w:val="00D06FF3"/>
    <w:rsid w:val="00D10A02"/>
    <w:rsid w:val="00D10A61"/>
    <w:rsid w:val="00D1140A"/>
    <w:rsid w:val="00D1276A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4841"/>
    <w:rsid w:val="00D56022"/>
    <w:rsid w:val="00D640FB"/>
    <w:rsid w:val="00D65237"/>
    <w:rsid w:val="00D66A4B"/>
    <w:rsid w:val="00D67A0F"/>
    <w:rsid w:val="00D67ECD"/>
    <w:rsid w:val="00D67FF6"/>
    <w:rsid w:val="00D72C00"/>
    <w:rsid w:val="00D72DA3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1FC"/>
    <w:rsid w:val="00D84DC3"/>
    <w:rsid w:val="00D85D46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3F5B"/>
    <w:rsid w:val="00DB3FF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1053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69B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1D05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1DD1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3726"/>
    <w:rsid w:val="00FC5A81"/>
    <w:rsid w:val="00FC5DB9"/>
    <w:rsid w:val="00FC6328"/>
    <w:rsid w:val="00FC7760"/>
    <w:rsid w:val="00FC78DC"/>
    <w:rsid w:val="00FD202D"/>
    <w:rsid w:val="00FD249E"/>
    <w:rsid w:val="00FD37E8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DAA422-A92B-4219-81C6-56AAF45CB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4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Содержимое таблицы"/>
    <w:basedOn w:val="a"/>
    <w:rsid w:val="00E6569B"/>
    <w:pPr>
      <w:widowControl/>
      <w:suppressLineNumbers/>
      <w:autoSpaceDE/>
      <w:autoSpaceDN/>
      <w:adjustRightInd/>
      <w:spacing w:before="0"/>
      <w:ind w:firstLine="0"/>
    </w:pPr>
    <w:rPr>
      <w:color w:val="auto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AFF1E-A282-48C7-830D-6C8BC5EB0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2818</TotalTime>
  <Pages>7</Pages>
  <Words>2776</Words>
  <Characters>15824</Characters>
  <Application>Microsoft Office Word</Application>
  <DocSecurity>0</DocSecurity>
  <Lines>131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18563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569</cp:revision>
  <cp:lastPrinted>2022-03-18T10:57:00Z</cp:lastPrinted>
  <dcterms:created xsi:type="dcterms:W3CDTF">2019-02-28T14:58:00Z</dcterms:created>
  <dcterms:modified xsi:type="dcterms:W3CDTF">2023-05-12T20:31:00Z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