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0B32D" w14:textId="77777777" w:rsidR="004A7777" w:rsidRDefault="004A7777" w:rsidP="00247AE4">
      <w:pPr>
        <w:widowControl w:val="0"/>
        <w:suppressAutoHyphens/>
        <w:autoSpaceDE w:val="0"/>
        <w:spacing w:after="0" w:line="240" w:lineRule="auto"/>
        <w:ind w:right="566" w:firstLine="709"/>
        <w:jc w:val="center"/>
        <w:rPr>
          <w:rFonts w:ascii="Times New Roman" w:hAnsi="Times New Roman"/>
          <w:sz w:val="26"/>
          <w:szCs w:val="26"/>
          <w:lang w:eastAsia="ar-SA"/>
        </w:rPr>
      </w:pPr>
    </w:p>
    <w:p w14:paraId="289DB995" w14:textId="77777777" w:rsidR="004A7777" w:rsidRDefault="004A7777" w:rsidP="00247AE4">
      <w:pPr>
        <w:widowControl w:val="0"/>
        <w:suppressAutoHyphens/>
        <w:autoSpaceDE w:val="0"/>
        <w:spacing w:after="0" w:line="240" w:lineRule="auto"/>
        <w:ind w:right="566" w:firstLine="709"/>
        <w:jc w:val="center"/>
        <w:rPr>
          <w:rFonts w:ascii="Times New Roman" w:hAnsi="Times New Roman"/>
          <w:sz w:val="26"/>
          <w:szCs w:val="26"/>
          <w:lang w:eastAsia="ar-SA"/>
        </w:rPr>
      </w:pPr>
    </w:p>
    <w:p w14:paraId="4F8F54B2" w14:textId="2406815E"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48B1161E" w14:textId="5F4EE7AB"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по жалобе </w:t>
      </w:r>
      <w:r w:rsidR="004A7777" w:rsidRPr="004A7777">
        <w:rPr>
          <w:rFonts w:ascii="Times New Roman" w:hAnsi="Times New Roman"/>
          <w:sz w:val="26"/>
          <w:szCs w:val="26"/>
          <w:lang w:eastAsia="ar-SA"/>
        </w:rPr>
        <w:t xml:space="preserve">ООО «Идентификация» </w:t>
      </w:r>
      <w:r>
        <w:rPr>
          <w:rFonts w:ascii="Times New Roman" w:hAnsi="Times New Roman"/>
          <w:sz w:val="26"/>
          <w:szCs w:val="26"/>
          <w:lang w:eastAsia="ar-SA"/>
        </w:rPr>
        <w:t xml:space="preserve">№ </w:t>
      </w:r>
      <w:r w:rsidR="004A7777">
        <w:rPr>
          <w:rFonts w:ascii="Times New Roman" w:hAnsi="Times New Roman"/>
          <w:sz w:val="26"/>
          <w:szCs w:val="26"/>
          <w:lang w:eastAsia="ar-SA"/>
        </w:rPr>
        <w:t>212</w:t>
      </w:r>
      <w:r>
        <w:rPr>
          <w:rFonts w:ascii="Times New Roman" w:hAnsi="Times New Roman"/>
          <w:sz w:val="26"/>
          <w:szCs w:val="26"/>
          <w:lang w:eastAsia="ar-SA"/>
        </w:rPr>
        <w:t>-</w:t>
      </w:r>
      <w:r w:rsidR="004A7777" w:rsidRPr="004A7777">
        <w:rPr>
          <w:rFonts w:ascii="Times New Roman" w:hAnsi="Times New Roman"/>
          <w:sz w:val="26"/>
          <w:szCs w:val="26"/>
          <w:lang w:eastAsia="ar-SA"/>
        </w:rPr>
        <w:t>15019-2</w:t>
      </w:r>
      <w:r w:rsidR="004A7777">
        <w:rPr>
          <w:rFonts w:ascii="Times New Roman" w:hAnsi="Times New Roman"/>
          <w:sz w:val="26"/>
          <w:szCs w:val="26"/>
          <w:lang w:eastAsia="ar-SA"/>
        </w:rPr>
        <w:t>3</w:t>
      </w:r>
      <w:r w:rsidR="004A7777" w:rsidRPr="004A7777">
        <w:rPr>
          <w:rFonts w:ascii="Times New Roman" w:hAnsi="Times New Roman"/>
          <w:sz w:val="26"/>
          <w:szCs w:val="26"/>
          <w:lang w:eastAsia="ar-SA"/>
        </w:rPr>
        <w:t>/4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1EBD4D65" w:rsidR="00C73AC3" w:rsidRDefault="004A7777"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03</w:t>
      </w:r>
      <w:r w:rsidR="00C73AC3">
        <w:rPr>
          <w:rFonts w:ascii="Times New Roman" w:hAnsi="Times New Roman"/>
          <w:sz w:val="26"/>
          <w:szCs w:val="26"/>
          <w:lang w:eastAsia="ar-SA"/>
        </w:rPr>
        <w:t>.</w:t>
      </w:r>
      <w:r w:rsidR="005A24D2">
        <w:rPr>
          <w:rFonts w:ascii="Times New Roman" w:hAnsi="Times New Roman"/>
          <w:sz w:val="26"/>
          <w:szCs w:val="26"/>
          <w:lang w:eastAsia="ar-SA"/>
        </w:rPr>
        <w:t>0</w:t>
      </w:r>
      <w:r>
        <w:rPr>
          <w:rFonts w:ascii="Times New Roman" w:hAnsi="Times New Roman"/>
          <w:sz w:val="26"/>
          <w:szCs w:val="26"/>
          <w:lang w:eastAsia="ar-SA"/>
        </w:rPr>
        <w:t>5</w:t>
      </w:r>
      <w:r w:rsidR="00C73AC3">
        <w:rPr>
          <w:rFonts w:ascii="Times New Roman" w:hAnsi="Times New Roman"/>
          <w:sz w:val="26"/>
          <w:szCs w:val="26"/>
          <w:lang w:eastAsia="ar-SA"/>
        </w:rPr>
        <w:t>.202</w:t>
      </w:r>
      <w:r w:rsidR="002B30DB">
        <w:rPr>
          <w:rFonts w:ascii="Times New Roman" w:hAnsi="Times New Roman"/>
          <w:sz w:val="26"/>
          <w:szCs w:val="26"/>
          <w:lang w:eastAsia="ar-SA"/>
        </w:rPr>
        <w:t>3</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6791ECED" w14:textId="33775367" w:rsidR="00C73AC3" w:rsidRDefault="00C73AC3" w:rsidP="00247AE4">
      <w:pPr>
        <w:suppressAutoHyphens/>
        <w:autoSpaceDE w:val="0"/>
        <w:spacing w:after="0" w:line="240" w:lineRule="auto"/>
        <w:ind w:right="566"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r w:rsidR="000002D5" w:rsidRPr="000002D5">
        <w:rPr>
          <w:rFonts w:ascii="Times New Roman" w:hAnsi="Times New Roman"/>
          <w:sz w:val="26"/>
          <w:szCs w:val="26"/>
          <w:lang w:eastAsia="ar-SA"/>
        </w:rPr>
        <w:t xml:space="preserve">, </w:t>
      </w:r>
    </w:p>
    <w:p w14:paraId="643B36C8" w14:textId="39D6470B" w:rsidR="00C73AC3" w:rsidRPr="00FE57EB" w:rsidRDefault="00C869A1" w:rsidP="00D7785F">
      <w:pPr>
        <w:pStyle w:val="1"/>
        <w:numPr>
          <w:ilvl w:val="0"/>
          <w:numId w:val="0"/>
        </w:numPr>
        <w:tabs>
          <w:tab w:val="left" w:pos="708"/>
        </w:tabs>
        <w:ind w:right="566" w:firstLine="709"/>
        <w:jc w:val="both"/>
        <w:rPr>
          <w:sz w:val="26"/>
          <w:szCs w:val="26"/>
        </w:rPr>
      </w:pPr>
      <w:r w:rsidRPr="00C869A1">
        <w:rPr>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FE57EB">
        <w:rPr>
          <w:sz w:val="26"/>
          <w:szCs w:val="26"/>
        </w:rPr>
        <w:t xml:space="preserve">для обеспечения государственных и муниципальных нужд», жалобу </w:t>
      </w:r>
      <w:r w:rsidR="004A7777" w:rsidRPr="004A7777">
        <w:rPr>
          <w:sz w:val="26"/>
          <w:szCs w:val="26"/>
        </w:rPr>
        <w:t xml:space="preserve">ООО «Идентификация» </w:t>
      </w:r>
      <w:r w:rsidRPr="00FE57EB">
        <w:rPr>
          <w:sz w:val="26"/>
          <w:szCs w:val="26"/>
        </w:rPr>
        <w:t xml:space="preserve">(далее – Заявитель) </w:t>
      </w:r>
      <w:r w:rsidR="0039784C" w:rsidRPr="00FE57EB">
        <w:rPr>
          <w:sz w:val="26"/>
          <w:szCs w:val="26"/>
        </w:rPr>
        <w:t xml:space="preserve">на </w:t>
      </w:r>
      <w:r w:rsidR="00D7785F" w:rsidRPr="00FE57EB">
        <w:rPr>
          <w:sz w:val="26"/>
          <w:szCs w:val="26"/>
        </w:rPr>
        <w:t xml:space="preserve">действия </w:t>
      </w:r>
      <w:r w:rsidR="004A7777" w:rsidRPr="004A7777">
        <w:rPr>
          <w:sz w:val="26"/>
          <w:szCs w:val="26"/>
        </w:rPr>
        <w:t>Государственно</w:t>
      </w:r>
      <w:r w:rsidR="004A7777">
        <w:rPr>
          <w:sz w:val="26"/>
          <w:szCs w:val="26"/>
        </w:rPr>
        <w:t>го</w:t>
      </w:r>
      <w:r w:rsidR="004A7777" w:rsidRPr="004A7777">
        <w:rPr>
          <w:sz w:val="26"/>
          <w:szCs w:val="26"/>
        </w:rPr>
        <w:t xml:space="preserve"> бюджетно</w:t>
      </w:r>
      <w:r w:rsidR="004A7777">
        <w:rPr>
          <w:sz w:val="26"/>
          <w:szCs w:val="26"/>
        </w:rPr>
        <w:t>го</w:t>
      </w:r>
      <w:r w:rsidR="004A7777" w:rsidRPr="004A7777">
        <w:rPr>
          <w:sz w:val="26"/>
          <w:szCs w:val="26"/>
        </w:rPr>
        <w:t xml:space="preserve"> учреждени</w:t>
      </w:r>
      <w:r w:rsidR="004A7777">
        <w:rPr>
          <w:sz w:val="26"/>
          <w:szCs w:val="26"/>
        </w:rPr>
        <w:t>я</w:t>
      </w:r>
      <w:r w:rsidR="004A7777" w:rsidRPr="004A7777">
        <w:rPr>
          <w:sz w:val="26"/>
          <w:szCs w:val="26"/>
        </w:rPr>
        <w:t xml:space="preserve"> здравоохранения Самарской области «</w:t>
      </w:r>
      <w:proofErr w:type="spellStart"/>
      <w:r w:rsidR="004A7777" w:rsidRPr="004A7777">
        <w:rPr>
          <w:sz w:val="26"/>
          <w:szCs w:val="26"/>
        </w:rPr>
        <w:t>Челно-Вершинская</w:t>
      </w:r>
      <w:proofErr w:type="spellEnd"/>
      <w:r w:rsidR="004A7777" w:rsidRPr="004A7777">
        <w:rPr>
          <w:sz w:val="26"/>
          <w:szCs w:val="26"/>
        </w:rPr>
        <w:t xml:space="preserve"> центральная районная больница» </w:t>
      </w:r>
      <w:r w:rsidR="00D7785F" w:rsidRPr="00FE57EB">
        <w:rPr>
          <w:sz w:val="26"/>
          <w:szCs w:val="26"/>
        </w:rPr>
        <w:t>(далее – Заказчик)</w:t>
      </w:r>
      <w:r w:rsidR="004A7777">
        <w:rPr>
          <w:sz w:val="26"/>
          <w:szCs w:val="26"/>
        </w:rPr>
        <w:t xml:space="preserve">, </w:t>
      </w:r>
      <w:r w:rsidR="004A7777" w:rsidRPr="004A7777">
        <w:rPr>
          <w:sz w:val="26"/>
          <w:szCs w:val="26"/>
        </w:rPr>
        <w:t>Главно</w:t>
      </w:r>
      <w:r w:rsidR="004A7777">
        <w:rPr>
          <w:sz w:val="26"/>
          <w:szCs w:val="26"/>
        </w:rPr>
        <w:t>го</w:t>
      </w:r>
      <w:r w:rsidR="004A7777" w:rsidRPr="004A7777">
        <w:rPr>
          <w:sz w:val="26"/>
          <w:szCs w:val="26"/>
        </w:rPr>
        <w:t xml:space="preserve"> управлени</w:t>
      </w:r>
      <w:r w:rsidR="004A7777">
        <w:rPr>
          <w:sz w:val="26"/>
          <w:szCs w:val="26"/>
        </w:rPr>
        <w:t>я</w:t>
      </w:r>
      <w:r w:rsidR="004A7777" w:rsidRPr="004A7777">
        <w:rPr>
          <w:sz w:val="26"/>
          <w:szCs w:val="26"/>
        </w:rPr>
        <w:t xml:space="preserve"> организации торгов Самарской области</w:t>
      </w:r>
      <w:r w:rsidR="00FE57EB" w:rsidRPr="00FE57EB">
        <w:rPr>
          <w:sz w:val="26"/>
          <w:szCs w:val="26"/>
        </w:rPr>
        <w:t xml:space="preserve"> </w:t>
      </w:r>
      <w:r w:rsidR="004A7777">
        <w:rPr>
          <w:sz w:val="26"/>
          <w:szCs w:val="26"/>
        </w:rPr>
        <w:t xml:space="preserve">(далее – Уполномоченный орган) </w:t>
      </w:r>
      <w:r w:rsidR="002B30DB" w:rsidRPr="002B30DB">
        <w:rPr>
          <w:sz w:val="26"/>
          <w:szCs w:val="26"/>
        </w:rPr>
        <w:t xml:space="preserve">при проведении электронного аукциона </w:t>
      </w:r>
      <w:r w:rsidR="004A7777" w:rsidRPr="004A7777">
        <w:rPr>
          <w:sz w:val="26"/>
          <w:szCs w:val="26"/>
        </w:rPr>
        <w:t>на оказание услуг по информационному сопровождению программного обеспечения автоматизированной системы  «Стационар» для нужд Государственного бюджетного учреждения здравоохранения Самарской области «</w:t>
      </w:r>
      <w:proofErr w:type="spellStart"/>
      <w:r w:rsidR="004A7777" w:rsidRPr="004A7777">
        <w:rPr>
          <w:sz w:val="26"/>
          <w:szCs w:val="26"/>
        </w:rPr>
        <w:t>Челно-Вершинская</w:t>
      </w:r>
      <w:proofErr w:type="spellEnd"/>
      <w:r w:rsidR="004A7777" w:rsidRPr="004A7777">
        <w:rPr>
          <w:sz w:val="26"/>
          <w:szCs w:val="26"/>
        </w:rPr>
        <w:t xml:space="preserve"> центральная районная больница» (извещение № 0142200001323009640, начальная (максимальная) цена контракта - 110 880,00 руб.)</w:t>
      </w:r>
      <w:r w:rsidR="004A7777">
        <w:rPr>
          <w:sz w:val="26"/>
          <w:szCs w:val="26"/>
        </w:rPr>
        <w:t>,</w:t>
      </w:r>
    </w:p>
    <w:p w14:paraId="0C575A38"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0E2CDB5B" w14:textId="10B7F7E6"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77B48A20" w14:textId="6671EFDD" w:rsidR="00D7785F" w:rsidRDefault="00D7785F" w:rsidP="009422CB">
      <w:pPr>
        <w:pStyle w:val="parametervalue"/>
        <w:spacing w:before="0" w:beforeAutospacing="0" w:after="0" w:afterAutospacing="0"/>
        <w:ind w:right="567" w:firstLine="709"/>
        <w:contextualSpacing/>
        <w:jc w:val="both"/>
        <w:rPr>
          <w:sz w:val="26"/>
          <w:szCs w:val="26"/>
          <w:lang w:eastAsia="ar-SA"/>
        </w:rPr>
      </w:pPr>
      <w:r w:rsidRPr="00D7785F">
        <w:rPr>
          <w:sz w:val="26"/>
          <w:szCs w:val="26"/>
          <w:lang w:eastAsia="ar-SA"/>
        </w:rPr>
        <w:t xml:space="preserve">В Самарское УФАС России поступила жалоба </w:t>
      </w:r>
      <w:r w:rsidR="002B30DB" w:rsidRPr="002B30DB">
        <w:rPr>
          <w:sz w:val="26"/>
          <w:szCs w:val="26"/>
          <w:lang w:eastAsia="ar-SA"/>
        </w:rPr>
        <w:t>на положения извещения об осуществлении закупки при проведении электронного аукциона</w:t>
      </w:r>
      <w:r w:rsidR="002B30DB">
        <w:rPr>
          <w:sz w:val="26"/>
          <w:szCs w:val="26"/>
          <w:lang w:eastAsia="ar-SA"/>
        </w:rPr>
        <w:t>.</w:t>
      </w:r>
    </w:p>
    <w:p w14:paraId="3D68A8F7" w14:textId="2BDF5DAB" w:rsidR="009422CB" w:rsidRDefault="0089696C" w:rsidP="0093392A">
      <w:pPr>
        <w:pStyle w:val="parametervalue"/>
        <w:spacing w:after="0" w:afterAutospacing="0"/>
        <w:ind w:right="567" w:firstLine="709"/>
        <w:contextualSpacing/>
        <w:jc w:val="both"/>
        <w:rPr>
          <w:sz w:val="26"/>
          <w:szCs w:val="26"/>
          <w:lang w:eastAsia="ar-SA"/>
        </w:rPr>
      </w:pPr>
      <w:r>
        <w:rPr>
          <w:sz w:val="26"/>
          <w:szCs w:val="26"/>
          <w:lang w:eastAsia="ar-SA"/>
        </w:rPr>
        <w:t xml:space="preserve">Согласно доводам Заявителя, </w:t>
      </w:r>
      <w:r w:rsidR="004A7777">
        <w:rPr>
          <w:sz w:val="26"/>
          <w:szCs w:val="26"/>
          <w:lang w:eastAsia="ar-SA"/>
        </w:rPr>
        <w:t xml:space="preserve">извещение </w:t>
      </w:r>
      <w:r w:rsidR="005A2747">
        <w:rPr>
          <w:sz w:val="26"/>
          <w:szCs w:val="26"/>
          <w:lang w:eastAsia="ar-SA"/>
        </w:rPr>
        <w:t>о проведении закупки и приложения к нему составлены с нарушением норм Закона о контрактной системе, а именно Заказчиком, Уполномоченным органом установлено избыточное требование к участникам закупки о предоставлении в заявке порядковых номеров реестровых записей в реестре российского программного обеспечения или реестра евразийского программного обеспечения в соответствии с Постановлением Правительства Российской Федерации от 16.11.2015 года №1236</w:t>
      </w:r>
      <w:r w:rsidR="009422CB" w:rsidRPr="009422CB">
        <w:rPr>
          <w:sz w:val="26"/>
          <w:szCs w:val="26"/>
          <w:lang w:eastAsia="ar-SA"/>
        </w:rPr>
        <w:t xml:space="preserve"> </w:t>
      </w:r>
      <w:r w:rsidR="009422CB">
        <w:rPr>
          <w:sz w:val="26"/>
          <w:szCs w:val="26"/>
          <w:lang w:eastAsia="ar-SA"/>
        </w:rPr>
        <w:t>«</w:t>
      </w:r>
      <w:r w:rsidR="009422CB" w:rsidRPr="009422CB">
        <w:rPr>
          <w:sz w:val="26"/>
          <w:szCs w:val="26"/>
          <w:lang w:eastAsia="ar-SA"/>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9422CB">
        <w:rPr>
          <w:sz w:val="26"/>
          <w:szCs w:val="26"/>
          <w:lang w:eastAsia="ar-SA"/>
        </w:rPr>
        <w:t xml:space="preserve">» </w:t>
      </w:r>
      <w:r w:rsidR="0093392A" w:rsidRPr="0093392A">
        <w:rPr>
          <w:sz w:val="26"/>
          <w:szCs w:val="26"/>
          <w:lang w:eastAsia="ar-SA"/>
        </w:rPr>
        <w:t xml:space="preserve">(вместе с «Правилами формирования и ведения единого реестра российских программ для электронных вычислительных машин и баз данных и единого реестра программ </w:t>
      </w:r>
      <w:r w:rsidR="0093392A" w:rsidRPr="0093392A">
        <w:rPr>
          <w:sz w:val="26"/>
          <w:szCs w:val="26"/>
          <w:lang w:eastAsia="ar-SA"/>
        </w:rPr>
        <w:lastRenderedPageBreak/>
        <w:t>для электронных вычислительных машин и баз данных из государств - членов Евразийского экономического союза, за исключением Российской Федерации», «Порядком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(далее - Постановление № 1236).</w:t>
      </w:r>
    </w:p>
    <w:p w14:paraId="05CACFC3" w14:textId="796E2AF9" w:rsidR="009D7707" w:rsidRPr="009D7707" w:rsidRDefault="009D7707" w:rsidP="009D7707">
      <w:pPr>
        <w:pStyle w:val="parametervalue"/>
        <w:spacing w:before="0" w:beforeAutospacing="0" w:after="0" w:afterAutospacing="0"/>
        <w:ind w:right="566" w:firstLine="709"/>
        <w:jc w:val="both"/>
        <w:rPr>
          <w:sz w:val="26"/>
          <w:szCs w:val="26"/>
          <w:lang w:eastAsia="ar-SA"/>
        </w:rPr>
      </w:pPr>
      <w:r w:rsidRPr="009D7707">
        <w:rPr>
          <w:sz w:val="26"/>
          <w:szCs w:val="26"/>
          <w:lang w:eastAsia="ar-SA"/>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14:paraId="353A1ABB" w14:textId="2F10FCA7" w:rsidR="009D7707" w:rsidRDefault="001E79A1" w:rsidP="009D7707">
      <w:pPr>
        <w:pStyle w:val="parametervalue"/>
        <w:spacing w:before="0" w:beforeAutospacing="0" w:after="0" w:afterAutospacing="0"/>
        <w:ind w:right="566" w:firstLine="709"/>
        <w:jc w:val="both"/>
        <w:rPr>
          <w:sz w:val="26"/>
          <w:szCs w:val="26"/>
          <w:lang w:eastAsia="ar-SA"/>
        </w:rPr>
      </w:pPr>
      <w:r>
        <w:rPr>
          <w:sz w:val="26"/>
          <w:szCs w:val="26"/>
          <w:lang w:eastAsia="ar-SA"/>
        </w:rPr>
        <w:t>Представител</w:t>
      </w:r>
      <w:r w:rsidR="0093392A">
        <w:rPr>
          <w:sz w:val="26"/>
          <w:szCs w:val="26"/>
          <w:lang w:eastAsia="ar-SA"/>
        </w:rPr>
        <w:t>ь</w:t>
      </w:r>
      <w:r>
        <w:rPr>
          <w:sz w:val="26"/>
          <w:szCs w:val="26"/>
          <w:lang w:eastAsia="ar-SA"/>
        </w:rPr>
        <w:t xml:space="preserve"> </w:t>
      </w:r>
      <w:r w:rsidR="0093392A">
        <w:rPr>
          <w:sz w:val="26"/>
          <w:szCs w:val="26"/>
          <w:lang w:eastAsia="ar-SA"/>
        </w:rPr>
        <w:t xml:space="preserve">Уполномоченного органа </w:t>
      </w:r>
      <w:r w:rsidR="009D7707">
        <w:rPr>
          <w:sz w:val="26"/>
          <w:szCs w:val="26"/>
          <w:lang w:eastAsia="ar-SA"/>
        </w:rPr>
        <w:t>с доводами жалобы не согласил</w:t>
      </w:r>
      <w:r w:rsidR="0089696C">
        <w:rPr>
          <w:sz w:val="26"/>
          <w:szCs w:val="26"/>
          <w:lang w:eastAsia="ar-SA"/>
        </w:rPr>
        <w:t>ся</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9D7707" w:rsidRPr="009D7707">
        <w:rPr>
          <w:sz w:val="26"/>
          <w:szCs w:val="26"/>
          <w:lang w:eastAsia="ar-SA"/>
        </w:rPr>
        <w:t xml:space="preserve"> в удовлетворении жалобы отказать, указывая на отсутствие нарушений, </w:t>
      </w:r>
      <w:r w:rsidR="0093392A">
        <w:rPr>
          <w:sz w:val="26"/>
          <w:szCs w:val="26"/>
          <w:lang w:eastAsia="ar-SA"/>
        </w:rPr>
        <w:t xml:space="preserve">Заказчик, Уполномоченный орган </w:t>
      </w:r>
      <w:r w:rsidR="009D7707" w:rsidRPr="009D7707">
        <w:rPr>
          <w:sz w:val="26"/>
          <w:szCs w:val="26"/>
          <w:lang w:eastAsia="ar-SA"/>
        </w:rPr>
        <w:t>предоставил</w:t>
      </w:r>
      <w:r w:rsidR="0093392A">
        <w:rPr>
          <w:sz w:val="26"/>
          <w:szCs w:val="26"/>
          <w:lang w:eastAsia="ar-SA"/>
        </w:rPr>
        <w:t>и</w:t>
      </w:r>
      <w:r w:rsidR="009D7707" w:rsidRPr="009D7707">
        <w:rPr>
          <w:sz w:val="26"/>
          <w:szCs w:val="26"/>
          <w:lang w:eastAsia="ar-SA"/>
        </w:rPr>
        <w:t xml:space="preserve">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4A32B377" w14:textId="39B96444" w:rsidR="003338ED" w:rsidRDefault="009D7707" w:rsidP="003338ED">
      <w:pPr>
        <w:pStyle w:val="parametervalue"/>
        <w:spacing w:before="0" w:beforeAutospacing="0" w:after="0" w:afterAutospacing="0"/>
        <w:ind w:right="566" w:firstLine="709"/>
        <w:jc w:val="both"/>
        <w:rPr>
          <w:sz w:val="26"/>
          <w:szCs w:val="26"/>
          <w:lang w:eastAsia="ar-SA"/>
        </w:rPr>
      </w:pPr>
      <w:r w:rsidRPr="009D7707">
        <w:rPr>
          <w:sz w:val="26"/>
          <w:szCs w:val="26"/>
          <w:lang w:eastAsia="ar-SA"/>
        </w:rPr>
        <w:t xml:space="preserve">Выслушав доводы сторон, изучив материалы жалобы, </w:t>
      </w:r>
      <w:r w:rsidR="005A24D2">
        <w:rPr>
          <w:sz w:val="26"/>
          <w:szCs w:val="26"/>
          <w:lang w:eastAsia="ar-SA"/>
        </w:rPr>
        <w:t xml:space="preserve">извещение </w:t>
      </w:r>
      <w:r w:rsidRPr="009D7707">
        <w:rPr>
          <w:sz w:val="26"/>
          <w:szCs w:val="26"/>
          <w:lang w:eastAsia="ar-SA"/>
        </w:rPr>
        <w:t>об аукционе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2645AC85" w14:textId="77777777" w:rsidR="0093392A" w:rsidRPr="0093392A" w:rsidRDefault="0093392A" w:rsidP="0093392A">
      <w:pPr>
        <w:pStyle w:val="parametervalue"/>
        <w:spacing w:after="0" w:afterAutospacing="0"/>
        <w:ind w:right="567" w:firstLine="709"/>
        <w:contextualSpacing/>
        <w:jc w:val="both"/>
        <w:rPr>
          <w:sz w:val="26"/>
          <w:szCs w:val="26"/>
          <w:lang w:eastAsia="ar-SA"/>
        </w:rPr>
      </w:pPr>
      <w:r w:rsidRPr="0093392A">
        <w:rPr>
          <w:sz w:val="26"/>
          <w:szCs w:val="26"/>
          <w:lang w:eastAsia="ar-SA"/>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18485721" w14:textId="75E83B5B" w:rsidR="0093392A" w:rsidRDefault="0093392A" w:rsidP="0093392A">
      <w:pPr>
        <w:pStyle w:val="parametervalue"/>
        <w:spacing w:before="0" w:beforeAutospacing="0" w:after="0" w:afterAutospacing="0"/>
        <w:ind w:right="567" w:firstLine="709"/>
        <w:contextualSpacing/>
        <w:jc w:val="both"/>
        <w:rPr>
          <w:sz w:val="26"/>
          <w:szCs w:val="26"/>
          <w:lang w:eastAsia="ar-SA"/>
        </w:rPr>
      </w:pPr>
      <w:r w:rsidRPr="0093392A">
        <w:rPr>
          <w:sz w:val="26"/>
          <w:szCs w:val="26"/>
          <w:lang w:eastAsia="ar-SA"/>
        </w:rPr>
        <w:t>Заказчиком в Извещении о проведении электронного аукциона установлен запрет, предусмотренный постановлением Правительства Российской Федерации от 16.11.2015 № 1236</w:t>
      </w:r>
      <w:r w:rsidR="00BA62B9">
        <w:rPr>
          <w:sz w:val="26"/>
          <w:szCs w:val="26"/>
          <w:lang w:eastAsia="ar-SA"/>
        </w:rPr>
        <w:t>.</w:t>
      </w:r>
    </w:p>
    <w:p w14:paraId="6939FA95" w14:textId="25A2F5C1" w:rsidR="00FD49E4" w:rsidRDefault="00FD49E4" w:rsidP="0093392A">
      <w:pPr>
        <w:pStyle w:val="parametervalue"/>
        <w:spacing w:before="0" w:beforeAutospacing="0" w:after="0" w:afterAutospacing="0"/>
        <w:ind w:right="567" w:firstLine="709"/>
        <w:contextualSpacing/>
        <w:jc w:val="both"/>
        <w:rPr>
          <w:sz w:val="26"/>
          <w:szCs w:val="26"/>
          <w:lang w:eastAsia="ar-SA"/>
        </w:rPr>
      </w:pPr>
      <w:r>
        <w:rPr>
          <w:sz w:val="26"/>
          <w:szCs w:val="26"/>
          <w:lang w:eastAsia="ar-SA"/>
        </w:rPr>
        <w:t>Подпунктом г пункта 2 (1) Постановления №1236 определено, что д</w:t>
      </w:r>
      <w:r w:rsidRPr="00FD49E4">
        <w:rPr>
          <w:sz w:val="26"/>
          <w:szCs w:val="26"/>
          <w:lang w:eastAsia="ar-SA"/>
        </w:rPr>
        <w:t xml:space="preserve">ля целей применения пункта 2 настоящего постановления под программным обеспечением </w:t>
      </w:r>
      <w:r w:rsidRPr="00FD49E4">
        <w:rPr>
          <w:sz w:val="26"/>
          <w:szCs w:val="26"/>
          <w:lang w:eastAsia="ar-SA"/>
        </w:rPr>
        <w:lastRenderedPageBreak/>
        <w:t>понимают программное обеспечение и (или) права на него вследствие выполнения следующих контрактных обязательств</w:t>
      </w:r>
      <w:r>
        <w:rPr>
          <w:sz w:val="26"/>
          <w:szCs w:val="26"/>
          <w:lang w:eastAsia="ar-SA"/>
        </w:rPr>
        <w:t>:</w:t>
      </w:r>
      <w:r w:rsidRPr="00FD49E4">
        <w:t xml:space="preserve"> </w:t>
      </w:r>
      <w:r w:rsidRPr="00FD49E4">
        <w:rPr>
          <w:sz w:val="26"/>
          <w:szCs w:val="26"/>
          <w:lang w:eastAsia="ar-SA"/>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14:paraId="77BAB890" w14:textId="0ABA3CFE" w:rsidR="00FD49E4" w:rsidRDefault="00FD49E4" w:rsidP="0093392A">
      <w:pPr>
        <w:pStyle w:val="parametervalue"/>
        <w:spacing w:before="0" w:beforeAutospacing="0" w:after="0" w:afterAutospacing="0"/>
        <w:ind w:right="567" w:firstLine="709"/>
        <w:contextualSpacing/>
        <w:jc w:val="both"/>
        <w:rPr>
          <w:sz w:val="26"/>
          <w:szCs w:val="26"/>
          <w:lang w:eastAsia="ar-SA"/>
        </w:rPr>
      </w:pPr>
      <w:r>
        <w:rPr>
          <w:sz w:val="26"/>
          <w:szCs w:val="26"/>
          <w:lang w:eastAsia="ar-SA"/>
        </w:rPr>
        <w:t>Предметом закупки является</w:t>
      </w:r>
      <w:r w:rsidRPr="00FD49E4">
        <w:rPr>
          <w:sz w:val="26"/>
          <w:szCs w:val="26"/>
          <w:lang w:eastAsia="ar-SA"/>
        </w:rPr>
        <w:t xml:space="preserve"> оказание услуг по информационному сопровождению программного обеспечения автоматизированной системы «Стационар» для нужд Государственного бюджетного учреждения здравоохранения Самарской области «</w:t>
      </w:r>
      <w:proofErr w:type="spellStart"/>
      <w:r w:rsidRPr="00FD49E4">
        <w:rPr>
          <w:sz w:val="26"/>
          <w:szCs w:val="26"/>
          <w:lang w:eastAsia="ar-SA"/>
        </w:rPr>
        <w:t>Челно-Вершинская</w:t>
      </w:r>
      <w:proofErr w:type="spellEnd"/>
      <w:r w:rsidRPr="00FD49E4">
        <w:rPr>
          <w:sz w:val="26"/>
          <w:szCs w:val="26"/>
          <w:lang w:eastAsia="ar-SA"/>
        </w:rPr>
        <w:t xml:space="preserve"> центральная районная больница»</w:t>
      </w:r>
      <w:r>
        <w:rPr>
          <w:sz w:val="26"/>
          <w:szCs w:val="26"/>
          <w:lang w:eastAsia="ar-SA"/>
        </w:rPr>
        <w:t>.</w:t>
      </w:r>
    </w:p>
    <w:p w14:paraId="1A184E88" w14:textId="77777777" w:rsidR="00BA62B9" w:rsidRPr="00BA62B9" w:rsidRDefault="00BA62B9" w:rsidP="00BA62B9">
      <w:pPr>
        <w:pStyle w:val="parametervalue"/>
        <w:spacing w:after="0"/>
        <w:ind w:right="567" w:firstLine="709"/>
        <w:contextualSpacing/>
        <w:jc w:val="both"/>
        <w:rPr>
          <w:sz w:val="26"/>
          <w:szCs w:val="26"/>
          <w:lang w:eastAsia="ar-SA"/>
        </w:rPr>
      </w:pPr>
      <w:r w:rsidRPr="00BA62B9">
        <w:rPr>
          <w:sz w:val="26"/>
          <w:szCs w:val="26"/>
          <w:lang w:eastAsia="ar-SA"/>
        </w:rPr>
        <w:t>Согласно пункту 2(2) Постановления № 1236 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14:paraId="20838DFE" w14:textId="635CB653" w:rsidR="00BA62B9" w:rsidRDefault="00BA62B9" w:rsidP="00BA62B9">
      <w:pPr>
        <w:pStyle w:val="parametervalue"/>
        <w:spacing w:before="0" w:beforeAutospacing="0" w:after="0" w:afterAutospacing="0"/>
        <w:ind w:right="567" w:firstLine="709"/>
        <w:contextualSpacing/>
        <w:jc w:val="both"/>
        <w:rPr>
          <w:sz w:val="26"/>
          <w:szCs w:val="26"/>
          <w:lang w:eastAsia="ar-SA"/>
        </w:rPr>
      </w:pPr>
      <w:r w:rsidRPr="00BA62B9">
        <w:rPr>
          <w:sz w:val="26"/>
          <w:szCs w:val="26"/>
          <w:lang w:eastAsia="ar-SA"/>
        </w:rPr>
        <w:t>Подтверждением соответствия программ для электронных вычислительных машин и баз данных требованиям, установленным настоящим Постановлением,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w:t>
      </w:r>
    </w:p>
    <w:p w14:paraId="76CB722E" w14:textId="4F957E8D" w:rsidR="00FD49E4" w:rsidRDefault="00FD49E4" w:rsidP="00FD49E4">
      <w:pPr>
        <w:pStyle w:val="parametervalue"/>
        <w:spacing w:before="0" w:beforeAutospacing="0" w:after="0" w:afterAutospacing="0"/>
        <w:ind w:right="567" w:firstLine="709"/>
        <w:contextualSpacing/>
        <w:jc w:val="both"/>
        <w:rPr>
          <w:sz w:val="26"/>
          <w:szCs w:val="26"/>
          <w:lang w:eastAsia="ar-SA"/>
        </w:rPr>
      </w:pPr>
      <w:r>
        <w:rPr>
          <w:sz w:val="26"/>
          <w:szCs w:val="26"/>
          <w:lang w:eastAsia="ar-SA"/>
        </w:rPr>
        <w:t xml:space="preserve">Комиссией Самарского УФАС России установлено, что в извещении о проведении электронного аукциона, приложениям к нему Заказчиком, Уполномоченным органом предусмотрено требование о </w:t>
      </w:r>
      <w:r w:rsidRPr="00FD49E4">
        <w:rPr>
          <w:sz w:val="26"/>
          <w:szCs w:val="26"/>
          <w:lang w:eastAsia="ar-SA"/>
        </w:rPr>
        <w:t>предоставлении в заявке порядковых номеров реестровых записей в реестре российского программного обеспечения или реестра евразийского программного обеспечения</w:t>
      </w:r>
      <w:r>
        <w:rPr>
          <w:sz w:val="26"/>
          <w:szCs w:val="26"/>
          <w:lang w:eastAsia="ar-SA"/>
        </w:rPr>
        <w:t xml:space="preserve"> в соответствии </w:t>
      </w:r>
      <w:r w:rsidRPr="00FD49E4">
        <w:rPr>
          <w:sz w:val="26"/>
          <w:szCs w:val="26"/>
          <w:lang w:eastAsia="ar-SA"/>
        </w:rPr>
        <w:t xml:space="preserve">с </w:t>
      </w:r>
      <w:r w:rsidR="00BD43FC">
        <w:rPr>
          <w:sz w:val="26"/>
          <w:szCs w:val="26"/>
          <w:lang w:eastAsia="ar-SA"/>
        </w:rPr>
        <w:t xml:space="preserve">требованиями </w:t>
      </w:r>
      <w:r w:rsidRPr="00FD49E4">
        <w:rPr>
          <w:sz w:val="26"/>
          <w:szCs w:val="26"/>
          <w:lang w:eastAsia="ar-SA"/>
        </w:rPr>
        <w:t>Постановлени</w:t>
      </w:r>
      <w:r w:rsidR="00BD43FC">
        <w:rPr>
          <w:sz w:val="26"/>
          <w:szCs w:val="26"/>
          <w:lang w:eastAsia="ar-SA"/>
        </w:rPr>
        <w:t>я</w:t>
      </w:r>
      <w:r w:rsidRPr="00FD49E4">
        <w:rPr>
          <w:sz w:val="26"/>
          <w:szCs w:val="26"/>
          <w:lang w:eastAsia="ar-SA"/>
        </w:rPr>
        <w:t xml:space="preserve"> Правительства Российской Федерации от 16.11.2015 года №1236</w:t>
      </w:r>
      <w:r>
        <w:rPr>
          <w:sz w:val="26"/>
          <w:szCs w:val="26"/>
          <w:lang w:eastAsia="ar-SA"/>
        </w:rPr>
        <w:t xml:space="preserve">, </w:t>
      </w:r>
      <w:r w:rsidR="00BD43FC">
        <w:rPr>
          <w:sz w:val="26"/>
          <w:szCs w:val="26"/>
          <w:lang w:eastAsia="ar-SA"/>
        </w:rPr>
        <w:t xml:space="preserve">а также требованиями </w:t>
      </w:r>
      <w:r>
        <w:rPr>
          <w:sz w:val="26"/>
          <w:szCs w:val="26"/>
          <w:lang w:eastAsia="ar-SA"/>
        </w:rPr>
        <w:t>Закон</w:t>
      </w:r>
      <w:r w:rsidR="00BD43FC">
        <w:rPr>
          <w:sz w:val="26"/>
          <w:szCs w:val="26"/>
          <w:lang w:eastAsia="ar-SA"/>
        </w:rPr>
        <w:t>а</w:t>
      </w:r>
      <w:r>
        <w:rPr>
          <w:sz w:val="26"/>
          <w:szCs w:val="26"/>
          <w:lang w:eastAsia="ar-SA"/>
        </w:rPr>
        <w:t xml:space="preserve"> о контрактной системе.</w:t>
      </w:r>
    </w:p>
    <w:p w14:paraId="5F794C75" w14:textId="5975A527" w:rsidR="00FD49E4" w:rsidRDefault="00FD49E4" w:rsidP="00FD49E4">
      <w:pPr>
        <w:pStyle w:val="parametervalue"/>
        <w:spacing w:before="0" w:beforeAutospacing="0" w:after="0" w:afterAutospacing="0"/>
        <w:ind w:right="567" w:firstLine="709"/>
        <w:contextualSpacing/>
        <w:jc w:val="both"/>
        <w:rPr>
          <w:sz w:val="26"/>
          <w:szCs w:val="26"/>
          <w:lang w:eastAsia="ar-SA"/>
        </w:rPr>
      </w:pPr>
      <w:r>
        <w:rPr>
          <w:sz w:val="26"/>
          <w:szCs w:val="26"/>
          <w:lang w:eastAsia="ar-SA"/>
        </w:rPr>
        <w:t>На основании вышеизложенного, довод Заявителя признан необоснованным.</w:t>
      </w:r>
    </w:p>
    <w:p w14:paraId="114DB092" w14:textId="6C7B9DFD" w:rsidR="00FD49E4" w:rsidRDefault="00FD49E4" w:rsidP="00FD49E4">
      <w:pPr>
        <w:pStyle w:val="parametervalue"/>
        <w:spacing w:before="0" w:beforeAutospacing="0" w:after="0" w:afterAutospacing="0"/>
        <w:ind w:right="567" w:firstLine="709"/>
        <w:contextualSpacing/>
        <w:jc w:val="both"/>
        <w:rPr>
          <w:sz w:val="26"/>
          <w:szCs w:val="26"/>
          <w:lang w:eastAsia="ar-SA"/>
        </w:rPr>
      </w:pPr>
    </w:p>
    <w:p w14:paraId="50D44FE6" w14:textId="071E34B9" w:rsidR="00C73AC3" w:rsidRDefault="00C73AC3" w:rsidP="00247AE4">
      <w:pPr>
        <w:tabs>
          <w:tab w:val="left" w:pos="6369"/>
          <w:tab w:val="left" w:pos="9639"/>
        </w:tabs>
        <w:suppressAutoHyphens/>
        <w:autoSpaceDE w:val="0"/>
        <w:spacing w:after="0" w:line="240" w:lineRule="auto"/>
        <w:ind w:right="566"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4DC8FD49" w14:textId="77777777" w:rsidR="00D3530F" w:rsidRDefault="00D3530F" w:rsidP="00046202">
      <w:pPr>
        <w:pStyle w:val="ConsPlusNormal0"/>
        <w:ind w:right="566" w:firstLine="709"/>
        <w:jc w:val="center"/>
        <w:rPr>
          <w:rFonts w:ascii="Times New Roman" w:eastAsia="Times New Roman" w:hAnsi="Times New Roman" w:cs="Times New Roman"/>
          <w:sz w:val="26"/>
          <w:szCs w:val="26"/>
        </w:rPr>
      </w:pPr>
    </w:p>
    <w:p w14:paraId="2BF29415" w14:textId="1DD075FE" w:rsidR="00D611FF" w:rsidRDefault="00C73AC3" w:rsidP="00046202">
      <w:pPr>
        <w:pStyle w:val="ConsPlusNormal0"/>
        <w:ind w:right="566"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247AE4">
      <w:pPr>
        <w:pStyle w:val="parametervalue"/>
        <w:spacing w:before="0" w:beforeAutospacing="0" w:after="0" w:afterAutospacing="0"/>
        <w:ind w:right="566" w:firstLine="709"/>
        <w:jc w:val="both"/>
        <w:rPr>
          <w:sz w:val="26"/>
          <w:szCs w:val="26"/>
          <w:lang w:eastAsia="ar-SA"/>
        </w:rPr>
      </w:pPr>
    </w:p>
    <w:p w14:paraId="7D75E9AE" w14:textId="1B66BCA2" w:rsidR="00C73AC3" w:rsidRDefault="00D611FF" w:rsidP="00BC52C9">
      <w:pPr>
        <w:pStyle w:val="ConsPlusNormal0"/>
        <w:ind w:right="566" w:firstLine="851"/>
        <w:jc w:val="both"/>
        <w:rPr>
          <w:rFonts w:ascii="Times New Roman" w:hAnsi="Times New Roman" w:cs="Times New Roman"/>
          <w:sz w:val="26"/>
          <w:szCs w:val="26"/>
        </w:rPr>
      </w:pPr>
      <w:r w:rsidRPr="00D611FF">
        <w:rPr>
          <w:rFonts w:ascii="Times New Roman" w:hAnsi="Times New Roman" w:cs="Times New Roman"/>
          <w:sz w:val="26"/>
          <w:szCs w:val="26"/>
        </w:rPr>
        <w:t xml:space="preserve">Признать жалобу </w:t>
      </w:r>
      <w:r w:rsidR="00FD49E4" w:rsidRPr="00FD49E4">
        <w:rPr>
          <w:rFonts w:ascii="Times New Roman" w:hAnsi="Times New Roman" w:cs="Times New Roman"/>
          <w:sz w:val="26"/>
          <w:szCs w:val="26"/>
        </w:rPr>
        <w:t xml:space="preserve">ООО «Идентификация»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обоснованной.</w:t>
      </w:r>
    </w:p>
    <w:p w14:paraId="2F92B5B8" w14:textId="77777777" w:rsidR="00C73AC3" w:rsidRDefault="00C73AC3" w:rsidP="00247AE4">
      <w:pPr>
        <w:widowControl w:val="0"/>
        <w:tabs>
          <w:tab w:val="left" w:pos="5670"/>
          <w:tab w:val="left" w:pos="6369"/>
        </w:tabs>
        <w:suppressAutoHyphens/>
        <w:autoSpaceDE w:val="0"/>
        <w:spacing w:after="0" w:line="240" w:lineRule="auto"/>
        <w:ind w:right="566" w:firstLine="709"/>
        <w:jc w:val="both"/>
        <w:rPr>
          <w:rFonts w:ascii="Times New Roman" w:eastAsia="Arial" w:hAnsi="Times New Roman"/>
          <w:sz w:val="26"/>
          <w:szCs w:val="26"/>
          <w:lang w:eastAsia="ar-SA"/>
        </w:rPr>
      </w:pPr>
    </w:p>
    <w:p w14:paraId="2A5210E9" w14:textId="77777777" w:rsidR="00C73AC3" w:rsidRDefault="00C73AC3" w:rsidP="00247AE4">
      <w:pPr>
        <w:pStyle w:val="ConsPlusNormal0"/>
        <w:ind w:right="566"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729BABA8" w14:textId="7E77CC64" w:rsidR="002B7DB0" w:rsidRDefault="002B7DB0" w:rsidP="002B7DB0">
      <w:pPr>
        <w:widowControl w:val="0"/>
        <w:tabs>
          <w:tab w:val="left" w:pos="5670"/>
          <w:tab w:val="left" w:pos="6369"/>
        </w:tabs>
        <w:suppressAutoHyphens/>
        <w:autoSpaceDE w:val="0"/>
        <w:ind w:right="566"/>
        <w:jc w:val="both"/>
        <w:rPr>
          <w:rFonts w:ascii="Times New Roman" w:eastAsia="Arial" w:hAnsi="Times New Roman"/>
          <w:sz w:val="26"/>
          <w:szCs w:val="26"/>
          <w:lang w:eastAsia="ar-SA"/>
        </w:rPr>
      </w:pPr>
    </w:p>
    <w:p w14:paraId="337EEAB4" w14:textId="03C76BEA" w:rsidR="00C73AC3" w:rsidRPr="002B7DB0" w:rsidRDefault="00C73AC3" w:rsidP="002B7D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66"/>
        <w:jc w:val="both"/>
        <w:rPr>
          <w:rFonts w:ascii="Times New Roman" w:eastAsia="Times New Roman" w:hAnsi="Times New Roman" w:cs="Times New Roman"/>
          <w:sz w:val="26"/>
          <w:szCs w:val="26"/>
          <w:lang w:eastAsia="ru-RU"/>
        </w:rPr>
      </w:pPr>
      <w:bookmarkStart w:id="0" w:name="_GoBack"/>
      <w:bookmarkEnd w:id="0"/>
    </w:p>
    <w:sectPr w:rsidR="00C73AC3" w:rsidRPr="002B7DB0" w:rsidSect="00BC52C9">
      <w:headerReference w:type="default" r:id="rId7"/>
      <w:pgSz w:w="11906" w:h="16838" w:code="9"/>
      <w:pgMar w:top="1134" w:right="567"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23658"/>
    <w:rsid w:val="00046202"/>
    <w:rsid w:val="000B2F4C"/>
    <w:rsid w:val="000C020C"/>
    <w:rsid w:val="000E62A8"/>
    <w:rsid w:val="00180DD8"/>
    <w:rsid w:val="001B4A6B"/>
    <w:rsid w:val="001D1E72"/>
    <w:rsid w:val="001E79A1"/>
    <w:rsid w:val="00206219"/>
    <w:rsid w:val="00247AE4"/>
    <w:rsid w:val="00297349"/>
    <w:rsid w:val="002B30DB"/>
    <w:rsid w:val="002B7DB0"/>
    <w:rsid w:val="002F12A3"/>
    <w:rsid w:val="003338ED"/>
    <w:rsid w:val="0039784C"/>
    <w:rsid w:val="003C4B3D"/>
    <w:rsid w:val="004A7777"/>
    <w:rsid w:val="004D7B05"/>
    <w:rsid w:val="005227D9"/>
    <w:rsid w:val="0057747F"/>
    <w:rsid w:val="005A24D2"/>
    <w:rsid w:val="005A2747"/>
    <w:rsid w:val="005E05C9"/>
    <w:rsid w:val="00644E08"/>
    <w:rsid w:val="007A02E2"/>
    <w:rsid w:val="007D0B9D"/>
    <w:rsid w:val="007D6321"/>
    <w:rsid w:val="00866167"/>
    <w:rsid w:val="0089696C"/>
    <w:rsid w:val="008969DF"/>
    <w:rsid w:val="008B6008"/>
    <w:rsid w:val="008D0488"/>
    <w:rsid w:val="00913C0F"/>
    <w:rsid w:val="0093392A"/>
    <w:rsid w:val="009422CB"/>
    <w:rsid w:val="0096358A"/>
    <w:rsid w:val="0096728A"/>
    <w:rsid w:val="00967DFD"/>
    <w:rsid w:val="00982F38"/>
    <w:rsid w:val="009D7707"/>
    <w:rsid w:val="009E1087"/>
    <w:rsid w:val="009F18B7"/>
    <w:rsid w:val="00A93D46"/>
    <w:rsid w:val="00AC7BCC"/>
    <w:rsid w:val="00B3547A"/>
    <w:rsid w:val="00B37EA7"/>
    <w:rsid w:val="00B6470E"/>
    <w:rsid w:val="00BA62B9"/>
    <w:rsid w:val="00BC52C9"/>
    <w:rsid w:val="00BD43FC"/>
    <w:rsid w:val="00C15C4B"/>
    <w:rsid w:val="00C5645F"/>
    <w:rsid w:val="00C72771"/>
    <w:rsid w:val="00C73AC3"/>
    <w:rsid w:val="00C869A1"/>
    <w:rsid w:val="00CC66E6"/>
    <w:rsid w:val="00CE54B2"/>
    <w:rsid w:val="00CF2141"/>
    <w:rsid w:val="00CF240F"/>
    <w:rsid w:val="00D1676F"/>
    <w:rsid w:val="00D31EEB"/>
    <w:rsid w:val="00D3530F"/>
    <w:rsid w:val="00D611FF"/>
    <w:rsid w:val="00D62CFE"/>
    <w:rsid w:val="00D7785F"/>
    <w:rsid w:val="00D87C4E"/>
    <w:rsid w:val="00DC5F92"/>
    <w:rsid w:val="00E51CBF"/>
    <w:rsid w:val="00EE542D"/>
    <w:rsid w:val="00F24138"/>
    <w:rsid w:val="00F463CA"/>
    <w:rsid w:val="00F5645C"/>
    <w:rsid w:val="00FB0EED"/>
    <w:rsid w:val="00FD49E4"/>
    <w:rsid w:val="00FE57EB"/>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1221</Words>
  <Characters>6961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Ирина Петровна Фомина</cp:lastModifiedBy>
  <cp:revision>2</cp:revision>
  <cp:lastPrinted>2022-05-05T12:32:00Z</cp:lastPrinted>
  <dcterms:created xsi:type="dcterms:W3CDTF">2023-05-05T04:50:00Z</dcterms:created>
  <dcterms:modified xsi:type="dcterms:W3CDTF">2023-05-05T04:50:00Z</dcterms:modified>
</cp:coreProperties>
</file>