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3D3" w:rsidRPr="004F41FF" w:rsidRDefault="006053D3" w:rsidP="006053D3">
      <w:pPr>
        <w:pStyle w:val="ConsPlusTitle"/>
        <w:contextualSpacing/>
        <w:jc w:val="center"/>
        <w:rPr>
          <w:rFonts w:ascii="Times New Roman" w:hAnsi="Times New Roman" w:cs="Times New Roman"/>
          <w:sz w:val="26"/>
          <w:szCs w:val="26"/>
        </w:rPr>
      </w:pPr>
      <w:r w:rsidRPr="004F41FF">
        <w:rPr>
          <w:rFonts w:ascii="Times New Roman" w:hAnsi="Times New Roman" w:cs="Times New Roman"/>
          <w:sz w:val="26"/>
          <w:szCs w:val="26"/>
        </w:rPr>
        <w:t>РЕШЕНИЕ</w:t>
      </w:r>
    </w:p>
    <w:p w:rsidR="006053D3" w:rsidRPr="004F41FF" w:rsidRDefault="006053D3" w:rsidP="006053D3">
      <w:pPr>
        <w:pStyle w:val="ConsPlusTitle"/>
        <w:contextualSpacing/>
        <w:jc w:val="center"/>
        <w:rPr>
          <w:rFonts w:ascii="Times New Roman" w:hAnsi="Times New Roman" w:cs="Times New Roman"/>
          <w:sz w:val="26"/>
          <w:szCs w:val="26"/>
        </w:rPr>
      </w:pPr>
      <w:r w:rsidRPr="004F41FF">
        <w:rPr>
          <w:rFonts w:ascii="Times New Roman" w:hAnsi="Times New Roman" w:cs="Times New Roman"/>
          <w:sz w:val="26"/>
          <w:szCs w:val="26"/>
        </w:rPr>
        <w:t>по жалобе №</w:t>
      </w:r>
      <w:r w:rsidRPr="004F41FF">
        <w:rPr>
          <w:lang w:val="en-US"/>
        </w:rPr>
        <w:t> </w:t>
      </w:r>
      <w:r w:rsidRPr="004F41FF">
        <w:rPr>
          <w:rFonts w:ascii="Times New Roman" w:hAnsi="Times New Roman" w:cs="Times New Roman"/>
          <w:sz w:val="26"/>
          <w:szCs w:val="26"/>
        </w:rPr>
        <w:t>058/06/106-258/2023</w:t>
      </w:r>
    </w:p>
    <w:p w:rsidR="006053D3" w:rsidRPr="004F41FF" w:rsidRDefault="006053D3" w:rsidP="006053D3">
      <w:pPr>
        <w:pStyle w:val="ConsPlusTitle"/>
        <w:contextualSpacing/>
        <w:jc w:val="center"/>
        <w:rPr>
          <w:rFonts w:ascii="Times New Roman" w:hAnsi="Times New Roman" w:cs="Times New Roman"/>
          <w:b w:val="0"/>
          <w:bCs/>
          <w:iCs/>
          <w:sz w:val="26"/>
          <w:szCs w:val="26"/>
        </w:rPr>
      </w:pPr>
      <w:r w:rsidRPr="004F41FF">
        <w:rPr>
          <w:rFonts w:ascii="Times New Roman" w:hAnsi="Times New Roman" w:cs="Times New Roman"/>
          <w:bCs/>
          <w:iCs/>
          <w:sz w:val="26"/>
          <w:szCs w:val="26"/>
        </w:rPr>
        <w:t>о нарушении законодательства Российской Федерации</w:t>
      </w:r>
    </w:p>
    <w:p w:rsidR="006053D3" w:rsidRPr="00EB6B60" w:rsidRDefault="006053D3" w:rsidP="006053D3">
      <w:pPr>
        <w:widowControl w:val="0"/>
        <w:spacing w:after="0" w:line="240" w:lineRule="auto"/>
        <w:contextualSpacing/>
        <w:jc w:val="center"/>
        <w:rPr>
          <w:rFonts w:ascii="Times New Roman" w:hAnsi="Times New Roman" w:cs="Times New Roman"/>
          <w:b/>
          <w:sz w:val="26"/>
          <w:szCs w:val="26"/>
        </w:rPr>
      </w:pPr>
      <w:r w:rsidRPr="004F41FF">
        <w:rPr>
          <w:rFonts w:ascii="Times New Roman" w:hAnsi="Times New Roman" w:cs="Times New Roman"/>
          <w:b/>
          <w:bCs/>
          <w:iCs/>
          <w:sz w:val="26"/>
          <w:szCs w:val="26"/>
        </w:rPr>
        <w:t>о контрактной системе</w:t>
      </w:r>
    </w:p>
    <w:p w:rsidR="006053D3" w:rsidRPr="00D73400" w:rsidRDefault="006053D3" w:rsidP="006053D3">
      <w:pPr>
        <w:pStyle w:val="ConsPlusTitle"/>
        <w:contextualSpacing/>
        <w:jc w:val="center"/>
        <w:rPr>
          <w:rFonts w:ascii="Times New Roman" w:hAnsi="Times New Roman" w:cs="Times New Roman"/>
          <w:sz w:val="16"/>
          <w:szCs w:val="16"/>
        </w:rPr>
      </w:pPr>
    </w:p>
    <w:p w:rsidR="006053D3" w:rsidRPr="00B909B1" w:rsidRDefault="006053D3" w:rsidP="006053D3">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«04»</w:t>
      </w:r>
      <w:r w:rsidRPr="004964CD">
        <w:rPr>
          <w:rFonts w:ascii="Times New Roman" w:hAnsi="Times New Roman" w:cs="Times New Roman"/>
          <w:sz w:val="26"/>
          <w:szCs w:val="26"/>
        </w:rPr>
        <w:t xml:space="preserve"> </w:t>
      </w:r>
      <w:r>
        <w:rPr>
          <w:rFonts w:ascii="Times New Roman" w:hAnsi="Times New Roman" w:cs="Times New Roman"/>
          <w:sz w:val="26"/>
          <w:szCs w:val="26"/>
        </w:rPr>
        <w:t>мая 2023</w:t>
      </w:r>
      <w:r w:rsidRPr="00B909B1">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г. </w:t>
      </w:r>
      <w:r w:rsidRPr="00B909B1">
        <w:rPr>
          <w:rFonts w:ascii="Times New Roman" w:hAnsi="Times New Roman" w:cs="Times New Roman"/>
          <w:sz w:val="26"/>
          <w:szCs w:val="26"/>
        </w:rPr>
        <w:t>Пенза, ул. Урицкого,</w:t>
      </w:r>
      <w:r>
        <w:rPr>
          <w:rFonts w:ascii="Times New Roman" w:hAnsi="Times New Roman" w:cs="Times New Roman"/>
          <w:sz w:val="26"/>
          <w:szCs w:val="26"/>
        </w:rPr>
        <w:t xml:space="preserve"> 127</w:t>
      </w:r>
    </w:p>
    <w:p w:rsidR="006053D3" w:rsidRDefault="006053D3" w:rsidP="006053D3">
      <w:pPr>
        <w:pStyle w:val="ConsPlusNormal"/>
        <w:ind w:firstLine="709"/>
        <w:contextualSpacing/>
        <w:jc w:val="both"/>
        <w:rPr>
          <w:rFonts w:ascii="Times New Roman" w:hAnsi="Times New Roman" w:cs="Times New Roman"/>
          <w:sz w:val="26"/>
          <w:szCs w:val="26"/>
        </w:rPr>
      </w:pPr>
    </w:p>
    <w:p w:rsidR="006053D3" w:rsidRDefault="006053D3" w:rsidP="006053D3">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6053D3" w:rsidRDefault="006053D3" w:rsidP="006053D3">
      <w:pPr>
        <w:pStyle w:val="ConsPlusNormal"/>
        <w:numPr>
          <w:ilvl w:val="0"/>
          <w:numId w:val="1"/>
        </w:numPr>
        <w:contextualSpacing/>
        <w:jc w:val="both"/>
        <w:rPr>
          <w:rFonts w:ascii="Times New Roman" w:hAnsi="Times New Roman" w:cs="Times New Roman"/>
          <w:sz w:val="26"/>
          <w:szCs w:val="26"/>
        </w:rPr>
      </w:pP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F544C1">
        <w:rPr>
          <w:rFonts w:ascii="Times New Roman" w:hAnsi="Times New Roman" w:cs="Times New Roman"/>
          <w:sz w:val="26"/>
          <w:szCs w:val="26"/>
        </w:rPr>
        <w:t xml:space="preserve"> –</w:t>
      </w:r>
      <w:r>
        <w:rPr>
          <w:rFonts w:ascii="Times New Roman" w:hAnsi="Times New Roman" w:cs="Times New Roman"/>
          <w:sz w:val="26"/>
          <w:szCs w:val="26"/>
        </w:rPr>
        <w:t xml:space="preserve"> заместителя </w:t>
      </w:r>
      <w:r w:rsidRPr="00F544C1">
        <w:rPr>
          <w:rFonts w:ascii="Times New Roman" w:hAnsi="Times New Roman" w:cs="Times New Roman"/>
          <w:sz w:val="26"/>
          <w:szCs w:val="26"/>
        </w:rPr>
        <w:t>председателя Комиссии,</w:t>
      </w:r>
      <w:r>
        <w:rPr>
          <w:rFonts w:ascii="Times New Roman" w:hAnsi="Times New Roman" w:cs="Times New Roman"/>
          <w:sz w:val="26"/>
          <w:szCs w:val="26"/>
        </w:rPr>
        <w:t xml:space="preserve"> начальника отдела контроля закупок</w:t>
      </w:r>
      <w:r w:rsidRPr="00F544C1">
        <w:rPr>
          <w:rFonts w:ascii="Times New Roman" w:hAnsi="Times New Roman" w:cs="Times New Roman"/>
          <w:sz w:val="26"/>
          <w:szCs w:val="26"/>
        </w:rPr>
        <w:t>;</w:t>
      </w:r>
    </w:p>
    <w:p w:rsidR="006053D3" w:rsidRPr="00BE1ED1" w:rsidRDefault="006053D3" w:rsidP="006053D3">
      <w:pPr>
        <w:pStyle w:val="ConsPlusNormal"/>
        <w:numPr>
          <w:ilvl w:val="0"/>
          <w:numId w:val="1"/>
        </w:numPr>
        <w:contextualSpacing/>
        <w:jc w:val="both"/>
        <w:rPr>
          <w:rFonts w:ascii="Times New Roman" w:hAnsi="Times New Roman" w:cs="Times New Roman"/>
          <w:sz w:val="26"/>
          <w:szCs w:val="26"/>
        </w:rPr>
      </w:pP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BE1ED1">
        <w:rPr>
          <w:rFonts w:ascii="Times New Roman" w:hAnsi="Times New Roman" w:cs="Times New Roman"/>
          <w:sz w:val="26"/>
          <w:szCs w:val="26"/>
        </w:rPr>
        <w:t xml:space="preserve"> – члена Комиссии, главного специалиста-эксперта отдела контроля закупок;</w:t>
      </w:r>
    </w:p>
    <w:p w:rsidR="006053D3" w:rsidRPr="00BE1ED1" w:rsidRDefault="006053D3" w:rsidP="006053D3">
      <w:pPr>
        <w:pStyle w:val="a4"/>
        <w:widowControl w:val="0"/>
        <w:numPr>
          <w:ilvl w:val="0"/>
          <w:numId w:val="1"/>
        </w:numPr>
        <w:spacing w:after="0" w:line="240" w:lineRule="auto"/>
        <w:jc w:val="both"/>
        <w:rPr>
          <w:rFonts w:ascii="Times New Roman" w:eastAsia="Times New Roman" w:hAnsi="Times New Roman" w:cs="Times New Roman"/>
          <w:sz w:val="26"/>
          <w:szCs w:val="26"/>
          <w:lang w:eastAsia="ru-RU"/>
        </w:rPr>
      </w:pP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BE1ED1">
        <w:rPr>
          <w:rFonts w:ascii="Times New Roman" w:eastAsia="Times New Roman" w:hAnsi="Times New Roman" w:cs="Times New Roman"/>
          <w:sz w:val="26"/>
          <w:szCs w:val="26"/>
          <w:lang w:eastAsia="ru-RU"/>
        </w:rPr>
        <w:t xml:space="preserve"> – члена Комиссии, специалиста-эксперта отдела контроля закупок,</w:t>
      </w:r>
    </w:p>
    <w:p w:rsidR="006053D3" w:rsidRPr="001958BE" w:rsidRDefault="006053D3" w:rsidP="006053D3">
      <w:pPr>
        <w:pStyle w:val="ConsPlusNormal"/>
        <w:ind w:left="710"/>
        <w:contextualSpacing/>
        <w:jc w:val="both"/>
        <w:rPr>
          <w:rFonts w:ascii="Times New Roman" w:hAnsi="Times New Roman" w:cs="Times New Roman"/>
          <w:sz w:val="26"/>
          <w:szCs w:val="26"/>
        </w:rPr>
      </w:pPr>
      <w:r w:rsidRPr="001958BE">
        <w:rPr>
          <w:rFonts w:ascii="Times New Roman" w:hAnsi="Times New Roman" w:cs="Times New Roman"/>
          <w:sz w:val="26"/>
          <w:szCs w:val="26"/>
        </w:rPr>
        <w:t>при участии:</w:t>
      </w:r>
    </w:p>
    <w:p w:rsidR="006053D3" w:rsidRPr="001958BE" w:rsidRDefault="006053D3" w:rsidP="006053D3">
      <w:pPr>
        <w:pStyle w:val="ConsPlusNormal"/>
        <w:tabs>
          <w:tab w:val="left" w:pos="4620"/>
        </w:tabs>
        <w:ind w:firstLine="709"/>
        <w:contextualSpacing/>
        <w:jc w:val="both"/>
        <w:rPr>
          <w:rFonts w:ascii="Times New Roman" w:hAnsi="Times New Roman" w:cs="Times New Roman"/>
          <w:sz w:val="26"/>
          <w:szCs w:val="26"/>
        </w:rPr>
      </w:pPr>
      <w:r w:rsidRPr="001958BE">
        <w:rPr>
          <w:rFonts w:ascii="Times New Roman" w:hAnsi="Times New Roman" w:cs="Times New Roman"/>
          <w:sz w:val="26"/>
          <w:szCs w:val="26"/>
        </w:rPr>
        <w:t xml:space="preserve">со стороны заказчика – ГБУЗ «Пензенская областная клиническая больница имени Н.Н. Бурденко» -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1958BE">
        <w:rPr>
          <w:rFonts w:ascii="Times New Roman" w:hAnsi="Times New Roman" w:cs="Times New Roman"/>
          <w:sz w:val="26"/>
          <w:szCs w:val="26"/>
        </w:rPr>
        <w:t xml:space="preserve"> (представитель по доверенности);</w:t>
      </w:r>
    </w:p>
    <w:p w:rsidR="006053D3" w:rsidRDefault="006053D3" w:rsidP="006053D3">
      <w:pPr>
        <w:pStyle w:val="ConsPlusNormal"/>
        <w:ind w:firstLine="709"/>
        <w:contextualSpacing/>
        <w:jc w:val="both"/>
        <w:rPr>
          <w:rFonts w:ascii="Times New Roman" w:hAnsi="Times New Roman" w:cs="Times New Roman"/>
          <w:sz w:val="26"/>
          <w:szCs w:val="26"/>
        </w:rPr>
      </w:pPr>
      <w:r w:rsidRPr="001958BE">
        <w:rPr>
          <w:rFonts w:ascii="Times New Roman" w:hAnsi="Times New Roman" w:cs="Times New Roman"/>
          <w:sz w:val="26"/>
          <w:szCs w:val="26"/>
        </w:rPr>
        <w:t xml:space="preserve">со стороны уполномоченного органа – МЭРП ПО –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1958BE">
        <w:rPr>
          <w:rFonts w:ascii="Times New Roman" w:hAnsi="Times New Roman" w:cs="Times New Roman"/>
          <w:sz w:val="26"/>
          <w:szCs w:val="26"/>
        </w:rPr>
        <w:t xml:space="preserve"> (представитель по доверенности);</w:t>
      </w:r>
    </w:p>
    <w:p w:rsidR="006053D3" w:rsidRDefault="006053D3" w:rsidP="006053D3">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представителя </w:t>
      </w:r>
      <w:r w:rsidRPr="000C4E5C">
        <w:rPr>
          <w:rFonts w:ascii="Times New Roman" w:hAnsi="Times New Roman" w:cs="Times New Roman"/>
          <w:sz w:val="26"/>
          <w:szCs w:val="26"/>
        </w:rPr>
        <w:t xml:space="preserve">заявителя – </w:t>
      </w:r>
      <w:r w:rsidRPr="008A54EC">
        <w:rPr>
          <w:rFonts w:ascii="Times New Roman" w:hAnsi="Times New Roman" w:cs="Times New Roman"/>
          <w:sz w:val="26"/>
          <w:szCs w:val="26"/>
        </w:rPr>
        <w:t xml:space="preserve">ИП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Pr>
          <w:rFonts w:ascii="Times New Roman" w:hAnsi="Times New Roman" w:cs="Times New Roman"/>
          <w:sz w:val="26"/>
          <w:szCs w:val="26"/>
        </w:rPr>
        <w:t>, надлежащим образом уведомленного о времени и месте рассмотрения жалобы,</w:t>
      </w:r>
    </w:p>
    <w:p w:rsidR="006053D3" w:rsidRPr="00073BCB" w:rsidRDefault="006053D3" w:rsidP="006053D3">
      <w:pPr>
        <w:pStyle w:val="ConsPlusNormal"/>
        <w:ind w:firstLine="709"/>
        <w:contextualSpacing/>
        <w:jc w:val="both"/>
        <w:rPr>
          <w:rFonts w:ascii="Times New Roman" w:hAnsi="Times New Roman" w:cs="Times New Roman"/>
          <w:sz w:val="26"/>
          <w:szCs w:val="26"/>
        </w:rPr>
      </w:pPr>
      <w:r w:rsidRPr="000C4E5C">
        <w:rPr>
          <w:rFonts w:ascii="Times New Roman" w:hAnsi="Times New Roman" w:cs="Times New Roman"/>
          <w:sz w:val="26"/>
          <w:szCs w:val="26"/>
        </w:rPr>
        <w:t xml:space="preserve">рассмотрев жалобу </w:t>
      </w:r>
      <w:r w:rsidRPr="008A54EC">
        <w:rPr>
          <w:rFonts w:ascii="Times New Roman" w:hAnsi="Times New Roman" w:cs="Times New Roman"/>
          <w:sz w:val="26"/>
          <w:szCs w:val="26"/>
        </w:rPr>
        <w:t xml:space="preserve">ИП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8A54EC">
        <w:rPr>
          <w:rFonts w:ascii="Times New Roman" w:hAnsi="Times New Roman" w:cs="Times New Roman"/>
          <w:sz w:val="26"/>
          <w:szCs w:val="26"/>
        </w:rPr>
        <w:t xml:space="preserve"> на положения извещения при проведении уполномоченным органом – МЭРП ПО для нужд заказчика – ГБУЗ «Пензенская областная клиническая больница имени Н.Н. Бурденко» (ПОКБ им. Н.Н. Бурденко) электронного аукциона «Оказание услуг по ремонту компьютерного томографа </w:t>
      </w:r>
      <w:proofErr w:type="spellStart"/>
      <w:r w:rsidRPr="008A54EC">
        <w:rPr>
          <w:rFonts w:ascii="Times New Roman" w:hAnsi="Times New Roman" w:cs="Times New Roman"/>
          <w:sz w:val="26"/>
          <w:szCs w:val="26"/>
        </w:rPr>
        <w:t>Aquilion</w:t>
      </w:r>
      <w:proofErr w:type="spellEnd"/>
      <w:r w:rsidRPr="008A54EC">
        <w:rPr>
          <w:rFonts w:ascii="Times New Roman" w:hAnsi="Times New Roman" w:cs="Times New Roman"/>
          <w:sz w:val="26"/>
          <w:szCs w:val="26"/>
        </w:rPr>
        <w:t xml:space="preserve"> 32 с заменой запасных частей» (извещение № 0155200000923000209 от 14.04.2023 опубликова</w:t>
      </w:r>
      <w:r>
        <w:rPr>
          <w:rFonts w:ascii="Times New Roman" w:hAnsi="Times New Roman" w:cs="Times New Roman"/>
          <w:sz w:val="26"/>
          <w:szCs w:val="26"/>
        </w:rPr>
        <w:t xml:space="preserve">но на сайте www.zakupki.gov.ru),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w:t>
      </w:r>
      <w:r>
        <w:rPr>
          <w:rFonts w:ascii="Times New Roman" w:hAnsi="Times New Roman" w:cs="Times New Roman"/>
          <w:sz w:val="26"/>
          <w:szCs w:val="26"/>
        </w:rPr>
        <w:t>ниципальных нужд, утвержденным п</w:t>
      </w:r>
      <w:r w:rsidRPr="00535343">
        <w:rPr>
          <w:rFonts w:ascii="Times New Roman" w:hAnsi="Times New Roman" w:cs="Times New Roman"/>
          <w:sz w:val="26"/>
          <w:szCs w:val="26"/>
        </w:rPr>
        <w:t>риказом ФАС России от 19</w:t>
      </w:r>
      <w:r>
        <w:rPr>
          <w:rFonts w:ascii="Times New Roman" w:hAnsi="Times New Roman" w:cs="Times New Roman"/>
          <w:sz w:val="26"/>
          <w:szCs w:val="26"/>
        </w:rPr>
        <w:t>.11.2014 № </w:t>
      </w:r>
      <w:r w:rsidRPr="00535343">
        <w:rPr>
          <w:rFonts w:ascii="Times New Roman" w:hAnsi="Times New Roman" w:cs="Times New Roman"/>
          <w:sz w:val="26"/>
          <w:szCs w:val="26"/>
        </w:rPr>
        <w:t>727/14,</w:t>
      </w:r>
    </w:p>
    <w:p w:rsidR="006053D3" w:rsidRPr="00073BCB" w:rsidRDefault="006053D3" w:rsidP="006053D3">
      <w:pPr>
        <w:pStyle w:val="ConsPlusNormal"/>
        <w:contextualSpacing/>
        <w:jc w:val="center"/>
        <w:rPr>
          <w:rFonts w:ascii="Times New Roman" w:hAnsi="Times New Roman" w:cs="Times New Roman"/>
          <w:sz w:val="16"/>
          <w:szCs w:val="16"/>
        </w:rPr>
      </w:pPr>
    </w:p>
    <w:p w:rsidR="006053D3" w:rsidRDefault="006053D3" w:rsidP="006053D3">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p>
    <w:p w:rsidR="006053D3" w:rsidRPr="00970AAF" w:rsidRDefault="006053D3" w:rsidP="006053D3">
      <w:pPr>
        <w:pStyle w:val="ConsPlusNormal"/>
        <w:contextualSpacing/>
        <w:jc w:val="center"/>
        <w:rPr>
          <w:rFonts w:ascii="Times New Roman" w:hAnsi="Times New Roman" w:cs="Times New Roman"/>
          <w:sz w:val="16"/>
          <w:szCs w:val="16"/>
        </w:rPr>
      </w:pPr>
    </w:p>
    <w:p w:rsidR="006053D3" w:rsidRDefault="006053D3" w:rsidP="006053D3">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26.04.2023 в</w:t>
      </w:r>
      <w:r w:rsidRPr="008604DA">
        <w:rPr>
          <w:rFonts w:ascii="Times New Roman" w:hAnsi="Times New Roman" w:cs="Times New Roman"/>
          <w:sz w:val="26"/>
          <w:szCs w:val="26"/>
        </w:rPr>
        <w:t xml:space="preserve"> Пензенско</w:t>
      </w:r>
      <w:r>
        <w:rPr>
          <w:rFonts w:ascii="Times New Roman" w:hAnsi="Times New Roman" w:cs="Times New Roman"/>
          <w:sz w:val="26"/>
          <w:szCs w:val="26"/>
        </w:rPr>
        <w:t>е</w:t>
      </w:r>
      <w:r w:rsidRPr="008604DA">
        <w:rPr>
          <w:rFonts w:ascii="Times New Roman" w:hAnsi="Times New Roman" w:cs="Times New Roman"/>
          <w:sz w:val="26"/>
          <w:szCs w:val="26"/>
        </w:rPr>
        <w:t xml:space="preserve"> УФАС России </w:t>
      </w:r>
      <w:r>
        <w:rPr>
          <w:rFonts w:ascii="Times New Roman" w:hAnsi="Times New Roman" w:cs="Times New Roman"/>
          <w:sz w:val="26"/>
          <w:szCs w:val="26"/>
        </w:rPr>
        <w:t>поступила</w:t>
      </w:r>
      <w:r w:rsidRPr="008604DA">
        <w:rPr>
          <w:rFonts w:ascii="Times New Roman" w:hAnsi="Times New Roman" w:cs="Times New Roman"/>
          <w:sz w:val="26"/>
          <w:szCs w:val="26"/>
        </w:rPr>
        <w:t xml:space="preserve"> </w:t>
      </w:r>
      <w:r>
        <w:rPr>
          <w:rFonts w:ascii="Times New Roman" w:hAnsi="Times New Roman" w:cs="Times New Roman"/>
          <w:sz w:val="26"/>
          <w:szCs w:val="26"/>
        </w:rPr>
        <w:t xml:space="preserve">жалоба </w:t>
      </w:r>
      <w:r w:rsidRPr="008A54EC">
        <w:rPr>
          <w:rFonts w:ascii="Times New Roman" w:hAnsi="Times New Roman" w:cs="Times New Roman"/>
          <w:sz w:val="26"/>
          <w:szCs w:val="26"/>
        </w:rPr>
        <w:t xml:space="preserve">ИП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8A54EC">
        <w:rPr>
          <w:rFonts w:ascii="Times New Roman" w:hAnsi="Times New Roman" w:cs="Times New Roman"/>
          <w:sz w:val="26"/>
          <w:szCs w:val="26"/>
        </w:rPr>
        <w:t xml:space="preserve"> на положения извещения при проведении уполномоченным органом – МЭРП ПО для нужд заказчика – ГБУЗ «Пензенская областная клиническая больница имени Н.Н. Бурденко» (ПОКБ им. Н.Н. Бурденко) электронного аукциона «Оказание услуг по ремонту компьютерного томографа </w:t>
      </w:r>
      <w:proofErr w:type="spellStart"/>
      <w:r w:rsidRPr="008A54EC">
        <w:rPr>
          <w:rFonts w:ascii="Times New Roman" w:hAnsi="Times New Roman" w:cs="Times New Roman"/>
          <w:sz w:val="26"/>
          <w:szCs w:val="26"/>
        </w:rPr>
        <w:t>Aquilion</w:t>
      </w:r>
      <w:proofErr w:type="spellEnd"/>
      <w:r w:rsidRPr="008A54EC">
        <w:rPr>
          <w:rFonts w:ascii="Times New Roman" w:hAnsi="Times New Roman" w:cs="Times New Roman"/>
          <w:sz w:val="26"/>
          <w:szCs w:val="26"/>
        </w:rPr>
        <w:t xml:space="preserve"> 32 с замено</w:t>
      </w:r>
      <w:r>
        <w:rPr>
          <w:rFonts w:ascii="Times New Roman" w:hAnsi="Times New Roman" w:cs="Times New Roman"/>
          <w:sz w:val="26"/>
          <w:szCs w:val="26"/>
        </w:rPr>
        <w:t>й запасных частей» (извещение № </w:t>
      </w:r>
      <w:r w:rsidRPr="008A54EC">
        <w:rPr>
          <w:rFonts w:ascii="Times New Roman" w:hAnsi="Times New Roman" w:cs="Times New Roman"/>
          <w:sz w:val="26"/>
          <w:szCs w:val="26"/>
        </w:rPr>
        <w:t xml:space="preserve">0155200000923000209 от 14.04.2023 опубликовано на сайте </w:t>
      </w:r>
      <w:hyperlink r:id="rId5" w:history="1">
        <w:r w:rsidRPr="00825D4F">
          <w:rPr>
            <w:rStyle w:val="a3"/>
            <w:rFonts w:ascii="Times New Roman" w:hAnsi="Times New Roman" w:cs="Times New Roman"/>
            <w:sz w:val="26"/>
            <w:szCs w:val="26"/>
          </w:rPr>
          <w:t>www.zakupki.gov.ru</w:t>
        </w:r>
      </w:hyperlink>
      <w:r w:rsidRPr="008A54EC">
        <w:rPr>
          <w:rFonts w:ascii="Times New Roman" w:hAnsi="Times New Roman" w:cs="Times New Roman"/>
          <w:sz w:val="26"/>
          <w:szCs w:val="26"/>
        </w:rPr>
        <w:t>).</w:t>
      </w:r>
    </w:p>
    <w:p w:rsidR="006053D3" w:rsidRDefault="006053D3" w:rsidP="006053D3">
      <w:pPr>
        <w:widowControl w:val="0"/>
        <w:tabs>
          <w:tab w:val="left" w:pos="0"/>
          <w:tab w:val="left" w:pos="284"/>
        </w:tabs>
        <w:spacing w:after="0" w:line="240" w:lineRule="auto"/>
        <w:ind w:firstLine="709"/>
        <w:contextualSpacing/>
        <w:jc w:val="both"/>
        <w:rPr>
          <w:rFonts w:ascii="Times New Roman" w:eastAsia="Times New Roman" w:hAnsi="Times New Roman" w:cs="Times New Roman"/>
          <w:sz w:val="26"/>
          <w:szCs w:val="26"/>
          <w:lang w:eastAsia="ru-RU"/>
        </w:rPr>
      </w:pPr>
      <w:r w:rsidRPr="00073BCB">
        <w:rPr>
          <w:rFonts w:ascii="Times New Roman" w:eastAsia="Times New Roman" w:hAnsi="Times New Roman" w:cs="Times New Roman"/>
          <w:sz w:val="26"/>
          <w:szCs w:val="26"/>
          <w:lang w:eastAsia="ru-RU"/>
        </w:rPr>
        <w:lastRenderedPageBreak/>
        <w:t xml:space="preserve">Как следует из жалобы </w:t>
      </w:r>
      <w:r w:rsidRPr="007D4AE3">
        <w:rPr>
          <w:rFonts w:ascii="Times New Roman" w:eastAsia="Times New Roman" w:hAnsi="Times New Roman" w:cs="Times New Roman"/>
          <w:sz w:val="26"/>
          <w:szCs w:val="26"/>
          <w:lang w:eastAsia="ru-RU"/>
        </w:rPr>
        <w:t xml:space="preserve">ИП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Pr>
          <w:rFonts w:ascii="Times New Roman" w:eastAsia="Times New Roman" w:hAnsi="Times New Roman" w:cs="Times New Roman"/>
          <w:sz w:val="26"/>
          <w:szCs w:val="26"/>
          <w:lang w:eastAsia="ru-RU"/>
        </w:rPr>
        <w:t>, в извещении об осуществлении закупки неправомерно не установлены дополнительные требования к участникам закупки в соответствии с позицией 32 Приложения к постановлению Правительства РФ № 2571.</w:t>
      </w:r>
    </w:p>
    <w:p w:rsidR="006053D3" w:rsidRPr="00602AD3" w:rsidRDefault="006053D3" w:rsidP="006053D3">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рению на 04.05.2023 в 14 часов 30 минут.</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Представители заказчика, уполномоченного органа участвую</w:t>
      </w:r>
      <w:r w:rsidRPr="008246BF">
        <w:rPr>
          <w:rFonts w:ascii="Times New Roman" w:hAnsi="Times New Roman" w:cs="Times New Roman"/>
          <w:sz w:val="26"/>
          <w:szCs w:val="26"/>
        </w:rPr>
        <w:t xml:space="preserve">т в </w:t>
      </w:r>
      <w:r w:rsidRPr="001A7F7D">
        <w:rPr>
          <w:rFonts w:ascii="Times New Roman" w:hAnsi="Times New Roman" w:cs="Times New Roman"/>
          <w:sz w:val="26"/>
          <w:szCs w:val="26"/>
        </w:rPr>
        <w:t xml:space="preserve">рассмотрении </w:t>
      </w:r>
      <w:r w:rsidRPr="00826C54">
        <w:rPr>
          <w:rFonts w:ascii="Times New Roman" w:hAnsi="Times New Roman" w:cs="Times New Roman"/>
          <w:sz w:val="26"/>
          <w:szCs w:val="26"/>
        </w:rPr>
        <w:t>жалобы дистанционно в порядке, предусмотренном письмом ФАС России от 03.04.2020 № ИА/27903/20.</w:t>
      </w:r>
    </w:p>
    <w:p w:rsidR="006053D3" w:rsidRPr="004F41FF"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144206">
        <w:rPr>
          <w:rFonts w:ascii="Times New Roman" w:eastAsia="Times New Roman" w:hAnsi="Times New Roman" w:cs="Times New Roman"/>
          <w:sz w:val="26"/>
          <w:szCs w:val="26"/>
          <w:lang w:eastAsia="ru-RU"/>
        </w:rPr>
        <w:t>В ходе ра</w:t>
      </w:r>
      <w:r>
        <w:rPr>
          <w:rFonts w:ascii="Times New Roman" w:eastAsia="Times New Roman" w:hAnsi="Times New Roman" w:cs="Times New Roman"/>
          <w:sz w:val="26"/>
          <w:szCs w:val="26"/>
          <w:lang w:eastAsia="ru-RU"/>
        </w:rPr>
        <w:t xml:space="preserve">ссмотрения жалобы представитель заказчика </w:t>
      </w:r>
      <w:r w:rsidRPr="00144206">
        <w:rPr>
          <w:rFonts w:ascii="Times New Roman" w:eastAsia="Times New Roman" w:hAnsi="Times New Roman" w:cs="Times New Roman"/>
          <w:sz w:val="26"/>
          <w:szCs w:val="26"/>
          <w:lang w:eastAsia="ru-RU"/>
        </w:rPr>
        <w:t>поддержал</w:t>
      </w:r>
      <w:r>
        <w:rPr>
          <w:rFonts w:ascii="Times New Roman" w:eastAsia="Times New Roman" w:hAnsi="Times New Roman" w:cs="Times New Roman"/>
          <w:sz w:val="26"/>
          <w:szCs w:val="26"/>
          <w:lang w:eastAsia="ru-RU"/>
        </w:rPr>
        <w:t>а</w:t>
      </w:r>
      <w:r w:rsidRPr="00144206">
        <w:rPr>
          <w:rFonts w:ascii="Times New Roman" w:eastAsia="Times New Roman" w:hAnsi="Times New Roman" w:cs="Times New Roman"/>
          <w:sz w:val="26"/>
          <w:szCs w:val="26"/>
          <w:lang w:eastAsia="ru-RU"/>
        </w:rPr>
        <w:t xml:space="preserve"> доводы, изложенные отзыве на жалобу от </w:t>
      </w:r>
      <w:r>
        <w:rPr>
          <w:rFonts w:ascii="Times New Roman" w:eastAsia="Times New Roman" w:hAnsi="Times New Roman" w:cs="Times New Roman"/>
          <w:sz w:val="26"/>
          <w:szCs w:val="26"/>
          <w:lang w:eastAsia="ru-RU"/>
        </w:rPr>
        <w:t>28.04.2023</w:t>
      </w:r>
      <w:r w:rsidRPr="00144206">
        <w:rPr>
          <w:rFonts w:ascii="Times New Roman" w:eastAsia="Times New Roman" w:hAnsi="Times New Roman" w:cs="Times New Roman"/>
          <w:sz w:val="26"/>
          <w:szCs w:val="26"/>
          <w:lang w:eastAsia="ru-RU"/>
        </w:rPr>
        <w:t>, счита</w:t>
      </w:r>
      <w:r>
        <w:rPr>
          <w:rFonts w:ascii="Times New Roman" w:eastAsia="Times New Roman" w:hAnsi="Times New Roman" w:cs="Times New Roman"/>
          <w:sz w:val="26"/>
          <w:szCs w:val="26"/>
          <w:lang w:eastAsia="ru-RU"/>
        </w:rPr>
        <w:t>е</w:t>
      </w:r>
      <w:r w:rsidRPr="00144206">
        <w:rPr>
          <w:rFonts w:ascii="Times New Roman" w:eastAsia="Times New Roman" w:hAnsi="Times New Roman" w:cs="Times New Roman"/>
          <w:sz w:val="26"/>
          <w:szCs w:val="26"/>
          <w:lang w:eastAsia="ru-RU"/>
        </w:rPr>
        <w:t>т жалобу необоснованной и не подлежащей удовлетворению.</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7D6895">
        <w:rPr>
          <w:rFonts w:ascii="Times New Roman" w:eastAsia="Times New Roman" w:hAnsi="Times New Roman" w:cs="Times New Roman"/>
          <w:sz w:val="26"/>
          <w:szCs w:val="26"/>
          <w:lang w:eastAsia="ru-RU"/>
        </w:rPr>
        <w:t xml:space="preserve">В ходе рассмотрения жалобы представитель </w:t>
      </w:r>
      <w:r>
        <w:rPr>
          <w:rFonts w:ascii="Times New Roman" w:eastAsia="Times New Roman" w:hAnsi="Times New Roman" w:cs="Times New Roman"/>
          <w:sz w:val="26"/>
          <w:szCs w:val="26"/>
          <w:lang w:eastAsia="ru-RU"/>
        </w:rPr>
        <w:t>уполномоченного органа</w:t>
      </w:r>
      <w:r w:rsidRPr="007D6895">
        <w:rPr>
          <w:rFonts w:ascii="Times New Roman" w:eastAsia="Times New Roman" w:hAnsi="Times New Roman" w:cs="Times New Roman"/>
          <w:sz w:val="26"/>
          <w:szCs w:val="26"/>
          <w:lang w:eastAsia="ru-RU"/>
        </w:rPr>
        <w:t xml:space="preserve"> поддержал</w:t>
      </w:r>
      <w:r>
        <w:rPr>
          <w:rFonts w:ascii="Times New Roman" w:eastAsia="Times New Roman" w:hAnsi="Times New Roman" w:cs="Times New Roman"/>
          <w:sz w:val="26"/>
          <w:szCs w:val="26"/>
          <w:lang w:eastAsia="ru-RU"/>
        </w:rPr>
        <w:t>а</w:t>
      </w:r>
      <w:r w:rsidRPr="007D6895">
        <w:rPr>
          <w:rFonts w:ascii="Times New Roman" w:eastAsia="Times New Roman" w:hAnsi="Times New Roman" w:cs="Times New Roman"/>
          <w:sz w:val="26"/>
          <w:szCs w:val="26"/>
          <w:lang w:eastAsia="ru-RU"/>
        </w:rPr>
        <w:t xml:space="preserve"> доводы, изложенные в отзыве на жалобу от</w:t>
      </w:r>
      <w:r>
        <w:rPr>
          <w:rFonts w:ascii="Times New Roman" w:eastAsia="Times New Roman" w:hAnsi="Times New Roman" w:cs="Times New Roman"/>
          <w:sz w:val="26"/>
          <w:szCs w:val="26"/>
          <w:lang w:eastAsia="ru-RU"/>
        </w:rPr>
        <w:t xml:space="preserve"> 03.05</w:t>
      </w:r>
      <w:r w:rsidRPr="007D6895">
        <w:rPr>
          <w:rFonts w:ascii="Times New Roman" w:eastAsia="Times New Roman" w:hAnsi="Times New Roman" w:cs="Times New Roman"/>
          <w:sz w:val="26"/>
          <w:szCs w:val="26"/>
          <w:lang w:eastAsia="ru-RU"/>
        </w:rPr>
        <w:t>.2023, считает жалобу необоснованной и не подлежащей удовлетв</w:t>
      </w:r>
      <w:r>
        <w:rPr>
          <w:rFonts w:ascii="Times New Roman" w:eastAsia="Times New Roman" w:hAnsi="Times New Roman" w:cs="Times New Roman"/>
          <w:sz w:val="26"/>
          <w:szCs w:val="26"/>
          <w:lang w:eastAsia="ru-RU"/>
        </w:rPr>
        <w:t>о</w:t>
      </w:r>
      <w:r w:rsidRPr="007D6895">
        <w:rPr>
          <w:rFonts w:ascii="Times New Roman" w:eastAsia="Times New Roman" w:hAnsi="Times New Roman" w:cs="Times New Roman"/>
          <w:sz w:val="26"/>
          <w:szCs w:val="26"/>
          <w:lang w:eastAsia="ru-RU"/>
        </w:rPr>
        <w:t>рению.</w:t>
      </w:r>
    </w:p>
    <w:p w:rsidR="006053D3" w:rsidRDefault="006053D3" w:rsidP="006053D3">
      <w:pPr>
        <w:widowControl w:val="0"/>
        <w:tabs>
          <w:tab w:val="left" w:pos="0"/>
          <w:tab w:val="left" w:pos="709"/>
        </w:tabs>
        <w:spacing w:after="0" w:line="240" w:lineRule="auto"/>
        <w:ind w:firstLine="709"/>
        <w:contextualSpacing/>
        <w:jc w:val="both"/>
        <w:outlineLvl w:val="2"/>
        <w:rPr>
          <w:rStyle w:val="navbreadcrumbtext"/>
          <w:rFonts w:ascii="Times New Roman" w:eastAsia="Times New Roman" w:hAnsi="Times New Roman" w:cs="Times New Roman"/>
          <w:sz w:val="26"/>
          <w:szCs w:val="26"/>
          <w:lang w:eastAsia="ru-RU"/>
        </w:rPr>
      </w:pPr>
      <w:r w:rsidRPr="008601BD">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A54EC">
        <w:rPr>
          <w:rFonts w:ascii="Times New Roman" w:hAnsi="Times New Roman" w:cs="Times New Roman"/>
          <w:sz w:val="26"/>
          <w:szCs w:val="26"/>
        </w:rPr>
        <w:t>14.04.2023</w:t>
      </w:r>
      <w:r>
        <w:rPr>
          <w:rFonts w:ascii="Times New Roman" w:hAnsi="Times New Roman" w:cs="Times New Roman"/>
          <w:sz w:val="26"/>
          <w:szCs w:val="26"/>
        </w:rPr>
        <w:t xml:space="preserve"> </w:t>
      </w:r>
      <w:r w:rsidRPr="008A54EC">
        <w:rPr>
          <w:rFonts w:ascii="Times New Roman" w:hAnsi="Times New Roman" w:cs="Times New Roman"/>
          <w:sz w:val="26"/>
          <w:szCs w:val="26"/>
        </w:rPr>
        <w:t>уполномоченным органом – МЭРП ПО</w:t>
      </w:r>
      <w:r>
        <w:rPr>
          <w:rFonts w:ascii="Times New Roman" w:hAnsi="Times New Roman" w:cs="Times New Roman"/>
          <w:sz w:val="26"/>
          <w:szCs w:val="26"/>
        </w:rPr>
        <w:t xml:space="preserve"> для нужд заказчика – ГБУЗ </w:t>
      </w:r>
      <w:r w:rsidRPr="00A4522B">
        <w:rPr>
          <w:rFonts w:ascii="Times New Roman" w:hAnsi="Times New Roman" w:cs="Times New Roman"/>
          <w:sz w:val="26"/>
          <w:szCs w:val="26"/>
        </w:rPr>
        <w:t>«Пензенская областная клиническая больница имени Н.Н. Бурденко»</w:t>
      </w:r>
      <w:r>
        <w:rPr>
          <w:rFonts w:ascii="Times New Roman" w:hAnsi="Times New Roman" w:cs="Times New Roman"/>
          <w:sz w:val="26"/>
          <w:szCs w:val="26"/>
        </w:rPr>
        <w:t xml:space="preserve"> </w:t>
      </w:r>
      <w:r w:rsidRPr="001D524A">
        <w:rPr>
          <w:rFonts w:ascii="Times New Roman" w:hAnsi="Times New Roman" w:cs="Times New Roman"/>
          <w:sz w:val="26"/>
          <w:szCs w:val="26"/>
        </w:rPr>
        <w:t>на официальном сайте www.zakupki.gov.ru размещено извещение</w:t>
      </w:r>
      <w:r>
        <w:rPr>
          <w:rFonts w:ascii="Times New Roman" w:hAnsi="Times New Roman" w:cs="Times New Roman"/>
          <w:sz w:val="26"/>
          <w:szCs w:val="26"/>
        </w:rPr>
        <w:t xml:space="preserve"> № </w:t>
      </w:r>
      <w:r w:rsidRPr="00A4522B">
        <w:rPr>
          <w:rFonts w:ascii="Times New Roman" w:hAnsi="Times New Roman" w:cs="Times New Roman"/>
          <w:sz w:val="26"/>
          <w:szCs w:val="26"/>
        </w:rPr>
        <w:t>0155200000923000209</w:t>
      </w:r>
      <w:r>
        <w:rPr>
          <w:rFonts w:ascii="Times New Roman" w:hAnsi="Times New Roman" w:cs="Times New Roman"/>
          <w:sz w:val="26"/>
          <w:szCs w:val="26"/>
        </w:rPr>
        <w:t xml:space="preserve"> </w:t>
      </w:r>
      <w:r w:rsidRPr="001D524A">
        <w:rPr>
          <w:rStyle w:val="cardmaininfocontent"/>
          <w:rFonts w:ascii="Times New Roman" w:hAnsi="Times New Roman" w:cs="Times New Roman"/>
          <w:sz w:val="26"/>
          <w:szCs w:val="26"/>
        </w:rPr>
        <w:t>о проведении</w:t>
      </w:r>
      <w:r>
        <w:rPr>
          <w:rFonts w:ascii="Times New Roman" w:hAnsi="Times New Roman" w:cs="Times New Roman"/>
          <w:sz w:val="26"/>
          <w:szCs w:val="26"/>
        </w:rPr>
        <w:t xml:space="preserve"> </w:t>
      </w:r>
      <w:r w:rsidRPr="0022130A">
        <w:rPr>
          <w:rFonts w:ascii="Times New Roman" w:hAnsi="Times New Roman" w:cs="Times New Roman"/>
          <w:sz w:val="26"/>
          <w:szCs w:val="26"/>
        </w:rPr>
        <w:t>электронного аукциона «</w:t>
      </w:r>
      <w:r w:rsidRPr="00A4522B">
        <w:rPr>
          <w:rFonts w:ascii="Times New Roman" w:hAnsi="Times New Roman" w:cs="Times New Roman"/>
          <w:sz w:val="26"/>
          <w:szCs w:val="26"/>
        </w:rPr>
        <w:t xml:space="preserve">Оказание услуг по ремонту компьютерного томографа </w:t>
      </w:r>
      <w:proofErr w:type="spellStart"/>
      <w:r w:rsidRPr="00A4522B">
        <w:rPr>
          <w:rFonts w:ascii="Times New Roman" w:hAnsi="Times New Roman" w:cs="Times New Roman"/>
          <w:sz w:val="26"/>
          <w:szCs w:val="26"/>
        </w:rPr>
        <w:t>Aquilion</w:t>
      </w:r>
      <w:proofErr w:type="spellEnd"/>
      <w:r w:rsidRPr="00A4522B">
        <w:rPr>
          <w:rFonts w:ascii="Times New Roman" w:hAnsi="Times New Roman" w:cs="Times New Roman"/>
          <w:sz w:val="26"/>
          <w:szCs w:val="26"/>
        </w:rPr>
        <w:t xml:space="preserve"> 32 с заменой запасных частей</w:t>
      </w:r>
      <w:r w:rsidRPr="0022130A">
        <w:rPr>
          <w:rFonts w:ascii="Times New Roman" w:hAnsi="Times New Roman" w:cs="Times New Roman"/>
          <w:sz w:val="26"/>
          <w:szCs w:val="26"/>
        </w:rPr>
        <w:t>»</w:t>
      </w:r>
      <w:r>
        <w:rPr>
          <w:rFonts w:ascii="Times New Roman" w:hAnsi="Times New Roman" w:cs="Times New Roman"/>
          <w:sz w:val="26"/>
          <w:szCs w:val="26"/>
        </w:rPr>
        <w:t>.</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1D524A">
        <w:rPr>
          <w:rFonts w:ascii="Times New Roman" w:hAnsi="Times New Roman" w:cs="Times New Roman"/>
          <w:sz w:val="26"/>
          <w:szCs w:val="26"/>
        </w:rPr>
        <w:t xml:space="preserve">Начальная (максимальная) цена контракта – </w:t>
      </w:r>
      <w:r w:rsidRPr="00A4522B">
        <w:rPr>
          <w:rFonts w:ascii="Times New Roman" w:hAnsi="Times New Roman" w:cs="Times New Roman"/>
          <w:sz w:val="26"/>
          <w:szCs w:val="26"/>
        </w:rPr>
        <w:t>11 586 000,00</w:t>
      </w:r>
      <w:r>
        <w:rPr>
          <w:rFonts w:ascii="Times New Roman" w:hAnsi="Times New Roman" w:cs="Times New Roman"/>
          <w:sz w:val="26"/>
          <w:szCs w:val="26"/>
        </w:rPr>
        <w:t xml:space="preserve"> руб.</w:t>
      </w:r>
    </w:p>
    <w:p w:rsidR="006053D3" w:rsidRPr="00A4522B"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4522B">
        <w:rPr>
          <w:rFonts w:ascii="Times New Roman" w:hAnsi="Times New Roman" w:cs="Times New Roman"/>
          <w:sz w:val="26"/>
          <w:szCs w:val="26"/>
        </w:rPr>
        <w:t>Дата и время окончания срока подачи заявок 26.04.2023 09:00</w:t>
      </w:r>
      <w:r>
        <w:rPr>
          <w:rFonts w:ascii="Times New Roman" w:hAnsi="Times New Roman" w:cs="Times New Roman"/>
          <w:sz w:val="26"/>
          <w:szCs w:val="26"/>
        </w:rPr>
        <w:t>.</w:t>
      </w:r>
    </w:p>
    <w:p w:rsidR="006053D3" w:rsidRPr="00A4522B"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4522B">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 26.04.2023</w:t>
      </w:r>
      <w:r>
        <w:rPr>
          <w:rFonts w:ascii="Times New Roman" w:hAnsi="Times New Roman" w:cs="Times New Roman"/>
          <w:sz w:val="26"/>
          <w:szCs w:val="26"/>
        </w:rPr>
        <w:t>.</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4522B">
        <w:rPr>
          <w:rFonts w:ascii="Times New Roman" w:hAnsi="Times New Roman" w:cs="Times New Roman"/>
          <w:sz w:val="26"/>
          <w:szCs w:val="26"/>
        </w:rPr>
        <w:t>Дата подведения итогов определения поставщика (подрядчика, исполнителя) 28.04.2023</w:t>
      </w:r>
      <w:r>
        <w:rPr>
          <w:rFonts w:ascii="Times New Roman" w:hAnsi="Times New Roman" w:cs="Times New Roman"/>
          <w:sz w:val="26"/>
          <w:szCs w:val="26"/>
        </w:rPr>
        <w:t>.</w:t>
      </w:r>
    </w:p>
    <w:p w:rsidR="006053D3"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13D99">
        <w:rPr>
          <w:rFonts w:ascii="Times New Roman" w:hAnsi="Times New Roman" w:cs="Times New Roman"/>
          <w:sz w:val="26"/>
          <w:szCs w:val="26"/>
        </w:rPr>
        <w:t>Идентификационный код закупки (ИКЗ) 232583700874158370100102120013313244</w:t>
      </w:r>
      <w:r>
        <w:rPr>
          <w:rFonts w:ascii="Times New Roman" w:hAnsi="Times New Roman" w:cs="Times New Roman"/>
          <w:sz w:val="26"/>
          <w:szCs w:val="26"/>
        </w:rPr>
        <w:t>.</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Частью 1 статьи 49 Закона о контрактной системе установлено, что э</w:t>
      </w:r>
      <w:r w:rsidRPr="00562A87">
        <w:rPr>
          <w:rStyle w:val="a3"/>
          <w:rFonts w:ascii="Times New Roman" w:hAnsi="Times New Roman" w:cs="Times New Roman"/>
          <w:color w:val="auto"/>
          <w:sz w:val="26"/>
          <w:szCs w:val="26"/>
          <w:u w:val="none"/>
        </w:rPr>
        <w:t>лектронный аукцион начинается с размещения в единой информационной системе изве</w:t>
      </w:r>
      <w:r>
        <w:rPr>
          <w:rStyle w:val="a3"/>
          <w:rFonts w:ascii="Times New Roman" w:hAnsi="Times New Roman" w:cs="Times New Roman"/>
          <w:color w:val="auto"/>
          <w:sz w:val="26"/>
          <w:szCs w:val="26"/>
          <w:u w:val="none"/>
        </w:rPr>
        <w:t>щения об осуществлении закупки.</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В силу пункта 12 части 1 статьи 42 Закона о контрактной системе извещение о закупке должно содержать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6053D3" w:rsidRPr="008A54EC"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 xml:space="preserve">Частью 2 статьи 31 </w:t>
      </w:r>
      <w:r w:rsidRPr="008A54EC">
        <w:rPr>
          <w:rStyle w:val="a3"/>
          <w:rFonts w:ascii="Times New Roman" w:hAnsi="Times New Roman" w:cs="Times New Roman"/>
          <w:color w:val="auto"/>
          <w:sz w:val="26"/>
          <w:szCs w:val="26"/>
          <w:u w:val="none"/>
        </w:rPr>
        <w:t>Закона о контрактной системе</w:t>
      </w:r>
      <w:r>
        <w:rPr>
          <w:rStyle w:val="a3"/>
          <w:rFonts w:ascii="Times New Roman" w:hAnsi="Times New Roman" w:cs="Times New Roman"/>
          <w:color w:val="auto"/>
          <w:sz w:val="26"/>
          <w:szCs w:val="26"/>
          <w:u w:val="none"/>
        </w:rPr>
        <w:t xml:space="preserve"> установлено, что </w:t>
      </w:r>
      <w:r w:rsidRPr="008A54EC">
        <w:rPr>
          <w:rStyle w:val="a3"/>
          <w:rFonts w:ascii="Times New Roman" w:hAnsi="Times New Roman" w:cs="Times New Roman"/>
          <w:color w:val="auto"/>
          <w:sz w:val="26"/>
          <w:szCs w:val="26"/>
          <w:u w:val="none"/>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6053D3" w:rsidRPr="008A54EC"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1) финансовых ресурсов для исполнения контракта;</w:t>
      </w:r>
    </w:p>
    <w:p w:rsidR="006053D3" w:rsidRPr="008A54EC"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lastRenderedPageBreak/>
        <w:t>2) на праве собственности или ином законном основании оборудования и других материальных ресурсов для исполнения контракта;</w:t>
      </w:r>
    </w:p>
    <w:p w:rsidR="006053D3" w:rsidRPr="008A54EC"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3) опыта работы, связанного с предметом контракта, и деловой репутации;</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4) необходимого количества специалистов и иных работников определенного уровня квалификации для исполнения контракта.</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(часть 3 статьи 31 Закона о контрактной системе).</w:t>
      </w:r>
    </w:p>
    <w:p w:rsidR="006053D3" w:rsidRPr="00574E87"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A54EC">
        <w:rPr>
          <w:rStyle w:val="a3"/>
          <w:rFonts w:ascii="Times New Roman" w:hAnsi="Times New Roman" w:cs="Times New Roman"/>
          <w:color w:val="auto"/>
          <w:sz w:val="26"/>
          <w:szCs w:val="26"/>
          <w:u w:val="none"/>
        </w:rPr>
        <w:t xml:space="preserve">Частью 4 статьи 31 Закона о контрактной системе установлено, что в случае установления Правительством Российской Федерации в соответствии с частью 2 настоящей статьи </w:t>
      </w:r>
      <w:r w:rsidRPr="00574E87">
        <w:rPr>
          <w:rStyle w:val="a3"/>
          <w:rFonts w:ascii="Times New Roman" w:hAnsi="Times New Roman" w:cs="Times New Roman"/>
          <w:color w:val="auto"/>
          <w:sz w:val="26"/>
          <w:szCs w:val="26"/>
          <w:u w:val="none"/>
        </w:rPr>
        <w:t>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053D3" w:rsidRPr="00574E87"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574E87">
        <w:rPr>
          <w:rStyle w:val="a3"/>
          <w:rFonts w:ascii="Times New Roman" w:hAnsi="Times New Roman" w:cs="Times New Roman"/>
          <w:color w:val="auto"/>
          <w:sz w:val="26"/>
          <w:szCs w:val="26"/>
          <w:u w:val="none"/>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 (часть 5 статьи 31 Закона о контрактной системе).</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574E87">
        <w:rPr>
          <w:rStyle w:val="a3"/>
          <w:rFonts w:ascii="Times New Roman" w:hAnsi="Times New Roman" w:cs="Times New Roman"/>
          <w:color w:val="auto"/>
          <w:sz w:val="26"/>
          <w:szCs w:val="26"/>
          <w:u w:val="none"/>
        </w:rPr>
        <w:t>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 (пункт 1).</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eastAsia="Times New Roman" w:hAnsi="Times New Roman" w:cs="Times New Roman"/>
          <w:color w:val="auto"/>
          <w:sz w:val="26"/>
          <w:szCs w:val="26"/>
          <w:u w:val="none"/>
          <w:lang w:eastAsia="ru-RU"/>
        </w:rPr>
      </w:pPr>
      <w:r w:rsidRPr="00736FAB">
        <w:rPr>
          <w:rStyle w:val="a3"/>
          <w:rFonts w:ascii="Times New Roman" w:hAnsi="Times New Roman" w:cs="Times New Roman"/>
          <w:color w:val="auto"/>
          <w:sz w:val="26"/>
          <w:szCs w:val="26"/>
          <w:u w:val="none"/>
        </w:rPr>
        <w:t xml:space="preserve">В соответствии с позицией 32 раздела </w:t>
      </w:r>
      <w:r w:rsidRPr="00574E87">
        <w:rPr>
          <w:rFonts w:ascii="Times New Roman" w:eastAsia="Times New Roman" w:hAnsi="Times New Roman" w:cs="Times New Roman"/>
          <w:sz w:val="26"/>
          <w:szCs w:val="26"/>
          <w:lang w:eastAsia="ru-RU"/>
        </w:rPr>
        <w:t>VI</w:t>
      </w:r>
      <w:r w:rsidRPr="00736FAB">
        <w:rPr>
          <w:rFonts w:ascii="Times New Roman" w:eastAsia="Times New Roman" w:hAnsi="Times New Roman" w:cs="Times New Roman"/>
          <w:sz w:val="26"/>
          <w:szCs w:val="26"/>
          <w:lang w:eastAsia="ru-RU"/>
        </w:rPr>
        <w:t xml:space="preserve"> Дополнительных требований (приложение к Постановлени</w:t>
      </w:r>
      <w:r>
        <w:rPr>
          <w:rFonts w:ascii="Times New Roman" w:eastAsia="Times New Roman" w:hAnsi="Times New Roman" w:cs="Times New Roman"/>
          <w:sz w:val="26"/>
          <w:szCs w:val="26"/>
          <w:lang w:eastAsia="ru-RU"/>
        </w:rPr>
        <w:t>ю</w:t>
      </w:r>
      <w:r w:rsidRPr="00736FAB">
        <w:rPr>
          <w:rFonts w:ascii="Times New Roman" w:eastAsia="Times New Roman" w:hAnsi="Times New Roman" w:cs="Times New Roman"/>
          <w:sz w:val="26"/>
          <w:szCs w:val="26"/>
          <w:lang w:eastAsia="ru-RU"/>
        </w:rPr>
        <w:t xml:space="preserve"> № 2571), при закупке работ по техническому обслуживанию (монтаж и наладка; контроль технического состояния; периодическое и текущее техническое обслуживание; </w:t>
      </w:r>
      <w:r w:rsidRPr="008F226C">
        <w:rPr>
          <w:rFonts w:ascii="Times New Roman" w:eastAsia="Times New Roman" w:hAnsi="Times New Roman" w:cs="Times New Roman"/>
          <w:sz w:val="26"/>
          <w:szCs w:val="26"/>
          <w:u w:val="single"/>
          <w:lang w:eastAsia="ru-RU"/>
        </w:rPr>
        <w:t>ремонт</w:t>
      </w:r>
      <w:r w:rsidRPr="00736FAB">
        <w:rPr>
          <w:rFonts w:ascii="Times New Roman" w:eastAsia="Times New Roman" w:hAnsi="Times New Roman" w:cs="Times New Roman"/>
          <w:sz w:val="26"/>
          <w:szCs w:val="26"/>
          <w:lang w:eastAsia="ru-RU"/>
        </w:rPr>
        <w:t xml:space="preserve">) </w:t>
      </w:r>
      <w:r w:rsidRPr="00F101AB">
        <w:rPr>
          <w:rFonts w:ascii="Times New Roman" w:eastAsia="Times New Roman" w:hAnsi="Times New Roman" w:cs="Times New Roman"/>
          <w:i/>
          <w:sz w:val="26"/>
          <w:szCs w:val="26"/>
          <w:lang w:eastAsia="ru-RU"/>
        </w:rPr>
        <w:t xml:space="preserve">медицинской техники, включенной в коды </w:t>
      </w:r>
      <w:r w:rsidRPr="00720A0E">
        <w:rPr>
          <w:rFonts w:ascii="Times New Roman" w:eastAsia="Times New Roman" w:hAnsi="Times New Roman" w:cs="Times New Roman"/>
          <w:b/>
          <w:i/>
          <w:sz w:val="26"/>
          <w:szCs w:val="26"/>
          <w:lang w:eastAsia="ru-RU"/>
        </w:rPr>
        <w:t>26.60.11</w:t>
      </w:r>
      <w:r w:rsidRPr="00F101AB">
        <w:rPr>
          <w:rFonts w:ascii="Times New Roman" w:eastAsia="Times New Roman" w:hAnsi="Times New Roman" w:cs="Times New Roman"/>
          <w:i/>
          <w:sz w:val="26"/>
          <w:szCs w:val="26"/>
          <w:lang w:eastAsia="ru-RU"/>
        </w:rPr>
        <w:t>, 26.60.12, 26.60.13.130, 26.70.22.150, 32.50.12, 32.50.21.121, 32.50.21.122</w:t>
      </w:r>
      <w:r w:rsidRPr="00736FAB">
        <w:rPr>
          <w:rFonts w:ascii="Times New Roman" w:eastAsia="Times New Roman" w:hAnsi="Times New Roman" w:cs="Times New Roman"/>
          <w:sz w:val="26"/>
          <w:szCs w:val="26"/>
          <w:lang w:eastAsia="ru-RU"/>
        </w:rPr>
        <w:t xml:space="preserve"> Общероссийского классификатора продукции по видам экономической деятельности (ОКПД2) ОК 034-2014 к участникам закупки предъявляется следующее дополнительное требование: наличие опыта исполнения участником закупки договора, предусматривающего выполнение работ по техническому обслуживанию медицинской техники.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Документы, подтверждающие соответствие участника данному </w:t>
      </w:r>
      <w:r w:rsidRPr="008F226C">
        <w:rPr>
          <w:rFonts w:ascii="Times New Roman" w:eastAsia="Times New Roman" w:hAnsi="Times New Roman" w:cs="Times New Roman"/>
          <w:sz w:val="26"/>
          <w:szCs w:val="26"/>
          <w:lang w:eastAsia="ru-RU"/>
        </w:rPr>
        <w:t>дополнительному требованию: 1) исполненный договор; 2) акт выполненных работ, подтверждающий цену выполненных работ.</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eastAsia="Times New Roman" w:hAnsi="Times New Roman" w:cs="Times New Roman"/>
          <w:color w:val="auto"/>
          <w:sz w:val="26"/>
          <w:szCs w:val="26"/>
          <w:u w:val="none"/>
          <w:lang w:eastAsia="ru-RU"/>
        </w:rPr>
      </w:pPr>
      <w:r>
        <w:rPr>
          <w:rStyle w:val="a3"/>
          <w:rFonts w:ascii="Times New Roman" w:hAnsi="Times New Roman" w:cs="Times New Roman"/>
          <w:color w:val="auto"/>
          <w:sz w:val="26"/>
          <w:szCs w:val="26"/>
          <w:u w:val="none"/>
        </w:rPr>
        <w:t xml:space="preserve">Пунктом 3 </w:t>
      </w:r>
      <w:r w:rsidRPr="00F101AB">
        <w:rPr>
          <w:rStyle w:val="a3"/>
          <w:rFonts w:ascii="Times New Roman" w:hAnsi="Times New Roman" w:cs="Times New Roman"/>
          <w:color w:val="auto"/>
          <w:sz w:val="26"/>
          <w:szCs w:val="26"/>
          <w:u w:val="none"/>
        </w:rPr>
        <w:t>Постановлени</w:t>
      </w:r>
      <w:r>
        <w:rPr>
          <w:rStyle w:val="a3"/>
          <w:rFonts w:ascii="Times New Roman" w:hAnsi="Times New Roman" w:cs="Times New Roman"/>
          <w:color w:val="auto"/>
          <w:sz w:val="26"/>
          <w:szCs w:val="26"/>
          <w:u w:val="none"/>
        </w:rPr>
        <w:t>я № </w:t>
      </w:r>
      <w:r w:rsidRPr="00F101AB">
        <w:rPr>
          <w:rStyle w:val="a3"/>
          <w:rFonts w:ascii="Times New Roman" w:hAnsi="Times New Roman" w:cs="Times New Roman"/>
          <w:color w:val="auto"/>
          <w:sz w:val="26"/>
          <w:szCs w:val="26"/>
          <w:u w:val="none"/>
        </w:rPr>
        <w:t>2571</w:t>
      </w:r>
      <w:r>
        <w:rPr>
          <w:rStyle w:val="a3"/>
          <w:rFonts w:ascii="Times New Roman" w:hAnsi="Times New Roman" w:cs="Times New Roman"/>
          <w:color w:val="auto"/>
          <w:sz w:val="26"/>
          <w:szCs w:val="26"/>
          <w:u w:val="none"/>
        </w:rPr>
        <w:t xml:space="preserve"> установлено, что </w:t>
      </w:r>
      <w:r w:rsidRPr="0014323F">
        <w:rPr>
          <w:rStyle w:val="a3"/>
          <w:rFonts w:ascii="Times New Roman" w:hAnsi="Times New Roman" w:cs="Times New Roman"/>
          <w:color w:val="auto"/>
          <w:sz w:val="26"/>
          <w:szCs w:val="26"/>
          <w:u w:val="none"/>
        </w:rPr>
        <w:t>положения настоящего постановления применяются при проведении конкурентных способов определения поставщиков (подря</w:t>
      </w:r>
      <w:r>
        <w:rPr>
          <w:rStyle w:val="a3"/>
          <w:rFonts w:ascii="Times New Roman" w:hAnsi="Times New Roman" w:cs="Times New Roman"/>
          <w:color w:val="auto"/>
          <w:sz w:val="26"/>
          <w:szCs w:val="26"/>
          <w:u w:val="none"/>
        </w:rPr>
        <w:t xml:space="preserve">дчиков, исполнителей), при этом </w:t>
      </w:r>
      <w:r w:rsidRPr="0014323F">
        <w:rPr>
          <w:rStyle w:val="a3"/>
          <w:rFonts w:ascii="Times New Roman" w:hAnsi="Times New Roman" w:cs="Times New Roman"/>
          <w:color w:val="auto"/>
          <w:sz w:val="26"/>
          <w:szCs w:val="26"/>
          <w:u w:val="none"/>
        </w:rPr>
        <w:t>позиция 32 приложения применяется в случае, если при осуществлении закупки начальная (максимальная) цена кон</w:t>
      </w:r>
      <w:r>
        <w:rPr>
          <w:rStyle w:val="a3"/>
          <w:rFonts w:ascii="Times New Roman" w:hAnsi="Times New Roman" w:cs="Times New Roman"/>
          <w:color w:val="auto"/>
          <w:sz w:val="26"/>
          <w:szCs w:val="26"/>
          <w:u w:val="none"/>
        </w:rPr>
        <w:t>тракта превышает 10 млн. рублей.</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eastAsia="Times New Roman" w:hAnsi="Times New Roman" w:cs="Times New Roman"/>
          <w:color w:val="auto"/>
          <w:sz w:val="26"/>
          <w:szCs w:val="26"/>
          <w:u w:val="none"/>
          <w:lang w:eastAsia="ru-RU"/>
        </w:rPr>
      </w:pPr>
      <w:r>
        <w:rPr>
          <w:rStyle w:val="a3"/>
          <w:rFonts w:ascii="Times New Roman" w:hAnsi="Times New Roman" w:cs="Times New Roman"/>
          <w:color w:val="auto"/>
          <w:sz w:val="26"/>
          <w:szCs w:val="26"/>
          <w:u w:val="none"/>
        </w:rPr>
        <w:lastRenderedPageBreak/>
        <w:t>Д</w:t>
      </w:r>
      <w:r w:rsidRPr="0014323F">
        <w:rPr>
          <w:rStyle w:val="a3"/>
          <w:rFonts w:ascii="Times New Roman" w:hAnsi="Times New Roman" w:cs="Times New Roman"/>
          <w:color w:val="auto"/>
          <w:sz w:val="26"/>
          <w:szCs w:val="26"/>
          <w:u w:val="none"/>
        </w:rPr>
        <w:t>ля</w:t>
      </w:r>
      <w:r>
        <w:rPr>
          <w:rStyle w:val="a3"/>
          <w:rFonts w:ascii="Times New Roman" w:hAnsi="Times New Roman" w:cs="Times New Roman"/>
          <w:color w:val="auto"/>
          <w:sz w:val="26"/>
          <w:szCs w:val="26"/>
          <w:u w:val="none"/>
        </w:rPr>
        <w:t xml:space="preserve"> целей настоящего постановления </w:t>
      </w:r>
      <w:r w:rsidRPr="0014323F">
        <w:rPr>
          <w:rStyle w:val="a3"/>
          <w:rFonts w:ascii="Times New Roman" w:hAnsi="Times New Roman" w:cs="Times New Roman"/>
          <w:color w:val="auto"/>
          <w:sz w:val="26"/>
          <w:szCs w:val="26"/>
          <w:u w:val="none"/>
        </w:rPr>
        <w:t>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позициями 32 - 36, пунктом 1 позиции 37, пунктом 1 позиции 39, позици</w:t>
      </w:r>
      <w:r>
        <w:rPr>
          <w:rStyle w:val="a3"/>
          <w:rFonts w:ascii="Times New Roman" w:hAnsi="Times New Roman" w:cs="Times New Roman"/>
          <w:color w:val="auto"/>
          <w:sz w:val="26"/>
          <w:szCs w:val="26"/>
          <w:u w:val="none"/>
        </w:rPr>
        <w:t>ями 40 и 41 приложения в графе «</w:t>
      </w:r>
      <w:r w:rsidRPr="0014323F">
        <w:rPr>
          <w:rStyle w:val="a3"/>
          <w:rFonts w:ascii="Times New Roman" w:hAnsi="Times New Roman" w:cs="Times New Roman"/>
          <w:color w:val="auto"/>
          <w:sz w:val="26"/>
          <w:szCs w:val="26"/>
          <w:u w:val="none"/>
        </w:rPr>
        <w:t>Дополнительные требования к участникам закупк</w:t>
      </w:r>
      <w:r>
        <w:rPr>
          <w:rStyle w:val="a3"/>
          <w:rFonts w:ascii="Times New Roman" w:hAnsi="Times New Roman" w:cs="Times New Roman"/>
          <w:color w:val="auto"/>
          <w:sz w:val="26"/>
          <w:szCs w:val="26"/>
          <w:u w:val="none"/>
        </w:rPr>
        <w:t>и»</w:t>
      </w:r>
      <w:r w:rsidRPr="0014323F">
        <w:rPr>
          <w:rStyle w:val="a3"/>
          <w:rFonts w:ascii="Times New Roman" w:hAnsi="Times New Roman" w:cs="Times New Roman"/>
          <w:color w:val="auto"/>
          <w:sz w:val="26"/>
          <w:szCs w:val="26"/>
          <w:u w:val="none"/>
        </w:rPr>
        <w:t>, считается контракт, заключенный и исполненный в соответствии с Законом о контрактной системе, либо договор, заключенный и исполненный в соот</w:t>
      </w:r>
      <w:r>
        <w:rPr>
          <w:rStyle w:val="a3"/>
          <w:rFonts w:ascii="Times New Roman" w:hAnsi="Times New Roman" w:cs="Times New Roman"/>
          <w:color w:val="auto"/>
          <w:sz w:val="26"/>
          <w:szCs w:val="26"/>
          <w:u w:val="none"/>
        </w:rPr>
        <w:t>ветствии с Федеральным законом «О </w:t>
      </w:r>
      <w:r w:rsidRPr="0014323F">
        <w:rPr>
          <w:rStyle w:val="a3"/>
          <w:rFonts w:ascii="Times New Roman" w:hAnsi="Times New Roman" w:cs="Times New Roman"/>
          <w:color w:val="auto"/>
          <w:sz w:val="26"/>
          <w:szCs w:val="26"/>
          <w:u w:val="none"/>
        </w:rPr>
        <w:t>закупках товаров, работ, услуг о</w:t>
      </w:r>
      <w:r>
        <w:rPr>
          <w:rStyle w:val="a3"/>
          <w:rFonts w:ascii="Times New Roman" w:hAnsi="Times New Roman" w:cs="Times New Roman"/>
          <w:color w:val="auto"/>
          <w:sz w:val="26"/>
          <w:szCs w:val="26"/>
          <w:u w:val="none"/>
        </w:rPr>
        <w:t>тдельными видами юридических лиц».</w:t>
      </w:r>
    </w:p>
    <w:p w:rsidR="006053D3" w:rsidRPr="00D8512B" w:rsidRDefault="006053D3" w:rsidP="006053D3">
      <w:pPr>
        <w:widowControl w:val="0"/>
        <w:tabs>
          <w:tab w:val="left" w:pos="0"/>
          <w:tab w:val="left" w:pos="709"/>
        </w:tabs>
        <w:spacing w:after="0" w:line="240" w:lineRule="auto"/>
        <w:ind w:firstLine="709"/>
        <w:contextualSpacing/>
        <w:jc w:val="both"/>
        <w:outlineLvl w:val="2"/>
        <w:rPr>
          <w:rStyle w:val="a3"/>
          <w:rFonts w:ascii="Times New Roman" w:eastAsia="Times New Roman" w:hAnsi="Times New Roman" w:cs="Times New Roman"/>
          <w:color w:val="auto"/>
          <w:sz w:val="26"/>
          <w:szCs w:val="26"/>
          <w:u w:val="none"/>
          <w:lang w:eastAsia="ru-RU"/>
        </w:rPr>
      </w:pPr>
      <w:r>
        <w:rPr>
          <w:rStyle w:val="a3"/>
          <w:rFonts w:ascii="Times New Roman" w:hAnsi="Times New Roman" w:cs="Times New Roman"/>
          <w:color w:val="auto"/>
          <w:sz w:val="26"/>
          <w:szCs w:val="26"/>
          <w:u w:val="none"/>
        </w:rPr>
        <w:t>Объектом настоящей закупки является о</w:t>
      </w:r>
      <w:r w:rsidRPr="00D8512B">
        <w:rPr>
          <w:rStyle w:val="a3"/>
          <w:rFonts w:ascii="Times New Roman" w:hAnsi="Times New Roman" w:cs="Times New Roman"/>
          <w:color w:val="auto"/>
          <w:sz w:val="26"/>
          <w:szCs w:val="26"/>
          <w:u w:val="none"/>
        </w:rPr>
        <w:t xml:space="preserve">казание услуг по ремонту компьютерного томографа </w:t>
      </w:r>
      <w:proofErr w:type="spellStart"/>
      <w:r w:rsidRPr="00D8512B">
        <w:rPr>
          <w:rStyle w:val="a3"/>
          <w:rFonts w:ascii="Times New Roman" w:hAnsi="Times New Roman" w:cs="Times New Roman"/>
          <w:color w:val="auto"/>
          <w:sz w:val="26"/>
          <w:szCs w:val="26"/>
          <w:u w:val="none"/>
        </w:rPr>
        <w:t>Aquilion</w:t>
      </w:r>
      <w:proofErr w:type="spellEnd"/>
      <w:r w:rsidRPr="00D8512B">
        <w:rPr>
          <w:rStyle w:val="a3"/>
          <w:rFonts w:ascii="Times New Roman" w:hAnsi="Times New Roman" w:cs="Times New Roman"/>
          <w:color w:val="auto"/>
          <w:sz w:val="26"/>
          <w:szCs w:val="26"/>
          <w:u w:val="none"/>
        </w:rPr>
        <w:t xml:space="preserve"> 32 с заменой запасных частей</w:t>
      </w:r>
      <w:r>
        <w:rPr>
          <w:rStyle w:val="a3"/>
          <w:rFonts w:ascii="Times New Roman" w:hAnsi="Times New Roman" w:cs="Times New Roman"/>
          <w:color w:val="auto"/>
          <w:sz w:val="26"/>
          <w:szCs w:val="26"/>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6859"/>
        <w:gridCol w:w="1710"/>
      </w:tblGrid>
      <w:tr w:rsidR="006053D3" w:rsidRPr="00D8512B" w:rsidTr="006221B3">
        <w:tc>
          <w:tcPr>
            <w:tcW w:w="415" w:type="pct"/>
            <w:shd w:val="clear" w:color="auto" w:fill="auto"/>
          </w:tcPr>
          <w:p w:rsidR="006053D3" w:rsidRPr="00D8512B" w:rsidRDefault="006053D3" w:rsidP="006221B3">
            <w:pPr>
              <w:widowControl w:val="0"/>
              <w:spacing w:after="0" w:line="240" w:lineRule="auto"/>
              <w:jc w:val="center"/>
              <w:rPr>
                <w:rFonts w:ascii="Times New Roman" w:eastAsia="Times New Roman" w:hAnsi="Times New Roman" w:cs="Times New Roman"/>
                <w:b/>
                <w:lang w:eastAsia="ru-RU"/>
              </w:rPr>
            </w:pPr>
            <w:r w:rsidRPr="00D8512B">
              <w:rPr>
                <w:rFonts w:ascii="Times New Roman" w:eastAsia="Times New Roman" w:hAnsi="Times New Roman" w:cs="Times New Roman"/>
                <w:b/>
                <w:lang w:eastAsia="ru-RU"/>
              </w:rPr>
              <w:t>№ п/п</w:t>
            </w:r>
          </w:p>
        </w:tc>
        <w:tc>
          <w:tcPr>
            <w:tcW w:w="3670" w:type="pct"/>
            <w:shd w:val="clear" w:color="auto" w:fill="auto"/>
          </w:tcPr>
          <w:p w:rsidR="006053D3" w:rsidRPr="00D8512B" w:rsidRDefault="006053D3" w:rsidP="006221B3">
            <w:pPr>
              <w:widowControl w:val="0"/>
              <w:spacing w:after="0" w:line="240" w:lineRule="auto"/>
              <w:jc w:val="center"/>
              <w:rPr>
                <w:rFonts w:ascii="Times New Roman" w:eastAsia="Times New Roman" w:hAnsi="Times New Roman" w:cs="Times New Roman"/>
                <w:b/>
                <w:lang w:eastAsia="ru-RU"/>
              </w:rPr>
            </w:pPr>
            <w:r w:rsidRPr="00D8512B">
              <w:rPr>
                <w:rFonts w:ascii="Times New Roman" w:eastAsia="Times New Roman" w:hAnsi="Times New Roman" w:cs="Times New Roman"/>
                <w:b/>
                <w:lang w:eastAsia="ru-RU"/>
              </w:rPr>
              <w:t xml:space="preserve">Наименование </w:t>
            </w:r>
            <w:proofErr w:type="gramStart"/>
            <w:r w:rsidRPr="00D8512B">
              <w:rPr>
                <w:rFonts w:ascii="Times New Roman" w:eastAsia="Times New Roman" w:hAnsi="Times New Roman" w:cs="Times New Roman"/>
                <w:b/>
                <w:lang w:eastAsia="ru-RU"/>
              </w:rPr>
              <w:t>аппарата</w:t>
            </w:r>
            <w:proofErr w:type="gramEnd"/>
            <w:r w:rsidRPr="00D8512B">
              <w:rPr>
                <w:rFonts w:ascii="Times New Roman" w:eastAsia="Times New Roman" w:hAnsi="Times New Roman" w:cs="Times New Roman"/>
                <w:b/>
                <w:lang w:eastAsia="ru-RU"/>
              </w:rPr>
              <w:t xml:space="preserve"> подлежащего ремонту*</w:t>
            </w:r>
          </w:p>
        </w:tc>
        <w:tc>
          <w:tcPr>
            <w:tcW w:w="915" w:type="pct"/>
            <w:shd w:val="clear" w:color="auto" w:fill="auto"/>
          </w:tcPr>
          <w:p w:rsidR="006053D3" w:rsidRPr="00D8512B" w:rsidRDefault="006053D3" w:rsidP="006221B3">
            <w:pPr>
              <w:widowControl w:val="0"/>
              <w:spacing w:after="0" w:line="240" w:lineRule="auto"/>
              <w:jc w:val="center"/>
              <w:rPr>
                <w:rFonts w:ascii="Times New Roman" w:eastAsia="Times New Roman" w:hAnsi="Times New Roman" w:cs="Times New Roman"/>
                <w:b/>
                <w:lang w:eastAsia="ru-RU"/>
              </w:rPr>
            </w:pPr>
            <w:r w:rsidRPr="00D8512B">
              <w:rPr>
                <w:rFonts w:ascii="Times New Roman" w:eastAsia="Times New Roman" w:hAnsi="Times New Roman" w:cs="Times New Roman"/>
                <w:b/>
                <w:lang w:eastAsia="ru-RU"/>
              </w:rPr>
              <w:t>Количество, шт.</w:t>
            </w:r>
          </w:p>
        </w:tc>
      </w:tr>
      <w:tr w:rsidR="006053D3" w:rsidRPr="00D8512B" w:rsidTr="006221B3">
        <w:trPr>
          <w:trHeight w:val="386"/>
        </w:trPr>
        <w:tc>
          <w:tcPr>
            <w:tcW w:w="415" w:type="pct"/>
            <w:shd w:val="clear" w:color="auto" w:fill="auto"/>
          </w:tcPr>
          <w:p w:rsidR="006053D3" w:rsidRPr="00D8512B" w:rsidRDefault="006053D3" w:rsidP="006221B3">
            <w:pPr>
              <w:widowControl w:val="0"/>
              <w:numPr>
                <w:ilvl w:val="0"/>
                <w:numId w:val="2"/>
              </w:numPr>
              <w:suppressAutoHyphens/>
              <w:spacing w:after="0" w:line="240" w:lineRule="auto"/>
              <w:rPr>
                <w:rFonts w:ascii="Times New Roman" w:eastAsia="Times New Roman" w:hAnsi="Times New Roman" w:cs="Times New Roman"/>
                <w:lang w:eastAsia="ru-RU"/>
              </w:rPr>
            </w:pPr>
          </w:p>
        </w:tc>
        <w:tc>
          <w:tcPr>
            <w:tcW w:w="3670" w:type="pct"/>
            <w:shd w:val="clear" w:color="auto" w:fill="auto"/>
          </w:tcPr>
          <w:p w:rsidR="006053D3" w:rsidRPr="00D8512B" w:rsidRDefault="006053D3" w:rsidP="006221B3">
            <w:pPr>
              <w:widowControl w:val="0"/>
              <w:spacing w:after="0" w:line="240" w:lineRule="auto"/>
              <w:rPr>
                <w:rFonts w:ascii="Times New Roman" w:eastAsia="Times New Roman" w:hAnsi="Times New Roman" w:cs="Times New Roman"/>
                <w:lang w:eastAsia="ru-RU"/>
              </w:rPr>
            </w:pPr>
            <w:r w:rsidRPr="00D8512B">
              <w:rPr>
                <w:rFonts w:ascii="Times New Roman" w:eastAsia="Times New Roman" w:hAnsi="Times New Roman" w:cs="Times New Roman"/>
                <w:bCs/>
                <w:lang w:eastAsia="ru-RU"/>
              </w:rPr>
              <w:t xml:space="preserve">Томограф рентгеновский компьютерный </w:t>
            </w:r>
            <w:proofErr w:type="spellStart"/>
            <w:r w:rsidRPr="00D8512B">
              <w:rPr>
                <w:rFonts w:ascii="Times New Roman" w:eastAsia="Times New Roman" w:hAnsi="Times New Roman" w:cs="Times New Roman"/>
                <w:bCs/>
                <w:lang w:eastAsia="ru-RU"/>
              </w:rPr>
              <w:t>Aquilion</w:t>
            </w:r>
            <w:proofErr w:type="spellEnd"/>
            <w:r w:rsidRPr="00D8512B">
              <w:rPr>
                <w:rFonts w:ascii="Times New Roman" w:eastAsia="Times New Roman" w:hAnsi="Times New Roman" w:cs="Times New Roman"/>
                <w:bCs/>
                <w:lang w:eastAsia="ru-RU"/>
              </w:rPr>
              <w:t xml:space="preserve"> 32 </w:t>
            </w:r>
            <w:proofErr w:type="spellStart"/>
            <w:r w:rsidRPr="00D8512B">
              <w:rPr>
                <w:rFonts w:ascii="Times New Roman" w:eastAsia="Times New Roman" w:hAnsi="Times New Roman" w:cs="Times New Roman"/>
                <w:bCs/>
                <w:lang w:eastAsia="ru-RU"/>
              </w:rPr>
              <w:t>Toshiba</w:t>
            </w:r>
            <w:proofErr w:type="spellEnd"/>
            <w:r w:rsidRPr="00D8512B">
              <w:rPr>
                <w:rFonts w:ascii="Times New Roman" w:eastAsia="Times New Roman" w:hAnsi="Times New Roman" w:cs="Times New Roman"/>
                <w:bCs/>
                <w:lang w:eastAsia="ru-RU"/>
              </w:rPr>
              <w:t xml:space="preserve"> </w:t>
            </w:r>
            <w:proofErr w:type="spellStart"/>
            <w:r w:rsidRPr="00D8512B">
              <w:rPr>
                <w:rFonts w:ascii="Times New Roman" w:eastAsia="Times New Roman" w:hAnsi="Times New Roman" w:cs="Times New Roman"/>
                <w:bCs/>
                <w:lang w:eastAsia="ru-RU"/>
              </w:rPr>
              <w:t>Medical</w:t>
            </w:r>
            <w:proofErr w:type="spellEnd"/>
            <w:r w:rsidRPr="00D8512B">
              <w:rPr>
                <w:rFonts w:ascii="Times New Roman" w:eastAsia="Times New Roman" w:hAnsi="Times New Roman" w:cs="Times New Roman"/>
                <w:bCs/>
                <w:lang w:eastAsia="ru-RU"/>
              </w:rPr>
              <w:t xml:space="preserve"> </w:t>
            </w:r>
            <w:proofErr w:type="spellStart"/>
            <w:r w:rsidRPr="00D8512B">
              <w:rPr>
                <w:rFonts w:ascii="Times New Roman" w:eastAsia="Times New Roman" w:hAnsi="Times New Roman" w:cs="Times New Roman"/>
                <w:bCs/>
                <w:lang w:eastAsia="ru-RU"/>
              </w:rPr>
              <w:t>Systems</w:t>
            </w:r>
            <w:proofErr w:type="spellEnd"/>
            <w:r w:rsidRPr="00D8512B">
              <w:rPr>
                <w:rFonts w:ascii="Times New Roman" w:eastAsia="Times New Roman" w:hAnsi="Times New Roman" w:cs="Times New Roman"/>
                <w:bCs/>
                <w:lang w:eastAsia="ru-RU"/>
              </w:rPr>
              <w:t xml:space="preserve"> </w:t>
            </w:r>
            <w:proofErr w:type="spellStart"/>
            <w:r w:rsidRPr="00D8512B">
              <w:rPr>
                <w:rFonts w:ascii="Times New Roman" w:eastAsia="Times New Roman" w:hAnsi="Times New Roman" w:cs="Times New Roman"/>
                <w:bCs/>
                <w:lang w:eastAsia="ru-RU"/>
              </w:rPr>
              <w:t>Corporation</w:t>
            </w:r>
            <w:proofErr w:type="spellEnd"/>
            <w:r w:rsidRPr="00D8512B">
              <w:rPr>
                <w:rFonts w:ascii="Times New Roman" w:eastAsia="Times New Roman" w:hAnsi="Times New Roman" w:cs="Times New Roman"/>
                <w:bCs/>
                <w:lang w:eastAsia="ru-RU"/>
              </w:rPr>
              <w:t xml:space="preserve"> Япония, №ICB1152238, 2011 года выпуска</w:t>
            </w:r>
          </w:p>
        </w:tc>
        <w:tc>
          <w:tcPr>
            <w:tcW w:w="915" w:type="pct"/>
            <w:shd w:val="clear" w:color="auto" w:fill="auto"/>
          </w:tcPr>
          <w:p w:rsidR="006053D3" w:rsidRPr="00D8512B" w:rsidRDefault="006053D3" w:rsidP="006221B3">
            <w:pPr>
              <w:widowControl w:val="0"/>
              <w:spacing w:after="0" w:line="240" w:lineRule="auto"/>
              <w:jc w:val="center"/>
              <w:rPr>
                <w:rFonts w:ascii="Times New Roman" w:eastAsia="Times New Roman" w:hAnsi="Times New Roman" w:cs="Times New Roman"/>
                <w:lang w:eastAsia="ru-RU"/>
              </w:rPr>
            </w:pPr>
            <w:r w:rsidRPr="00D8512B">
              <w:rPr>
                <w:rFonts w:ascii="Times New Roman" w:eastAsia="Times New Roman" w:hAnsi="Times New Roman" w:cs="Times New Roman"/>
                <w:lang w:eastAsia="ru-RU"/>
              </w:rPr>
              <w:t>1</w:t>
            </w:r>
          </w:p>
        </w:tc>
      </w:tr>
    </w:tbl>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 xml:space="preserve">Медицинской технике – компьютерному томографу соответствует код </w:t>
      </w:r>
      <w:r w:rsidRPr="00720A0E">
        <w:rPr>
          <w:rStyle w:val="a3"/>
          <w:rFonts w:ascii="Times New Roman" w:hAnsi="Times New Roman" w:cs="Times New Roman"/>
          <w:color w:val="auto"/>
          <w:sz w:val="26"/>
          <w:szCs w:val="26"/>
          <w:u w:val="none"/>
        </w:rPr>
        <w:t>ОКПД2</w:t>
      </w:r>
      <w:r>
        <w:rPr>
          <w:rStyle w:val="a3"/>
          <w:rFonts w:ascii="Times New Roman" w:hAnsi="Times New Roman" w:cs="Times New Roman"/>
          <w:color w:val="auto"/>
          <w:sz w:val="26"/>
          <w:szCs w:val="26"/>
          <w:u w:val="none"/>
        </w:rPr>
        <w:t> </w:t>
      </w:r>
      <w:r w:rsidRPr="00720A0E">
        <w:rPr>
          <w:rStyle w:val="a3"/>
          <w:rFonts w:ascii="Times New Roman" w:hAnsi="Times New Roman" w:cs="Times New Roman"/>
          <w:color w:val="auto"/>
          <w:sz w:val="26"/>
          <w:szCs w:val="26"/>
          <w:u w:val="none"/>
        </w:rPr>
        <w:t>26.60.11.111</w:t>
      </w:r>
      <w:r>
        <w:rPr>
          <w:rStyle w:val="a3"/>
          <w:rFonts w:ascii="Times New Roman" w:hAnsi="Times New Roman" w:cs="Times New Roman"/>
          <w:color w:val="auto"/>
          <w:sz w:val="26"/>
          <w:szCs w:val="26"/>
          <w:u w:val="none"/>
        </w:rPr>
        <w:t xml:space="preserve"> «</w:t>
      </w:r>
      <w:r w:rsidRPr="00720A0E">
        <w:rPr>
          <w:rStyle w:val="a3"/>
          <w:rFonts w:ascii="Times New Roman" w:hAnsi="Times New Roman" w:cs="Times New Roman"/>
          <w:color w:val="auto"/>
          <w:sz w:val="26"/>
          <w:szCs w:val="26"/>
          <w:u w:val="none"/>
        </w:rPr>
        <w:t>Томографы компьютерные</w:t>
      </w:r>
      <w:r>
        <w:rPr>
          <w:rStyle w:val="a3"/>
          <w:rFonts w:ascii="Times New Roman" w:hAnsi="Times New Roman" w:cs="Times New Roman"/>
          <w:color w:val="auto"/>
          <w:sz w:val="26"/>
          <w:szCs w:val="26"/>
          <w:u w:val="none"/>
        </w:rPr>
        <w:t xml:space="preserve">», включенный в группировку (вид) </w:t>
      </w:r>
      <w:r w:rsidRPr="00870ECA">
        <w:rPr>
          <w:rStyle w:val="a3"/>
          <w:rFonts w:ascii="Times New Roman" w:hAnsi="Times New Roman" w:cs="Times New Roman"/>
          <w:b/>
          <w:color w:val="auto"/>
          <w:sz w:val="26"/>
          <w:szCs w:val="26"/>
          <w:u w:val="none"/>
        </w:rPr>
        <w:t>26.60.11</w:t>
      </w:r>
      <w:r>
        <w:rPr>
          <w:rStyle w:val="a3"/>
          <w:rFonts w:ascii="Times New Roman" w:hAnsi="Times New Roman" w:cs="Times New Roman"/>
          <w:color w:val="auto"/>
          <w:sz w:val="26"/>
          <w:szCs w:val="26"/>
          <w:u w:val="none"/>
        </w:rPr>
        <w:t xml:space="preserve"> «</w:t>
      </w:r>
      <w:r w:rsidRPr="001030EC">
        <w:rPr>
          <w:rStyle w:val="a3"/>
          <w:rFonts w:ascii="Times New Roman" w:hAnsi="Times New Roman" w:cs="Times New Roman"/>
          <w:color w:val="auto"/>
          <w:sz w:val="26"/>
          <w:szCs w:val="26"/>
          <w:u w:val="none"/>
        </w:rPr>
        <w:t>Аппараты, основанные на использовании рентгеновского или альфа-, бета- или гамма-излучений, применяемые в медицинских целях</w:t>
      </w:r>
      <w:r>
        <w:rPr>
          <w:rStyle w:val="a3"/>
          <w:rFonts w:ascii="Times New Roman" w:hAnsi="Times New Roman" w:cs="Times New Roman"/>
          <w:color w:val="auto"/>
          <w:sz w:val="26"/>
          <w:szCs w:val="26"/>
          <w:u w:val="none"/>
        </w:rPr>
        <w:t>».</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Также, согласно реестровой записи № </w:t>
      </w:r>
      <w:r w:rsidRPr="00CF0D09">
        <w:rPr>
          <w:rStyle w:val="a3"/>
          <w:rFonts w:ascii="Times New Roman" w:hAnsi="Times New Roman" w:cs="Times New Roman"/>
          <w:color w:val="auto"/>
          <w:sz w:val="26"/>
          <w:szCs w:val="26"/>
          <w:u w:val="none"/>
        </w:rPr>
        <w:t xml:space="preserve">o40015 содержащейся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w:t>
      </w:r>
      <w:r>
        <w:rPr>
          <w:rStyle w:val="a3"/>
          <w:rFonts w:ascii="Times New Roman" w:hAnsi="Times New Roman" w:cs="Times New Roman"/>
          <w:color w:val="auto"/>
          <w:sz w:val="26"/>
          <w:szCs w:val="26"/>
          <w:u w:val="none"/>
        </w:rPr>
        <w:t>медицинское изделие «</w:t>
      </w:r>
      <w:r w:rsidRPr="004A62CB">
        <w:rPr>
          <w:rStyle w:val="a3"/>
          <w:rFonts w:ascii="Times New Roman" w:hAnsi="Times New Roman" w:cs="Times New Roman"/>
          <w:color w:val="auto"/>
          <w:sz w:val="26"/>
          <w:szCs w:val="26"/>
          <w:u w:val="none"/>
        </w:rPr>
        <w:t xml:space="preserve">Томограф рентгеновский компьютерный </w:t>
      </w:r>
      <w:proofErr w:type="spellStart"/>
      <w:r w:rsidRPr="004A62CB">
        <w:rPr>
          <w:rStyle w:val="a3"/>
          <w:rFonts w:ascii="Times New Roman" w:hAnsi="Times New Roman" w:cs="Times New Roman"/>
          <w:color w:val="auto"/>
          <w:sz w:val="26"/>
          <w:szCs w:val="26"/>
          <w:u w:val="none"/>
        </w:rPr>
        <w:t>Aquilion</w:t>
      </w:r>
      <w:proofErr w:type="spellEnd"/>
      <w:r w:rsidRPr="004A62CB">
        <w:rPr>
          <w:rStyle w:val="a3"/>
          <w:rFonts w:ascii="Times New Roman" w:hAnsi="Times New Roman" w:cs="Times New Roman"/>
          <w:color w:val="auto"/>
          <w:sz w:val="26"/>
          <w:szCs w:val="26"/>
          <w:u w:val="none"/>
        </w:rPr>
        <w:t xml:space="preserve"> 32 с принадлежностями</w:t>
      </w:r>
      <w:r>
        <w:rPr>
          <w:rStyle w:val="a3"/>
          <w:rFonts w:ascii="Times New Roman" w:hAnsi="Times New Roman" w:cs="Times New Roman"/>
          <w:color w:val="auto"/>
          <w:sz w:val="26"/>
          <w:szCs w:val="26"/>
          <w:u w:val="none"/>
        </w:rPr>
        <w:t>»</w:t>
      </w:r>
      <w:r w:rsidRPr="00CF0D09">
        <w:rPr>
          <w:rStyle w:val="a3"/>
          <w:rFonts w:ascii="Times New Roman" w:hAnsi="Times New Roman" w:cs="Times New Roman"/>
          <w:color w:val="auto"/>
          <w:sz w:val="26"/>
          <w:szCs w:val="26"/>
          <w:u w:val="none"/>
        </w:rPr>
        <w:t xml:space="preserve"> (регистрационное удостоверение </w:t>
      </w:r>
      <w:r w:rsidRPr="004A62CB">
        <w:rPr>
          <w:rStyle w:val="a3"/>
          <w:rFonts w:ascii="Times New Roman" w:hAnsi="Times New Roman" w:cs="Times New Roman"/>
          <w:color w:val="auto"/>
          <w:sz w:val="26"/>
          <w:szCs w:val="26"/>
          <w:u w:val="none"/>
        </w:rPr>
        <w:t>ФСЗ 2007/00893</w:t>
      </w:r>
      <w:r>
        <w:rPr>
          <w:rStyle w:val="a3"/>
          <w:rFonts w:ascii="Times New Roman" w:hAnsi="Times New Roman" w:cs="Times New Roman"/>
          <w:color w:val="auto"/>
          <w:sz w:val="26"/>
          <w:szCs w:val="26"/>
          <w:u w:val="none"/>
        </w:rPr>
        <w:t xml:space="preserve">) </w:t>
      </w:r>
      <w:r w:rsidRPr="00CF0D09">
        <w:rPr>
          <w:rStyle w:val="a3"/>
          <w:rFonts w:ascii="Times New Roman" w:hAnsi="Times New Roman" w:cs="Times New Roman"/>
          <w:color w:val="auto"/>
          <w:sz w:val="26"/>
          <w:szCs w:val="26"/>
          <w:u w:val="none"/>
        </w:rPr>
        <w:t>имеет Код Общероссийского классификатора продукции 94 4220.</w:t>
      </w:r>
    </w:p>
    <w:p w:rsidR="006053D3" w:rsidRPr="004A62CB"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4A62CB">
        <w:rPr>
          <w:rStyle w:val="a3"/>
          <w:rFonts w:ascii="Times New Roman" w:hAnsi="Times New Roman" w:cs="Times New Roman"/>
          <w:color w:val="auto"/>
          <w:sz w:val="26"/>
          <w:szCs w:val="26"/>
          <w:u w:val="none"/>
        </w:rPr>
        <w:t>Общероссийский классификатор продукции ОК 005-93 признан утратившим силу с 1 января 2017 года в связи с изданием</w:t>
      </w:r>
      <w:r>
        <w:rPr>
          <w:rStyle w:val="a3"/>
          <w:rFonts w:ascii="Times New Roman" w:hAnsi="Times New Roman" w:cs="Times New Roman"/>
          <w:color w:val="auto"/>
          <w:sz w:val="26"/>
          <w:szCs w:val="26"/>
          <w:u w:val="none"/>
        </w:rPr>
        <w:t xml:space="preserve"> приказа от 31 января 2014 г. № 14-ст «</w:t>
      </w:r>
      <w:r w:rsidRPr="004A62CB">
        <w:rPr>
          <w:rStyle w:val="a3"/>
          <w:rFonts w:ascii="Times New Roman" w:hAnsi="Times New Roman" w:cs="Times New Roman"/>
          <w:color w:val="auto"/>
          <w:sz w:val="26"/>
          <w:szCs w:val="26"/>
          <w:u w:val="none"/>
        </w:rPr>
        <w:t>О принятии и введении в действие Общероссийского классификатора видов экономической деятельности (ОКВЭД2) ОК 029-2014 (КДЕС Ред. 2) и Общероссийского классификатора продукции по видам экономической деятельности (ОКПД2) ОК 034-2014 (КПЕС 2008)</w:t>
      </w:r>
      <w:r>
        <w:rPr>
          <w:rStyle w:val="a3"/>
          <w:rFonts w:ascii="Times New Roman" w:hAnsi="Times New Roman" w:cs="Times New Roman"/>
          <w:color w:val="auto"/>
          <w:sz w:val="26"/>
          <w:szCs w:val="26"/>
          <w:u w:val="none"/>
        </w:rPr>
        <w:t>»</w:t>
      </w:r>
      <w:r w:rsidRPr="004A62CB">
        <w:rPr>
          <w:rStyle w:val="a3"/>
          <w:rFonts w:ascii="Times New Roman" w:hAnsi="Times New Roman" w:cs="Times New Roman"/>
          <w:color w:val="auto"/>
          <w:sz w:val="26"/>
          <w:szCs w:val="26"/>
          <w:u w:val="none"/>
        </w:rPr>
        <w:t>.</w:t>
      </w:r>
    </w:p>
    <w:p w:rsidR="006053D3" w:rsidRPr="004A62CB"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4A62CB">
        <w:rPr>
          <w:rStyle w:val="a3"/>
          <w:rFonts w:ascii="Times New Roman" w:hAnsi="Times New Roman" w:cs="Times New Roman"/>
          <w:color w:val="auto"/>
          <w:sz w:val="26"/>
          <w:szCs w:val="26"/>
          <w:u w:val="none"/>
        </w:rPr>
        <w:t>На официальном сайт</w:t>
      </w:r>
      <w:r>
        <w:rPr>
          <w:rStyle w:val="a3"/>
          <w:rFonts w:ascii="Times New Roman" w:hAnsi="Times New Roman" w:cs="Times New Roman"/>
          <w:color w:val="auto"/>
          <w:sz w:val="26"/>
          <w:szCs w:val="26"/>
          <w:u w:val="none"/>
        </w:rPr>
        <w:t>е Минэкономразвития России (</w:t>
      </w:r>
      <w:hyperlink r:id="rId6" w:history="1">
        <w:r w:rsidRPr="004F3E96">
          <w:rPr>
            <w:rStyle w:val="a3"/>
            <w:rFonts w:ascii="Times New Roman" w:hAnsi="Times New Roman" w:cs="Times New Roman"/>
            <w:sz w:val="26"/>
            <w:szCs w:val="26"/>
          </w:rPr>
          <w:t>https://www.economy.gov.ru</w:t>
        </w:r>
      </w:hyperlink>
      <w:r>
        <w:rPr>
          <w:rStyle w:val="a3"/>
          <w:rFonts w:ascii="Times New Roman" w:hAnsi="Times New Roman" w:cs="Times New Roman"/>
          <w:color w:val="auto"/>
          <w:sz w:val="26"/>
          <w:szCs w:val="26"/>
          <w:u w:val="none"/>
        </w:rPr>
        <w:t xml:space="preserve">) </w:t>
      </w:r>
      <w:r w:rsidRPr="004A62CB">
        <w:rPr>
          <w:rStyle w:val="a3"/>
          <w:rFonts w:ascii="Times New Roman" w:hAnsi="Times New Roman" w:cs="Times New Roman"/>
          <w:color w:val="auto"/>
          <w:sz w:val="26"/>
          <w:szCs w:val="26"/>
          <w:u w:val="none"/>
        </w:rPr>
        <w:t>размещены прямые и обратные ключи между ОКП и ОКПД 2 в целях обеспечения перехода на новые редакции общероссийских классификаторов с 1 января 2017 года.</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4A62CB">
        <w:rPr>
          <w:rStyle w:val="a3"/>
          <w:rFonts w:ascii="Times New Roman" w:hAnsi="Times New Roman" w:cs="Times New Roman"/>
          <w:color w:val="auto"/>
          <w:sz w:val="26"/>
          <w:szCs w:val="26"/>
          <w:u w:val="none"/>
        </w:rPr>
        <w:t>При использовании ключа от ОКП к ОКПД 2 коду ОКП 94 4220 соответ</w:t>
      </w:r>
      <w:r>
        <w:rPr>
          <w:rStyle w:val="a3"/>
          <w:rFonts w:ascii="Times New Roman" w:hAnsi="Times New Roman" w:cs="Times New Roman"/>
          <w:color w:val="auto"/>
          <w:sz w:val="26"/>
          <w:szCs w:val="26"/>
          <w:u w:val="none"/>
        </w:rPr>
        <w:t xml:space="preserve">ствует код ОКПД 2: 26.60.11.113, </w:t>
      </w:r>
      <w:r w:rsidRPr="00D82C50">
        <w:rPr>
          <w:rStyle w:val="a3"/>
          <w:rFonts w:ascii="Times New Roman" w:hAnsi="Times New Roman" w:cs="Times New Roman"/>
          <w:color w:val="auto"/>
          <w:sz w:val="26"/>
          <w:szCs w:val="26"/>
          <w:u w:val="none"/>
        </w:rPr>
        <w:t xml:space="preserve">включенный в группировку (вид) </w:t>
      </w:r>
      <w:r w:rsidRPr="00462508">
        <w:rPr>
          <w:rStyle w:val="a3"/>
          <w:rFonts w:ascii="Times New Roman" w:hAnsi="Times New Roman" w:cs="Times New Roman"/>
          <w:b/>
          <w:color w:val="auto"/>
          <w:sz w:val="26"/>
          <w:szCs w:val="26"/>
          <w:u w:val="none"/>
        </w:rPr>
        <w:t>26.60.11</w:t>
      </w:r>
      <w:r w:rsidRPr="00D82C50">
        <w:rPr>
          <w:rStyle w:val="a3"/>
          <w:rFonts w:ascii="Times New Roman" w:hAnsi="Times New Roman" w:cs="Times New Roman"/>
          <w:color w:val="auto"/>
          <w:sz w:val="26"/>
          <w:szCs w:val="26"/>
          <w:u w:val="none"/>
        </w:rPr>
        <w:t xml:space="preserve"> «Аппараты, основанные на использовании рентгеновского или альфа-, бета- или гамма-излучений, п</w:t>
      </w:r>
      <w:r>
        <w:rPr>
          <w:rStyle w:val="a3"/>
          <w:rFonts w:ascii="Times New Roman" w:hAnsi="Times New Roman" w:cs="Times New Roman"/>
          <w:color w:val="auto"/>
          <w:sz w:val="26"/>
          <w:szCs w:val="26"/>
          <w:u w:val="none"/>
        </w:rPr>
        <w:t>рименяемые в медицинских целях»:</w:t>
      </w:r>
    </w:p>
    <w:tbl>
      <w:tblPr>
        <w:tblStyle w:val="2"/>
        <w:tblW w:w="5000" w:type="pct"/>
        <w:jc w:val="center"/>
        <w:tblLook w:val="04A0" w:firstRow="1" w:lastRow="0" w:firstColumn="1" w:lastColumn="0" w:noHBand="0" w:noVBand="1"/>
      </w:tblPr>
      <w:tblGrid>
        <w:gridCol w:w="876"/>
        <w:gridCol w:w="4109"/>
        <w:gridCol w:w="1371"/>
        <w:gridCol w:w="2989"/>
      </w:tblGrid>
      <w:tr w:rsidR="006053D3" w:rsidRPr="004A62CB" w:rsidTr="006221B3">
        <w:trPr>
          <w:trHeight w:val="50"/>
          <w:jc w:val="center"/>
        </w:trPr>
        <w:tc>
          <w:tcPr>
            <w:tcW w:w="2696" w:type="pct"/>
            <w:gridSpan w:val="2"/>
          </w:tcPr>
          <w:p w:rsidR="006053D3" w:rsidRPr="00B11BE4" w:rsidRDefault="006053D3" w:rsidP="006221B3">
            <w:pPr>
              <w:contextualSpacing/>
              <w:jc w:val="center"/>
              <w:rPr>
                <w:b/>
                <w:color w:val="000000"/>
                <w:sz w:val="22"/>
                <w:szCs w:val="22"/>
              </w:rPr>
            </w:pPr>
            <w:r w:rsidRPr="00B11BE4">
              <w:rPr>
                <w:b/>
                <w:color w:val="000000"/>
                <w:sz w:val="22"/>
                <w:szCs w:val="22"/>
              </w:rPr>
              <w:t>ОКП</w:t>
            </w:r>
          </w:p>
        </w:tc>
        <w:tc>
          <w:tcPr>
            <w:tcW w:w="2304" w:type="pct"/>
            <w:gridSpan w:val="2"/>
          </w:tcPr>
          <w:p w:rsidR="006053D3" w:rsidRPr="00B11BE4" w:rsidRDefault="006053D3" w:rsidP="006221B3">
            <w:pPr>
              <w:contextualSpacing/>
              <w:jc w:val="center"/>
              <w:rPr>
                <w:b/>
                <w:color w:val="000000"/>
                <w:sz w:val="22"/>
                <w:szCs w:val="22"/>
              </w:rPr>
            </w:pPr>
            <w:r w:rsidRPr="00B11BE4">
              <w:rPr>
                <w:b/>
                <w:color w:val="000000"/>
                <w:sz w:val="22"/>
                <w:szCs w:val="22"/>
              </w:rPr>
              <w:t>ОКПД 2</w:t>
            </w:r>
          </w:p>
        </w:tc>
      </w:tr>
      <w:tr w:rsidR="006053D3" w:rsidRPr="004A62CB" w:rsidTr="006221B3">
        <w:trPr>
          <w:trHeight w:val="130"/>
          <w:jc w:val="center"/>
        </w:trPr>
        <w:tc>
          <w:tcPr>
            <w:tcW w:w="483" w:type="pct"/>
            <w:hideMark/>
          </w:tcPr>
          <w:p w:rsidR="006053D3" w:rsidRPr="00CF0D09" w:rsidRDefault="006053D3" w:rsidP="006221B3">
            <w:pPr>
              <w:contextualSpacing/>
              <w:rPr>
                <w:color w:val="000000"/>
                <w:sz w:val="22"/>
                <w:szCs w:val="22"/>
              </w:rPr>
            </w:pPr>
            <w:r w:rsidRPr="00CF0D09">
              <w:rPr>
                <w:color w:val="000000"/>
                <w:sz w:val="22"/>
                <w:szCs w:val="22"/>
              </w:rPr>
              <w:t>94 4220</w:t>
            </w:r>
          </w:p>
        </w:tc>
        <w:tc>
          <w:tcPr>
            <w:tcW w:w="2213" w:type="pct"/>
            <w:hideMark/>
          </w:tcPr>
          <w:p w:rsidR="006053D3" w:rsidRPr="00CF0D09" w:rsidRDefault="006053D3" w:rsidP="006221B3">
            <w:pPr>
              <w:contextualSpacing/>
              <w:rPr>
                <w:color w:val="000000"/>
                <w:sz w:val="22"/>
                <w:szCs w:val="22"/>
              </w:rPr>
            </w:pPr>
            <w:r w:rsidRPr="00CF0D09">
              <w:rPr>
                <w:color w:val="000000"/>
                <w:sz w:val="22"/>
                <w:szCs w:val="22"/>
              </w:rPr>
              <w:t>Аппараты рентгеновские медицинские диагностические</w:t>
            </w:r>
          </w:p>
        </w:tc>
        <w:tc>
          <w:tcPr>
            <w:tcW w:w="691" w:type="pct"/>
            <w:hideMark/>
          </w:tcPr>
          <w:p w:rsidR="006053D3" w:rsidRPr="00CF0D09" w:rsidRDefault="006053D3" w:rsidP="006221B3">
            <w:pPr>
              <w:contextualSpacing/>
              <w:rPr>
                <w:color w:val="000000"/>
                <w:sz w:val="22"/>
                <w:szCs w:val="22"/>
              </w:rPr>
            </w:pPr>
            <w:r w:rsidRPr="00CF0D09">
              <w:rPr>
                <w:color w:val="000000"/>
                <w:sz w:val="22"/>
                <w:szCs w:val="22"/>
              </w:rPr>
              <w:t>26.60.11.113</w:t>
            </w:r>
          </w:p>
        </w:tc>
        <w:tc>
          <w:tcPr>
            <w:tcW w:w="1613" w:type="pct"/>
            <w:hideMark/>
          </w:tcPr>
          <w:p w:rsidR="006053D3" w:rsidRPr="00CF0D09" w:rsidRDefault="006053D3" w:rsidP="006221B3">
            <w:pPr>
              <w:contextualSpacing/>
              <w:rPr>
                <w:color w:val="000000"/>
                <w:sz w:val="22"/>
                <w:szCs w:val="22"/>
              </w:rPr>
            </w:pPr>
            <w:r w:rsidRPr="00CF0D09">
              <w:rPr>
                <w:color w:val="000000"/>
                <w:sz w:val="22"/>
                <w:szCs w:val="22"/>
              </w:rPr>
              <w:t>Аппараты рентгенографические</w:t>
            </w:r>
          </w:p>
        </w:tc>
      </w:tr>
    </w:tbl>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 xml:space="preserve">Таким образом, медицинская техника, подлежащая ремонту, включена в код ОКПД2 </w:t>
      </w:r>
      <w:r w:rsidRPr="00C238C0">
        <w:rPr>
          <w:rStyle w:val="a3"/>
          <w:rFonts w:ascii="Times New Roman" w:hAnsi="Times New Roman" w:cs="Times New Roman"/>
          <w:color w:val="auto"/>
          <w:sz w:val="26"/>
          <w:szCs w:val="26"/>
          <w:u w:val="none"/>
        </w:rPr>
        <w:t>26.60.11</w:t>
      </w:r>
      <w:r>
        <w:rPr>
          <w:rStyle w:val="a3"/>
          <w:rFonts w:ascii="Times New Roman" w:hAnsi="Times New Roman" w:cs="Times New Roman"/>
          <w:color w:val="auto"/>
          <w:sz w:val="26"/>
          <w:szCs w:val="26"/>
          <w:u w:val="none"/>
        </w:rPr>
        <w:t xml:space="preserve">, при закупке ремонта которой подлежат установлению дополнительные требования к участникам закупки в </w:t>
      </w:r>
      <w:r w:rsidRPr="00C238C0">
        <w:rPr>
          <w:rStyle w:val="a3"/>
          <w:rFonts w:ascii="Times New Roman" w:hAnsi="Times New Roman" w:cs="Times New Roman"/>
          <w:color w:val="auto"/>
          <w:sz w:val="26"/>
          <w:szCs w:val="26"/>
          <w:u w:val="none"/>
        </w:rPr>
        <w:t>соответствии с позицией 32 раздела VI Дополнительных требований (приложение к Постановлени</w:t>
      </w:r>
      <w:r>
        <w:rPr>
          <w:rStyle w:val="a3"/>
          <w:rFonts w:ascii="Times New Roman" w:hAnsi="Times New Roman" w:cs="Times New Roman"/>
          <w:color w:val="auto"/>
          <w:sz w:val="26"/>
          <w:szCs w:val="26"/>
          <w:u w:val="none"/>
        </w:rPr>
        <w:t>ю</w:t>
      </w:r>
      <w:r w:rsidRPr="00C238C0">
        <w:rPr>
          <w:rStyle w:val="a3"/>
          <w:rFonts w:ascii="Times New Roman" w:hAnsi="Times New Roman" w:cs="Times New Roman"/>
          <w:color w:val="auto"/>
          <w:sz w:val="26"/>
          <w:szCs w:val="26"/>
          <w:u w:val="none"/>
        </w:rPr>
        <w:t xml:space="preserve"> № 2571)</w:t>
      </w:r>
      <w:r>
        <w:rPr>
          <w:rStyle w:val="a3"/>
          <w:rFonts w:ascii="Times New Roman" w:hAnsi="Times New Roman" w:cs="Times New Roman"/>
          <w:color w:val="auto"/>
          <w:sz w:val="26"/>
          <w:szCs w:val="26"/>
          <w:u w:val="none"/>
        </w:rPr>
        <w:t>. Начальная (максимальная) цена контракта превышает 10 млн. рублей</w:t>
      </w:r>
      <w:r w:rsidRPr="00FC0EBB">
        <w:t xml:space="preserve"> </w:t>
      </w:r>
      <w:r w:rsidRPr="00FC0EBB">
        <w:rPr>
          <w:rStyle w:val="a3"/>
          <w:rFonts w:ascii="Times New Roman" w:hAnsi="Times New Roman" w:cs="Times New Roman"/>
          <w:color w:val="auto"/>
          <w:sz w:val="26"/>
          <w:szCs w:val="26"/>
          <w:u w:val="none"/>
        </w:rPr>
        <w:t>(11 586 000,00 руб.)</w:t>
      </w:r>
      <w:r>
        <w:rPr>
          <w:rStyle w:val="a3"/>
          <w:rFonts w:ascii="Times New Roman" w:hAnsi="Times New Roman" w:cs="Times New Roman"/>
          <w:color w:val="auto"/>
          <w:sz w:val="26"/>
          <w:szCs w:val="26"/>
          <w:u w:val="none"/>
        </w:rPr>
        <w:t>.</w:t>
      </w:r>
    </w:p>
    <w:p w:rsidR="006053D3" w:rsidRPr="00A3044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b/>
          <w:color w:val="auto"/>
          <w:sz w:val="26"/>
          <w:szCs w:val="26"/>
          <w:u w:val="none"/>
        </w:rPr>
      </w:pPr>
      <w:r>
        <w:rPr>
          <w:rStyle w:val="a3"/>
          <w:rFonts w:ascii="Times New Roman" w:hAnsi="Times New Roman" w:cs="Times New Roman"/>
          <w:color w:val="auto"/>
          <w:sz w:val="26"/>
          <w:szCs w:val="26"/>
          <w:u w:val="none"/>
        </w:rPr>
        <w:t>Вместе с тем, в извещении № </w:t>
      </w:r>
      <w:r w:rsidRPr="00FC0EBB">
        <w:rPr>
          <w:rStyle w:val="a3"/>
          <w:rFonts w:ascii="Times New Roman" w:hAnsi="Times New Roman" w:cs="Times New Roman"/>
          <w:color w:val="auto"/>
          <w:sz w:val="26"/>
          <w:szCs w:val="26"/>
          <w:u w:val="none"/>
        </w:rPr>
        <w:t>0155200000923000209</w:t>
      </w:r>
      <w:r>
        <w:rPr>
          <w:rStyle w:val="a3"/>
          <w:rFonts w:ascii="Times New Roman" w:hAnsi="Times New Roman" w:cs="Times New Roman"/>
          <w:color w:val="auto"/>
          <w:sz w:val="26"/>
          <w:szCs w:val="26"/>
          <w:u w:val="none"/>
        </w:rPr>
        <w:t xml:space="preserve"> не установлены </w:t>
      </w:r>
      <w:r>
        <w:rPr>
          <w:rStyle w:val="a3"/>
          <w:rFonts w:ascii="Times New Roman" w:hAnsi="Times New Roman" w:cs="Times New Roman"/>
          <w:color w:val="auto"/>
          <w:sz w:val="26"/>
          <w:szCs w:val="26"/>
          <w:u w:val="none"/>
        </w:rPr>
        <w:lastRenderedPageBreak/>
        <w:t xml:space="preserve">дополнительные </w:t>
      </w:r>
      <w:r w:rsidRPr="00A30443">
        <w:rPr>
          <w:rStyle w:val="a3"/>
          <w:rFonts w:ascii="Times New Roman" w:hAnsi="Times New Roman" w:cs="Times New Roman"/>
          <w:color w:val="auto"/>
          <w:sz w:val="26"/>
          <w:szCs w:val="26"/>
          <w:u w:val="none"/>
        </w:rPr>
        <w:t>требования к участникам закупки в соответствии с частью 2 статьи 31 Закона о контрактной системе, Постановлением № 2571</w:t>
      </w:r>
      <w:r>
        <w:rPr>
          <w:rStyle w:val="a3"/>
          <w:rFonts w:ascii="Times New Roman" w:hAnsi="Times New Roman" w:cs="Times New Roman"/>
          <w:color w:val="auto"/>
          <w:sz w:val="26"/>
          <w:szCs w:val="26"/>
          <w:u w:val="none"/>
        </w:rPr>
        <w:t>.</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A30443">
        <w:rPr>
          <w:rStyle w:val="a3"/>
          <w:rFonts w:ascii="Times New Roman" w:hAnsi="Times New Roman" w:cs="Times New Roman"/>
          <w:color w:val="auto"/>
          <w:sz w:val="26"/>
          <w:szCs w:val="26"/>
          <w:u w:val="none"/>
        </w:rPr>
        <w:t xml:space="preserve">Постановлением Правительства Пензенской обл. от 08.10.2021 № 686-пП утверждено </w:t>
      </w:r>
      <w:r>
        <w:rPr>
          <w:rStyle w:val="a3"/>
          <w:rFonts w:ascii="Times New Roman" w:hAnsi="Times New Roman" w:cs="Times New Roman"/>
          <w:color w:val="auto"/>
          <w:sz w:val="26"/>
          <w:szCs w:val="26"/>
          <w:u w:val="none"/>
        </w:rPr>
        <w:t>П</w:t>
      </w:r>
      <w:r w:rsidRPr="00A30443">
        <w:rPr>
          <w:rStyle w:val="a3"/>
          <w:rFonts w:ascii="Times New Roman" w:hAnsi="Times New Roman" w:cs="Times New Roman"/>
          <w:color w:val="auto"/>
          <w:sz w:val="26"/>
          <w:szCs w:val="26"/>
          <w:u w:val="none"/>
        </w:rPr>
        <w:t>оложение</w:t>
      </w:r>
      <w:r>
        <w:rPr>
          <w:rStyle w:val="a3"/>
          <w:rFonts w:ascii="Times New Roman" w:hAnsi="Times New Roman" w:cs="Times New Roman"/>
          <w:color w:val="auto"/>
          <w:sz w:val="26"/>
          <w:szCs w:val="26"/>
          <w:u w:val="none"/>
        </w:rPr>
        <w:t xml:space="preserve"> </w:t>
      </w:r>
      <w:r w:rsidRPr="00A30443">
        <w:rPr>
          <w:rStyle w:val="a3"/>
          <w:rFonts w:ascii="Times New Roman" w:hAnsi="Times New Roman" w:cs="Times New Roman"/>
          <w:color w:val="auto"/>
          <w:sz w:val="26"/>
          <w:szCs w:val="26"/>
          <w:u w:val="none"/>
        </w:rPr>
        <w:t xml:space="preserve">о порядке взаимодействия заказчиков </w:t>
      </w:r>
      <w:r>
        <w:rPr>
          <w:rStyle w:val="a3"/>
          <w:rFonts w:ascii="Times New Roman" w:hAnsi="Times New Roman" w:cs="Times New Roman"/>
          <w:color w:val="auto"/>
          <w:sz w:val="26"/>
          <w:szCs w:val="26"/>
          <w:u w:val="none"/>
        </w:rPr>
        <w:t>П</w:t>
      </w:r>
      <w:r w:rsidRPr="00A30443">
        <w:rPr>
          <w:rStyle w:val="a3"/>
          <w:rFonts w:ascii="Times New Roman" w:hAnsi="Times New Roman" w:cs="Times New Roman"/>
          <w:color w:val="auto"/>
          <w:sz w:val="26"/>
          <w:szCs w:val="26"/>
          <w:u w:val="none"/>
        </w:rPr>
        <w:t>ензенской области</w:t>
      </w:r>
      <w:r>
        <w:rPr>
          <w:rStyle w:val="a3"/>
          <w:rFonts w:ascii="Times New Roman" w:hAnsi="Times New Roman" w:cs="Times New Roman"/>
          <w:color w:val="auto"/>
          <w:sz w:val="26"/>
          <w:szCs w:val="26"/>
          <w:u w:val="none"/>
        </w:rPr>
        <w:t xml:space="preserve"> </w:t>
      </w:r>
      <w:r w:rsidRPr="00A30443">
        <w:rPr>
          <w:rStyle w:val="a3"/>
          <w:rFonts w:ascii="Times New Roman" w:hAnsi="Times New Roman" w:cs="Times New Roman"/>
          <w:color w:val="auto"/>
          <w:sz w:val="26"/>
          <w:szCs w:val="26"/>
          <w:u w:val="none"/>
        </w:rPr>
        <w:t>с уполномоченным органом и уполномоченным учреждением</w:t>
      </w:r>
      <w:r>
        <w:rPr>
          <w:rStyle w:val="a3"/>
          <w:rFonts w:ascii="Times New Roman" w:hAnsi="Times New Roman" w:cs="Times New Roman"/>
          <w:color w:val="auto"/>
          <w:sz w:val="26"/>
          <w:szCs w:val="26"/>
          <w:u w:val="none"/>
        </w:rPr>
        <w:t xml:space="preserve"> </w:t>
      </w:r>
      <w:r w:rsidRPr="00A30443">
        <w:rPr>
          <w:rStyle w:val="a3"/>
          <w:rFonts w:ascii="Times New Roman" w:hAnsi="Times New Roman" w:cs="Times New Roman"/>
          <w:color w:val="auto"/>
          <w:sz w:val="26"/>
          <w:szCs w:val="26"/>
          <w:u w:val="none"/>
        </w:rPr>
        <w:t>при определении поставщиков (подрядчиков, исполнителей)</w:t>
      </w:r>
      <w:r>
        <w:rPr>
          <w:rStyle w:val="a3"/>
          <w:rFonts w:ascii="Times New Roman" w:hAnsi="Times New Roman" w:cs="Times New Roman"/>
          <w:color w:val="auto"/>
          <w:sz w:val="26"/>
          <w:szCs w:val="26"/>
          <w:u w:val="none"/>
        </w:rPr>
        <w:t>, согласно которому з</w:t>
      </w:r>
      <w:r w:rsidRPr="00574CDC">
        <w:rPr>
          <w:rStyle w:val="a3"/>
          <w:rFonts w:ascii="Times New Roman" w:hAnsi="Times New Roman" w:cs="Times New Roman"/>
          <w:color w:val="auto"/>
          <w:sz w:val="26"/>
          <w:szCs w:val="26"/>
          <w:u w:val="none"/>
        </w:rPr>
        <w:t>аявки на закупки формиру</w:t>
      </w:r>
      <w:r>
        <w:rPr>
          <w:rStyle w:val="a3"/>
          <w:rFonts w:ascii="Times New Roman" w:hAnsi="Times New Roman" w:cs="Times New Roman"/>
          <w:color w:val="auto"/>
          <w:sz w:val="26"/>
          <w:szCs w:val="26"/>
          <w:u w:val="none"/>
        </w:rPr>
        <w:t>ю</w:t>
      </w:r>
      <w:r w:rsidRPr="00574CDC">
        <w:rPr>
          <w:rStyle w:val="a3"/>
          <w:rFonts w:ascii="Times New Roman" w:hAnsi="Times New Roman" w:cs="Times New Roman"/>
          <w:color w:val="auto"/>
          <w:sz w:val="26"/>
          <w:szCs w:val="26"/>
          <w:u w:val="none"/>
        </w:rPr>
        <w:t xml:space="preserve">тся заказчиком в электронной форме и направляется в уполномоченный орган (уполномоченное учреждение) с </w:t>
      </w:r>
      <w:r w:rsidRPr="00826530">
        <w:rPr>
          <w:rStyle w:val="a3"/>
          <w:rFonts w:ascii="Times New Roman" w:hAnsi="Times New Roman" w:cs="Times New Roman"/>
          <w:color w:val="auto"/>
          <w:sz w:val="26"/>
          <w:szCs w:val="26"/>
          <w:u w:val="none"/>
        </w:rPr>
        <w:t xml:space="preserve">использованием ГИС АЦК-Госзаказ. Заявка на закупку в ГИС АЦК-Госзаказ должна содержать информацию, предусмотренную пунктами 1 </w:t>
      </w:r>
      <w:r>
        <w:rPr>
          <w:rStyle w:val="a3"/>
          <w:rFonts w:ascii="Times New Roman" w:hAnsi="Times New Roman" w:cs="Times New Roman"/>
          <w:color w:val="auto"/>
          <w:sz w:val="26"/>
          <w:szCs w:val="26"/>
          <w:u w:val="none"/>
        </w:rPr>
        <w:t>–</w:t>
      </w:r>
      <w:r w:rsidRPr="00826530">
        <w:rPr>
          <w:rStyle w:val="a3"/>
          <w:rFonts w:ascii="Times New Roman" w:hAnsi="Times New Roman" w:cs="Times New Roman"/>
          <w:color w:val="auto"/>
          <w:sz w:val="26"/>
          <w:szCs w:val="26"/>
          <w:u w:val="none"/>
        </w:rPr>
        <w:t xml:space="preserve"> 20 части 1 статьи 42 Федерального закона, а также подпунктом «в» пункта 2 части 1 статьи 43 Федерального закона</w:t>
      </w:r>
      <w:r>
        <w:rPr>
          <w:rStyle w:val="a3"/>
          <w:rFonts w:ascii="Times New Roman" w:hAnsi="Times New Roman" w:cs="Times New Roman"/>
          <w:color w:val="auto"/>
          <w:sz w:val="26"/>
          <w:szCs w:val="26"/>
          <w:u w:val="none"/>
        </w:rPr>
        <w:t xml:space="preserve"> </w:t>
      </w:r>
      <w:r w:rsidRPr="00826530">
        <w:rPr>
          <w:rStyle w:val="a3"/>
          <w:rFonts w:ascii="Times New Roman" w:hAnsi="Times New Roman" w:cs="Times New Roman"/>
          <w:color w:val="auto"/>
          <w:sz w:val="26"/>
          <w:szCs w:val="26"/>
          <w:u w:val="none"/>
        </w:rPr>
        <w:t>(пункт 2.5.1).</w:t>
      </w:r>
    </w:p>
    <w:p w:rsidR="006053D3" w:rsidRPr="00BC1C69"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826530">
        <w:rPr>
          <w:rStyle w:val="a3"/>
          <w:rFonts w:ascii="Times New Roman" w:hAnsi="Times New Roman" w:cs="Times New Roman"/>
          <w:color w:val="auto"/>
          <w:sz w:val="26"/>
          <w:szCs w:val="26"/>
          <w:u w:val="none"/>
        </w:rPr>
        <w:t xml:space="preserve">Таким образом, </w:t>
      </w:r>
      <w:r>
        <w:rPr>
          <w:rStyle w:val="a3"/>
          <w:rFonts w:ascii="Times New Roman" w:hAnsi="Times New Roman" w:cs="Times New Roman"/>
          <w:color w:val="auto"/>
          <w:sz w:val="26"/>
          <w:szCs w:val="26"/>
          <w:u w:val="none"/>
        </w:rPr>
        <w:t>информация, предусмотренная пунктом</w:t>
      </w:r>
      <w:r w:rsidRPr="00EE503A">
        <w:rPr>
          <w:rStyle w:val="a3"/>
          <w:rFonts w:ascii="Times New Roman" w:hAnsi="Times New Roman" w:cs="Times New Roman"/>
          <w:color w:val="auto"/>
          <w:sz w:val="26"/>
          <w:szCs w:val="26"/>
          <w:u w:val="none"/>
        </w:rPr>
        <w:t xml:space="preserve"> 12 части 1 статьи 42 Закона о контрактной систем</w:t>
      </w:r>
      <w:r>
        <w:rPr>
          <w:rStyle w:val="a3"/>
          <w:rFonts w:ascii="Times New Roman" w:hAnsi="Times New Roman" w:cs="Times New Roman"/>
          <w:color w:val="auto"/>
          <w:sz w:val="26"/>
          <w:szCs w:val="26"/>
          <w:u w:val="none"/>
        </w:rPr>
        <w:t>е, в части установления (</w:t>
      </w:r>
      <w:proofErr w:type="spellStart"/>
      <w:r>
        <w:rPr>
          <w:rStyle w:val="a3"/>
          <w:rFonts w:ascii="Times New Roman" w:hAnsi="Times New Roman" w:cs="Times New Roman"/>
          <w:color w:val="auto"/>
          <w:sz w:val="26"/>
          <w:szCs w:val="26"/>
          <w:u w:val="none"/>
        </w:rPr>
        <w:t>неустановления</w:t>
      </w:r>
      <w:proofErr w:type="spellEnd"/>
      <w:r>
        <w:rPr>
          <w:rStyle w:val="a3"/>
          <w:rFonts w:ascii="Times New Roman" w:hAnsi="Times New Roman" w:cs="Times New Roman"/>
          <w:color w:val="auto"/>
          <w:sz w:val="26"/>
          <w:szCs w:val="26"/>
          <w:u w:val="none"/>
        </w:rPr>
        <w:t>) дополнительных требований к участникам закупки определяется и передается заказчиком, в связи с чем заказчиком при проведении рассматриваемой закупки допущено нарушение</w:t>
      </w:r>
      <w:r w:rsidRPr="00EE503A">
        <w:rPr>
          <w:rStyle w:val="a3"/>
          <w:rFonts w:ascii="Times New Roman" w:hAnsi="Times New Roman" w:cs="Times New Roman"/>
          <w:color w:val="auto"/>
          <w:sz w:val="26"/>
          <w:szCs w:val="26"/>
          <w:u w:val="none"/>
        </w:rPr>
        <w:t xml:space="preserve"> </w:t>
      </w:r>
      <w:r w:rsidRPr="00EE503A">
        <w:rPr>
          <w:rStyle w:val="a3"/>
          <w:rFonts w:ascii="Times New Roman" w:hAnsi="Times New Roman" w:cs="Times New Roman"/>
          <w:b/>
          <w:color w:val="auto"/>
          <w:sz w:val="26"/>
          <w:szCs w:val="26"/>
          <w:u w:val="none"/>
        </w:rPr>
        <w:t xml:space="preserve">требований частей 4, 5 статьи 31 Закона </w:t>
      </w:r>
      <w:r w:rsidRPr="00E656D1">
        <w:rPr>
          <w:rStyle w:val="a3"/>
          <w:rFonts w:ascii="Times New Roman" w:hAnsi="Times New Roman" w:cs="Times New Roman"/>
          <w:b/>
          <w:color w:val="auto"/>
          <w:sz w:val="26"/>
          <w:szCs w:val="26"/>
          <w:u w:val="none"/>
        </w:rPr>
        <w:t>о контрактной системе</w:t>
      </w:r>
      <w:r>
        <w:rPr>
          <w:rStyle w:val="a3"/>
          <w:rFonts w:ascii="Times New Roman" w:hAnsi="Times New Roman" w:cs="Times New Roman"/>
          <w:b/>
          <w:color w:val="auto"/>
          <w:sz w:val="26"/>
          <w:szCs w:val="26"/>
          <w:u w:val="none"/>
        </w:rPr>
        <w:t xml:space="preserve">, </w:t>
      </w:r>
      <w:r w:rsidRPr="00BC1C69">
        <w:rPr>
          <w:rStyle w:val="a3"/>
          <w:rFonts w:ascii="Times New Roman" w:hAnsi="Times New Roman" w:cs="Times New Roman"/>
          <w:color w:val="auto"/>
          <w:sz w:val="26"/>
          <w:szCs w:val="26"/>
          <w:u w:val="none"/>
        </w:rPr>
        <w:t>что содержит признаки административного правонарушения, ответственность за которое предусмотрена частью 1.4 статьи 7.30 КоАП РФ.</w:t>
      </w:r>
    </w:p>
    <w:p w:rsidR="006053D3" w:rsidRPr="00E656D1"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E656D1">
        <w:rPr>
          <w:rStyle w:val="a3"/>
          <w:rFonts w:ascii="Times New Roman" w:hAnsi="Times New Roman" w:cs="Times New Roman"/>
          <w:color w:val="auto"/>
          <w:sz w:val="26"/>
          <w:szCs w:val="26"/>
          <w:u w:val="none"/>
        </w:rPr>
        <w:t xml:space="preserve">С учетом изложенного довод подателя жалобы признается </w:t>
      </w:r>
      <w:r w:rsidRPr="00E656D1">
        <w:rPr>
          <w:rStyle w:val="a3"/>
          <w:rFonts w:ascii="Times New Roman" w:hAnsi="Times New Roman" w:cs="Times New Roman"/>
          <w:color w:val="auto"/>
          <w:sz w:val="26"/>
          <w:szCs w:val="26"/>
        </w:rPr>
        <w:t>обоснованным.</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sidRPr="00E656D1">
        <w:rPr>
          <w:rStyle w:val="a3"/>
          <w:rFonts w:ascii="Times New Roman" w:hAnsi="Times New Roman" w:cs="Times New Roman"/>
          <w:color w:val="auto"/>
          <w:sz w:val="26"/>
          <w:szCs w:val="26"/>
          <w:u w:val="none"/>
        </w:rPr>
        <w:t>При решении вопроса о необходимости выдачи обязательного для исполнения предписания Комиссией учтено, что на участие в закупке заявку подал единственный участник. В заявке единственного участника отсутствовало подтверждение его соответствия дополнительн</w:t>
      </w:r>
      <w:r>
        <w:rPr>
          <w:rStyle w:val="a3"/>
          <w:rFonts w:ascii="Times New Roman" w:hAnsi="Times New Roman" w:cs="Times New Roman"/>
          <w:color w:val="auto"/>
          <w:sz w:val="26"/>
          <w:szCs w:val="26"/>
          <w:u w:val="none"/>
        </w:rPr>
        <w:t>ому</w:t>
      </w:r>
      <w:r w:rsidRPr="00E656D1">
        <w:rPr>
          <w:rStyle w:val="a3"/>
          <w:rFonts w:ascii="Times New Roman" w:hAnsi="Times New Roman" w:cs="Times New Roman"/>
          <w:color w:val="auto"/>
          <w:sz w:val="26"/>
          <w:szCs w:val="26"/>
          <w:u w:val="none"/>
        </w:rPr>
        <w:t xml:space="preserve"> требовани</w:t>
      </w:r>
      <w:r>
        <w:rPr>
          <w:rStyle w:val="a3"/>
          <w:rFonts w:ascii="Times New Roman" w:hAnsi="Times New Roman" w:cs="Times New Roman"/>
          <w:color w:val="auto"/>
          <w:sz w:val="26"/>
          <w:szCs w:val="26"/>
          <w:u w:val="none"/>
        </w:rPr>
        <w:t>ю</w:t>
      </w:r>
      <w:r w:rsidRPr="00E656D1">
        <w:rPr>
          <w:rStyle w:val="a3"/>
          <w:rFonts w:ascii="Times New Roman" w:hAnsi="Times New Roman" w:cs="Times New Roman"/>
          <w:color w:val="auto"/>
          <w:sz w:val="26"/>
          <w:szCs w:val="26"/>
          <w:u w:val="none"/>
        </w:rPr>
        <w:t>, котор</w:t>
      </w:r>
      <w:r>
        <w:rPr>
          <w:rStyle w:val="a3"/>
          <w:rFonts w:ascii="Times New Roman" w:hAnsi="Times New Roman" w:cs="Times New Roman"/>
          <w:color w:val="auto"/>
          <w:sz w:val="26"/>
          <w:szCs w:val="26"/>
          <w:u w:val="none"/>
        </w:rPr>
        <w:t>о</w:t>
      </w:r>
      <w:r w:rsidRPr="00E656D1">
        <w:rPr>
          <w:rStyle w:val="a3"/>
          <w:rFonts w:ascii="Times New Roman" w:hAnsi="Times New Roman" w:cs="Times New Roman"/>
          <w:color w:val="auto"/>
          <w:sz w:val="26"/>
          <w:szCs w:val="26"/>
          <w:u w:val="none"/>
        </w:rPr>
        <w:t>е должн</w:t>
      </w:r>
      <w:r>
        <w:rPr>
          <w:rStyle w:val="a3"/>
          <w:rFonts w:ascii="Times New Roman" w:hAnsi="Times New Roman" w:cs="Times New Roman"/>
          <w:color w:val="auto"/>
          <w:sz w:val="26"/>
          <w:szCs w:val="26"/>
          <w:u w:val="none"/>
        </w:rPr>
        <w:t>о</w:t>
      </w:r>
      <w:r w:rsidRPr="00E656D1">
        <w:rPr>
          <w:rStyle w:val="a3"/>
          <w:rFonts w:ascii="Times New Roman" w:hAnsi="Times New Roman" w:cs="Times New Roman"/>
          <w:color w:val="auto"/>
          <w:sz w:val="26"/>
          <w:szCs w:val="26"/>
          <w:u w:val="none"/>
        </w:rPr>
        <w:t xml:space="preserve"> был</w:t>
      </w:r>
      <w:r>
        <w:rPr>
          <w:rStyle w:val="a3"/>
          <w:rFonts w:ascii="Times New Roman" w:hAnsi="Times New Roman" w:cs="Times New Roman"/>
          <w:color w:val="auto"/>
          <w:sz w:val="26"/>
          <w:szCs w:val="26"/>
          <w:u w:val="none"/>
        </w:rPr>
        <w:t>о</w:t>
      </w:r>
      <w:r w:rsidRPr="00E656D1">
        <w:rPr>
          <w:rStyle w:val="a3"/>
          <w:rFonts w:ascii="Times New Roman" w:hAnsi="Times New Roman" w:cs="Times New Roman"/>
          <w:color w:val="auto"/>
          <w:sz w:val="26"/>
          <w:szCs w:val="26"/>
          <w:u w:val="none"/>
        </w:rPr>
        <w:t xml:space="preserve"> быть установлен</w:t>
      </w:r>
      <w:r>
        <w:rPr>
          <w:rStyle w:val="a3"/>
          <w:rFonts w:ascii="Times New Roman" w:hAnsi="Times New Roman" w:cs="Times New Roman"/>
          <w:color w:val="auto"/>
          <w:sz w:val="26"/>
          <w:szCs w:val="26"/>
          <w:u w:val="none"/>
        </w:rPr>
        <w:t>о</w:t>
      </w:r>
      <w:r w:rsidRPr="00E656D1">
        <w:rPr>
          <w:rStyle w:val="a3"/>
          <w:rFonts w:ascii="Times New Roman" w:hAnsi="Times New Roman" w:cs="Times New Roman"/>
          <w:color w:val="auto"/>
          <w:sz w:val="26"/>
          <w:szCs w:val="26"/>
          <w:u w:val="none"/>
        </w:rPr>
        <w:t xml:space="preserve"> в соответствии с Постановлением № 2571. </w:t>
      </w:r>
      <w:r>
        <w:rPr>
          <w:rStyle w:val="a3"/>
          <w:rFonts w:ascii="Times New Roman" w:hAnsi="Times New Roman" w:cs="Times New Roman"/>
          <w:color w:val="auto"/>
          <w:sz w:val="26"/>
          <w:szCs w:val="26"/>
          <w:u w:val="none"/>
        </w:rPr>
        <w:t>Также в</w:t>
      </w:r>
      <w:r w:rsidRPr="00E656D1">
        <w:rPr>
          <w:rStyle w:val="a3"/>
          <w:rFonts w:ascii="Times New Roman" w:hAnsi="Times New Roman" w:cs="Times New Roman"/>
          <w:color w:val="auto"/>
          <w:sz w:val="26"/>
          <w:szCs w:val="26"/>
          <w:u w:val="none"/>
        </w:rPr>
        <w:t xml:space="preserve"> ходе анализа реестра контрактов, а также реестра договоров единой информационной системы Комиссией не установлено наличие у участника закупки опыта исполнения контракта (договора)</w:t>
      </w:r>
      <w:r>
        <w:rPr>
          <w:rStyle w:val="a3"/>
          <w:rFonts w:ascii="Times New Roman" w:hAnsi="Times New Roman" w:cs="Times New Roman"/>
          <w:color w:val="auto"/>
          <w:sz w:val="26"/>
          <w:szCs w:val="26"/>
          <w:u w:val="none"/>
        </w:rPr>
        <w:t>,</w:t>
      </w:r>
      <w:r w:rsidRPr="00E656D1">
        <w:rPr>
          <w:rFonts w:ascii="Times New Roman" w:hAnsi="Times New Roman" w:cs="Times New Roman"/>
          <w:sz w:val="26"/>
          <w:szCs w:val="26"/>
        </w:rPr>
        <w:t xml:space="preserve"> </w:t>
      </w:r>
      <w:r w:rsidRPr="00027633">
        <w:rPr>
          <w:rFonts w:ascii="Times New Roman" w:hAnsi="Times New Roman" w:cs="Times New Roman"/>
          <w:sz w:val="26"/>
          <w:szCs w:val="26"/>
        </w:rPr>
        <w:t>предусматривающего выполнение работ по техническому обслуживанию медицинской техники</w:t>
      </w:r>
      <w:r>
        <w:rPr>
          <w:rFonts w:ascii="Times New Roman" w:hAnsi="Times New Roman" w:cs="Times New Roman"/>
          <w:sz w:val="26"/>
          <w:szCs w:val="26"/>
        </w:rPr>
        <w:t xml:space="preserve">, </w:t>
      </w:r>
      <w:r w:rsidRPr="00E656D1">
        <w:rPr>
          <w:rFonts w:ascii="Times New Roman" w:hAnsi="Times New Roman" w:cs="Times New Roman"/>
          <w:sz w:val="26"/>
          <w:szCs w:val="26"/>
        </w:rPr>
        <w:t xml:space="preserve">на сумму </w:t>
      </w:r>
      <w:r w:rsidRPr="00E656D1">
        <w:rPr>
          <w:rStyle w:val="a3"/>
          <w:rFonts w:ascii="Times New Roman" w:hAnsi="Times New Roman" w:cs="Times New Roman"/>
          <w:color w:val="auto"/>
          <w:sz w:val="26"/>
          <w:szCs w:val="26"/>
          <w:u w:val="none"/>
        </w:rPr>
        <w:t>не менее 20 процентов начальной (максимальной) цены контракта</w:t>
      </w:r>
      <w:r>
        <w:rPr>
          <w:rStyle w:val="a3"/>
          <w:rFonts w:ascii="Times New Roman" w:hAnsi="Times New Roman" w:cs="Times New Roman"/>
          <w:color w:val="auto"/>
          <w:sz w:val="26"/>
          <w:szCs w:val="26"/>
          <w:u w:val="none"/>
        </w:rPr>
        <w:t xml:space="preserve"> (установлено наличие одного заключенного контракта со статусом «Исполнение» на сумму </w:t>
      </w:r>
      <w:r w:rsidRPr="00027633">
        <w:rPr>
          <w:rStyle w:val="a3"/>
          <w:rFonts w:ascii="Times New Roman" w:hAnsi="Times New Roman" w:cs="Times New Roman"/>
          <w:color w:val="auto"/>
          <w:sz w:val="26"/>
          <w:szCs w:val="26"/>
          <w:u w:val="none"/>
        </w:rPr>
        <w:t>380 988,10</w:t>
      </w:r>
      <w:r>
        <w:rPr>
          <w:rStyle w:val="a3"/>
          <w:rFonts w:ascii="Times New Roman" w:hAnsi="Times New Roman" w:cs="Times New Roman"/>
          <w:color w:val="auto"/>
          <w:sz w:val="26"/>
          <w:szCs w:val="26"/>
          <w:u w:val="none"/>
        </w:rPr>
        <w:t xml:space="preserve"> руб.).</w:t>
      </w:r>
    </w:p>
    <w:p w:rsidR="006053D3" w:rsidRDefault="006053D3" w:rsidP="006053D3">
      <w:pPr>
        <w:widowControl w:val="0"/>
        <w:tabs>
          <w:tab w:val="left" w:pos="0"/>
          <w:tab w:val="left" w:pos="709"/>
        </w:tabs>
        <w:spacing w:after="0" w:line="240" w:lineRule="auto"/>
        <w:ind w:firstLine="709"/>
        <w:contextualSpacing/>
        <w:jc w:val="both"/>
        <w:outlineLvl w:val="2"/>
        <w:rPr>
          <w:rStyle w:val="a3"/>
          <w:rFonts w:ascii="Times New Roman" w:hAnsi="Times New Roman" w:cs="Times New Roman"/>
          <w:color w:val="auto"/>
          <w:sz w:val="26"/>
          <w:szCs w:val="26"/>
          <w:u w:val="none"/>
        </w:rPr>
      </w:pPr>
      <w:r>
        <w:rPr>
          <w:rStyle w:val="a3"/>
          <w:rFonts w:ascii="Times New Roman" w:hAnsi="Times New Roman" w:cs="Times New Roman"/>
          <w:color w:val="auto"/>
          <w:sz w:val="26"/>
          <w:szCs w:val="26"/>
          <w:u w:val="none"/>
        </w:rPr>
        <w:t xml:space="preserve">Таким образом, Комиссия не может прийти к выводу о том, что по результатам закупки </w:t>
      </w:r>
      <w:r w:rsidRPr="00027633">
        <w:rPr>
          <w:rStyle w:val="a3"/>
          <w:rFonts w:ascii="Times New Roman" w:hAnsi="Times New Roman" w:cs="Times New Roman"/>
          <w:color w:val="auto"/>
          <w:sz w:val="26"/>
          <w:szCs w:val="26"/>
          <w:u w:val="none"/>
        </w:rPr>
        <w:t xml:space="preserve">контракт </w:t>
      </w:r>
      <w:r>
        <w:rPr>
          <w:rStyle w:val="a3"/>
          <w:rFonts w:ascii="Times New Roman" w:hAnsi="Times New Roman" w:cs="Times New Roman"/>
          <w:color w:val="auto"/>
          <w:sz w:val="26"/>
          <w:szCs w:val="26"/>
          <w:u w:val="none"/>
        </w:rPr>
        <w:t xml:space="preserve">будет заключен с участником, соответствующим дополнительному требованию, </w:t>
      </w:r>
      <w:r w:rsidRPr="00027633">
        <w:rPr>
          <w:rStyle w:val="a3"/>
          <w:rFonts w:ascii="Times New Roman" w:hAnsi="Times New Roman" w:cs="Times New Roman"/>
          <w:color w:val="auto"/>
          <w:sz w:val="26"/>
          <w:szCs w:val="26"/>
          <w:u w:val="none"/>
        </w:rPr>
        <w:t>котор</w:t>
      </w:r>
      <w:r>
        <w:rPr>
          <w:rStyle w:val="a3"/>
          <w:rFonts w:ascii="Times New Roman" w:hAnsi="Times New Roman" w:cs="Times New Roman"/>
          <w:color w:val="auto"/>
          <w:sz w:val="26"/>
          <w:szCs w:val="26"/>
          <w:u w:val="none"/>
        </w:rPr>
        <w:t>ое</w:t>
      </w:r>
      <w:r w:rsidRPr="00027633">
        <w:rPr>
          <w:rStyle w:val="a3"/>
          <w:rFonts w:ascii="Times New Roman" w:hAnsi="Times New Roman" w:cs="Times New Roman"/>
          <w:color w:val="auto"/>
          <w:sz w:val="26"/>
          <w:szCs w:val="26"/>
          <w:u w:val="none"/>
        </w:rPr>
        <w:t xml:space="preserve"> должн</w:t>
      </w:r>
      <w:r>
        <w:rPr>
          <w:rStyle w:val="a3"/>
          <w:rFonts w:ascii="Times New Roman" w:hAnsi="Times New Roman" w:cs="Times New Roman"/>
          <w:color w:val="auto"/>
          <w:sz w:val="26"/>
          <w:szCs w:val="26"/>
          <w:u w:val="none"/>
        </w:rPr>
        <w:t>о</w:t>
      </w:r>
      <w:r w:rsidRPr="00027633">
        <w:rPr>
          <w:rStyle w:val="a3"/>
          <w:rFonts w:ascii="Times New Roman" w:hAnsi="Times New Roman" w:cs="Times New Roman"/>
          <w:color w:val="auto"/>
          <w:sz w:val="26"/>
          <w:szCs w:val="26"/>
          <w:u w:val="none"/>
        </w:rPr>
        <w:t xml:space="preserve"> был</w:t>
      </w:r>
      <w:r>
        <w:rPr>
          <w:rStyle w:val="a3"/>
          <w:rFonts w:ascii="Times New Roman" w:hAnsi="Times New Roman" w:cs="Times New Roman"/>
          <w:color w:val="auto"/>
          <w:sz w:val="26"/>
          <w:szCs w:val="26"/>
          <w:u w:val="none"/>
        </w:rPr>
        <w:t>о</w:t>
      </w:r>
      <w:r w:rsidRPr="00027633">
        <w:rPr>
          <w:rStyle w:val="a3"/>
          <w:rFonts w:ascii="Times New Roman" w:hAnsi="Times New Roman" w:cs="Times New Roman"/>
          <w:color w:val="auto"/>
          <w:sz w:val="26"/>
          <w:szCs w:val="26"/>
          <w:u w:val="none"/>
        </w:rPr>
        <w:t xml:space="preserve"> быть установлен</w:t>
      </w:r>
      <w:r>
        <w:rPr>
          <w:rStyle w:val="a3"/>
          <w:rFonts w:ascii="Times New Roman" w:hAnsi="Times New Roman" w:cs="Times New Roman"/>
          <w:color w:val="auto"/>
          <w:sz w:val="26"/>
          <w:szCs w:val="26"/>
          <w:u w:val="none"/>
        </w:rPr>
        <w:t>о</w:t>
      </w:r>
      <w:r w:rsidRPr="00027633">
        <w:rPr>
          <w:rStyle w:val="a3"/>
          <w:rFonts w:ascii="Times New Roman" w:hAnsi="Times New Roman" w:cs="Times New Roman"/>
          <w:color w:val="auto"/>
          <w:sz w:val="26"/>
          <w:szCs w:val="26"/>
          <w:u w:val="none"/>
        </w:rPr>
        <w:t xml:space="preserve"> в соответствии с позицией 32 раздела VI Дополнительных требований (приложение к Постановлению № 2571)</w:t>
      </w:r>
      <w:r>
        <w:rPr>
          <w:rStyle w:val="a3"/>
          <w:rFonts w:ascii="Times New Roman" w:hAnsi="Times New Roman" w:cs="Times New Roman"/>
          <w:color w:val="auto"/>
          <w:sz w:val="26"/>
          <w:szCs w:val="26"/>
          <w:u w:val="none"/>
        </w:rPr>
        <w:t>, в связи с чем считает необходимым выдать обязательное для исполнения предписание о внесении изменений в положения извещения об осуществлении закупки и приведении извещения в соответствие требованиям Закона о контрактной системе.</w:t>
      </w:r>
    </w:p>
    <w:p w:rsidR="006053D3" w:rsidRPr="00231488" w:rsidRDefault="006053D3" w:rsidP="006053D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E656D1">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w:t>
      </w:r>
      <w:r w:rsidRPr="00F27791">
        <w:rPr>
          <w:rFonts w:ascii="Times New Roman" w:hAnsi="Times New Roman" w:cs="Times New Roman"/>
          <w:sz w:val="26"/>
          <w:szCs w:val="26"/>
        </w:rPr>
        <w:t xml:space="preserve"> 106 Закона о контрактной системе Комиссия Управления</w:t>
      </w:r>
    </w:p>
    <w:p w:rsidR="006053D3" w:rsidRPr="00F27791" w:rsidRDefault="006053D3" w:rsidP="006053D3">
      <w:pPr>
        <w:widowControl w:val="0"/>
        <w:spacing w:after="0" w:line="240" w:lineRule="auto"/>
        <w:ind w:firstLine="709"/>
        <w:contextualSpacing/>
        <w:jc w:val="both"/>
        <w:rPr>
          <w:rFonts w:ascii="Times New Roman" w:hAnsi="Times New Roman" w:cs="Times New Roman"/>
          <w:sz w:val="16"/>
          <w:szCs w:val="26"/>
        </w:rPr>
      </w:pPr>
    </w:p>
    <w:p w:rsidR="006053D3" w:rsidRDefault="006053D3" w:rsidP="006053D3">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6053D3" w:rsidRPr="00DF7E89" w:rsidRDefault="006053D3" w:rsidP="006053D3">
      <w:pPr>
        <w:widowControl w:val="0"/>
        <w:autoSpaceDE w:val="0"/>
        <w:autoSpaceDN w:val="0"/>
        <w:adjustRightInd w:val="0"/>
        <w:spacing w:after="0" w:line="240" w:lineRule="auto"/>
        <w:contextualSpacing/>
        <w:jc w:val="center"/>
        <w:rPr>
          <w:rFonts w:ascii="Times New Roman" w:hAnsi="Times New Roman" w:cs="Times New Roman"/>
          <w:sz w:val="16"/>
          <w:szCs w:val="16"/>
        </w:rPr>
      </w:pPr>
    </w:p>
    <w:p w:rsidR="006053D3" w:rsidRDefault="006053D3" w:rsidP="006053D3">
      <w:pPr>
        <w:pStyle w:val="a4"/>
        <w:widowControl w:val="0"/>
        <w:numPr>
          <w:ilvl w:val="0"/>
          <w:numId w:val="3"/>
        </w:numPr>
        <w:spacing w:after="0" w:line="240" w:lineRule="auto"/>
        <w:jc w:val="both"/>
        <w:outlineLvl w:val="2"/>
        <w:rPr>
          <w:rFonts w:ascii="Times New Roman" w:hAnsi="Times New Roman" w:cs="Times New Roman"/>
          <w:sz w:val="26"/>
          <w:szCs w:val="26"/>
        </w:rPr>
      </w:pPr>
      <w:r w:rsidRPr="00091A27">
        <w:rPr>
          <w:rFonts w:ascii="Times New Roman" w:hAnsi="Times New Roman" w:cs="Times New Roman"/>
          <w:sz w:val="26"/>
          <w:szCs w:val="26"/>
        </w:rPr>
        <w:t xml:space="preserve">Признать </w:t>
      </w:r>
      <w:r w:rsidRPr="00091A27">
        <w:rPr>
          <w:rFonts w:ascii="Times New Roman" w:hAnsi="Times New Roman" w:cs="Times New Roman"/>
          <w:color w:val="000000"/>
          <w:sz w:val="26"/>
          <w:szCs w:val="26"/>
        </w:rPr>
        <w:t>жалобу</w:t>
      </w:r>
      <w:r w:rsidRPr="00091A27">
        <w:rPr>
          <w:rFonts w:ascii="Times New Roman" w:hAnsi="Times New Roman" w:cs="Times New Roman"/>
          <w:sz w:val="26"/>
          <w:szCs w:val="26"/>
        </w:rPr>
        <w:t xml:space="preserve"> </w:t>
      </w:r>
      <w:r w:rsidRPr="000841F4">
        <w:rPr>
          <w:rFonts w:ascii="Times New Roman" w:hAnsi="Times New Roman" w:cs="Times New Roman"/>
          <w:sz w:val="26"/>
          <w:szCs w:val="26"/>
        </w:rPr>
        <w:t xml:space="preserve">ИП </w:t>
      </w:r>
      <w:r w:rsidRPr="006053D3">
        <w:rPr>
          <w:rFonts w:ascii="Times New Roman" w:hAnsi="Times New Roman" w:cs="Times New Roman"/>
          <w:sz w:val="26"/>
          <w:szCs w:val="26"/>
        </w:rPr>
        <w:t>&lt;</w:t>
      </w:r>
      <w:r>
        <w:rPr>
          <w:rFonts w:ascii="Times New Roman" w:hAnsi="Times New Roman" w:cs="Times New Roman"/>
          <w:sz w:val="26"/>
          <w:szCs w:val="26"/>
        </w:rPr>
        <w:t>…</w:t>
      </w:r>
      <w:r w:rsidRPr="006053D3">
        <w:rPr>
          <w:rFonts w:ascii="Times New Roman" w:hAnsi="Times New Roman" w:cs="Times New Roman"/>
          <w:sz w:val="26"/>
          <w:szCs w:val="26"/>
        </w:rPr>
        <w:t>&gt;</w:t>
      </w:r>
      <w:r w:rsidRPr="000841F4">
        <w:rPr>
          <w:rFonts w:ascii="Times New Roman" w:hAnsi="Times New Roman" w:cs="Times New Roman"/>
          <w:sz w:val="26"/>
          <w:szCs w:val="26"/>
        </w:rPr>
        <w:t xml:space="preserve"> на положения извещения при проведении уполномоченным органом – МЭРП ПО для нужд заказчика – ГБУЗ «Пензенская областная клиническая больница имени Н.Н. Бурденко» (ПОКБ им. Н.Н. Бурденко) электронного аукциона «Оказание услуг по ремонту компьютерного томографа </w:t>
      </w:r>
      <w:proofErr w:type="spellStart"/>
      <w:r w:rsidRPr="000841F4">
        <w:rPr>
          <w:rFonts w:ascii="Times New Roman" w:hAnsi="Times New Roman" w:cs="Times New Roman"/>
          <w:sz w:val="26"/>
          <w:szCs w:val="26"/>
        </w:rPr>
        <w:t>Aquilion</w:t>
      </w:r>
      <w:proofErr w:type="spellEnd"/>
      <w:r w:rsidRPr="000841F4">
        <w:rPr>
          <w:rFonts w:ascii="Times New Roman" w:hAnsi="Times New Roman" w:cs="Times New Roman"/>
          <w:sz w:val="26"/>
          <w:szCs w:val="26"/>
        </w:rPr>
        <w:t xml:space="preserve"> 32 с заменой запасных частей» (извещение № </w:t>
      </w:r>
      <w:r w:rsidRPr="000841F4">
        <w:rPr>
          <w:rFonts w:ascii="Times New Roman" w:hAnsi="Times New Roman" w:cs="Times New Roman"/>
          <w:sz w:val="26"/>
          <w:szCs w:val="26"/>
        </w:rPr>
        <w:lastRenderedPageBreak/>
        <w:t xml:space="preserve">0155200000923000209 от 14.04.2023 опубликовано на сайте </w:t>
      </w:r>
      <w:hyperlink r:id="rId7" w:history="1">
        <w:r w:rsidRPr="004F3E96">
          <w:rPr>
            <w:rStyle w:val="a3"/>
            <w:rFonts w:ascii="Times New Roman" w:hAnsi="Times New Roman" w:cs="Times New Roman"/>
            <w:sz w:val="26"/>
            <w:szCs w:val="26"/>
          </w:rPr>
          <w:t>www.zakupki.gov.ru</w:t>
        </w:r>
      </w:hyperlink>
      <w:r w:rsidRPr="000841F4">
        <w:rPr>
          <w:rFonts w:ascii="Times New Roman" w:hAnsi="Times New Roman" w:cs="Times New Roman"/>
          <w:sz w:val="26"/>
          <w:szCs w:val="26"/>
        </w:rPr>
        <w:t>)</w:t>
      </w:r>
      <w:r>
        <w:rPr>
          <w:rFonts w:ascii="Times New Roman" w:hAnsi="Times New Roman" w:cs="Times New Roman"/>
          <w:sz w:val="26"/>
          <w:szCs w:val="26"/>
        </w:rPr>
        <w:t xml:space="preserve"> обоснованной.</w:t>
      </w:r>
    </w:p>
    <w:p w:rsidR="006053D3" w:rsidRDefault="006053D3" w:rsidP="006053D3">
      <w:pPr>
        <w:pStyle w:val="a4"/>
        <w:widowControl w:val="0"/>
        <w:numPr>
          <w:ilvl w:val="0"/>
          <w:numId w:val="3"/>
        </w:numPr>
        <w:spacing w:after="0" w:line="240" w:lineRule="auto"/>
        <w:jc w:val="both"/>
        <w:outlineLvl w:val="2"/>
        <w:rPr>
          <w:rFonts w:ascii="Times New Roman" w:hAnsi="Times New Roman" w:cs="Times New Roman"/>
          <w:sz w:val="26"/>
          <w:szCs w:val="26"/>
        </w:rPr>
      </w:pPr>
      <w:r w:rsidRPr="00BC1C69">
        <w:rPr>
          <w:rFonts w:ascii="Times New Roman" w:hAnsi="Times New Roman" w:cs="Times New Roman"/>
          <w:sz w:val="26"/>
          <w:szCs w:val="26"/>
        </w:rPr>
        <w:t>Признать заказчика нарушившим требования частей 4, 5 статьи 31 Закона о контрактной системе</w:t>
      </w:r>
      <w:r>
        <w:rPr>
          <w:rFonts w:ascii="Times New Roman" w:hAnsi="Times New Roman" w:cs="Times New Roman"/>
          <w:sz w:val="26"/>
          <w:szCs w:val="26"/>
        </w:rPr>
        <w:t>,</w:t>
      </w:r>
      <w:r w:rsidRPr="00BC1C69">
        <w:t xml:space="preserve"> </w:t>
      </w:r>
      <w:r w:rsidRPr="00BC1C69">
        <w:rPr>
          <w:rFonts w:ascii="Times New Roman" w:hAnsi="Times New Roman" w:cs="Times New Roman"/>
          <w:sz w:val="26"/>
          <w:szCs w:val="26"/>
        </w:rPr>
        <w:t>что содержит признаки административного правонарушения, ответственность за которое предусмотрена частью 1.4 статьи 7.30 КоАП РФ.</w:t>
      </w:r>
    </w:p>
    <w:p w:rsidR="006053D3" w:rsidRPr="00BC1C69" w:rsidRDefault="006053D3" w:rsidP="006053D3">
      <w:pPr>
        <w:pStyle w:val="a4"/>
        <w:widowControl w:val="0"/>
        <w:numPr>
          <w:ilvl w:val="0"/>
          <w:numId w:val="3"/>
        </w:numPr>
        <w:spacing w:after="0" w:line="240" w:lineRule="auto"/>
        <w:jc w:val="both"/>
        <w:outlineLvl w:val="2"/>
        <w:rPr>
          <w:rFonts w:ascii="Times New Roman" w:hAnsi="Times New Roman" w:cs="Times New Roman"/>
          <w:sz w:val="26"/>
          <w:szCs w:val="26"/>
        </w:rPr>
      </w:pPr>
      <w:r w:rsidRPr="00BC1C69">
        <w:rPr>
          <w:rFonts w:ascii="Times New Roman" w:hAnsi="Times New Roman" w:cs="Times New Roman"/>
          <w:sz w:val="26"/>
          <w:szCs w:val="26"/>
        </w:rPr>
        <w:t>Выдать предписание об устранении нарушений Закона о контрактной системе.</w:t>
      </w:r>
    </w:p>
    <w:p w:rsidR="006053D3" w:rsidRPr="00091A27" w:rsidRDefault="006053D3" w:rsidP="006053D3">
      <w:pPr>
        <w:pStyle w:val="a4"/>
        <w:widowControl w:val="0"/>
        <w:numPr>
          <w:ilvl w:val="0"/>
          <w:numId w:val="3"/>
        </w:numPr>
        <w:spacing w:after="0" w:line="240" w:lineRule="auto"/>
        <w:jc w:val="both"/>
        <w:outlineLvl w:val="2"/>
        <w:rPr>
          <w:rFonts w:ascii="Times New Roman" w:hAnsi="Times New Roman" w:cs="Times New Roman"/>
          <w:sz w:val="26"/>
          <w:szCs w:val="26"/>
        </w:rPr>
      </w:pPr>
      <w:r w:rsidRPr="00091A27">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6053D3" w:rsidRPr="00223924" w:rsidRDefault="006053D3" w:rsidP="006053D3">
      <w:pPr>
        <w:widowControl w:val="0"/>
        <w:spacing w:after="0" w:line="240" w:lineRule="auto"/>
        <w:ind w:firstLine="709"/>
        <w:contextualSpacing/>
        <w:jc w:val="center"/>
        <w:outlineLvl w:val="2"/>
        <w:rPr>
          <w:rFonts w:ascii="Times New Roman" w:hAnsi="Times New Roman" w:cs="Times New Roman"/>
          <w:sz w:val="26"/>
          <w:szCs w:val="26"/>
        </w:rPr>
      </w:pPr>
    </w:p>
    <w:p w:rsidR="006053D3" w:rsidRPr="00223924" w:rsidRDefault="006053D3" w:rsidP="006053D3">
      <w:pPr>
        <w:widowControl w:val="0"/>
        <w:spacing w:after="0" w:line="240" w:lineRule="auto"/>
        <w:ind w:firstLine="709"/>
        <w:contextualSpacing/>
        <w:jc w:val="both"/>
        <w:outlineLvl w:val="2"/>
        <w:rPr>
          <w:rFonts w:ascii="Times New Roman" w:hAnsi="Times New Roman" w:cs="Times New Roman"/>
          <w:sz w:val="26"/>
          <w:szCs w:val="26"/>
        </w:rPr>
      </w:pPr>
      <w:r w:rsidRPr="00223924">
        <w:rPr>
          <w:rFonts w:ascii="Times New Roman" w:hAnsi="Times New Roman" w:cs="Times New Roman"/>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6053D3" w:rsidRDefault="006053D3">
      <w:pPr>
        <w:spacing w:after="160" w:line="259" w:lineRule="auto"/>
      </w:pPr>
      <w:r>
        <w:br w:type="page"/>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b/>
          <w:bCs/>
          <w:sz w:val="27"/>
          <w:szCs w:val="27"/>
          <w:lang w:eastAsia="ru-RU"/>
        </w:rPr>
        <w:lastRenderedPageBreak/>
        <w:t xml:space="preserve">ПРЕДПИСАНИЕ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b/>
          <w:bCs/>
          <w:sz w:val="27"/>
          <w:szCs w:val="27"/>
          <w:lang w:eastAsia="ru-RU"/>
        </w:rPr>
        <w:t>об устранении нарушений законодательства о контрактной системе</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b/>
          <w:bCs/>
          <w:sz w:val="27"/>
          <w:szCs w:val="27"/>
          <w:lang w:eastAsia="ru-RU"/>
        </w:rPr>
        <w:t>по жалобе № 058/06/106-258/2023</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«04» мая 2023 года г. Пенза, ул. Урицкого, 127</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&lt;...&gt; – заместителя председателя Комиссии, начальника отдела контроля закупок;</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&lt;...&gt; – члена Комиссии, главного специалиста-эксперта отдела контроля закупок;</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&lt;...&gt; – члена Комиссии, специалиста-эксперта отдела контроля закупок,</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xml:space="preserve">на основании решения от 04.05.2023 № 058/06/106-258/2023 по результатам рассмотрения жалобы ИП &lt;...&gt; на положения извещения при проведении уполномоченным органом – МЭРП ПО для нужд заказчика – ГБУЗ «Пензенская областная клиническая больница имени Н.Н. Бурденко» (ПОКБ им. Н.Н. Бурденко) электронного аукциона «Оказание услуг по ремонту компьютерного томографа </w:t>
      </w:r>
      <w:proofErr w:type="spellStart"/>
      <w:r w:rsidRPr="006053D3">
        <w:rPr>
          <w:rFonts w:ascii="Times New Roman" w:eastAsia="Times New Roman" w:hAnsi="Times New Roman" w:cs="Times New Roman"/>
          <w:sz w:val="27"/>
          <w:szCs w:val="27"/>
          <w:lang w:eastAsia="ru-RU"/>
        </w:rPr>
        <w:t>Aquilion</w:t>
      </w:r>
      <w:proofErr w:type="spellEnd"/>
      <w:r w:rsidRPr="006053D3">
        <w:rPr>
          <w:rFonts w:ascii="Times New Roman" w:eastAsia="Times New Roman" w:hAnsi="Times New Roman" w:cs="Times New Roman"/>
          <w:sz w:val="27"/>
          <w:szCs w:val="27"/>
          <w:lang w:eastAsia="ru-RU"/>
        </w:rPr>
        <w:t xml:space="preserve"> 32 с заменой запасных частей» (извещение № 0155200000923000209 от 14.04.2023 опубликовано на сайте www.zakupki.gov.ru),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ПРЕДПИСЫВАЕТ:</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xml:space="preserve">Заказчику, уполномоченному органу </w:t>
      </w:r>
      <w:r w:rsidRPr="006053D3">
        <w:rPr>
          <w:rFonts w:ascii="Times New Roman" w:eastAsia="Times New Roman" w:hAnsi="Times New Roman" w:cs="Times New Roman"/>
          <w:b/>
          <w:bCs/>
          <w:sz w:val="27"/>
          <w:szCs w:val="27"/>
          <w:lang w:eastAsia="ru-RU"/>
        </w:rPr>
        <w:t>в срок до 23.05.2023</w:t>
      </w:r>
      <w:r w:rsidRPr="006053D3">
        <w:rPr>
          <w:rFonts w:ascii="Times New Roman" w:eastAsia="Times New Roman" w:hAnsi="Times New Roman" w:cs="Times New Roman"/>
          <w:sz w:val="27"/>
          <w:szCs w:val="27"/>
          <w:lang w:eastAsia="ru-RU"/>
        </w:rPr>
        <w:t xml:space="preserve"> устранить нарушения частей 4, 5 статьи 31 Закона о контрактной системе, для чего необходимо:</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lastRenderedPageBreak/>
        <w:t>отменить процедуру заключения контракта;</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отменить протоколы, составленные в ходе проведения закупки;</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внести изменения в извещение об осуществлении закупки (электронные документы извещения) в соответствии с требованиями законодательства о контрактной системе;</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продлить сроки подачи заявок на участие в закупке;</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установить новые регламентированные сроки проведения процедуры подачи предложений, подведения итогов определения поставщика;</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разместить информацию о новых установленных регламентированных сроках;</w:t>
      </w:r>
    </w:p>
    <w:p w:rsidR="006053D3" w:rsidRPr="006053D3" w:rsidRDefault="006053D3" w:rsidP="006053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осуществить дальнейшее проведение процедуры в соответствии с требованиями законодательства о контрактной системе в сфере закупок и решением Комиссии Управления от 04.05.2023 № 058/06/106-258/2023;</w:t>
      </w:r>
    </w:p>
    <w:p w:rsidR="006053D3" w:rsidRPr="006053D3" w:rsidRDefault="006053D3" w:rsidP="006053D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xml:space="preserve">Оператору электронной площадки </w:t>
      </w:r>
      <w:r w:rsidRPr="006053D3">
        <w:rPr>
          <w:rFonts w:ascii="Times New Roman" w:eastAsia="Times New Roman" w:hAnsi="Times New Roman" w:cs="Times New Roman"/>
          <w:b/>
          <w:bCs/>
          <w:sz w:val="27"/>
          <w:szCs w:val="27"/>
          <w:lang w:eastAsia="ru-RU"/>
        </w:rPr>
        <w:t>в срок до 23.05.2023</w:t>
      </w:r>
      <w:r w:rsidRPr="006053D3">
        <w:rPr>
          <w:rFonts w:ascii="Times New Roman" w:eastAsia="Times New Roman" w:hAnsi="Times New Roman" w:cs="Times New Roman"/>
          <w:sz w:val="27"/>
          <w:szCs w:val="27"/>
          <w:lang w:eastAsia="ru-RU"/>
        </w:rPr>
        <w:t>:</w:t>
      </w:r>
    </w:p>
    <w:p w:rsidR="006053D3" w:rsidRPr="006053D3" w:rsidRDefault="006053D3" w:rsidP="006053D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обеспечить возможность исполнения указанных в пункте 1 настоящего предписания действий;</w:t>
      </w:r>
    </w:p>
    <w:p w:rsidR="006053D3" w:rsidRPr="006053D3" w:rsidRDefault="006053D3" w:rsidP="006053D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вернуть участникам закупки ранее поданные заявки на участие в электронном аукционе;</w:t>
      </w:r>
    </w:p>
    <w:p w:rsidR="006053D3" w:rsidRPr="006053D3" w:rsidRDefault="006053D3" w:rsidP="006053D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уведомить участников закупки, подавших заявки на участие в электронном аукционе, об отмене протоколов, о прекращении действия заявок, о новой дате окончания срока подачи заявок на участие в аукционе, дате проведения процедуры подачи предложений о цене контракта, а также о возможности подать новые заявки на участие в аукционе.</w:t>
      </w:r>
    </w:p>
    <w:p w:rsidR="006053D3" w:rsidRPr="006053D3" w:rsidRDefault="006053D3" w:rsidP="006053D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 xml:space="preserve">Заказчику, уполномоченному органу, оператору электронной площадки </w:t>
      </w:r>
      <w:r w:rsidRPr="006053D3">
        <w:rPr>
          <w:rFonts w:ascii="Times New Roman" w:eastAsia="Times New Roman" w:hAnsi="Times New Roman" w:cs="Times New Roman"/>
          <w:b/>
          <w:bCs/>
          <w:sz w:val="27"/>
          <w:szCs w:val="27"/>
          <w:lang w:eastAsia="ru-RU"/>
        </w:rPr>
        <w:t>в срок до 26.05.2023</w:t>
      </w:r>
      <w:r w:rsidRPr="006053D3">
        <w:rPr>
          <w:rFonts w:ascii="Times New Roman" w:eastAsia="Times New Roman" w:hAnsi="Times New Roman" w:cs="Times New Roman"/>
          <w:sz w:val="27"/>
          <w:szCs w:val="27"/>
          <w:lang w:eastAsia="ru-RU"/>
        </w:rPr>
        <w:t xml:space="preserve"> представить в Пензенское УФАС России подтверждение исполнения настоящего предписания по электронной почте по адресу: </w:t>
      </w:r>
      <w:r w:rsidRPr="006053D3">
        <w:rPr>
          <w:rFonts w:ascii="Times New Roman" w:eastAsia="Times New Roman" w:hAnsi="Times New Roman" w:cs="Times New Roman"/>
          <w:b/>
          <w:bCs/>
          <w:sz w:val="27"/>
          <w:szCs w:val="27"/>
          <w:u w:val="single"/>
          <w:lang w:eastAsia="ru-RU"/>
        </w:rPr>
        <w:t>to58@fas.gov.ru.</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Настоящее предписание может быть обжаловано в судебном порядке в течение трех месяцев со дня его вынесения.</w:t>
      </w:r>
    </w:p>
    <w:p w:rsidR="006053D3" w:rsidRPr="006053D3" w:rsidRDefault="006053D3" w:rsidP="006053D3">
      <w:pPr>
        <w:spacing w:before="100" w:beforeAutospacing="1" w:after="100" w:afterAutospacing="1"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4"/>
          <w:szCs w:val="24"/>
          <w:lang w:eastAsia="ru-RU"/>
        </w:rPr>
        <w:t> </w:t>
      </w:r>
    </w:p>
    <w:tbl>
      <w:tblPr>
        <w:tblW w:w="10215" w:type="dxa"/>
        <w:tblCellSpacing w:w="0" w:type="dxa"/>
        <w:tblCellMar>
          <w:top w:w="60" w:type="dxa"/>
          <w:left w:w="60" w:type="dxa"/>
          <w:bottom w:w="60" w:type="dxa"/>
          <w:right w:w="60" w:type="dxa"/>
        </w:tblCellMar>
        <w:tblLook w:val="04A0" w:firstRow="1" w:lastRow="0" w:firstColumn="1" w:lastColumn="0" w:noHBand="0" w:noVBand="1"/>
      </w:tblPr>
      <w:tblGrid>
        <w:gridCol w:w="10215"/>
      </w:tblGrid>
      <w:tr w:rsidR="006053D3" w:rsidRPr="006053D3" w:rsidTr="006053D3">
        <w:trPr>
          <w:tblCellSpacing w:w="0" w:type="dxa"/>
        </w:trPr>
        <w:tc>
          <w:tcPr>
            <w:tcW w:w="0" w:type="auto"/>
            <w:tcBorders>
              <w:top w:val="nil"/>
              <w:left w:val="nil"/>
              <w:bottom w:val="nil"/>
              <w:right w:val="nil"/>
            </w:tcBorders>
            <w:vAlign w:val="center"/>
            <w:hideMark/>
          </w:tcPr>
          <w:p w:rsidR="006053D3" w:rsidRPr="006053D3" w:rsidRDefault="006053D3" w:rsidP="006053D3">
            <w:pPr>
              <w:spacing w:after="0" w:line="240" w:lineRule="auto"/>
              <w:rPr>
                <w:rFonts w:ascii="Times New Roman" w:eastAsia="Times New Roman" w:hAnsi="Times New Roman" w:cs="Times New Roman"/>
                <w:sz w:val="24"/>
                <w:szCs w:val="24"/>
                <w:lang w:eastAsia="ru-RU"/>
              </w:rPr>
            </w:pPr>
            <w:r w:rsidRPr="006053D3">
              <w:rPr>
                <w:rFonts w:ascii="Times New Roman" w:eastAsia="Times New Roman" w:hAnsi="Times New Roman" w:cs="Times New Roman"/>
                <w:sz w:val="27"/>
                <w:szCs w:val="27"/>
                <w:lang w:eastAsia="ru-RU"/>
              </w:rPr>
              <w:t>&lt;...&gt;</w:t>
            </w:r>
          </w:p>
        </w:tc>
      </w:tr>
    </w:tbl>
    <w:p w:rsidR="00FF037A" w:rsidRDefault="00FF037A" w:rsidP="00A35116">
      <w:bookmarkStart w:id="0" w:name="_GoBack"/>
      <w:bookmarkEnd w:id="0"/>
    </w:p>
    <w:sectPr w:rsidR="00FF03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406F"/>
    <w:multiLevelType w:val="multilevel"/>
    <w:tmpl w:val="5706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45F6449B"/>
    <w:multiLevelType w:val="hybridMultilevel"/>
    <w:tmpl w:val="566CFE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5FC0B96"/>
    <w:multiLevelType w:val="multilevel"/>
    <w:tmpl w:val="3C54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30077E"/>
    <w:multiLevelType w:val="hybridMultilevel"/>
    <w:tmpl w:val="4E547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2300FDF"/>
    <w:multiLevelType w:val="multilevel"/>
    <w:tmpl w:val="02C0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E85CB4"/>
    <w:multiLevelType w:val="multilevel"/>
    <w:tmpl w:val="634AA5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4B7F5E"/>
    <w:multiLevelType w:val="multilevel"/>
    <w:tmpl w:val="359C24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3"/>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275"/>
    <w:rsid w:val="006053D3"/>
    <w:rsid w:val="00A35116"/>
    <w:rsid w:val="00F04275"/>
    <w:rsid w:val="00FF0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451B6-F4C9-4C1F-B65F-B7D10A06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3D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53D3"/>
    <w:rPr>
      <w:color w:val="0563C1" w:themeColor="hyperlink"/>
      <w:u w:val="single"/>
    </w:rPr>
  </w:style>
  <w:style w:type="paragraph" w:customStyle="1" w:styleId="ConsPlusNormal">
    <w:name w:val="ConsPlusNormal"/>
    <w:link w:val="ConsPlusNormal0"/>
    <w:rsid w:val="00605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053D3"/>
    <w:pPr>
      <w:widowControl w:val="0"/>
      <w:autoSpaceDE w:val="0"/>
      <w:autoSpaceDN w:val="0"/>
      <w:spacing w:after="0" w:line="240" w:lineRule="auto"/>
    </w:pPr>
    <w:rPr>
      <w:rFonts w:ascii="Calibri" w:eastAsia="Times New Roman" w:hAnsi="Calibri" w:cs="Calibri"/>
      <w:b/>
      <w:szCs w:val="20"/>
      <w:lang w:eastAsia="ru-RU"/>
    </w:rPr>
  </w:style>
  <w:style w:type="paragraph" w:styleId="a4">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5"/>
    <w:qFormat/>
    <w:rsid w:val="006053D3"/>
    <w:pPr>
      <w:ind w:left="720"/>
      <w:contextualSpacing/>
    </w:pPr>
  </w:style>
  <w:style w:type="character" w:customStyle="1" w:styleId="ConsPlusNormal0">
    <w:name w:val="ConsPlusNormal Знак"/>
    <w:link w:val="ConsPlusNormal"/>
    <w:locked/>
    <w:rsid w:val="006053D3"/>
    <w:rPr>
      <w:rFonts w:ascii="Calibri" w:eastAsia="Times New Roman" w:hAnsi="Calibri" w:cs="Calibri"/>
      <w:szCs w:val="20"/>
      <w:lang w:eastAsia="ru-RU"/>
    </w:rPr>
  </w:style>
  <w:style w:type="character" w:customStyle="1" w:styleId="a5">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4"/>
    <w:qFormat/>
    <w:rsid w:val="006053D3"/>
  </w:style>
  <w:style w:type="character" w:customStyle="1" w:styleId="cardmaininfocontent">
    <w:name w:val="cardmaininfo__content"/>
    <w:basedOn w:val="a0"/>
    <w:rsid w:val="006053D3"/>
  </w:style>
  <w:style w:type="character" w:customStyle="1" w:styleId="navbreadcrumbtext">
    <w:name w:val="navbreadcrumb__text"/>
    <w:basedOn w:val="a0"/>
    <w:rsid w:val="006053D3"/>
  </w:style>
  <w:style w:type="table" w:customStyle="1" w:styleId="2">
    <w:name w:val="Сетка таблицы2"/>
    <w:basedOn w:val="a1"/>
    <w:next w:val="a6"/>
    <w:rsid w:val="00605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6053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16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conomy.gov.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2859</Words>
  <Characters>16297</Characters>
  <Application>Microsoft Office Word</Application>
  <DocSecurity>0</DocSecurity>
  <Lines>135</Lines>
  <Paragraphs>38</Paragraphs>
  <ScaleCrop>false</ScaleCrop>
  <Company/>
  <LinksUpToDate>false</LinksUpToDate>
  <CharactersWithSpaces>19118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Александровна Пичугина</dc:creator>
  <cp:keywords/>
  <dc:description/>
  <cp:lastModifiedBy>Анна Александровна Пичугина</cp:lastModifiedBy>
  <cp:revision>3</cp:revision>
  <dcterms:created xsi:type="dcterms:W3CDTF">2023-05-11T11:55:00Z</dcterms:created>
  <dcterms:modified xsi:type="dcterms:W3CDTF">2023-05-11T12:00:00Z</dcterms:modified>
</cp:coreProperties>
</file>