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22" w:type="dxa"/>
        <w:tblLook w:val="01E0" w:firstRow="1" w:lastRow="1" w:firstColumn="1" w:lastColumn="1" w:noHBand="0" w:noVBand="0"/>
      </w:tblPr>
      <w:tblGrid>
        <w:gridCol w:w="3936"/>
        <w:gridCol w:w="5386"/>
      </w:tblGrid>
      <w:tr w:rsidR="00091B41" w:rsidRPr="00091B41" w:rsidTr="002F6A2C">
        <w:tc>
          <w:tcPr>
            <w:tcW w:w="3936" w:type="dxa"/>
          </w:tcPr>
          <w:p w:rsidR="00091B41" w:rsidRPr="00091B41" w:rsidRDefault="00091B41" w:rsidP="00091B41">
            <w:pPr>
              <w:rPr>
                <w:sz w:val="28"/>
                <w:szCs w:val="28"/>
              </w:rPr>
            </w:pPr>
            <w:r w:rsidRPr="00091B41">
              <w:rPr>
                <w:sz w:val="28"/>
                <w:szCs w:val="28"/>
              </w:rPr>
              <w:t xml:space="preserve">   </w:t>
            </w:r>
          </w:p>
        </w:tc>
        <w:tc>
          <w:tcPr>
            <w:tcW w:w="5386" w:type="dxa"/>
          </w:tcPr>
          <w:p w:rsidR="00091B41" w:rsidRPr="00091B41" w:rsidRDefault="00091B41" w:rsidP="00091B41">
            <w:pPr>
              <w:ind w:left="918"/>
              <w:rPr>
                <w:iCs/>
                <w:sz w:val="28"/>
                <w:szCs w:val="28"/>
              </w:rPr>
            </w:pPr>
            <w:r w:rsidRPr="00091B41">
              <w:rPr>
                <w:iCs/>
                <w:sz w:val="28"/>
                <w:szCs w:val="28"/>
              </w:rPr>
              <w:t xml:space="preserve">ГБУЗ «Городская поликлиника </w:t>
            </w:r>
            <w:r>
              <w:rPr>
                <w:iCs/>
                <w:sz w:val="28"/>
                <w:szCs w:val="28"/>
              </w:rPr>
              <w:br/>
            </w:r>
            <w:r w:rsidRPr="00091B41">
              <w:rPr>
                <w:iCs/>
                <w:sz w:val="28"/>
                <w:szCs w:val="28"/>
              </w:rPr>
              <w:t>№</w:t>
            </w:r>
            <w:r>
              <w:rPr>
                <w:iCs/>
                <w:sz w:val="28"/>
                <w:szCs w:val="28"/>
              </w:rPr>
              <w:t xml:space="preserve"> </w:t>
            </w:r>
            <w:r w:rsidRPr="00091B41">
              <w:rPr>
                <w:iCs/>
                <w:sz w:val="28"/>
                <w:szCs w:val="28"/>
              </w:rPr>
              <w:t>106»</w:t>
            </w:r>
          </w:p>
          <w:p w:rsidR="00091B41" w:rsidRPr="00091B41" w:rsidRDefault="00091B41" w:rsidP="00091B41">
            <w:pPr>
              <w:ind w:left="918"/>
              <w:rPr>
                <w:iCs/>
                <w:sz w:val="28"/>
                <w:szCs w:val="28"/>
              </w:rPr>
            </w:pPr>
            <w:r>
              <w:rPr>
                <w:iCs/>
                <w:sz w:val="28"/>
                <w:szCs w:val="28"/>
              </w:rPr>
              <w:t>у</w:t>
            </w:r>
            <w:r w:rsidRPr="00091B41">
              <w:rPr>
                <w:iCs/>
                <w:sz w:val="28"/>
                <w:szCs w:val="28"/>
              </w:rPr>
              <w:t>л. Рихарда Зорге, 1, лит. А,</w:t>
            </w:r>
          </w:p>
          <w:p w:rsidR="00091B41" w:rsidRPr="00091B41" w:rsidRDefault="00091B41" w:rsidP="00091B41">
            <w:pPr>
              <w:ind w:left="918"/>
              <w:rPr>
                <w:iCs/>
                <w:sz w:val="28"/>
                <w:szCs w:val="28"/>
              </w:rPr>
            </w:pPr>
            <w:r w:rsidRPr="00091B41">
              <w:rPr>
                <w:iCs/>
                <w:sz w:val="28"/>
                <w:szCs w:val="28"/>
              </w:rPr>
              <w:t>Санкт-Петербург, 198328</w:t>
            </w:r>
          </w:p>
          <w:p w:rsidR="00091B41" w:rsidRPr="00091B41" w:rsidRDefault="00091B41" w:rsidP="00091B41">
            <w:pPr>
              <w:ind w:left="918"/>
              <w:rPr>
                <w:iCs/>
                <w:sz w:val="28"/>
                <w:szCs w:val="28"/>
              </w:rPr>
            </w:pPr>
            <w:r w:rsidRPr="00091B41">
              <w:rPr>
                <w:iCs/>
                <w:sz w:val="28"/>
                <w:szCs w:val="28"/>
              </w:rPr>
              <w:t xml:space="preserve">                                                                                           </w:t>
            </w:r>
          </w:p>
          <w:p w:rsidR="00091B41" w:rsidRPr="00091B41" w:rsidRDefault="00091B41" w:rsidP="00091B41">
            <w:pPr>
              <w:ind w:left="918"/>
              <w:rPr>
                <w:iCs/>
                <w:sz w:val="28"/>
                <w:szCs w:val="28"/>
              </w:rPr>
            </w:pPr>
            <w:r>
              <w:rPr>
                <w:iCs/>
                <w:sz w:val="28"/>
                <w:szCs w:val="28"/>
              </w:rPr>
              <w:t>ЭТП ТЭК-Торг</w:t>
            </w:r>
          </w:p>
          <w:p w:rsidR="00091B41" w:rsidRPr="00091B41" w:rsidRDefault="00091B41" w:rsidP="00091B41">
            <w:pPr>
              <w:ind w:left="918"/>
              <w:rPr>
                <w:iCs/>
                <w:sz w:val="28"/>
                <w:szCs w:val="28"/>
              </w:rPr>
            </w:pPr>
            <w:proofErr w:type="spellStart"/>
            <w:r>
              <w:rPr>
                <w:iCs/>
                <w:sz w:val="28"/>
                <w:szCs w:val="28"/>
              </w:rPr>
              <w:t>Гамсоновский</w:t>
            </w:r>
            <w:proofErr w:type="spellEnd"/>
            <w:r>
              <w:rPr>
                <w:iCs/>
                <w:sz w:val="28"/>
                <w:szCs w:val="28"/>
              </w:rPr>
              <w:t xml:space="preserve"> пер., д. 5, стр. 2, </w:t>
            </w:r>
            <w:r>
              <w:rPr>
                <w:iCs/>
                <w:sz w:val="28"/>
                <w:szCs w:val="28"/>
              </w:rPr>
              <w:br/>
              <w:t xml:space="preserve">5-ый этаж, пом. </w:t>
            </w:r>
            <w:r>
              <w:rPr>
                <w:iCs/>
                <w:sz w:val="28"/>
                <w:szCs w:val="28"/>
                <w:lang w:val="en-US"/>
              </w:rPr>
              <w:t>VII</w:t>
            </w:r>
            <w:r>
              <w:rPr>
                <w:iCs/>
                <w:sz w:val="28"/>
                <w:szCs w:val="28"/>
              </w:rPr>
              <w:t>,</w:t>
            </w:r>
          </w:p>
          <w:p w:rsidR="00091B41" w:rsidRPr="00091B41" w:rsidRDefault="00091B41" w:rsidP="00091B41">
            <w:pPr>
              <w:ind w:left="918"/>
              <w:rPr>
                <w:iCs/>
                <w:sz w:val="28"/>
                <w:szCs w:val="28"/>
              </w:rPr>
            </w:pPr>
            <w:r w:rsidRPr="00091B41">
              <w:rPr>
                <w:iCs/>
                <w:sz w:val="28"/>
                <w:szCs w:val="28"/>
              </w:rPr>
              <w:t xml:space="preserve">Москва, </w:t>
            </w:r>
            <w:r>
              <w:rPr>
                <w:iCs/>
                <w:sz w:val="28"/>
                <w:szCs w:val="28"/>
              </w:rPr>
              <w:t>115191</w:t>
            </w:r>
          </w:p>
          <w:p w:rsidR="00091B41" w:rsidRPr="00091B41" w:rsidRDefault="00091B41" w:rsidP="00091B41">
            <w:pPr>
              <w:ind w:left="918"/>
              <w:rPr>
                <w:iCs/>
                <w:sz w:val="28"/>
                <w:szCs w:val="28"/>
              </w:rPr>
            </w:pPr>
            <w:r w:rsidRPr="00091B41">
              <w:rPr>
                <w:iCs/>
                <w:sz w:val="28"/>
                <w:szCs w:val="28"/>
              </w:rPr>
              <w:t xml:space="preserve">факс: (495) </w:t>
            </w:r>
            <w:r>
              <w:rPr>
                <w:iCs/>
                <w:sz w:val="28"/>
                <w:szCs w:val="28"/>
              </w:rPr>
              <w:t>734-81-18</w:t>
            </w:r>
          </w:p>
          <w:p w:rsidR="00091B41" w:rsidRPr="00091B41" w:rsidRDefault="00091B41" w:rsidP="00091B41">
            <w:pPr>
              <w:ind w:left="918"/>
              <w:rPr>
                <w:iCs/>
                <w:sz w:val="28"/>
                <w:szCs w:val="28"/>
              </w:rPr>
            </w:pPr>
          </w:p>
          <w:p w:rsidR="00091B41" w:rsidRPr="00091B41" w:rsidRDefault="00091B41" w:rsidP="00091B41">
            <w:pPr>
              <w:ind w:left="918"/>
              <w:rPr>
                <w:iCs/>
                <w:sz w:val="28"/>
                <w:szCs w:val="28"/>
              </w:rPr>
            </w:pPr>
            <w:bookmarkStart w:id="0" w:name="_Hlk132755769"/>
            <w:r w:rsidRPr="00091B41">
              <w:rPr>
                <w:iCs/>
                <w:sz w:val="28"/>
                <w:szCs w:val="28"/>
              </w:rPr>
              <w:t>ООО «Биосвязь»</w:t>
            </w:r>
          </w:p>
          <w:bookmarkEnd w:id="0"/>
          <w:p w:rsidR="00091B41" w:rsidRPr="00091B41" w:rsidRDefault="00091B41" w:rsidP="00091B41">
            <w:pPr>
              <w:pStyle w:val="Default"/>
              <w:ind w:left="918"/>
              <w:rPr>
                <w:sz w:val="28"/>
                <w:szCs w:val="28"/>
              </w:rPr>
            </w:pPr>
            <w:r w:rsidRPr="00091B41">
              <w:rPr>
                <w:iCs/>
                <w:sz w:val="28"/>
                <w:szCs w:val="28"/>
              </w:rPr>
              <w:t xml:space="preserve">ул. Таврическая, д. 17, литера A, </w:t>
            </w:r>
            <w:r>
              <w:rPr>
                <w:iCs/>
                <w:sz w:val="28"/>
                <w:szCs w:val="28"/>
              </w:rPr>
              <w:br/>
            </w:r>
            <w:r w:rsidRPr="00091B41">
              <w:rPr>
                <w:iCs/>
                <w:sz w:val="28"/>
                <w:szCs w:val="28"/>
              </w:rPr>
              <w:t>офис 13</w:t>
            </w:r>
            <w:r w:rsidRPr="00091B41">
              <w:rPr>
                <w:sz w:val="28"/>
                <w:szCs w:val="28"/>
              </w:rPr>
              <w:t>,</w:t>
            </w:r>
          </w:p>
          <w:p w:rsidR="00091B41" w:rsidRPr="00091B41" w:rsidRDefault="00091B41" w:rsidP="00091B41">
            <w:pPr>
              <w:ind w:left="918"/>
              <w:rPr>
                <w:iCs/>
                <w:sz w:val="28"/>
                <w:szCs w:val="28"/>
              </w:rPr>
            </w:pPr>
            <w:r w:rsidRPr="00091B41">
              <w:rPr>
                <w:iCs/>
                <w:sz w:val="28"/>
                <w:szCs w:val="28"/>
              </w:rPr>
              <w:t>Санкт-Петербург, 191015</w:t>
            </w:r>
          </w:p>
        </w:tc>
      </w:tr>
    </w:tbl>
    <w:p w:rsidR="00091B41" w:rsidRDefault="00091B41" w:rsidP="00091B41">
      <w:pPr>
        <w:jc w:val="center"/>
        <w:outlineLvl w:val="0"/>
        <w:rPr>
          <w:sz w:val="28"/>
          <w:szCs w:val="28"/>
        </w:rPr>
      </w:pPr>
    </w:p>
    <w:p w:rsidR="00091B41" w:rsidRDefault="00091B41" w:rsidP="00091B41">
      <w:pPr>
        <w:jc w:val="center"/>
        <w:outlineLvl w:val="0"/>
        <w:rPr>
          <w:sz w:val="28"/>
          <w:szCs w:val="28"/>
        </w:rPr>
      </w:pPr>
    </w:p>
    <w:p w:rsidR="00091B41" w:rsidRDefault="00091B41" w:rsidP="00091B41">
      <w:pPr>
        <w:jc w:val="center"/>
        <w:outlineLvl w:val="0"/>
        <w:rPr>
          <w:sz w:val="28"/>
          <w:szCs w:val="28"/>
        </w:rPr>
      </w:pPr>
    </w:p>
    <w:p w:rsidR="00091B41" w:rsidRDefault="00091B41" w:rsidP="00091B41">
      <w:pPr>
        <w:jc w:val="center"/>
        <w:outlineLvl w:val="0"/>
        <w:rPr>
          <w:sz w:val="28"/>
          <w:szCs w:val="28"/>
        </w:rPr>
      </w:pPr>
    </w:p>
    <w:p w:rsidR="00091B41" w:rsidRDefault="00091B41" w:rsidP="00091B41">
      <w:pPr>
        <w:jc w:val="center"/>
        <w:outlineLvl w:val="0"/>
        <w:rPr>
          <w:sz w:val="28"/>
          <w:szCs w:val="28"/>
        </w:rPr>
      </w:pPr>
    </w:p>
    <w:p w:rsidR="00091B41" w:rsidRPr="00091B41" w:rsidRDefault="00091B41" w:rsidP="00091B41">
      <w:pPr>
        <w:jc w:val="center"/>
        <w:outlineLvl w:val="0"/>
        <w:rPr>
          <w:sz w:val="28"/>
          <w:szCs w:val="28"/>
        </w:rPr>
      </w:pPr>
    </w:p>
    <w:p w:rsidR="00091B41" w:rsidRPr="00091B41" w:rsidRDefault="00091B41" w:rsidP="00091B41">
      <w:pPr>
        <w:jc w:val="center"/>
        <w:outlineLvl w:val="0"/>
        <w:rPr>
          <w:b/>
          <w:bCs/>
          <w:sz w:val="28"/>
          <w:szCs w:val="28"/>
        </w:rPr>
      </w:pPr>
      <w:r w:rsidRPr="00091B41">
        <w:rPr>
          <w:b/>
          <w:bCs/>
          <w:sz w:val="28"/>
          <w:szCs w:val="28"/>
        </w:rPr>
        <w:t>РЕШЕНИЕ</w:t>
      </w:r>
    </w:p>
    <w:p w:rsidR="00091B41" w:rsidRPr="00091B41" w:rsidRDefault="00091B41" w:rsidP="00091B41">
      <w:pPr>
        <w:jc w:val="center"/>
        <w:rPr>
          <w:sz w:val="28"/>
          <w:szCs w:val="28"/>
        </w:rPr>
      </w:pPr>
      <w:r w:rsidRPr="00091B41">
        <w:rPr>
          <w:sz w:val="28"/>
          <w:szCs w:val="28"/>
        </w:rPr>
        <w:t xml:space="preserve">по делу </w:t>
      </w:r>
      <w:r w:rsidRPr="00091B41">
        <w:rPr>
          <w:b/>
          <w:sz w:val="28"/>
          <w:szCs w:val="28"/>
        </w:rPr>
        <w:t>№</w:t>
      </w:r>
      <w:r>
        <w:rPr>
          <w:sz w:val="28"/>
          <w:szCs w:val="28"/>
        </w:rPr>
        <w:t xml:space="preserve"> </w:t>
      </w:r>
      <w:r w:rsidRPr="00091B41">
        <w:rPr>
          <w:b/>
          <w:sz w:val="28"/>
          <w:szCs w:val="28"/>
        </w:rPr>
        <w:t>44</w:t>
      </w:r>
      <w:r>
        <w:rPr>
          <w:b/>
          <w:sz w:val="28"/>
          <w:szCs w:val="28"/>
        </w:rPr>
        <w:t>-1574/</w:t>
      </w:r>
      <w:r w:rsidRPr="00091B41">
        <w:rPr>
          <w:b/>
          <w:sz w:val="28"/>
          <w:szCs w:val="28"/>
        </w:rPr>
        <w:t>23</w:t>
      </w:r>
      <w:r w:rsidRPr="00091B41">
        <w:rPr>
          <w:sz w:val="28"/>
          <w:szCs w:val="28"/>
        </w:rPr>
        <w:t xml:space="preserve"> </w:t>
      </w:r>
      <w:r>
        <w:rPr>
          <w:sz w:val="28"/>
          <w:szCs w:val="28"/>
        </w:rPr>
        <w:br/>
      </w:r>
      <w:r w:rsidRPr="00091B41">
        <w:rPr>
          <w:sz w:val="28"/>
          <w:szCs w:val="28"/>
        </w:rPr>
        <w:t>о нарушении законодательства о контрактной системе</w:t>
      </w:r>
    </w:p>
    <w:p w:rsidR="00091B41" w:rsidRPr="00091B41" w:rsidRDefault="00091B41" w:rsidP="00091B41">
      <w:pPr>
        <w:ind w:firstLine="540"/>
        <w:jc w:val="both"/>
        <w:rPr>
          <w:sz w:val="28"/>
          <w:szCs w:val="28"/>
        </w:rPr>
      </w:pPr>
    </w:p>
    <w:p w:rsidR="00091B41" w:rsidRPr="00091B41" w:rsidRDefault="00091B41" w:rsidP="00091B41">
      <w:pPr>
        <w:tabs>
          <w:tab w:val="left" w:pos="0"/>
        </w:tabs>
        <w:jc w:val="both"/>
        <w:rPr>
          <w:sz w:val="28"/>
          <w:szCs w:val="28"/>
        </w:rPr>
      </w:pPr>
      <w:r w:rsidRPr="00091B41">
        <w:rPr>
          <w:sz w:val="28"/>
          <w:szCs w:val="28"/>
        </w:rPr>
        <w:t>04.05.202</w:t>
      </w:r>
      <w:r>
        <w:rPr>
          <w:sz w:val="28"/>
          <w:szCs w:val="28"/>
        </w:rPr>
        <w:t>3</w:t>
      </w:r>
      <w:r w:rsidRPr="00091B41">
        <w:rPr>
          <w:sz w:val="28"/>
          <w:szCs w:val="28"/>
        </w:rPr>
        <w:t xml:space="preserve">                                                                                            Санкт-Петербург</w:t>
      </w:r>
    </w:p>
    <w:p w:rsidR="00091B41" w:rsidRPr="00091B41" w:rsidRDefault="00091B41" w:rsidP="00091B41">
      <w:pPr>
        <w:tabs>
          <w:tab w:val="left" w:pos="0"/>
        </w:tabs>
        <w:jc w:val="both"/>
        <w:rPr>
          <w:sz w:val="28"/>
          <w:szCs w:val="28"/>
        </w:rPr>
      </w:pPr>
    </w:p>
    <w:p w:rsidR="00091B41" w:rsidRPr="00091B41" w:rsidRDefault="00091B41" w:rsidP="00091B41">
      <w:pPr>
        <w:tabs>
          <w:tab w:val="left" w:pos="0"/>
        </w:tabs>
        <w:jc w:val="both"/>
        <w:rPr>
          <w:sz w:val="28"/>
          <w:szCs w:val="28"/>
        </w:rPr>
      </w:pPr>
      <w:r w:rsidRPr="00091B41">
        <w:rPr>
          <w:sz w:val="28"/>
          <w:szCs w:val="28"/>
        </w:rPr>
        <w:tab/>
        <w:t>Комиссия Санкт-Петербургского УФАС России по контролю в сфере закупок (далее – Комиссия УФАС) в составе:</w:t>
      </w:r>
    </w:p>
    <w:p w:rsidR="00091B41" w:rsidRDefault="00091B41" w:rsidP="00AE2A85">
      <w:pPr>
        <w:pStyle w:val="Standard"/>
        <w:tabs>
          <w:tab w:val="left" w:pos="0"/>
        </w:tabs>
        <w:jc w:val="both"/>
        <w:rPr>
          <w:rFonts w:ascii="Times New Roman" w:hAnsi="Times New Roman" w:cs="Times New Roman"/>
          <w:sz w:val="28"/>
          <w:szCs w:val="28"/>
        </w:rPr>
      </w:pPr>
      <w:r w:rsidRPr="00091B41">
        <w:rPr>
          <w:rFonts w:ascii="Times New Roman" w:hAnsi="Times New Roman" w:cs="Times New Roman"/>
          <w:sz w:val="28"/>
          <w:szCs w:val="28"/>
        </w:rPr>
        <w:tab/>
      </w:r>
    </w:p>
    <w:p w:rsidR="00091B41" w:rsidRPr="00091B41" w:rsidRDefault="00091B41" w:rsidP="00091B41">
      <w:pPr>
        <w:tabs>
          <w:tab w:val="left" w:pos="0"/>
        </w:tabs>
        <w:jc w:val="both"/>
        <w:rPr>
          <w:spacing w:val="-6"/>
          <w:sz w:val="28"/>
          <w:szCs w:val="28"/>
        </w:rPr>
      </w:pPr>
      <w:r w:rsidRPr="00091B41">
        <w:rPr>
          <w:spacing w:val="-6"/>
          <w:sz w:val="28"/>
          <w:szCs w:val="28"/>
        </w:rPr>
        <w:tab/>
        <w:t>при участии представителей:</w:t>
      </w:r>
    </w:p>
    <w:p w:rsidR="00AE2A85" w:rsidRDefault="00091B41" w:rsidP="00091B41">
      <w:pPr>
        <w:tabs>
          <w:tab w:val="left" w:pos="0"/>
        </w:tabs>
        <w:jc w:val="both"/>
        <w:rPr>
          <w:iCs/>
          <w:sz w:val="28"/>
          <w:szCs w:val="28"/>
        </w:rPr>
      </w:pPr>
      <w:r w:rsidRPr="00091B41">
        <w:rPr>
          <w:spacing w:val="-6"/>
          <w:sz w:val="28"/>
          <w:szCs w:val="28"/>
        </w:rPr>
        <w:tab/>
      </w:r>
      <w:r w:rsidRPr="00091B41">
        <w:rPr>
          <w:iCs/>
          <w:sz w:val="28"/>
          <w:szCs w:val="28"/>
        </w:rPr>
        <w:t>ГБУЗ «Городская поликлиника №</w:t>
      </w:r>
      <w:r>
        <w:rPr>
          <w:iCs/>
          <w:sz w:val="28"/>
          <w:szCs w:val="28"/>
        </w:rPr>
        <w:t xml:space="preserve"> </w:t>
      </w:r>
      <w:r w:rsidRPr="00091B41">
        <w:rPr>
          <w:iCs/>
          <w:sz w:val="28"/>
          <w:szCs w:val="28"/>
        </w:rPr>
        <w:t xml:space="preserve">106» (далее – Заказчик): </w:t>
      </w:r>
      <w:r>
        <w:rPr>
          <w:iCs/>
          <w:sz w:val="28"/>
          <w:szCs w:val="28"/>
        </w:rPr>
        <w:br/>
      </w:r>
    </w:p>
    <w:p w:rsidR="00AE2A85" w:rsidRDefault="00091B41" w:rsidP="00091B41">
      <w:pPr>
        <w:tabs>
          <w:tab w:val="left" w:pos="0"/>
        </w:tabs>
        <w:jc w:val="both"/>
        <w:rPr>
          <w:iCs/>
          <w:sz w:val="28"/>
          <w:szCs w:val="28"/>
        </w:rPr>
      </w:pPr>
      <w:r w:rsidRPr="00091B41">
        <w:rPr>
          <w:iCs/>
          <w:sz w:val="28"/>
          <w:szCs w:val="28"/>
        </w:rPr>
        <w:tab/>
        <w:t>ООО «Биосвязь» (далее – Заявитель)</w:t>
      </w:r>
      <w:r>
        <w:rPr>
          <w:iCs/>
          <w:sz w:val="28"/>
          <w:szCs w:val="28"/>
        </w:rPr>
        <w:t xml:space="preserve">: </w:t>
      </w:r>
    </w:p>
    <w:p w:rsidR="00091B41" w:rsidRPr="00091B41" w:rsidRDefault="00091B41" w:rsidP="00091B41">
      <w:pPr>
        <w:tabs>
          <w:tab w:val="left" w:pos="0"/>
        </w:tabs>
        <w:jc w:val="both"/>
        <w:rPr>
          <w:sz w:val="28"/>
          <w:szCs w:val="28"/>
        </w:rPr>
      </w:pPr>
      <w:r w:rsidRPr="00091B41">
        <w:rPr>
          <w:iCs/>
          <w:sz w:val="28"/>
          <w:szCs w:val="28"/>
        </w:rPr>
        <w:tab/>
      </w:r>
      <w:r w:rsidRPr="00091B41">
        <w:rPr>
          <w:sz w:val="28"/>
          <w:szCs w:val="28"/>
        </w:rPr>
        <w:t>рассмотрев посредством системы видеоконференцсвязи жалобу Заявителя (</w:t>
      </w:r>
      <w:proofErr w:type="spellStart"/>
      <w:r w:rsidRPr="00091B41">
        <w:rPr>
          <w:sz w:val="28"/>
          <w:szCs w:val="28"/>
        </w:rPr>
        <w:t>вх</w:t>
      </w:r>
      <w:proofErr w:type="spellEnd"/>
      <w:r w:rsidRPr="00091B41">
        <w:rPr>
          <w:sz w:val="28"/>
          <w:szCs w:val="28"/>
        </w:rPr>
        <w:t xml:space="preserve">. </w:t>
      </w:r>
      <w:r>
        <w:rPr>
          <w:sz w:val="28"/>
          <w:szCs w:val="28"/>
        </w:rPr>
        <w:t xml:space="preserve">№ </w:t>
      </w:r>
      <w:r w:rsidRPr="00091B41">
        <w:rPr>
          <w:sz w:val="28"/>
          <w:szCs w:val="28"/>
        </w:rPr>
        <w:t xml:space="preserve">10512-ЭП/23 от 27.04.2023) на действия Заказчика </w:t>
      </w:r>
      <w:r>
        <w:rPr>
          <w:sz w:val="28"/>
          <w:szCs w:val="28"/>
        </w:rPr>
        <w:br/>
      </w:r>
      <w:r w:rsidRPr="00091B41">
        <w:rPr>
          <w:sz w:val="28"/>
          <w:szCs w:val="28"/>
        </w:rPr>
        <w:t>при определении поставщика (подрядчика, исполнителя) путем проведения электронного аукциона на поставку медицинского оборудования для нужд</w:t>
      </w:r>
      <w:r>
        <w:rPr>
          <w:sz w:val="28"/>
          <w:szCs w:val="28"/>
        </w:rPr>
        <w:t xml:space="preserve"> женской консультации СПб ГБУЗ «</w:t>
      </w:r>
      <w:r w:rsidRPr="00091B41">
        <w:rPr>
          <w:sz w:val="28"/>
          <w:szCs w:val="28"/>
        </w:rPr>
        <w:t>Городская поликлиника №106</w:t>
      </w:r>
      <w:r>
        <w:rPr>
          <w:sz w:val="28"/>
          <w:szCs w:val="28"/>
        </w:rPr>
        <w:t>»</w:t>
      </w:r>
      <w:r w:rsidRPr="00091B41">
        <w:rPr>
          <w:sz w:val="28"/>
          <w:szCs w:val="28"/>
        </w:rPr>
        <w:t xml:space="preserve"> в 2023 году (далее – аукцион), а также в результате проведения внеплановой проверки </w:t>
      </w:r>
      <w:r>
        <w:rPr>
          <w:sz w:val="28"/>
          <w:szCs w:val="28"/>
        </w:rPr>
        <w:br/>
      </w:r>
      <w:r w:rsidRPr="00091B41">
        <w:rPr>
          <w:sz w:val="28"/>
          <w:szCs w:val="28"/>
        </w:rPr>
        <w:t xml:space="preserve">на основании п. 1 ч. 15 ст. 99 Федерального закона от 05.04.2013 № 44-ФЗ </w:t>
      </w:r>
      <w:r>
        <w:rPr>
          <w:sz w:val="28"/>
          <w:szCs w:val="28"/>
        </w:rPr>
        <w:br/>
      </w:r>
      <w:r w:rsidRPr="00091B41">
        <w:rPr>
          <w:sz w:val="28"/>
          <w:szCs w:val="28"/>
        </w:rPr>
        <w:t xml:space="preserve">«О контрактной системе в сфере закупок товаров, работ, услуг </w:t>
      </w:r>
      <w:r w:rsidR="00AE2A85">
        <w:rPr>
          <w:sz w:val="28"/>
          <w:szCs w:val="28"/>
        </w:rPr>
        <w:br/>
      </w:r>
      <w:r w:rsidRPr="00091B41">
        <w:rPr>
          <w:sz w:val="28"/>
          <w:szCs w:val="28"/>
        </w:rPr>
        <w:t xml:space="preserve">для обеспечения государственных и муниципальных нужд» (далее – Закон о </w:t>
      </w:r>
      <w:r w:rsidRPr="00091B41">
        <w:rPr>
          <w:sz w:val="28"/>
          <w:szCs w:val="28"/>
        </w:rPr>
        <w:lastRenderedPageBreak/>
        <w:t xml:space="preserve">контрактной системе), </w:t>
      </w:r>
      <w:r w:rsidRPr="00091B41">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91B41">
        <w:rPr>
          <w:spacing w:val="6"/>
          <w:sz w:val="28"/>
          <w:szCs w:val="28"/>
        </w:rPr>
        <w:t xml:space="preserve">, утвержденного приказом ФАС России от 19.11.2014 № 727/14 </w:t>
      </w:r>
      <w:r w:rsidRPr="00091B41">
        <w:rPr>
          <w:sz w:val="28"/>
          <w:szCs w:val="28"/>
        </w:rPr>
        <w:t>(далее – Административный регламент),</w:t>
      </w:r>
    </w:p>
    <w:p w:rsidR="00091B41" w:rsidRPr="00091B41" w:rsidRDefault="00091B41" w:rsidP="00091B41">
      <w:pPr>
        <w:jc w:val="center"/>
        <w:rPr>
          <w:b/>
          <w:bCs/>
          <w:sz w:val="28"/>
          <w:szCs w:val="28"/>
        </w:rPr>
      </w:pPr>
      <w:r w:rsidRPr="00091B41">
        <w:rPr>
          <w:b/>
          <w:bCs/>
          <w:sz w:val="28"/>
          <w:szCs w:val="28"/>
        </w:rPr>
        <w:t>УСТАНОВИЛА:</w:t>
      </w:r>
    </w:p>
    <w:p w:rsidR="00091B41" w:rsidRPr="00091B41" w:rsidRDefault="00091B41" w:rsidP="00091B41">
      <w:pPr>
        <w:jc w:val="center"/>
        <w:outlineLvl w:val="0"/>
        <w:rPr>
          <w:sz w:val="28"/>
          <w:szCs w:val="28"/>
        </w:rPr>
      </w:pPr>
    </w:p>
    <w:p w:rsidR="00091B41" w:rsidRPr="00091B41" w:rsidRDefault="00091B41" w:rsidP="00091B41">
      <w:pPr>
        <w:ind w:firstLine="709"/>
        <w:jc w:val="both"/>
        <w:rPr>
          <w:sz w:val="28"/>
          <w:szCs w:val="28"/>
        </w:rPr>
      </w:pPr>
      <w:r w:rsidRPr="00091B41">
        <w:rPr>
          <w:sz w:val="28"/>
          <w:szCs w:val="28"/>
        </w:rPr>
        <w:t xml:space="preserve">Извещение о проведении аукциона размещено 19.04.2023 </w:t>
      </w:r>
      <w:r>
        <w:rPr>
          <w:sz w:val="28"/>
          <w:szCs w:val="28"/>
        </w:rPr>
        <w:br/>
      </w:r>
      <w:r w:rsidRPr="00091B41">
        <w:rPr>
          <w:sz w:val="28"/>
          <w:szCs w:val="28"/>
        </w:rPr>
        <w:t xml:space="preserve">на Официальном сайте Единой информационной системы в сфере закупок </w:t>
      </w:r>
      <w:proofErr w:type="spellStart"/>
      <w:r w:rsidRPr="00091B41">
        <w:rPr>
          <w:sz w:val="28"/>
          <w:szCs w:val="28"/>
        </w:rPr>
        <w:t>www</w:t>
      </w:r>
      <w:proofErr w:type="spellEnd"/>
      <w:r w:rsidRPr="00091B41">
        <w:rPr>
          <w:sz w:val="28"/>
          <w:szCs w:val="28"/>
        </w:rPr>
        <w:t>.</w:t>
      </w:r>
      <w:proofErr w:type="spellStart"/>
      <w:r w:rsidRPr="00091B41">
        <w:rPr>
          <w:sz w:val="28"/>
          <w:szCs w:val="28"/>
          <w:lang w:val="en-US"/>
        </w:rPr>
        <w:t>zakupki</w:t>
      </w:r>
      <w:proofErr w:type="spellEnd"/>
      <w:r w:rsidRPr="00091B41">
        <w:rPr>
          <w:sz w:val="28"/>
          <w:szCs w:val="28"/>
        </w:rPr>
        <w:t>.</w:t>
      </w:r>
      <w:proofErr w:type="spellStart"/>
      <w:r w:rsidRPr="00091B41">
        <w:rPr>
          <w:sz w:val="28"/>
          <w:szCs w:val="28"/>
          <w:lang w:val="en-US"/>
        </w:rPr>
        <w:t>gov</w:t>
      </w:r>
      <w:proofErr w:type="spellEnd"/>
      <w:r w:rsidRPr="00091B41">
        <w:rPr>
          <w:sz w:val="28"/>
          <w:szCs w:val="28"/>
        </w:rPr>
        <w:t>.</w:t>
      </w:r>
      <w:proofErr w:type="spellStart"/>
      <w:r w:rsidRPr="00091B41">
        <w:rPr>
          <w:sz w:val="28"/>
          <w:szCs w:val="28"/>
        </w:rPr>
        <w:t>ru</w:t>
      </w:r>
      <w:proofErr w:type="spellEnd"/>
      <w:r w:rsidRPr="00091B41">
        <w:rPr>
          <w:sz w:val="28"/>
          <w:szCs w:val="28"/>
        </w:rPr>
        <w:t xml:space="preserve">, номер извещения 0372200047923000241. Начальная (максимальная) цена контракта – </w:t>
      </w:r>
      <w:r w:rsidRPr="00091B41">
        <w:rPr>
          <w:color w:val="000000"/>
          <w:sz w:val="28"/>
          <w:szCs w:val="28"/>
        </w:rPr>
        <w:t>485 000,</w:t>
      </w:r>
      <w:r>
        <w:rPr>
          <w:color w:val="000000"/>
          <w:sz w:val="28"/>
          <w:szCs w:val="28"/>
        </w:rPr>
        <w:t xml:space="preserve"> </w:t>
      </w:r>
      <w:r w:rsidRPr="00091B41">
        <w:rPr>
          <w:color w:val="000000"/>
          <w:sz w:val="28"/>
          <w:szCs w:val="28"/>
        </w:rPr>
        <w:t xml:space="preserve">00 </w:t>
      </w:r>
      <w:r w:rsidRPr="00091B41">
        <w:rPr>
          <w:sz w:val="28"/>
          <w:szCs w:val="28"/>
        </w:rPr>
        <w:t>рублей.</w:t>
      </w:r>
    </w:p>
    <w:p w:rsidR="00091B41" w:rsidRPr="00091B41" w:rsidRDefault="00091B41" w:rsidP="00091B41">
      <w:pPr>
        <w:autoSpaceDE w:val="0"/>
        <w:autoSpaceDN w:val="0"/>
        <w:adjustRightInd w:val="0"/>
        <w:ind w:firstLine="708"/>
        <w:jc w:val="both"/>
        <w:rPr>
          <w:sz w:val="28"/>
          <w:szCs w:val="28"/>
        </w:rPr>
      </w:pPr>
      <w:r w:rsidRPr="00091B41">
        <w:rPr>
          <w:sz w:val="28"/>
          <w:szCs w:val="28"/>
        </w:rPr>
        <w:t>В жалобе ООО «Биосвязь» указывает на неправомерные действия Заказчика</w:t>
      </w:r>
      <w:r>
        <w:rPr>
          <w:sz w:val="28"/>
          <w:szCs w:val="28"/>
        </w:rPr>
        <w:t>,</w:t>
      </w:r>
      <w:r w:rsidRPr="00091B41">
        <w:rPr>
          <w:sz w:val="28"/>
          <w:szCs w:val="28"/>
        </w:rPr>
        <w:t xml:space="preserve"> выразившиеся, по мнению Заявителя</w:t>
      </w:r>
      <w:r>
        <w:rPr>
          <w:sz w:val="28"/>
          <w:szCs w:val="28"/>
        </w:rPr>
        <w:t>,</w:t>
      </w:r>
      <w:r w:rsidRPr="00091B41">
        <w:rPr>
          <w:sz w:val="28"/>
          <w:szCs w:val="28"/>
        </w:rPr>
        <w:t xml:space="preserve"> в ограничении конкуренции при проведении аукциона путем установления запрета на допуск программного обеспечения, происходящего из иностранных государств. Также податель жалобы полаг</w:t>
      </w:r>
      <w:r>
        <w:rPr>
          <w:sz w:val="28"/>
          <w:szCs w:val="28"/>
        </w:rPr>
        <w:t>ает, что З</w:t>
      </w:r>
      <w:r w:rsidRPr="00091B41">
        <w:rPr>
          <w:sz w:val="28"/>
          <w:szCs w:val="28"/>
        </w:rPr>
        <w:t>аказчиком нарушен порядок формирования начальной (максимальной) цены закупки.</w:t>
      </w:r>
    </w:p>
    <w:p w:rsidR="00091B41" w:rsidRPr="00091B41" w:rsidRDefault="00091B41" w:rsidP="00091B41">
      <w:pPr>
        <w:autoSpaceDE w:val="0"/>
        <w:autoSpaceDN w:val="0"/>
        <w:adjustRightInd w:val="0"/>
        <w:ind w:firstLine="708"/>
        <w:jc w:val="both"/>
        <w:rPr>
          <w:sz w:val="28"/>
          <w:szCs w:val="28"/>
        </w:rPr>
      </w:pPr>
      <w:r w:rsidRPr="00091B41">
        <w:rPr>
          <w:sz w:val="28"/>
          <w:szCs w:val="28"/>
        </w:rPr>
        <w:t>Информация, изложенная в жалобе, представленные документы подтверждают следующие обстоятельства.</w:t>
      </w:r>
    </w:p>
    <w:p w:rsidR="00091B41" w:rsidRPr="00091B41" w:rsidRDefault="00091B41" w:rsidP="00091B41">
      <w:pPr>
        <w:pStyle w:val="a7"/>
        <w:widowControl w:val="0"/>
        <w:numPr>
          <w:ilvl w:val="0"/>
          <w:numId w:val="2"/>
        </w:numPr>
        <w:ind w:left="0" w:right="-5" w:firstLine="708"/>
        <w:jc w:val="both"/>
        <w:rPr>
          <w:sz w:val="28"/>
          <w:szCs w:val="28"/>
        </w:rPr>
      </w:pPr>
      <w:r w:rsidRPr="00091B41">
        <w:rPr>
          <w:sz w:val="28"/>
          <w:szCs w:val="28"/>
        </w:rPr>
        <w:t xml:space="preserve">Согласно п. 15 ч. 1 ст. 42 Закона о контрактной системе, </w:t>
      </w:r>
      <w:r w:rsidRPr="00091B41">
        <w:rPr>
          <w:sz w:val="28"/>
          <w:szCs w:val="28"/>
        </w:rPr>
        <w:b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091B41" w:rsidRPr="00091B41" w:rsidRDefault="00091B41" w:rsidP="00091B41">
      <w:pPr>
        <w:widowControl w:val="0"/>
        <w:ind w:right="-5" w:firstLine="720"/>
        <w:jc w:val="both"/>
        <w:rPr>
          <w:sz w:val="28"/>
          <w:szCs w:val="28"/>
        </w:rPr>
      </w:pPr>
      <w:r w:rsidRPr="00091B41">
        <w:rPr>
          <w:sz w:val="28"/>
          <w:szCs w:val="28"/>
        </w:rPr>
        <w:t xml:space="preserve">Частью 3 ст.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w:t>
      </w:r>
      <w:r w:rsidRPr="00091B41">
        <w:rPr>
          <w:sz w:val="28"/>
          <w:szCs w:val="28"/>
        </w:rPr>
        <w:lastRenderedPageBreak/>
        <w:t>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091B41" w:rsidRPr="00091B41" w:rsidRDefault="00091B41" w:rsidP="00091B41">
      <w:pPr>
        <w:widowControl w:val="0"/>
        <w:ind w:right="-5" w:firstLine="720"/>
        <w:jc w:val="both"/>
        <w:rPr>
          <w:sz w:val="28"/>
          <w:szCs w:val="28"/>
        </w:rPr>
      </w:pPr>
      <w:r w:rsidRPr="00091B41">
        <w:rPr>
          <w:sz w:val="28"/>
          <w:szCs w:val="28"/>
        </w:rPr>
        <w:t>Постановлением Правительства РФ</w:t>
      </w:r>
      <w:r>
        <w:rPr>
          <w:sz w:val="28"/>
          <w:szCs w:val="28"/>
        </w:rPr>
        <w:t xml:space="preserve"> от 16.11.2015 № 1236 </w:t>
      </w:r>
      <w:r>
        <w:rPr>
          <w:sz w:val="28"/>
          <w:szCs w:val="28"/>
        </w:rPr>
        <w:br/>
        <w:t>«</w:t>
      </w:r>
      <w:r w:rsidRPr="00091B41">
        <w:rPr>
          <w:sz w:val="28"/>
          <w:szCs w:val="28"/>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091B41" w:rsidRPr="00091B41" w:rsidRDefault="00091B41" w:rsidP="00091B41">
      <w:pPr>
        <w:widowControl w:val="0"/>
        <w:ind w:right="-5" w:firstLine="720"/>
        <w:jc w:val="both"/>
        <w:rPr>
          <w:sz w:val="28"/>
          <w:szCs w:val="28"/>
        </w:rPr>
      </w:pPr>
      <w:r w:rsidRPr="00091B41">
        <w:rPr>
          <w:sz w:val="28"/>
          <w:szCs w:val="28"/>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091B41" w:rsidRPr="00091B41" w:rsidRDefault="00091B41" w:rsidP="00091B41">
      <w:pPr>
        <w:widowControl w:val="0"/>
        <w:ind w:right="-5" w:firstLine="720"/>
        <w:jc w:val="both"/>
        <w:rPr>
          <w:sz w:val="28"/>
          <w:szCs w:val="28"/>
        </w:rPr>
      </w:pPr>
      <w:r w:rsidRPr="00091B41">
        <w:rPr>
          <w:sz w:val="28"/>
          <w:szCs w:val="28"/>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091B41" w:rsidRPr="00091B41" w:rsidRDefault="00091B41" w:rsidP="00091B41">
      <w:pPr>
        <w:widowControl w:val="0"/>
        <w:ind w:right="-5" w:firstLine="720"/>
        <w:jc w:val="both"/>
        <w:rPr>
          <w:sz w:val="28"/>
          <w:szCs w:val="28"/>
        </w:rPr>
      </w:pPr>
      <w:r w:rsidRPr="00091B41">
        <w:rPr>
          <w:sz w:val="28"/>
          <w:szCs w:val="28"/>
        </w:rPr>
        <w:t xml:space="preserve">В силу п. 2(1) Постановления Правительства РФ от 16.11.2015 № 1236, для целей применения </w:t>
      </w:r>
      <w:hyperlink r:id="rId7" w:history="1">
        <w:r w:rsidRPr="00091B41">
          <w:rPr>
            <w:rStyle w:val="a3"/>
            <w:color w:val="auto"/>
            <w:sz w:val="28"/>
            <w:szCs w:val="28"/>
            <w:u w:val="none"/>
          </w:rPr>
          <w:t>пункта 2</w:t>
        </w:r>
      </w:hyperlink>
      <w:r w:rsidRPr="00091B41">
        <w:rPr>
          <w:sz w:val="28"/>
          <w:szCs w:val="28"/>
        </w:rPr>
        <w:t xml:space="preserve"> настоящего постановления под программным </w:t>
      </w:r>
      <w:r w:rsidRPr="00091B41">
        <w:rPr>
          <w:sz w:val="28"/>
          <w:szCs w:val="28"/>
        </w:rPr>
        <w:lastRenderedPageBreak/>
        <w:t xml:space="preserve">обеспечением понимают программное обеспечение и (или) права на него вследствие выполнения следующих контрактных обязательств: </w:t>
      </w:r>
    </w:p>
    <w:p w:rsidR="00091B41" w:rsidRPr="00091B41" w:rsidRDefault="00091B41" w:rsidP="00091B41">
      <w:pPr>
        <w:widowControl w:val="0"/>
        <w:ind w:right="-5" w:firstLine="720"/>
        <w:jc w:val="both"/>
        <w:rPr>
          <w:sz w:val="28"/>
          <w:szCs w:val="28"/>
        </w:rPr>
      </w:pPr>
      <w:r w:rsidRPr="00091B41">
        <w:rPr>
          <w:sz w:val="28"/>
          <w:szCs w:val="28"/>
        </w:rPr>
        <w:t xml:space="preserve">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 </w:t>
      </w:r>
    </w:p>
    <w:p w:rsidR="00091B41" w:rsidRPr="00091B41" w:rsidRDefault="00091B41" w:rsidP="00091B41">
      <w:pPr>
        <w:widowControl w:val="0"/>
        <w:ind w:right="-5" w:firstLine="720"/>
        <w:jc w:val="both"/>
        <w:rPr>
          <w:sz w:val="28"/>
          <w:szCs w:val="28"/>
        </w:rPr>
      </w:pPr>
      <w:r w:rsidRPr="00091B41">
        <w:rPr>
          <w:sz w:val="28"/>
          <w:szCs w:val="28"/>
        </w:rPr>
        <w:t xml:space="preserve">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 </w:t>
      </w:r>
    </w:p>
    <w:p w:rsidR="00091B41" w:rsidRPr="00091B41" w:rsidRDefault="00091B41" w:rsidP="00091B41">
      <w:pPr>
        <w:widowControl w:val="0"/>
        <w:ind w:right="-5" w:firstLine="720"/>
        <w:jc w:val="both"/>
        <w:rPr>
          <w:sz w:val="28"/>
          <w:szCs w:val="28"/>
        </w:rPr>
      </w:pPr>
      <w:r w:rsidRPr="00091B41">
        <w:rPr>
          <w:sz w:val="28"/>
          <w:szCs w:val="28"/>
        </w:rPr>
        <w:t xml:space="preserve">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 </w:t>
      </w:r>
    </w:p>
    <w:p w:rsidR="00091B41" w:rsidRPr="00091B41" w:rsidRDefault="00091B41" w:rsidP="00091B41">
      <w:pPr>
        <w:widowControl w:val="0"/>
        <w:ind w:right="-5" w:firstLine="720"/>
        <w:jc w:val="both"/>
        <w:rPr>
          <w:sz w:val="28"/>
          <w:szCs w:val="28"/>
        </w:rPr>
      </w:pPr>
      <w:r w:rsidRPr="00091B41">
        <w:rPr>
          <w:sz w:val="28"/>
          <w:szCs w:val="28"/>
        </w:rPr>
        <w:t xml:space="preserve">г) 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 </w:t>
      </w:r>
    </w:p>
    <w:p w:rsidR="00091B41" w:rsidRPr="00091B41" w:rsidRDefault="00091B41" w:rsidP="00091B41">
      <w:pPr>
        <w:widowControl w:val="0"/>
        <w:ind w:right="-5" w:firstLine="720"/>
        <w:jc w:val="both"/>
        <w:rPr>
          <w:sz w:val="28"/>
          <w:szCs w:val="28"/>
        </w:rPr>
      </w:pPr>
      <w:r w:rsidRPr="00091B41">
        <w:rPr>
          <w:sz w:val="28"/>
          <w:szCs w:val="28"/>
        </w:rPr>
        <w:t>Из содержания описания объекта закупки следует, что предметом аукциона является поставка медицинского оборудования</w:t>
      </w:r>
      <w:r>
        <w:rPr>
          <w:sz w:val="28"/>
          <w:szCs w:val="28"/>
        </w:rPr>
        <w:t>,</w:t>
      </w:r>
      <w:r w:rsidRPr="00091B41">
        <w:rPr>
          <w:sz w:val="28"/>
          <w:szCs w:val="28"/>
        </w:rPr>
        <w:t xml:space="preserve"> оснащенного программным обеспечением, которое должно обеспечивать:</w:t>
      </w:r>
    </w:p>
    <w:p w:rsidR="00091B41" w:rsidRPr="00091B41" w:rsidRDefault="00091B41" w:rsidP="00091B41">
      <w:pPr>
        <w:widowControl w:val="0"/>
        <w:ind w:right="-5" w:firstLine="720"/>
        <w:jc w:val="both"/>
        <w:rPr>
          <w:sz w:val="28"/>
          <w:szCs w:val="28"/>
        </w:rPr>
      </w:pPr>
      <w:r w:rsidRPr="00091B41">
        <w:rPr>
          <w:sz w:val="28"/>
          <w:szCs w:val="28"/>
        </w:rPr>
        <w:t xml:space="preserve">- Обеспечивать приём и обработку цифрового сигнала частоты сердечных сокращений (ЧСС), электроэнцефалограммы (ЭЭГ), огибающей </w:t>
      </w:r>
      <w:proofErr w:type="spellStart"/>
      <w:r w:rsidRPr="00091B41">
        <w:rPr>
          <w:sz w:val="28"/>
          <w:szCs w:val="28"/>
        </w:rPr>
        <w:t>миограммы</w:t>
      </w:r>
      <w:proofErr w:type="spellEnd"/>
      <w:r w:rsidRPr="00091B41">
        <w:rPr>
          <w:sz w:val="28"/>
          <w:szCs w:val="28"/>
        </w:rPr>
        <w:t xml:space="preserve"> (ЭМГ), паттерна дыхания</w:t>
      </w:r>
    </w:p>
    <w:p w:rsidR="00091B41" w:rsidRPr="00091B41" w:rsidRDefault="00091B41" w:rsidP="00091B41">
      <w:pPr>
        <w:widowControl w:val="0"/>
        <w:ind w:right="-5" w:firstLine="720"/>
        <w:jc w:val="both"/>
        <w:rPr>
          <w:sz w:val="28"/>
          <w:szCs w:val="28"/>
        </w:rPr>
      </w:pPr>
      <w:r w:rsidRPr="00091B41">
        <w:rPr>
          <w:sz w:val="28"/>
          <w:szCs w:val="28"/>
        </w:rPr>
        <w:t>- Сохранение индивидуальных карточек, формирование базы данных, где хранятся результаты всех проведенных занятий.</w:t>
      </w:r>
    </w:p>
    <w:p w:rsidR="00091B41" w:rsidRPr="00091B41" w:rsidRDefault="00091B41" w:rsidP="00091B41">
      <w:pPr>
        <w:widowControl w:val="0"/>
        <w:ind w:right="-5" w:firstLine="720"/>
        <w:jc w:val="both"/>
        <w:rPr>
          <w:sz w:val="28"/>
          <w:szCs w:val="28"/>
        </w:rPr>
      </w:pPr>
      <w:r w:rsidRPr="00091B41">
        <w:rPr>
          <w:sz w:val="28"/>
          <w:szCs w:val="28"/>
        </w:rPr>
        <w:t xml:space="preserve">Таким образом, в силу </w:t>
      </w:r>
      <w:proofErr w:type="spellStart"/>
      <w:r w:rsidRPr="00091B41">
        <w:rPr>
          <w:sz w:val="28"/>
          <w:szCs w:val="28"/>
        </w:rPr>
        <w:t>п.п</w:t>
      </w:r>
      <w:proofErr w:type="spellEnd"/>
      <w:r w:rsidRPr="00091B41">
        <w:rPr>
          <w:sz w:val="28"/>
          <w:szCs w:val="28"/>
        </w:rPr>
        <w:t>. б) п. 2(1) Постановления Правительства РФ от 16.11.2015 № 1236</w:t>
      </w:r>
      <w:r>
        <w:rPr>
          <w:sz w:val="28"/>
          <w:szCs w:val="28"/>
        </w:rPr>
        <w:t>, З</w:t>
      </w:r>
      <w:r w:rsidRPr="00091B41">
        <w:rPr>
          <w:sz w:val="28"/>
          <w:szCs w:val="28"/>
        </w:rPr>
        <w:t>аказчик при размещении рассматриваемой закупки был обязан установить запрет на допуск программного обеспечения, происходящего из иностранных государств.</w:t>
      </w:r>
    </w:p>
    <w:p w:rsidR="00091B41" w:rsidRPr="00091B41" w:rsidRDefault="00091B41" w:rsidP="00091B41">
      <w:pPr>
        <w:widowControl w:val="0"/>
        <w:ind w:right="-5" w:firstLine="720"/>
        <w:jc w:val="both"/>
        <w:rPr>
          <w:sz w:val="28"/>
          <w:szCs w:val="28"/>
        </w:rPr>
      </w:pPr>
      <w:r w:rsidRPr="00091B41">
        <w:rPr>
          <w:sz w:val="28"/>
          <w:szCs w:val="28"/>
        </w:rPr>
        <w:t>Комиссия УФАС отмечает, что согласно извещению о проведении аукциона, Заказчиком установлен запрет для учас</w:t>
      </w:r>
      <w:r>
        <w:rPr>
          <w:sz w:val="28"/>
          <w:szCs w:val="28"/>
        </w:rPr>
        <w:t xml:space="preserve">тников рассматриваемой закупки </w:t>
      </w:r>
      <w:r w:rsidRPr="00091B41">
        <w:rPr>
          <w:sz w:val="28"/>
          <w:szCs w:val="28"/>
        </w:rPr>
        <w:t xml:space="preserve">в соответствии с постановлением Правительства РФ от 16.11.2015 </w:t>
      </w:r>
      <w:r>
        <w:rPr>
          <w:sz w:val="28"/>
          <w:szCs w:val="28"/>
        </w:rPr>
        <w:br/>
      </w:r>
      <w:r w:rsidRPr="00091B41">
        <w:rPr>
          <w:sz w:val="28"/>
          <w:szCs w:val="28"/>
        </w:rPr>
        <w:t>№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8"/>
          <w:szCs w:val="28"/>
        </w:rPr>
        <w:t xml:space="preserve">, </w:t>
      </w:r>
      <w:r w:rsidRPr="00091B41">
        <w:rPr>
          <w:sz w:val="28"/>
          <w:szCs w:val="28"/>
        </w:rPr>
        <w:t xml:space="preserve">принятым </w:t>
      </w:r>
      <w:r>
        <w:rPr>
          <w:sz w:val="28"/>
          <w:szCs w:val="28"/>
        </w:rPr>
        <w:br/>
      </w:r>
      <w:r w:rsidRPr="00091B41">
        <w:rPr>
          <w:sz w:val="28"/>
          <w:szCs w:val="28"/>
        </w:rPr>
        <w:t xml:space="preserve">в рамках статьи 14 Закона о контрактной системе. </w:t>
      </w:r>
    </w:p>
    <w:p w:rsidR="00091B41" w:rsidRPr="00091B41" w:rsidRDefault="00091B41" w:rsidP="00091B41">
      <w:pPr>
        <w:widowControl w:val="0"/>
        <w:ind w:right="-5" w:firstLine="720"/>
        <w:jc w:val="both"/>
        <w:rPr>
          <w:sz w:val="28"/>
          <w:szCs w:val="28"/>
        </w:rPr>
      </w:pPr>
      <w:r w:rsidRPr="00091B41">
        <w:rPr>
          <w:sz w:val="28"/>
          <w:szCs w:val="28"/>
        </w:rPr>
        <w:lastRenderedPageBreak/>
        <w:t>Таким образом</w:t>
      </w:r>
      <w:r>
        <w:rPr>
          <w:sz w:val="28"/>
          <w:szCs w:val="28"/>
        </w:rPr>
        <w:t>,</w:t>
      </w:r>
      <w:r w:rsidRPr="00091B41">
        <w:rPr>
          <w:sz w:val="28"/>
          <w:szCs w:val="28"/>
        </w:rPr>
        <w:t xml:space="preserve"> Комиссия УФАС приходит к выводу </w:t>
      </w:r>
      <w:r>
        <w:rPr>
          <w:sz w:val="28"/>
          <w:szCs w:val="28"/>
        </w:rPr>
        <w:t xml:space="preserve">о </w:t>
      </w:r>
      <w:r w:rsidRPr="00091B41">
        <w:rPr>
          <w:sz w:val="28"/>
          <w:szCs w:val="28"/>
        </w:rPr>
        <w:t xml:space="preserve">правомерном установлении </w:t>
      </w:r>
      <w:r>
        <w:rPr>
          <w:sz w:val="28"/>
          <w:szCs w:val="28"/>
        </w:rPr>
        <w:t>З</w:t>
      </w:r>
      <w:r w:rsidRPr="00091B41">
        <w:rPr>
          <w:sz w:val="28"/>
          <w:szCs w:val="28"/>
        </w:rPr>
        <w:t>аказчиком обжалуемого</w:t>
      </w:r>
      <w:r>
        <w:rPr>
          <w:sz w:val="28"/>
          <w:szCs w:val="28"/>
        </w:rPr>
        <w:t xml:space="preserve"> З</w:t>
      </w:r>
      <w:r w:rsidRPr="00091B41">
        <w:rPr>
          <w:sz w:val="28"/>
          <w:szCs w:val="28"/>
        </w:rPr>
        <w:t xml:space="preserve">аявителем запрета, в связи с чем, </w:t>
      </w:r>
      <w:r>
        <w:rPr>
          <w:sz w:val="28"/>
          <w:szCs w:val="28"/>
        </w:rPr>
        <w:br/>
      </w:r>
      <w:r w:rsidRPr="00091B41">
        <w:rPr>
          <w:sz w:val="28"/>
          <w:szCs w:val="28"/>
        </w:rPr>
        <w:t>в указанной част</w:t>
      </w:r>
      <w:r>
        <w:rPr>
          <w:sz w:val="28"/>
          <w:szCs w:val="28"/>
        </w:rPr>
        <w:t>и довод З</w:t>
      </w:r>
      <w:r w:rsidRPr="00091B41">
        <w:rPr>
          <w:sz w:val="28"/>
          <w:szCs w:val="28"/>
        </w:rPr>
        <w:t>аявителя является необоснованным.</w:t>
      </w:r>
    </w:p>
    <w:p w:rsidR="00091B41" w:rsidRPr="00091B41" w:rsidRDefault="00091B41" w:rsidP="00091B41">
      <w:pPr>
        <w:autoSpaceDE w:val="0"/>
        <w:autoSpaceDN w:val="0"/>
        <w:adjustRightInd w:val="0"/>
        <w:ind w:firstLine="708"/>
        <w:jc w:val="both"/>
        <w:rPr>
          <w:sz w:val="28"/>
          <w:szCs w:val="28"/>
        </w:rPr>
      </w:pPr>
      <w:r w:rsidRPr="00091B41">
        <w:rPr>
          <w:sz w:val="28"/>
          <w:szCs w:val="28"/>
        </w:rPr>
        <w:t xml:space="preserve">2. Относительно </w:t>
      </w:r>
      <w:r>
        <w:rPr>
          <w:sz w:val="28"/>
          <w:szCs w:val="28"/>
        </w:rPr>
        <w:t>утверждения Заявителя о нарушении З</w:t>
      </w:r>
      <w:r w:rsidRPr="00091B41">
        <w:rPr>
          <w:sz w:val="28"/>
          <w:szCs w:val="28"/>
        </w:rPr>
        <w:t>аказчиком порядка определения начальной (максимальной) цены контракта</w:t>
      </w:r>
      <w:r>
        <w:rPr>
          <w:sz w:val="28"/>
          <w:szCs w:val="28"/>
        </w:rPr>
        <w:t>,</w:t>
      </w:r>
      <w:r w:rsidRPr="00091B41">
        <w:rPr>
          <w:sz w:val="28"/>
          <w:szCs w:val="28"/>
        </w:rPr>
        <w:t xml:space="preserve"> Комиссия УФАС отмечает следующее.</w:t>
      </w:r>
    </w:p>
    <w:p w:rsidR="00091B41" w:rsidRPr="00091B41" w:rsidRDefault="00091B41" w:rsidP="00091B41">
      <w:pPr>
        <w:autoSpaceDE w:val="0"/>
        <w:autoSpaceDN w:val="0"/>
        <w:adjustRightInd w:val="0"/>
        <w:ind w:firstLine="708"/>
        <w:jc w:val="both"/>
        <w:rPr>
          <w:sz w:val="28"/>
          <w:szCs w:val="28"/>
        </w:rPr>
      </w:pPr>
      <w:r w:rsidRPr="00091B41">
        <w:rPr>
          <w:sz w:val="28"/>
          <w:szCs w:val="28"/>
        </w:rPr>
        <w:t>В силу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091B41" w:rsidRPr="00091B41" w:rsidRDefault="00091B41" w:rsidP="00091B41">
      <w:pPr>
        <w:autoSpaceDE w:val="0"/>
        <w:autoSpaceDN w:val="0"/>
        <w:adjustRightInd w:val="0"/>
        <w:ind w:firstLine="708"/>
        <w:jc w:val="both"/>
        <w:rPr>
          <w:sz w:val="28"/>
          <w:szCs w:val="28"/>
        </w:rPr>
      </w:pPr>
      <w:r w:rsidRPr="00091B41">
        <w:rPr>
          <w:sz w:val="28"/>
          <w:szCs w:val="28"/>
        </w:rPr>
        <w:t>21.04.2023 Заказчиком в единой ин</w:t>
      </w:r>
      <w:r>
        <w:rPr>
          <w:sz w:val="28"/>
          <w:szCs w:val="28"/>
        </w:rPr>
        <w:t xml:space="preserve">формационной системе размещены </w:t>
      </w:r>
      <w:r w:rsidRPr="00091B41">
        <w:rPr>
          <w:sz w:val="28"/>
          <w:szCs w:val="28"/>
        </w:rPr>
        <w:t>запрос и разъяснения положений документации об аукционе.</w:t>
      </w:r>
    </w:p>
    <w:p w:rsidR="00091B41" w:rsidRPr="00091B41" w:rsidRDefault="00091B41" w:rsidP="00091B41">
      <w:pPr>
        <w:autoSpaceDE w:val="0"/>
        <w:autoSpaceDN w:val="0"/>
        <w:adjustRightInd w:val="0"/>
        <w:ind w:firstLine="708"/>
        <w:jc w:val="both"/>
        <w:rPr>
          <w:sz w:val="28"/>
          <w:szCs w:val="28"/>
        </w:rPr>
      </w:pPr>
      <w:r w:rsidRPr="00091B41">
        <w:rPr>
          <w:sz w:val="28"/>
          <w:szCs w:val="28"/>
        </w:rPr>
        <w:t xml:space="preserve">Комиссия УФАС отмечает, что Закон о контрактной системе </w:t>
      </w:r>
      <w:r>
        <w:rPr>
          <w:sz w:val="28"/>
          <w:szCs w:val="28"/>
        </w:rPr>
        <w:br/>
      </w:r>
      <w:r w:rsidRPr="00091B41">
        <w:rPr>
          <w:sz w:val="28"/>
          <w:szCs w:val="28"/>
        </w:rPr>
        <w:t xml:space="preserve">не устанавливает специальных требований к содержанию, объему разъяснений положений документации, в том числе к их полноте. </w:t>
      </w:r>
    </w:p>
    <w:p w:rsidR="00091B41" w:rsidRPr="00091B41" w:rsidRDefault="00091B41" w:rsidP="00091B41">
      <w:pPr>
        <w:autoSpaceDE w:val="0"/>
        <w:autoSpaceDN w:val="0"/>
        <w:adjustRightInd w:val="0"/>
        <w:ind w:firstLine="708"/>
        <w:jc w:val="both"/>
        <w:rPr>
          <w:sz w:val="28"/>
          <w:szCs w:val="28"/>
        </w:rPr>
      </w:pPr>
      <w:r w:rsidRPr="00091B41">
        <w:rPr>
          <w:sz w:val="28"/>
          <w:szCs w:val="28"/>
        </w:rPr>
        <w:t>Анализ размещенных в ЕИС разъяснений извещения позволяет прийти к выводу о том, что указанные разъяснения не меняют сути извещения и не изменяют объект закупки.</w:t>
      </w:r>
    </w:p>
    <w:p w:rsidR="00091B41" w:rsidRPr="00091B41" w:rsidRDefault="00091B41" w:rsidP="00091B41">
      <w:pPr>
        <w:autoSpaceDE w:val="0"/>
        <w:autoSpaceDN w:val="0"/>
        <w:adjustRightInd w:val="0"/>
        <w:ind w:firstLine="708"/>
        <w:jc w:val="both"/>
        <w:rPr>
          <w:sz w:val="28"/>
          <w:szCs w:val="28"/>
        </w:rPr>
      </w:pPr>
      <w:r w:rsidRPr="00091B41">
        <w:rPr>
          <w:sz w:val="28"/>
          <w:szCs w:val="28"/>
        </w:rPr>
        <w:t xml:space="preserve">При этом </w:t>
      </w:r>
      <w:r>
        <w:rPr>
          <w:sz w:val="28"/>
          <w:szCs w:val="28"/>
        </w:rPr>
        <w:t>в разъяснении З</w:t>
      </w:r>
      <w:r w:rsidRPr="00091B41">
        <w:rPr>
          <w:sz w:val="28"/>
          <w:szCs w:val="28"/>
        </w:rPr>
        <w:t xml:space="preserve">аказчиком указано, что им принято решение о внесении изменений в извещение о проведении закупки. </w:t>
      </w:r>
    </w:p>
    <w:p w:rsidR="00091B41" w:rsidRPr="00091B41" w:rsidRDefault="00091B41" w:rsidP="00091B41">
      <w:pPr>
        <w:autoSpaceDE w:val="0"/>
        <w:autoSpaceDN w:val="0"/>
        <w:adjustRightInd w:val="0"/>
        <w:ind w:firstLine="708"/>
        <w:jc w:val="both"/>
        <w:rPr>
          <w:sz w:val="28"/>
          <w:szCs w:val="28"/>
        </w:rPr>
      </w:pPr>
      <w:r w:rsidRPr="00091B41">
        <w:rPr>
          <w:sz w:val="28"/>
          <w:szCs w:val="28"/>
        </w:rPr>
        <w:t>Комиссия УФА</w:t>
      </w:r>
      <w:r>
        <w:rPr>
          <w:sz w:val="28"/>
          <w:szCs w:val="28"/>
        </w:rPr>
        <w:t xml:space="preserve">С отмечает, что </w:t>
      </w:r>
      <w:r w:rsidRPr="00091B41">
        <w:rPr>
          <w:sz w:val="28"/>
          <w:szCs w:val="28"/>
        </w:rPr>
        <w:t>частью 4 ст. 106 Закона о контрактной системе предусмотрено,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rsidR="00091B41" w:rsidRPr="00091B41" w:rsidRDefault="00091B41" w:rsidP="00091B41">
      <w:pPr>
        <w:autoSpaceDE w:val="0"/>
        <w:autoSpaceDN w:val="0"/>
        <w:adjustRightInd w:val="0"/>
        <w:ind w:firstLine="708"/>
        <w:jc w:val="both"/>
        <w:rPr>
          <w:sz w:val="28"/>
          <w:szCs w:val="28"/>
        </w:rPr>
      </w:pPr>
      <w:r w:rsidRPr="00091B41">
        <w:rPr>
          <w:sz w:val="28"/>
          <w:szCs w:val="28"/>
        </w:rPr>
        <w:t xml:space="preserve">Следовательно, бремя доказывания при рассмотрении жалобы </w:t>
      </w:r>
      <w:r>
        <w:rPr>
          <w:sz w:val="28"/>
          <w:szCs w:val="28"/>
        </w:rPr>
        <w:br/>
      </w:r>
      <w:r w:rsidRPr="00091B41">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091B41" w:rsidRPr="00091B41" w:rsidRDefault="00091B41" w:rsidP="00091B41">
      <w:pPr>
        <w:autoSpaceDE w:val="0"/>
        <w:autoSpaceDN w:val="0"/>
        <w:adjustRightInd w:val="0"/>
        <w:ind w:firstLine="708"/>
        <w:jc w:val="both"/>
        <w:rPr>
          <w:sz w:val="28"/>
          <w:szCs w:val="28"/>
        </w:rPr>
      </w:pPr>
      <w:r w:rsidRPr="00091B41">
        <w:rPr>
          <w:sz w:val="28"/>
          <w:szCs w:val="28"/>
        </w:rPr>
        <w:lastRenderedPageBreak/>
        <w:t>Вместе с тем, подателем жалобы не представлено доказательств, подтверждающих факт нарушения Заказчиком норм Закона о контрактной системе при даче разъяснений положений извещения.</w:t>
      </w:r>
    </w:p>
    <w:p w:rsidR="00091B41" w:rsidRPr="00091B41" w:rsidRDefault="00091B41" w:rsidP="00091B41">
      <w:pPr>
        <w:autoSpaceDE w:val="0"/>
        <w:autoSpaceDN w:val="0"/>
        <w:adjustRightInd w:val="0"/>
        <w:ind w:firstLine="708"/>
        <w:jc w:val="both"/>
        <w:rPr>
          <w:sz w:val="28"/>
          <w:szCs w:val="28"/>
        </w:rPr>
      </w:pPr>
      <w:r w:rsidRPr="00091B41">
        <w:rPr>
          <w:sz w:val="28"/>
          <w:szCs w:val="28"/>
        </w:rPr>
        <w:t>В силу п. 1 ч. 3 ст. 99 Закона о контрактной системе, контроль в сфере закупок, за исключением контроля, предусмотренного частями 5, 8 и 10 настоящей статьи, с учетом части 4 настоящей статьи осуществляется федеральным органом исполнительной власти, уполномоченным на осуществление контроля в сфере закупок.</w:t>
      </w:r>
    </w:p>
    <w:p w:rsidR="00091B41" w:rsidRPr="00091B41" w:rsidRDefault="00091B41" w:rsidP="00091B41">
      <w:pPr>
        <w:autoSpaceDE w:val="0"/>
        <w:autoSpaceDN w:val="0"/>
        <w:adjustRightInd w:val="0"/>
        <w:ind w:firstLine="708"/>
        <w:jc w:val="both"/>
        <w:rPr>
          <w:sz w:val="28"/>
          <w:szCs w:val="28"/>
        </w:rPr>
      </w:pPr>
      <w:r w:rsidRPr="00091B41">
        <w:rPr>
          <w:sz w:val="28"/>
          <w:szCs w:val="28"/>
        </w:rPr>
        <w:t>В силу п. 3 ч. 8 ст. 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091B41" w:rsidRPr="00091B41" w:rsidRDefault="00091B41" w:rsidP="00091B41">
      <w:pPr>
        <w:autoSpaceDE w:val="0"/>
        <w:autoSpaceDN w:val="0"/>
        <w:adjustRightInd w:val="0"/>
        <w:ind w:firstLine="708"/>
        <w:jc w:val="both"/>
        <w:rPr>
          <w:sz w:val="28"/>
          <w:szCs w:val="28"/>
        </w:rPr>
      </w:pPr>
      <w:r w:rsidRPr="00091B41">
        <w:rPr>
          <w:sz w:val="28"/>
          <w:szCs w:val="28"/>
        </w:rPr>
        <w:t xml:space="preserve">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и не относится к ведению антимонопольных органов, осуществления контроля правомерности определения начальной (максимальной) цены контракта Комиссией УФАС </w:t>
      </w:r>
      <w:r>
        <w:rPr>
          <w:sz w:val="28"/>
          <w:szCs w:val="28"/>
        </w:rPr>
        <w:br/>
      </w:r>
      <w:r w:rsidRPr="00091B41">
        <w:rPr>
          <w:sz w:val="28"/>
          <w:szCs w:val="28"/>
        </w:rPr>
        <w:t>не осуществляется.</w:t>
      </w:r>
    </w:p>
    <w:p w:rsidR="00091B41" w:rsidRPr="00091B41" w:rsidRDefault="00091B41" w:rsidP="00091B41">
      <w:pPr>
        <w:autoSpaceDE w:val="0"/>
        <w:autoSpaceDN w:val="0"/>
        <w:adjustRightInd w:val="0"/>
        <w:ind w:firstLine="708"/>
        <w:jc w:val="both"/>
        <w:rPr>
          <w:sz w:val="28"/>
          <w:szCs w:val="28"/>
        </w:rPr>
      </w:pPr>
      <w:r w:rsidRPr="00091B41">
        <w:rPr>
          <w:sz w:val="28"/>
          <w:szCs w:val="28"/>
        </w:rPr>
        <w:t>3. При этом, доводы Заявителя о возможном нарушении Заказчиком антимонопольного законодательства, путем ограничения или устранения конкуренции</w:t>
      </w:r>
      <w:r>
        <w:rPr>
          <w:sz w:val="28"/>
          <w:szCs w:val="28"/>
        </w:rPr>
        <w:t>,</w:t>
      </w:r>
      <w:r w:rsidRPr="00091B41">
        <w:rPr>
          <w:sz w:val="28"/>
          <w:szCs w:val="28"/>
        </w:rPr>
        <w:t xml:space="preserve"> образуют самостоятельный предмет для рассмотрения </w:t>
      </w:r>
      <w:r>
        <w:rPr>
          <w:sz w:val="28"/>
          <w:szCs w:val="28"/>
        </w:rPr>
        <w:br/>
      </w:r>
      <w:r w:rsidRPr="00091B41">
        <w:rPr>
          <w:sz w:val="28"/>
          <w:szCs w:val="28"/>
        </w:rPr>
        <w:t xml:space="preserve">в соответствии с порядком, предусмотренным Федеральным законом </w:t>
      </w:r>
      <w:r>
        <w:rPr>
          <w:sz w:val="28"/>
          <w:szCs w:val="28"/>
        </w:rPr>
        <w:br/>
      </w:r>
      <w:r w:rsidRPr="00091B41">
        <w:rPr>
          <w:sz w:val="28"/>
          <w:szCs w:val="28"/>
        </w:rPr>
        <w:t xml:space="preserve">«О защите конкуренции» от 26.07.2006 № 135-ФЗ (далее – Закон о защите конкуренции), вследствие чего выходят за пределы рассмотрения жалобы </w:t>
      </w:r>
      <w:r>
        <w:rPr>
          <w:sz w:val="28"/>
          <w:szCs w:val="28"/>
        </w:rPr>
        <w:br/>
      </w:r>
      <w:r w:rsidRPr="00091B41">
        <w:rPr>
          <w:sz w:val="28"/>
          <w:szCs w:val="28"/>
        </w:rPr>
        <w:t>о нарушении законодательства о контрактной системе в предусмотренном Законом о контрактной системе порядке.</w:t>
      </w:r>
    </w:p>
    <w:p w:rsidR="00091B41" w:rsidRDefault="00091B41" w:rsidP="00091B41">
      <w:pPr>
        <w:autoSpaceDE w:val="0"/>
        <w:autoSpaceDN w:val="0"/>
        <w:adjustRightInd w:val="0"/>
        <w:ind w:firstLine="708"/>
        <w:jc w:val="both"/>
        <w:rPr>
          <w:sz w:val="28"/>
          <w:szCs w:val="28"/>
        </w:rPr>
      </w:pPr>
      <w:r w:rsidRPr="00091B41">
        <w:rPr>
          <w:sz w:val="28"/>
          <w:szCs w:val="28"/>
        </w:rPr>
        <w:t>При это</w:t>
      </w:r>
      <w:r>
        <w:rPr>
          <w:sz w:val="28"/>
          <w:szCs w:val="28"/>
        </w:rPr>
        <w:t>м Комиссия УФАС отмечает право З</w:t>
      </w:r>
      <w:r w:rsidRPr="00091B41">
        <w:rPr>
          <w:sz w:val="28"/>
          <w:szCs w:val="28"/>
        </w:rPr>
        <w:t xml:space="preserve">аявителя обратиться </w:t>
      </w:r>
      <w:r>
        <w:rPr>
          <w:sz w:val="28"/>
          <w:szCs w:val="28"/>
        </w:rPr>
        <w:br/>
      </w:r>
      <w:r w:rsidRPr="00091B41">
        <w:rPr>
          <w:sz w:val="28"/>
          <w:szCs w:val="28"/>
        </w:rPr>
        <w:t>с соответствующим заявлением в антимонопольным орган в порядке гл. 9 Закона о защите конкуренции.</w:t>
      </w:r>
    </w:p>
    <w:p w:rsidR="00091B41" w:rsidRPr="00091B41" w:rsidRDefault="00091B41" w:rsidP="00091B41">
      <w:pPr>
        <w:autoSpaceDE w:val="0"/>
        <w:autoSpaceDN w:val="0"/>
        <w:adjustRightInd w:val="0"/>
        <w:ind w:firstLine="708"/>
        <w:jc w:val="both"/>
        <w:rPr>
          <w:sz w:val="28"/>
          <w:szCs w:val="28"/>
        </w:rPr>
      </w:pPr>
    </w:p>
    <w:p w:rsidR="00091B41" w:rsidRDefault="00091B41" w:rsidP="00091B41">
      <w:pPr>
        <w:autoSpaceDE w:val="0"/>
        <w:autoSpaceDN w:val="0"/>
        <w:adjustRightInd w:val="0"/>
        <w:ind w:firstLine="708"/>
        <w:jc w:val="both"/>
        <w:rPr>
          <w:sz w:val="28"/>
          <w:szCs w:val="28"/>
        </w:rPr>
      </w:pPr>
      <w:r w:rsidRPr="00091B41">
        <w:rPr>
          <w:sz w:val="28"/>
          <w:szCs w:val="28"/>
        </w:rPr>
        <w:t xml:space="preserve">Комиссия УФАС, руководствуясь ст. </w:t>
      </w:r>
      <w:r>
        <w:rPr>
          <w:sz w:val="28"/>
          <w:szCs w:val="28"/>
        </w:rPr>
        <w:t>ст. 2</w:t>
      </w:r>
      <w:r w:rsidRPr="00091B41">
        <w:rPr>
          <w:sz w:val="28"/>
          <w:szCs w:val="28"/>
        </w:rPr>
        <w:t>, 99, 106 Закона о контрактной системе, Административным регламентом,</w:t>
      </w:r>
    </w:p>
    <w:p w:rsidR="00091B41" w:rsidRDefault="00091B41" w:rsidP="00091B41">
      <w:pPr>
        <w:autoSpaceDE w:val="0"/>
        <w:autoSpaceDN w:val="0"/>
        <w:adjustRightInd w:val="0"/>
        <w:ind w:firstLine="708"/>
        <w:jc w:val="both"/>
        <w:rPr>
          <w:sz w:val="28"/>
          <w:szCs w:val="28"/>
        </w:rPr>
      </w:pPr>
    </w:p>
    <w:p w:rsidR="00091B41" w:rsidRPr="00091B41" w:rsidRDefault="00091B41" w:rsidP="00091B41">
      <w:pPr>
        <w:jc w:val="center"/>
        <w:rPr>
          <w:b/>
          <w:bCs/>
          <w:sz w:val="28"/>
          <w:szCs w:val="28"/>
        </w:rPr>
      </w:pPr>
      <w:r w:rsidRPr="00091B41">
        <w:rPr>
          <w:b/>
          <w:bCs/>
          <w:sz w:val="28"/>
          <w:szCs w:val="28"/>
        </w:rPr>
        <w:t xml:space="preserve">РЕШИЛА: </w:t>
      </w:r>
    </w:p>
    <w:p w:rsidR="00091B41" w:rsidRPr="00091B41" w:rsidRDefault="00091B41" w:rsidP="00091B41">
      <w:pPr>
        <w:autoSpaceDE w:val="0"/>
        <w:autoSpaceDN w:val="0"/>
        <w:adjustRightInd w:val="0"/>
        <w:ind w:firstLine="708"/>
        <w:jc w:val="both"/>
        <w:outlineLvl w:val="1"/>
        <w:rPr>
          <w:sz w:val="28"/>
          <w:szCs w:val="28"/>
        </w:rPr>
      </w:pPr>
    </w:p>
    <w:p w:rsidR="00091B41" w:rsidRPr="00091B41" w:rsidRDefault="00091B41" w:rsidP="00091B41">
      <w:pPr>
        <w:ind w:left="709"/>
        <w:jc w:val="both"/>
        <w:rPr>
          <w:iCs/>
          <w:sz w:val="28"/>
          <w:szCs w:val="28"/>
        </w:rPr>
      </w:pPr>
      <w:r w:rsidRPr="00091B41">
        <w:rPr>
          <w:color w:val="000000"/>
          <w:sz w:val="28"/>
          <w:szCs w:val="28"/>
        </w:rPr>
        <w:t xml:space="preserve">Признать жалобу </w:t>
      </w:r>
      <w:r w:rsidRPr="00091B41">
        <w:rPr>
          <w:iCs/>
          <w:sz w:val="28"/>
          <w:szCs w:val="28"/>
        </w:rPr>
        <w:t>ООО «Биосвязь» не</w:t>
      </w:r>
      <w:r w:rsidRPr="00091B41">
        <w:rPr>
          <w:color w:val="000000"/>
          <w:sz w:val="28"/>
          <w:szCs w:val="28"/>
        </w:rPr>
        <w:t>обоснованной.</w:t>
      </w:r>
    </w:p>
    <w:p w:rsidR="00091B41" w:rsidRDefault="00091B41" w:rsidP="00091B41">
      <w:pPr>
        <w:autoSpaceDE w:val="0"/>
        <w:autoSpaceDN w:val="0"/>
        <w:adjustRightInd w:val="0"/>
        <w:ind w:firstLine="708"/>
        <w:jc w:val="both"/>
        <w:outlineLvl w:val="1"/>
        <w:rPr>
          <w:color w:val="000000"/>
          <w:sz w:val="26"/>
          <w:szCs w:val="26"/>
        </w:rPr>
      </w:pPr>
    </w:p>
    <w:p w:rsidR="00091B41" w:rsidRPr="00802704" w:rsidRDefault="00091B41" w:rsidP="00091B41">
      <w:pPr>
        <w:rPr>
          <w:sz w:val="28"/>
          <w:szCs w:val="28"/>
        </w:rPr>
      </w:pPr>
      <w:bookmarkStart w:id="1" w:name="_GoBack"/>
      <w:bookmarkEnd w:id="1"/>
    </w:p>
    <w:p w:rsidR="00091B41" w:rsidRDefault="00091B41" w:rsidP="00091B41">
      <w:pPr>
        <w:autoSpaceDE w:val="0"/>
        <w:autoSpaceDN w:val="0"/>
        <w:adjustRightInd w:val="0"/>
        <w:ind w:firstLine="708"/>
        <w:jc w:val="both"/>
        <w:outlineLvl w:val="1"/>
        <w:rPr>
          <w:color w:val="000000"/>
          <w:sz w:val="26"/>
          <w:szCs w:val="26"/>
        </w:rPr>
      </w:pPr>
    </w:p>
    <w:p w:rsidR="00091B41" w:rsidRPr="00FF473E" w:rsidRDefault="00091B41" w:rsidP="00091B41">
      <w:pPr>
        <w:tabs>
          <w:tab w:val="left" w:pos="2700"/>
        </w:tabs>
        <w:ind w:firstLine="720"/>
        <w:jc w:val="both"/>
        <w:rPr>
          <w:i/>
          <w:sz w:val="26"/>
          <w:szCs w:val="26"/>
        </w:rPr>
      </w:pPr>
      <w:r w:rsidRPr="00FF473E">
        <w:rPr>
          <w:i/>
          <w:sz w:val="26"/>
          <w:szCs w:val="26"/>
        </w:rPr>
        <w:t>Настоящее решение может быть обжаловано в судебном порядке в течение трёх месяцев со дня принятия.</w:t>
      </w:r>
    </w:p>
    <w:p w:rsidR="00745B2B" w:rsidRDefault="00745B2B"/>
    <w:sectPr w:rsidR="00745B2B" w:rsidSect="002B62D2">
      <w:headerReference w:type="even" r:id="rId8"/>
      <w:headerReference w:type="default" r:id="rId9"/>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7D8" w:rsidRDefault="009027D8">
      <w:r>
        <w:separator/>
      </w:r>
    </w:p>
  </w:endnote>
  <w:endnote w:type="continuationSeparator" w:id="0">
    <w:p w:rsidR="009027D8" w:rsidRDefault="00902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7D8" w:rsidRDefault="009027D8">
      <w:r>
        <w:separator/>
      </w:r>
    </w:p>
  </w:footnote>
  <w:footnote w:type="continuationSeparator" w:id="0">
    <w:p w:rsidR="009027D8" w:rsidRDefault="00902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091B41" w:rsidP="00F909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A3063" w:rsidRDefault="009027D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091B41" w:rsidP="00F909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E2A85">
      <w:rPr>
        <w:rStyle w:val="a6"/>
        <w:noProof/>
      </w:rPr>
      <w:t>6</w:t>
    </w:r>
    <w:r>
      <w:rPr>
        <w:rStyle w:val="a6"/>
      </w:rPr>
      <w:fldChar w:fldCharType="end"/>
    </w:r>
  </w:p>
  <w:p w:rsidR="00EA3063" w:rsidRDefault="009027D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BB1D7B"/>
    <w:multiLevelType w:val="hybridMultilevel"/>
    <w:tmpl w:val="F1A4C78E"/>
    <w:lvl w:ilvl="0" w:tplc="9DFEA5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69861A91"/>
    <w:multiLevelType w:val="hybridMultilevel"/>
    <w:tmpl w:val="63702C5E"/>
    <w:lvl w:ilvl="0" w:tplc="B088D16A">
      <w:start w:val="1"/>
      <w:numFmt w:val="decimal"/>
      <w:lvlText w:val="%1."/>
      <w:lvlJc w:val="left"/>
      <w:pPr>
        <w:ind w:left="1637"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919"/>
    <w:rsid w:val="00091B41"/>
    <w:rsid w:val="003A2919"/>
    <w:rsid w:val="00745B2B"/>
    <w:rsid w:val="009027D8"/>
    <w:rsid w:val="00AE2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0AC367-B776-4CD6-A11B-9100506B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B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91B41"/>
    <w:rPr>
      <w:color w:val="0000FF"/>
      <w:u w:val="single"/>
    </w:rPr>
  </w:style>
  <w:style w:type="paragraph" w:styleId="a4">
    <w:name w:val="header"/>
    <w:basedOn w:val="a"/>
    <w:link w:val="a5"/>
    <w:rsid w:val="00091B41"/>
    <w:pPr>
      <w:tabs>
        <w:tab w:val="center" w:pos="4677"/>
        <w:tab w:val="right" w:pos="9355"/>
      </w:tabs>
    </w:pPr>
  </w:style>
  <w:style w:type="character" w:customStyle="1" w:styleId="a5">
    <w:name w:val="Верхний колонтитул Знак"/>
    <w:basedOn w:val="a0"/>
    <w:link w:val="a4"/>
    <w:rsid w:val="00091B41"/>
    <w:rPr>
      <w:rFonts w:ascii="Times New Roman" w:eastAsia="Times New Roman" w:hAnsi="Times New Roman" w:cs="Times New Roman"/>
      <w:sz w:val="24"/>
      <w:szCs w:val="24"/>
      <w:lang w:eastAsia="ru-RU"/>
    </w:rPr>
  </w:style>
  <w:style w:type="character" w:styleId="a6">
    <w:name w:val="page number"/>
    <w:basedOn w:val="a0"/>
    <w:rsid w:val="00091B41"/>
  </w:style>
  <w:style w:type="paragraph" w:customStyle="1" w:styleId="Default">
    <w:name w:val="Default"/>
    <w:rsid w:val="00091B4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List Paragraph"/>
    <w:basedOn w:val="a"/>
    <w:uiPriority w:val="34"/>
    <w:qFormat/>
    <w:rsid w:val="00091B41"/>
    <w:pPr>
      <w:ind w:left="720"/>
      <w:contextualSpacing/>
    </w:pPr>
  </w:style>
  <w:style w:type="paragraph" w:customStyle="1" w:styleId="Standard">
    <w:name w:val="Standard"/>
    <w:rsid w:val="00091B41"/>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1">
    <w:name w:val="Основной текст1"/>
    <w:basedOn w:val="a"/>
    <w:rsid w:val="00091B41"/>
    <w:pPr>
      <w:widowControl w:val="0"/>
      <w:shd w:val="clear" w:color="auto" w:fill="FFFFFF"/>
      <w:suppressAutoHyphens/>
      <w:spacing w:after="300" w:line="317" w:lineRule="exact"/>
    </w:pPr>
    <w:rPr>
      <w:rFonts w:ascii="Liberation Serif" w:eastAsia="NSimSun" w:hAnsi="Liberation Serif" w:cs="Lucida Sans"/>
      <w:sz w:val="26"/>
      <w:szCs w:val="2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gin.consultant.ru/link/?req=doc&amp;demo=2&amp;base=LAW&amp;n=436451&amp;dst=5&amp;field=134&amp;date=10.05.2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2151</Words>
  <Characters>12261</Characters>
  <Application>Microsoft Office Word</Application>
  <DocSecurity>0</DocSecurity>
  <Lines>102</Lines>
  <Paragraphs>28</Paragraphs>
  <ScaleCrop>false</ScaleCrop>
  <Company/>
  <LinksUpToDate>false</LinksUpToDate>
  <CharactersWithSpaces>14384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2023-05-11T11:42:00Z</dcterms:created>
  <dcterms:modified xsi:type="dcterms:W3CDTF">2023-05-11T11:52:00Z</dcterms:modified>
</cp:coreProperties>
</file>