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22" w:rsidRPr="00FC154C" w:rsidRDefault="00F519C0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8A779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</w:t>
      </w:r>
      <w:r w:rsidR="00C14A22" w:rsidRPr="00FC154C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Заказчик:</w:t>
      </w:r>
    </w:p>
    <w:p w:rsidR="00C14A22" w:rsidRPr="008125DE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8125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АМО </w:t>
      </w:r>
      <w:proofErr w:type="gramStart"/>
      <w:r w:rsidRPr="008125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Свердловское</w:t>
      </w:r>
      <w:proofErr w:type="gramEnd"/>
      <w:r w:rsidRPr="008125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ГП Всеволожского МР ЛО</w:t>
      </w:r>
    </w:p>
    <w:p w:rsidR="00C14A22" w:rsidRPr="008125DE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8125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info@sverdlovo-adm.ru</w:t>
      </w:r>
    </w:p>
    <w:p w:rsidR="00C14A22" w:rsidRPr="007D4D17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C14A22" w:rsidRPr="007D4D17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7D4D17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Уполномоченный орган:</w:t>
      </w:r>
    </w:p>
    <w:p w:rsidR="00C14A22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8125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МКУ "УПРАВЛЕНИЕ ПО ОБЕСПЕЧЕНИЮ ДЕЯТЕЛЬНОСТИ МУНИЦИПАЛЬНОГО ОБРАЗОВАНИЯ" МУНИЦИПАЛЬНОГО ОБРАЗОВАНИЯ "СВЕРДЛОВСКОЕ ГОРОДСКОЕ ПОСЕЛЕНИЕ" ВСЕВОЛОЖСКОГО МУНИЦИПАЛЬНОГО РАЙОНА ЛЕНИНГРАДСКОЙ ОБЛАСТИ</w:t>
      </w:r>
    </w:p>
    <w:p w:rsidR="00C14A22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mku_oop@sverdlovo-adm.ru</w:t>
      </w:r>
    </w:p>
    <w:p w:rsidR="00C14A22" w:rsidRPr="008125DE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14A22" w:rsidRPr="00FC154C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FC154C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Заявитель:</w:t>
      </w:r>
    </w:p>
    <w:p w:rsidR="00C14A22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FC154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ИП </w:t>
      </w:r>
      <w:proofErr w:type="spellStart"/>
      <w:r w:rsidRPr="00FC154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Блинова</w:t>
      </w:r>
      <w:proofErr w:type="spellEnd"/>
      <w:r w:rsidRPr="00FC154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Н.А</w:t>
      </w:r>
    </w:p>
    <w:p w:rsidR="00C14A22" w:rsidRPr="00FC154C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FC154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nadya.blinova.00@internet.ru</w:t>
      </w:r>
    </w:p>
    <w:p w:rsidR="00C14A22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14A22" w:rsidRPr="00FC154C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FC154C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Оператор электронной площадки:</w:t>
      </w:r>
    </w:p>
    <w:p w:rsidR="00C14A22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C61B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АО «Сбербанк-АСТ»</w:t>
      </w:r>
    </w:p>
    <w:p w:rsidR="00C14A22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C61B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ko@sberbank-ast.ru</w:t>
      </w:r>
    </w:p>
    <w:p w:rsidR="00C14A22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F25A0B" w:rsidRDefault="00C14A22" w:rsidP="00C14A22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Pr="00FC154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Извещение № </w:t>
      </w:r>
      <w:r w:rsidRPr="007C61B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0845600003823000010</w:t>
      </w:r>
    </w:p>
    <w:p w:rsidR="00DA6074" w:rsidRDefault="00DA6074" w:rsidP="00F25A0B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8A7791" w:rsidRDefault="008A7791" w:rsidP="00DA6074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F519C0" w:rsidRDefault="00F519C0" w:rsidP="008A7791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760DC4" w:rsidRDefault="00760DC4" w:rsidP="00074E0F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074E0F" w:rsidRDefault="00074E0F" w:rsidP="00074E0F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ПРЕДПИСАНИЕ</w:t>
      </w:r>
    </w:p>
    <w:p w:rsidR="00C07C81" w:rsidRPr="0008638F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8638F">
        <w:rPr>
          <w:rFonts w:ascii="Times New Roman" w:hAnsi="Times New Roman" w:cs="Times New Roman"/>
          <w:iCs/>
          <w:sz w:val="26"/>
          <w:szCs w:val="26"/>
        </w:rPr>
        <w:t xml:space="preserve">Комиссии </w:t>
      </w:r>
      <w:proofErr w:type="gramStart"/>
      <w:r w:rsidRPr="0008638F">
        <w:rPr>
          <w:rFonts w:ascii="Times New Roman" w:hAnsi="Times New Roman" w:cs="Times New Roman"/>
          <w:iCs/>
          <w:sz w:val="26"/>
          <w:szCs w:val="26"/>
        </w:rPr>
        <w:t>Ленинградского</w:t>
      </w:r>
      <w:proofErr w:type="gramEnd"/>
      <w:r w:rsidRPr="0008638F">
        <w:rPr>
          <w:rFonts w:ascii="Times New Roman" w:hAnsi="Times New Roman" w:cs="Times New Roman"/>
          <w:iCs/>
          <w:sz w:val="26"/>
          <w:szCs w:val="26"/>
        </w:rPr>
        <w:t xml:space="preserve"> УФАС России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8638F">
        <w:rPr>
          <w:rFonts w:ascii="Times New Roman" w:hAnsi="Times New Roman" w:cs="Times New Roman"/>
          <w:iCs/>
          <w:sz w:val="26"/>
          <w:szCs w:val="26"/>
        </w:rPr>
        <w:t xml:space="preserve">по контролю в сфере закупок по делу 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делу </w:t>
      </w:r>
      <w:r w:rsidRPr="00485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85A9B" w:rsidRPr="00285A9B">
        <w:rPr>
          <w:rFonts w:ascii="Times New Roman" w:hAnsi="Times New Roman" w:cs="Times New Roman"/>
          <w:bCs/>
          <w:sz w:val="26"/>
          <w:szCs w:val="26"/>
        </w:rPr>
        <w:t>047/06/42-</w:t>
      </w:r>
      <w:r w:rsidR="006D746D">
        <w:rPr>
          <w:rFonts w:ascii="Times New Roman" w:hAnsi="Times New Roman" w:cs="Times New Roman"/>
          <w:bCs/>
          <w:sz w:val="26"/>
          <w:szCs w:val="26"/>
        </w:rPr>
        <w:t>937</w:t>
      </w:r>
      <w:r w:rsidR="00285A9B" w:rsidRPr="00285A9B">
        <w:rPr>
          <w:rFonts w:ascii="Times New Roman" w:hAnsi="Times New Roman" w:cs="Times New Roman"/>
          <w:bCs/>
          <w:sz w:val="26"/>
          <w:szCs w:val="26"/>
        </w:rPr>
        <w:t>/2023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81" w:rsidRDefault="006D746D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5A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717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="006A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07C81" w:rsidRPr="00A4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Санкт-Петербург</w:t>
      </w:r>
    </w:p>
    <w:p w:rsidR="00C07C81" w:rsidRDefault="00C07C81" w:rsidP="00C07C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9A1" w:rsidRPr="008319A1" w:rsidRDefault="008319A1" w:rsidP="00831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proofErr w:type="gramStart"/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Ленинградского</w:t>
      </w:r>
      <w:proofErr w:type="gramEnd"/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по контролю в сфере закупок (далее - Комиссия) в составе:</w:t>
      </w:r>
    </w:p>
    <w:p w:rsidR="00C07C81" w:rsidRDefault="00C07C81" w:rsidP="00C0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</w:t>
      </w:r>
      <w:r w:rsidR="00FA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ании решения Комиссии по делу № </w:t>
      </w:r>
      <w:r w:rsidR="006A00B0">
        <w:rPr>
          <w:rFonts w:ascii="Times New Roman" w:hAnsi="Times New Roman" w:cs="Times New Roman"/>
          <w:bCs/>
          <w:sz w:val="26"/>
          <w:szCs w:val="26"/>
        </w:rPr>
        <w:t>047/06/42-</w:t>
      </w:r>
      <w:r w:rsidR="007939B2">
        <w:rPr>
          <w:rFonts w:ascii="Times New Roman" w:hAnsi="Times New Roman" w:cs="Times New Roman"/>
          <w:bCs/>
          <w:sz w:val="26"/>
          <w:szCs w:val="26"/>
        </w:rPr>
        <w:t>937</w:t>
      </w:r>
      <w:r w:rsidR="006A00B0">
        <w:rPr>
          <w:rFonts w:ascii="Times New Roman" w:hAnsi="Times New Roman" w:cs="Times New Roman"/>
          <w:bCs/>
          <w:sz w:val="26"/>
          <w:szCs w:val="26"/>
        </w:rPr>
        <w:t>/2023</w:t>
      </w:r>
      <w:r w:rsidR="00820A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0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939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CD3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.05</w:t>
      </w:r>
      <w:r w:rsidR="006A0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частью 22 статьи 99 Федерального закона от </w:t>
      </w:r>
      <w:r w:rsidR="00C21B6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C07C81" w:rsidRPr="00FF1B1A" w:rsidRDefault="00C07C81" w:rsidP="00C07C81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7C81" w:rsidRDefault="00C07C81" w:rsidP="00C07C81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Оператору электронной площадки в пределах своей компетенции: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Отменить протоколы, составленные в ходе осуществления закупки;</w:t>
      </w:r>
    </w:p>
    <w:p w:rsidR="00C07C81" w:rsidRDefault="00C07C81" w:rsidP="00820A7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Заказчику привести извещение о проведении закупки в соответствие с требованиями Закона о контрактной системе с учетом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A434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4928">
        <w:rPr>
          <w:rFonts w:ascii="Times New Roman" w:eastAsia="Times New Roman" w:hAnsi="Times New Roman" w:cs="Times New Roman"/>
          <w:sz w:val="26"/>
          <w:szCs w:val="26"/>
          <w:lang w:eastAsia="ru-RU"/>
        </w:rPr>
        <w:t>047/06/42-</w:t>
      </w:r>
      <w:r w:rsidR="007939B2">
        <w:rPr>
          <w:rFonts w:ascii="Times New Roman" w:eastAsia="Times New Roman" w:hAnsi="Times New Roman" w:cs="Times New Roman"/>
          <w:sz w:val="26"/>
          <w:szCs w:val="26"/>
          <w:lang w:eastAsia="ru-RU"/>
        </w:rPr>
        <w:t>937</w:t>
      </w:r>
      <w:r w:rsidR="008B4928">
        <w:rPr>
          <w:rFonts w:ascii="Times New Roman" w:eastAsia="Times New Roman" w:hAnsi="Times New Roman" w:cs="Times New Roman"/>
          <w:sz w:val="26"/>
          <w:szCs w:val="26"/>
          <w:lang w:eastAsia="ru-RU"/>
        </w:rPr>
        <w:t>/2023</w:t>
      </w:r>
      <w:r w:rsidR="0082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939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CD3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.05</w:t>
      </w:r>
      <w:r w:rsidR="008B4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путем внесения изменений в извещение о проведении закупки.</w:t>
      </w:r>
      <w:proofErr w:type="gramEnd"/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соответствующее извещение на сайте Единой информационной системы в сфере закупок по адресу: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zakupki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Официальный сайт);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Назначить новую дату окончания срока подачи заявок на участие в закупке, дату окончания срока рассмотрения заявок участников, а также разместить на Официальном сайте информацию о новой дате окончания срока подачи заявок на участие в закупке, дате окончания срока рассмотрения заявок участников.</w:t>
      </w:r>
      <w:proofErr w:type="gramEnd"/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Оператору электронной площадки предоставить возможность осуществления Заказчиком действий, направленных на исполнение настоящего предписания.</w:t>
      </w:r>
    </w:p>
    <w:p w:rsidR="00C07C81" w:rsidRDefault="008B4928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Заказчику в срок до </w:t>
      </w:r>
      <w:r w:rsidR="0077765E">
        <w:rPr>
          <w:rFonts w:ascii="Times New Roman" w:eastAsia="Times New Roman" w:hAnsi="Times New Roman" w:cs="Times New Roman"/>
          <w:sz w:val="26"/>
          <w:szCs w:val="26"/>
          <w:lang w:eastAsia="ar-SA"/>
        </w:rPr>
        <w:t>05</w:t>
      </w:r>
      <w:r w:rsidR="00AD5F67">
        <w:rPr>
          <w:rFonts w:ascii="Times New Roman" w:eastAsia="Times New Roman" w:hAnsi="Times New Roman" w:cs="Times New Roman"/>
          <w:sz w:val="26"/>
          <w:szCs w:val="26"/>
          <w:lang w:eastAsia="ar-SA"/>
        </w:rPr>
        <w:t>.06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.2023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представить в Ленинградское УФАС России подтверждение исполнения </w:t>
      </w:r>
      <w:r w:rsidR="00C07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предписания в письменном виде по электронной почте to47@fas.gov.ru с досылом оригинала.</w:t>
      </w:r>
      <w:r w:rsidR="00C07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626893" w:rsidRDefault="00626893" w:rsidP="00F6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67854" w:rsidRDefault="00C07C81" w:rsidP="000302E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Ленинградское УФАС России напоминает, что 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  <w:r w:rsidR="000302EB" w:rsidRPr="00683647">
        <w:rPr>
          <w:sz w:val="26"/>
          <w:szCs w:val="26"/>
        </w:rPr>
        <w:t xml:space="preserve"> </w:t>
      </w:r>
    </w:p>
    <w:p w:rsidR="00F01F0E" w:rsidRDefault="00F01F0E" w:rsidP="00F01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6609" w:rsidRPr="00F01F0E" w:rsidRDefault="00D46609" w:rsidP="00F0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D46609" w:rsidRPr="00F01F0E" w:rsidSect="00FF1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49" w:rsidRDefault="00806249" w:rsidP="00971717">
      <w:pPr>
        <w:spacing w:after="0" w:line="240" w:lineRule="auto"/>
      </w:pPr>
      <w:r>
        <w:separator/>
      </w:r>
    </w:p>
  </w:endnote>
  <w:endnote w:type="continuationSeparator" w:id="0">
    <w:p w:rsidR="00806249" w:rsidRDefault="00806249" w:rsidP="0097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49" w:rsidRDefault="00806249" w:rsidP="00971717">
      <w:pPr>
        <w:spacing w:after="0" w:line="240" w:lineRule="auto"/>
      </w:pPr>
      <w:r>
        <w:separator/>
      </w:r>
    </w:p>
  </w:footnote>
  <w:footnote w:type="continuationSeparator" w:id="0">
    <w:p w:rsidR="00806249" w:rsidRDefault="00806249" w:rsidP="0097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129"/>
    <w:multiLevelType w:val="multilevel"/>
    <w:tmpl w:val="480EB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E1"/>
    <w:rsid w:val="000302EB"/>
    <w:rsid w:val="00074E0F"/>
    <w:rsid w:val="0008208C"/>
    <w:rsid w:val="00101B96"/>
    <w:rsid w:val="00175139"/>
    <w:rsid w:val="00243FDD"/>
    <w:rsid w:val="00260D41"/>
    <w:rsid w:val="00285A9B"/>
    <w:rsid w:val="002D301F"/>
    <w:rsid w:val="00367854"/>
    <w:rsid w:val="003C356D"/>
    <w:rsid w:val="004B0EA2"/>
    <w:rsid w:val="004D7AD2"/>
    <w:rsid w:val="0054049D"/>
    <w:rsid w:val="005A1753"/>
    <w:rsid w:val="005A3CA8"/>
    <w:rsid w:val="00626893"/>
    <w:rsid w:val="00660FCE"/>
    <w:rsid w:val="00671639"/>
    <w:rsid w:val="00675823"/>
    <w:rsid w:val="00683647"/>
    <w:rsid w:val="00687D0D"/>
    <w:rsid w:val="006A00B0"/>
    <w:rsid w:val="006B46C6"/>
    <w:rsid w:val="006D746D"/>
    <w:rsid w:val="00760DC4"/>
    <w:rsid w:val="0077765E"/>
    <w:rsid w:val="007939B2"/>
    <w:rsid w:val="007B13E8"/>
    <w:rsid w:val="007B7110"/>
    <w:rsid w:val="007D6CBF"/>
    <w:rsid w:val="00806249"/>
    <w:rsid w:val="00820A7F"/>
    <w:rsid w:val="008319A1"/>
    <w:rsid w:val="00854807"/>
    <w:rsid w:val="00866381"/>
    <w:rsid w:val="008736E1"/>
    <w:rsid w:val="0087504E"/>
    <w:rsid w:val="008A7791"/>
    <w:rsid w:val="008B4928"/>
    <w:rsid w:val="008C16C1"/>
    <w:rsid w:val="00971717"/>
    <w:rsid w:val="009A0411"/>
    <w:rsid w:val="00A2758F"/>
    <w:rsid w:val="00A948F3"/>
    <w:rsid w:val="00AA1DCF"/>
    <w:rsid w:val="00AD5F67"/>
    <w:rsid w:val="00B575F1"/>
    <w:rsid w:val="00B94B23"/>
    <w:rsid w:val="00BF4A8A"/>
    <w:rsid w:val="00C07C81"/>
    <w:rsid w:val="00C14A22"/>
    <w:rsid w:val="00C21B67"/>
    <w:rsid w:val="00C862C5"/>
    <w:rsid w:val="00CD3582"/>
    <w:rsid w:val="00D26C3C"/>
    <w:rsid w:val="00D46609"/>
    <w:rsid w:val="00DA6074"/>
    <w:rsid w:val="00DE0DA9"/>
    <w:rsid w:val="00E125AB"/>
    <w:rsid w:val="00E83145"/>
    <w:rsid w:val="00EB5A90"/>
    <w:rsid w:val="00F01F0E"/>
    <w:rsid w:val="00F077E5"/>
    <w:rsid w:val="00F25A0B"/>
    <w:rsid w:val="00F519C0"/>
    <w:rsid w:val="00F6188E"/>
    <w:rsid w:val="00F73DA2"/>
    <w:rsid w:val="00FA0065"/>
    <w:rsid w:val="00FA6942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717"/>
  </w:style>
  <w:style w:type="paragraph" w:styleId="a5">
    <w:name w:val="footer"/>
    <w:basedOn w:val="a"/>
    <w:link w:val="a6"/>
    <w:uiPriority w:val="99"/>
    <w:semiHidden/>
    <w:unhideWhenUsed/>
    <w:rsid w:val="0097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717"/>
  </w:style>
  <w:style w:type="table" w:customStyle="1" w:styleId="11">
    <w:name w:val="Сетка таблицы11"/>
    <w:basedOn w:val="a1"/>
    <w:uiPriority w:val="59"/>
    <w:rsid w:val="0097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85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Анастасия Юрьевна</dc:creator>
  <cp:lastModifiedBy>Штыркова Валерия Олеговна</cp:lastModifiedBy>
  <cp:revision>54</cp:revision>
  <dcterms:created xsi:type="dcterms:W3CDTF">2023-04-06T14:20:00Z</dcterms:created>
  <dcterms:modified xsi:type="dcterms:W3CDTF">2023-05-12T12:04:00Z</dcterms:modified>
</cp:coreProperties>
</file>