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D19" w:rsidRPr="00044EB3" w:rsidRDefault="00A47D19" w:rsidP="00335C3F">
      <w:pPr>
        <w:spacing w:after="0" w:line="370" w:lineRule="exact"/>
        <w:jc w:val="center"/>
        <w:rPr>
          <w:rFonts w:ascii="Times New Roman" w:hAnsi="Times New Roman"/>
          <w:sz w:val="28"/>
          <w:szCs w:val="28"/>
        </w:rPr>
      </w:pPr>
      <w:r w:rsidRPr="00044EB3">
        <w:rPr>
          <w:rFonts w:ascii="Times New Roman" w:hAnsi="Times New Roman"/>
          <w:sz w:val="28"/>
          <w:szCs w:val="28"/>
        </w:rPr>
        <w:t>РЕШЕНИЕ</w:t>
      </w:r>
    </w:p>
    <w:p w:rsidR="00A47D19" w:rsidRPr="00044EB3" w:rsidRDefault="00A47D19" w:rsidP="00335C3F">
      <w:pPr>
        <w:spacing w:after="0" w:line="370" w:lineRule="exact"/>
        <w:jc w:val="center"/>
        <w:rPr>
          <w:rFonts w:ascii="Times New Roman" w:hAnsi="Times New Roman"/>
          <w:sz w:val="28"/>
          <w:szCs w:val="28"/>
        </w:rPr>
      </w:pPr>
      <w:r w:rsidRPr="00044EB3">
        <w:rPr>
          <w:rFonts w:ascii="Times New Roman" w:hAnsi="Times New Roman"/>
          <w:sz w:val="28"/>
          <w:szCs w:val="28"/>
        </w:rPr>
        <w:t xml:space="preserve">по делу № </w:t>
      </w:r>
      <w:r w:rsidR="00CA3D02" w:rsidRPr="00044EB3">
        <w:rPr>
          <w:rFonts w:ascii="Times New Roman" w:hAnsi="Times New Roman"/>
          <w:sz w:val="28"/>
          <w:szCs w:val="28"/>
        </w:rPr>
        <w:t>28/06/105-</w:t>
      </w:r>
      <w:r w:rsidR="00044EB3" w:rsidRPr="00044EB3">
        <w:rPr>
          <w:rFonts w:ascii="Times New Roman" w:hAnsi="Times New Roman"/>
          <w:sz w:val="28"/>
          <w:szCs w:val="28"/>
        </w:rPr>
        <w:t>1012</w:t>
      </w:r>
      <w:r w:rsidR="00E158B7" w:rsidRPr="00044EB3">
        <w:rPr>
          <w:rFonts w:ascii="Times New Roman" w:hAnsi="Times New Roman"/>
          <w:sz w:val="28"/>
          <w:szCs w:val="28"/>
        </w:rPr>
        <w:t>/2023</w:t>
      </w:r>
      <w:r w:rsidR="00CA3D02" w:rsidRPr="00044EB3">
        <w:rPr>
          <w:rFonts w:ascii="Times New Roman" w:hAnsi="Times New Roman"/>
          <w:sz w:val="28"/>
          <w:szCs w:val="28"/>
        </w:rPr>
        <w:t xml:space="preserve"> </w:t>
      </w:r>
      <w:r w:rsidRPr="00044EB3">
        <w:rPr>
          <w:rFonts w:ascii="Times New Roman" w:hAnsi="Times New Roman"/>
          <w:sz w:val="28"/>
          <w:szCs w:val="28"/>
        </w:rPr>
        <w:t xml:space="preserve">о нарушении </w:t>
      </w:r>
    </w:p>
    <w:p w:rsidR="00A47D19" w:rsidRPr="00044EB3" w:rsidRDefault="00A47D19" w:rsidP="00335C3F">
      <w:pPr>
        <w:spacing w:after="0" w:line="370" w:lineRule="exact"/>
        <w:jc w:val="center"/>
        <w:rPr>
          <w:rFonts w:ascii="Times New Roman" w:hAnsi="Times New Roman"/>
          <w:sz w:val="28"/>
          <w:szCs w:val="28"/>
        </w:rPr>
      </w:pPr>
      <w:r w:rsidRPr="00044EB3">
        <w:rPr>
          <w:rFonts w:ascii="Times New Roman" w:hAnsi="Times New Roman"/>
          <w:sz w:val="28"/>
          <w:szCs w:val="28"/>
        </w:rPr>
        <w:t xml:space="preserve">законодательства Российской Федерации </w:t>
      </w:r>
    </w:p>
    <w:p w:rsidR="00A47D19" w:rsidRPr="00AE7AB4" w:rsidRDefault="00A47D19" w:rsidP="00335C3F">
      <w:pPr>
        <w:spacing w:after="0" w:line="370" w:lineRule="exact"/>
        <w:jc w:val="center"/>
        <w:rPr>
          <w:rFonts w:ascii="Times New Roman" w:hAnsi="Times New Roman"/>
          <w:sz w:val="28"/>
          <w:szCs w:val="28"/>
        </w:rPr>
      </w:pPr>
      <w:r w:rsidRPr="00AE7AB4">
        <w:rPr>
          <w:rFonts w:ascii="Times New Roman" w:hAnsi="Times New Roman"/>
          <w:sz w:val="28"/>
          <w:szCs w:val="28"/>
        </w:rPr>
        <w:t>о контрактной системе в сфере закупок</w:t>
      </w:r>
    </w:p>
    <w:tbl>
      <w:tblPr>
        <w:tblW w:w="10490" w:type="dxa"/>
        <w:tblInd w:w="-142" w:type="dxa"/>
        <w:tblLayout w:type="fixed"/>
        <w:tblLook w:val="04A0" w:firstRow="1" w:lastRow="0" w:firstColumn="1" w:lastColumn="0" w:noHBand="0" w:noVBand="1"/>
      </w:tblPr>
      <w:tblGrid>
        <w:gridCol w:w="4789"/>
        <w:gridCol w:w="4709"/>
        <w:gridCol w:w="992"/>
      </w:tblGrid>
      <w:tr w:rsidR="00A47D19" w:rsidRPr="00AE7AB4" w:rsidTr="003A7580">
        <w:tc>
          <w:tcPr>
            <w:tcW w:w="4789" w:type="dxa"/>
            <w:hideMark/>
          </w:tcPr>
          <w:p w:rsidR="00A47D19" w:rsidRPr="00AE7AB4" w:rsidRDefault="00536D38" w:rsidP="00335C3F">
            <w:pPr>
              <w:spacing w:after="0" w:line="370" w:lineRule="exact"/>
              <w:rPr>
                <w:rFonts w:ascii="Times New Roman" w:hAnsi="Times New Roman"/>
                <w:sz w:val="28"/>
                <w:szCs w:val="28"/>
              </w:rPr>
            </w:pPr>
            <w:r w:rsidRPr="00AE7AB4">
              <w:rPr>
                <w:rFonts w:ascii="Times New Roman" w:hAnsi="Times New Roman"/>
                <w:sz w:val="28"/>
                <w:szCs w:val="28"/>
                <w:lang w:val="en-US"/>
              </w:rPr>
              <w:t>05</w:t>
            </w:r>
            <w:r w:rsidR="007D0546" w:rsidRPr="00AE7AB4">
              <w:rPr>
                <w:rFonts w:ascii="Times New Roman" w:hAnsi="Times New Roman"/>
                <w:sz w:val="28"/>
                <w:szCs w:val="28"/>
              </w:rPr>
              <w:t>.05</w:t>
            </w:r>
            <w:r w:rsidR="00E158B7" w:rsidRPr="00AE7AB4">
              <w:rPr>
                <w:rFonts w:ascii="Times New Roman" w:hAnsi="Times New Roman"/>
                <w:sz w:val="28"/>
                <w:szCs w:val="28"/>
              </w:rPr>
              <w:t>.2023</w:t>
            </w:r>
          </w:p>
        </w:tc>
        <w:tc>
          <w:tcPr>
            <w:tcW w:w="5701" w:type="dxa"/>
            <w:gridSpan w:val="2"/>
            <w:hideMark/>
          </w:tcPr>
          <w:p w:rsidR="00A47D19" w:rsidRPr="00AE7AB4" w:rsidRDefault="00A47D19" w:rsidP="00335C3F">
            <w:pPr>
              <w:spacing w:after="0" w:line="370" w:lineRule="exact"/>
              <w:jc w:val="center"/>
              <w:rPr>
                <w:rFonts w:ascii="Times New Roman" w:hAnsi="Times New Roman"/>
                <w:sz w:val="28"/>
                <w:szCs w:val="28"/>
              </w:rPr>
            </w:pPr>
            <w:r w:rsidRPr="00AE7AB4">
              <w:rPr>
                <w:rFonts w:ascii="Times New Roman" w:hAnsi="Times New Roman"/>
                <w:sz w:val="28"/>
                <w:szCs w:val="28"/>
              </w:rPr>
              <w:t xml:space="preserve">                                            </w:t>
            </w:r>
            <w:r w:rsidR="007E5F68" w:rsidRPr="00AE7AB4">
              <w:rPr>
                <w:rFonts w:ascii="Times New Roman" w:hAnsi="Times New Roman"/>
                <w:sz w:val="28"/>
                <w:szCs w:val="28"/>
              </w:rPr>
              <w:t xml:space="preserve">  </w:t>
            </w:r>
            <w:r w:rsidR="005D5F8D" w:rsidRPr="00AE7AB4">
              <w:rPr>
                <w:rFonts w:ascii="Times New Roman" w:hAnsi="Times New Roman"/>
                <w:sz w:val="28"/>
                <w:szCs w:val="28"/>
              </w:rPr>
              <w:t xml:space="preserve">  </w:t>
            </w:r>
            <w:r w:rsidRPr="00AE7AB4">
              <w:rPr>
                <w:rFonts w:ascii="Times New Roman" w:hAnsi="Times New Roman"/>
                <w:sz w:val="28"/>
                <w:szCs w:val="28"/>
              </w:rPr>
              <w:t>Москва</w:t>
            </w:r>
          </w:p>
        </w:tc>
      </w:tr>
      <w:tr w:rsidR="00A47D19" w:rsidRPr="00AE7AB4" w:rsidTr="003A7580">
        <w:trPr>
          <w:gridAfter w:val="1"/>
          <w:wAfter w:w="992" w:type="dxa"/>
        </w:trPr>
        <w:tc>
          <w:tcPr>
            <w:tcW w:w="4789" w:type="dxa"/>
          </w:tcPr>
          <w:p w:rsidR="00A47D19" w:rsidRPr="00AE7AB4" w:rsidRDefault="00A47D19" w:rsidP="00335C3F">
            <w:pPr>
              <w:spacing w:after="0" w:line="370" w:lineRule="exact"/>
              <w:rPr>
                <w:rFonts w:ascii="Times New Roman" w:hAnsi="Times New Roman"/>
                <w:sz w:val="28"/>
                <w:szCs w:val="28"/>
              </w:rPr>
            </w:pPr>
          </w:p>
        </w:tc>
        <w:tc>
          <w:tcPr>
            <w:tcW w:w="4709" w:type="dxa"/>
          </w:tcPr>
          <w:p w:rsidR="00A47D19" w:rsidRPr="00AE7AB4" w:rsidRDefault="00A47D19" w:rsidP="00335C3F">
            <w:pPr>
              <w:spacing w:after="0" w:line="370" w:lineRule="exact"/>
              <w:jc w:val="right"/>
              <w:rPr>
                <w:rFonts w:ascii="Times New Roman" w:hAnsi="Times New Roman"/>
                <w:sz w:val="28"/>
                <w:szCs w:val="28"/>
              </w:rPr>
            </w:pPr>
          </w:p>
        </w:tc>
      </w:tr>
    </w:tbl>
    <w:p w:rsidR="006B01FC" w:rsidRPr="00470083" w:rsidRDefault="00A47D19" w:rsidP="00A97323">
      <w:pPr>
        <w:tabs>
          <w:tab w:val="left" w:pos="567"/>
        </w:tabs>
        <w:spacing w:after="0" w:line="370" w:lineRule="exact"/>
        <w:ind w:firstLine="709"/>
        <w:jc w:val="both"/>
        <w:rPr>
          <w:rFonts w:ascii="Times New Roman" w:hAnsi="Times New Roman"/>
          <w:sz w:val="28"/>
          <w:szCs w:val="28"/>
        </w:rPr>
      </w:pPr>
      <w:r w:rsidRPr="00AE7AB4">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p>
    <w:p w:rsidR="00542575" w:rsidRPr="00332FE2" w:rsidRDefault="00A47D19" w:rsidP="00335C3F">
      <w:pPr>
        <w:spacing w:after="0" w:line="370" w:lineRule="exact"/>
        <w:ind w:firstLine="709"/>
        <w:jc w:val="both"/>
        <w:rPr>
          <w:rFonts w:ascii="Times New Roman" w:hAnsi="Times New Roman"/>
          <w:sz w:val="28"/>
          <w:szCs w:val="28"/>
          <w:highlight w:val="yellow"/>
        </w:rPr>
      </w:pPr>
      <w:r w:rsidRPr="00470083">
        <w:rPr>
          <w:rFonts w:ascii="Times New Roman" w:hAnsi="Times New Roman"/>
          <w:sz w:val="28"/>
          <w:szCs w:val="28"/>
        </w:rPr>
        <w:t>рассмотрев посредством системы видео</w:t>
      </w:r>
      <w:r w:rsidR="00037529" w:rsidRPr="00470083">
        <w:rPr>
          <w:rFonts w:ascii="Times New Roman" w:hAnsi="Times New Roman"/>
          <w:sz w:val="28"/>
          <w:szCs w:val="28"/>
        </w:rPr>
        <w:t>-</w:t>
      </w:r>
      <w:r w:rsidR="004F4F67" w:rsidRPr="00470083">
        <w:rPr>
          <w:rFonts w:ascii="Times New Roman" w:hAnsi="Times New Roman"/>
          <w:sz w:val="28"/>
          <w:szCs w:val="28"/>
        </w:rPr>
        <w:t xml:space="preserve">конференц-связи </w:t>
      </w:r>
      <w:r w:rsidR="007C131D" w:rsidRPr="00470083">
        <w:rPr>
          <w:rFonts w:ascii="Times New Roman" w:hAnsi="Times New Roman"/>
          <w:sz w:val="28"/>
          <w:szCs w:val="28"/>
        </w:rPr>
        <w:t>жалобу</w:t>
      </w:r>
      <w:r w:rsidR="004F4F67" w:rsidRPr="00470083">
        <w:rPr>
          <w:rFonts w:ascii="Times New Roman" w:hAnsi="Times New Roman"/>
          <w:sz w:val="28"/>
          <w:szCs w:val="28"/>
        </w:rPr>
        <w:br/>
      </w:r>
      <w:r w:rsidR="00470083" w:rsidRPr="00470083">
        <w:rPr>
          <w:rFonts w:ascii="Times New Roman" w:hAnsi="Times New Roman"/>
          <w:sz w:val="28"/>
          <w:szCs w:val="28"/>
        </w:rPr>
        <w:t>ООО «Энергия-ДВ»</w:t>
      </w:r>
      <w:r w:rsidR="00937C99" w:rsidRPr="00470083">
        <w:rPr>
          <w:rFonts w:ascii="Times New Roman" w:hAnsi="Times New Roman"/>
          <w:sz w:val="28"/>
          <w:szCs w:val="28"/>
        </w:rPr>
        <w:t xml:space="preserve"> </w:t>
      </w:r>
      <w:r w:rsidRPr="00470083">
        <w:rPr>
          <w:rFonts w:ascii="Times New Roman" w:hAnsi="Times New Roman"/>
          <w:sz w:val="28"/>
          <w:szCs w:val="28"/>
        </w:rPr>
        <w:t>(далее – Заявитель) на действия</w:t>
      </w:r>
      <w:r w:rsidR="00470083">
        <w:rPr>
          <w:rFonts w:ascii="Times New Roman" w:hAnsi="Times New Roman"/>
          <w:sz w:val="28"/>
          <w:szCs w:val="28"/>
        </w:rPr>
        <w:t xml:space="preserve"> комиссии</w:t>
      </w:r>
      <w:r w:rsidR="00470083">
        <w:rPr>
          <w:rFonts w:ascii="Times New Roman" w:hAnsi="Times New Roman"/>
          <w:sz w:val="28"/>
          <w:szCs w:val="28"/>
        </w:rPr>
        <w:br/>
        <w:t xml:space="preserve">по </w:t>
      </w:r>
      <w:r w:rsidR="004F4F67" w:rsidRPr="00470083">
        <w:rPr>
          <w:rFonts w:ascii="Times New Roman" w:hAnsi="Times New Roman"/>
          <w:sz w:val="28"/>
          <w:szCs w:val="28"/>
        </w:rPr>
        <w:t xml:space="preserve">осуществлению закупок </w:t>
      </w:r>
      <w:proofErr w:type="spellStart"/>
      <w:r w:rsidR="00470083" w:rsidRPr="00470083">
        <w:rPr>
          <w:rFonts w:ascii="Times New Roman" w:hAnsi="Times New Roman"/>
          <w:sz w:val="28"/>
          <w:szCs w:val="28"/>
        </w:rPr>
        <w:t>Госкорпорации</w:t>
      </w:r>
      <w:proofErr w:type="spellEnd"/>
      <w:r w:rsidR="00470083" w:rsidRPr="00470083">
        <w:rPr>
          <w:rFonts w:ascii="Times New Roman" w:hAnsi="Times New Roman"/>
          <w:sz w:val="28"/>
          <w:szCs w:val="28"/>
        </w:rPr>
        <w:t xml:space="preserve"> «</w:t>
      </w:r>
      <w:proofErr w:type="spellStart"/>
      <w:r w:rsidR="00470083" w:rsidRPr="00470083">
        <w:rPr>
          <w:rFonts w:ascii="Times New Roman" w:hAnsi="Times New Roman"/>
          <w:sz w:val="28"/>
          <w:szCs w:val="28"/>
        </w:rPr>
        <w:t>Роскосмос</w:t>
      </w:r>
      <w:proofErr w:type="spellEnd"/>
      <w:r w:rsidR="00470083" w:rsidRPr="00470083">
        <w:rPr>
          <w:rFonts w:ascii="Times New Roman" w:hAnsi="Times New Roman"/>
          <w:sz w:val="28"/>
          <w:szCs w:val="28"/>
        </w:rPr>
        <w:t>»</w:t>
      </w:r>
      <w:r w:rsidR="00470083" w:rsidRPr="00470083">
        <w:rPr>
          <w:rFonts w:ascii="Times New Roman" w:hAnsi="Times New Roman"/>
          <w:sz w:val="28"/>
          <w:szCs w:val="28"/>
        </w:rPr>
        <w:br/>
      </w:r>
      <w:r w:rsidR="00755757" w:rsidRPr="00470083">
        <w:rPr>
          <w:rFonts w:ascii="Times New Roman" w:hAnsi="Times New Roman"/>
          <w:sz w:val="28"/>
          <w:szCs w:val="28"/>
        </w:rPr>
        <w:t xml:space="preserve">(далее – </w:t>
      </w:r>
      <w:r w:rsidR="00470083" w:rsidRPr="00470083">
        <w:rPr>
          <w:rFonts w:ascii="Times New Roman" w:hAnsi="Times New Roman"/>
          <w:sz w:val="28"/>
          <w:szCs w:val="28"/>
        </w:rPr>
        <w:t xml:space="preserve">Комиссия </w:t>
      </w:r>
      <w:r w:rsidR="004F4F67" w:rsidRPr="00470083">
        <w:rPr>
          <w:rFonts w:ascii="Times New Roman" w:hAnsi="Times New Roman"/>
          <w:sz w:val="28"/>
          <w:szCs w:val="28"/>
        </w:rPr>
        <w:t>по осуществлению закупок</w:t>
      </w:r>
      <w:r w:rsidR="00755757" w:rsidRPr="00470083">
        <w:rPr>
          <w:rFonts w:ascii="Times New Roman" w:hAnsi="Times New Roman"/>
          <w:sz w:val="28"/>
          <w:szCs w:val="28"/>
        </w:rPr>
        <w:t>)</w:t>
      </w:r>
      <w:r w:rsidR="007236B9" w:rsidRPr="00470083">
        <w:rPr>
          <w:rFonts w:ascii="Times New Roman" w:hAnsi="Times New Roman"/>
          <w:sz w:val="28"/>
          <w:szCs w:val="28"/>
        </w:rPr>
        <w:t xml:space="preserve"> </w:t>
      </w:r>
      <w:r w:rsidR="00CA3D02" w:rsidRPr="00470083">
        <w:rPr>
          <w:rFonts w:ascii="Times New Roman" w:hAnsi="Times New Roman"/>
          <w:sz w:val="28"/>
          <w:szCs w:val="28"/>
        </w:rPr>
        <w:t>при проведении</w:t>
      </w:r>
      <w:r w:rsidR="004622FE" w:rsidRPr="00470083">
        <w:rPr>
          <w:rFonts w:ascii="Times New Roman" w:hAnsi="Times New Roman"/>
          <w:sz w:val="28"/>
          <w:szCs w:val="28"/>
        </w:rPr>
        <w:t xml:space="preserve"> </w:t>
      </w:r>
      <w:proofErr w:type="spellStart"/>
      <w:r w:rsidR="00470083" w:rsidRPr="00470083">
        <w:rPr>
          <w:rFonts w:ascii="Times New Roman" w:hAnsi="Times New Roman"/>
          <w:sz w:val="28"/>
          <w:szCs w:val="28"/>
        </w:rPr>
        <w:t>Госкорпорацией</w:t>
      </w:r>
      <w:proofErr w:type="spellEnd"/>
      <w:r w:rsidR="00470083" w:rsidRPr="00470083">
        <w:rPr>
          <w:rFonts w:ascii="Times New Roman" w:hAnsi="Times New Roman"/>
          <w:sz w:val="28"/>
          <w:szCs w:val="28"/>
        </w:rPr>
        <w:t xml:space="preserve"> «</w:t>
      </w:r>
      <w:proofErr w:type="spellStart"/>
      <w:r w:rsidR="00470083" w:rsidRPr="00470083">
        <w:rPr>
          <w:rFonts w:ascii="Times New Roman" w:hAnsi="Times New Roman"/>
          <w:sz w:val="28"/>
          <w:szCs w:val="28"/>
        </w:rPr>
        <w:t>Роскосмос</w:t>
      </w:r>
      <w:proofErr w:type="spellEnd"/>
      <w:r w:rsidR="00470083" w:rsidRPr="00470083">
        <w:rPr>
          <w:rFonts w:ascii="Times New Roman" w:hAnsi="Times New Roman"/>
          <w:sz w:val="28"/>
          <w:szCs w:val="28"/>
        </w:rPr>
        <w:t xml:space="preserve">» </w:t>
      </w:r>
      <w:r w:rsidR="004F4F67" w:rsidRPr="00470083">
        <w:rPr>
          <w:rFonts w:ascii="Times New Roman" w:hAnsi="Times New Roman"/>
          <w:sz w:val="28"/>
          <w:szCs w:val="28"/>
        </w:rPr>
        <w:t>(далее – Заказчик)</w:t>
      </w:r>
      <w:r w:rsidR="00CA3D02" w:rsidRPr="00470083">
        <w:rPr>
          <w:rFonts w:ascii="Times New Roman" w:hAnsi="Times New Roman"/>
          <w:sz w:val="28"/>
          <w:szCs w:val="28"/>
        </w:rPr>
        <w:t xml:space="preserve">, </w:t>
      </w:r>
      <w:r w:rsidR="004F4F67" w:rsidRPr="00470083">
        <w:rPr>
          <w:rFonts w:ascii="Times New Roman" w:hAnsi="Times New Roman"/>
          <w:sz w:val="28"/>
          <w:szCs w:val="28"/>
        </w:rPr>
        <w:t>К</w:t>
      </w:r>
      <w:r w:rsidR="007236B9" w:rsidRPr="00470083">
        <w:rPr>
          <w:rFonts w:ascii="Times New Roman" w:hAnsi="Times New Roman"/>
          <w:sz w:val="28"/>
          <w:szCs w:val="28"/>
        </w:rPr>
        <w:t>омиссией по осуществлению закупок</w:t>
      </w:r>
      <w:r w:rsidR="00470083" w:rsidRPr="00470083">
        <w:rPr>
          <w:rFonts w:ascii="Times New Roman" w:hAnsi="Times New Roman"/>
          <w:sz w:val="28"/>
          <w:szCs w:val="28"/>
        </w:rPr>
        <w:t>,</w:t>
      </w:r>
      <w:r w:rsidR="00470083" w:rsidRPr="00470083">
        <w:rPr>
          <w:rFonts w:ascii="Times New Roman" w:hAnsi="Times New Roman"/>
          <w:sz w:val="28"/>
          <w:szCs w:val="28"/>
        </w:rPr>
        <w:br/>
      </w:r>
      <w:r w:rsidR="00937C99" w:rsidRPr="00470083">
        <w:rPr>
          <w:rFonts w:ascii="Times New Roman" w:hAnsi="Times New Roman"/>
          <w:sz w:val="28"/>
          <w:szCs w:val="28"/>
        </w:rPr>
        <w:t>ООО «РТС-тендер»</w:t>
      </w:r>
      <w:r w:rsidR="007236B9" w:rsidRPr="00470083">
        <w:rPr>
          <w:rFonts w:ascii="Times New Roman" w:hAnsi="Times New Roman"/>
          <w:sz w:val="28"/>
          <w:szCs w:val="28"/>
        </w:rPr>
        <w:t xml:space="preserve"> </w:t>
      </w:r>
      <w:r w:rsidR="00CA3D02" w:rsidRPr="00470083">
        <w:rPr>
          <w:rFonts w:ascii="Times New Roman" w:hAnsi="Times New Roman"/>
          <w:sz w:val="28"/>
          <w:szCs w:val="28"/>
        </w:rPr>
        <w:t xml:space="preserve">(далее – Оператор электронной площадки) </w:t>
      </w:r>
      <w:r w:rsidR="00470083" w:rsidRPr="00470083">
        <w:rPr>
          <w:rFonts w:ascii="Times New Roman" w:hAnsi="Times New Roman"/>
          <w:sz w:val="28"/>
          <w:szCs w:val="28"/>
        </w:rPr>
        <w:t>электронного аукциона</w:t>
      </w:r>
      <w:r w:rsidR="00755757" w:rsidRPr="00470083">
        <w:rPr>
          <w:rFonts w:ascii="Times New Roman" w:hAnsi="Times New Roman"/>
          <w:sz w:val="28"/>
          <w:szCs w:val="28"/>
        </w:rPr>
        <w:t xml:space="preserve"> </w:t>
      </w:r>
      <w:r w:rsidR="00CA3D02" w:rsidRPr="00470083">
        <w:rPr>
          <w:rFonts w:ascii="Times New Roman" w:hAnsi="Times New Roman"/>
          <w:sz w:val="28"/>
          <w:szCs w:val="28"/>
        </w:rPr>
        <w:t xml:space="preserve">на право заключения </w:t>
      </w:r>
      <w:r w:rsidR="007C131D" w:rsidRPr="00470083">
        <w:rPr>
          <w:rFonts w:ascii="Times New Roman" w:hAnsi="Times New Roman"/>
          <w:sz w:val="28"/>
          <w:szCs w:val="28"/>
        </w:rPr>
        <w:t xml:space="preserve">государственного </w:t>
      </w:r>
      <w:r w:rsidR="00CA3D02" w:rsidRPr="00470083">
        <w:rPr>
          <w:rFonts w:ascii="Times New Roman" w:hAnsi="Times New Roman"/>
          <w:sz w:val="28"/>
          <w:szCs w:val="28"/>
        </w:rPr>
        <w:t>контракта</w:t>
      </w:r>
      <w:r w:rsidR="00461F3B" w:rsidRPr="00470083">
        <w:rPr>
          <w:rFonts w:ascii="Times New Roman" w:hAnsi="Times New Roman"/>
          <w:sz w:val="28"/>
          <w:szCs w:val="28"/>
        </w:rPr>
        <w:t xml:space="preserve"> </w:t>
      </w:r>
      <w:r w:rsidR="00CA3D02" w:rsidRPr="00470083">
        <w:rPr>
          <w:rFonts w:ascii="Times New Roman" w:hAnsi="Times New Roman"/>
          <w:sz w:val="28"/>
          <w:szCs w:val="28"/>
        </w:rPr>
        <w:t xml:space="preserve">на </w:t>
      </w:r>
      <w:r w:rsidR="00470083" w:rsidRPr="00470083">
        <w:rPr>
          <w:rFonts w:ascii="Times New Roman" w:hAnsi="Times New Roman"/>
          <w:sz w:val="28"/>
          <w:szCs w:val="28"/>
        </w:rPr>
        <w:t xml:space="preserve">поставку автогрейдера </w:t>
      </w:r>
      <w:r w:rsidR="00CA3D02" w:rsidRPr="00470083">
        <w:rPr>
          <w:rFonts w:ascii="Times New Roman" w:hAnsi="Times New Roman"/>
          <w:sz w:val="28"/>
          <w:szCs w:val="28"/>
        </w:rPr>
        <w:t>(номер извещения</w:t>
      </w:r>
      <w:r w:rsidR="00F86164" w:rsidRPr="00470083">
        <w:rPr>
          <w:rFonts w:ascii="Times New Roman" w:hAnsi="Times New Roman"/>
          <w:sz w:val="28"/>
          <w:szCs w:val="28"/>
        </w:rPr>
        <w:t xml:space="preserve"> </w:t>
      </w:r>
      <w:r w:rsidR="00CA3D02" w:rsidRPr="00470083">
        <w:rPr>
          <w:rFonts w:ascii="Times New Roman" w:hAnsi="Times New Roman"/>
          <w:sz w:val="28"/>
          <w:szCs w:val="28"/>
        </w:rPr>
        <w:t>в единой информационной системе</w:t>
      </w:r>
      <w:r w:rsidR="007C131D" w:rsidRPr="00470083">
        <w:rPr>
          <w:rFonts w:ascii="Times New Roman" w:hAnsi="Times New Roman"/>
          <w:sz w:val="28"/>
          <w:szCs w:val="28"/>
        </w:rPr>
        <w:t xml:space="preserve"> </w:t>
      </w:r>
      <w:r w:rsidR="00CA3D02" w:rsidRPr="00470083">
        <w:rPr>
          <w:rFonts w:ascii="Times New Roman" w:hAnsi="Times New Roman"/>
          <w:sz w:val="28"/>
          <w:szCs w:val="28"/>
        </w:rPr>
        <w:t>в сфере закупок www.zakupki.gov.ru</w:t>
      </w:r>
      <w:r w:rsidR="00F86164" w:rsidRPr="00470083">
        <w:rPr>
          <w:rFonts w:ascii="Times New Roman" w:hAnsi="Times New Roman"/>
          <w:sz w:val="28"/>
          <w:szCs w:val="28"/>
        </w:rPr>
        <w:t xml:space="preserve"> </w:t>
      </w:r>
      <w:r w:rsidR="00CA3D02" w:rsidRPr="00470083">
        <w:rPr>
          <w:rFonts w:ascii="Times New Roman" w:hAnsi="Times New Roman"/>
          <w:sz w:val="28"/>
          <w:szCs w:val="28"/>
        </w:rPr>
        <w:t xml:space="preserve">(далее – ЕИС) – </w:t>
      </w:r>
      <w:r w:rsidR="00470083" w:rsidRPr="00470083">
        <w:rPr>
          <w:rFonts w:ascii="Times New Roman" w:hAnsi="Times New Roman"/>
          <w:sz w:val="28"/>
          <w:szCs w:val="28"/>
        </w:rPr>
        <w:t>0995000000223000009</w:t>
      </w:r>
      <w:r w:rsidR="00CA3D02" w:rsidRPr="00470083">
        <w:rPr>
          <w:rFonts w:ascii="Times New Roman" w:hAnsi="Times New Roman"/>
          <w:sz w:val="28"/>
          <w:szCs w:val="28"/>
        </w:rPr>
        <w:t>)</w:t>
      </w:r>
      <w:r w:rsidR="00470083" w:rsidRPr="00470083">
        <w:rPr>
          <w:rFonts w:ascii="Times New Roman" w:hAnsi="Times New Roman"/>
          <w:sz w:val="28"/>
          <w:szCs w:val="28"/>
        </w:rPr>
        <w:br/>
      </w:r>
      <w:r w:rsidRPr="00470083">
        <w:rPr>
          <w:rFonts w:ascii="Times New Roman" w:hAnsi="Times New Roman"/>
          <w:color w:val="auto"/>
          <w:sz w:val="28"/>
          <w:szCs w:val="28"/>
        </w:rPr>
        <w:t xml:space="preserve">(далее – </w:t>
      </w:r>
      <w:r w:rsidR="00315B5F" w:rsidRPr="00470083">
        <w:rPr>
          <w:rFonts w:ascii="Times New Roman" w:hAnsi="Times New Roman"/>
          <w:color w:val="auto"/>
          <w:sz w:val="28"/>
          <w:szCs w:val="28"/>
        </w:rPr>
        <w:t xml:space="preserve">Извещение, </w:t>
      </w:r>
      <w:r w:rsidR="008D7338">
        <w:rPr>
          <w:rFonts w:ascii="Times New Roman" w:hAnsi="Times New Roman"/>
          <w:color w:val="auto"/>
          <w:sz w:val="28"/>
          <w:szCs w:val="28"/>
        </w:rPr>
        <w:t>Аукцион</w:t>
      </w:r>
      <w:r w:rsidRPr="00470083">
        <w:rPr>
          <w:rFonts w:ascii="Times New Roman" w:hAnsi="Times New Roman"/>
          <w:color w:val="auto"/>
          <w:sz w:val="28"/>
          <w:szCs w:val="28"/>
        </w:rPr>
        <w:t>),</w:t>
      </w:r>
      <w:r w:rsidR="00937C99" w:rsidRPr="00470083">
        <w:rPr>
          <w:rFonts w:ascii="Times New Roman" w:hAnsi="Times New Roman"/>
          <w:color w:val="auto"/>
          <w:sz w:val="28"/>
          <w:szCs w:val="28"/>
        </w:rPr>
        <w:t xml:space="preserve"> </w:t>
      </w:r>
      <w:r w:rsidR="00542575" w:rsidRPr="00470083">
        <w:rPr>
          <w:rFonts w:ascii="Times New Roman" w:hAnsi="Times New Roman"/>
          <w:color w:val="auto"/>
          <w:sz w:val="28"/>
          <w:szCs w:val="28"/>
        </w:rPr>
        <w:t>и в результате осуществления внеп</w:t>
      </w:r>
      <w:r w:rsidR="00E46674" w:rsidRPr="00470083">
        <w:rPr>
          <w:rFonts w:ascii="Times New Roman" w:hAnsi="Times New Roman"/>
          <w:color w:val="auto"/>
          <w:sz w:val="28"/>
          <w:szCs w:val="28"/>
        </w:rPr>
        <w:t>лановой проверки</w:t>
      </w:r>
      <w:r w:rsidR="007E16E4" w:rsidRPr="00470083">
        <w:rPr>
          <w:rFonts w:ascii="Times New Roman" w:hAnsi="Times New Roman"/>
          <w:color w:val="auto"/>
          <w:sz w:val="28"/>
          <w:szCs w:val="28"/>
        </w:rPr>
        <w:t xml:space="preserve"> </w:t>
      </w:r>
      <w:r w:rsidR="00470083" w:rsidRPr="00470083">
        <w:rPr>
          <w:rFonts w:ascii="Times New Roman" w:hAnsi="Times New Roman"/>
          <w:color w:val="auto"/>
          <w:sz w:val="28"/>
          <w:szCs w:val="28"/>
        </w:rPr>
        <w:t xml:space="preserve">в соответствии </w:t>
      </w:r>
      <w:r w:rsidR="00CA3D02" w:rsidRPr="00470083">
        <w:rPr>
          <w:rFonts w:ascii="Times New Roman" w:hAnsi="Times New Roman"/>
          <w:color w:val="auto"/>
          <w:sz w:val="28"/>
          <w:szCs w:val="28"/>
        </w:rPr>
        <w:t xml:space="preserve">с пунктом 1 части 15 </w:t>
      </w:r>
      <w:r w:rsidR="00542575" w:rsidRPr="00470083">
        <w:rPr>
          <w:rFonts w:ascii="Times New Roman" w:hAnsi="Times New Roman"/>
          <w:color w:val="auto"/>
          <w:sz w:val="28"/>
          <w:szCs w:val="28"/>
        </w:rPr>
        <w:t>статьи 99 Федерального закона</w:t>
      </w:r>
      <w:r w:rsidR="00470083" w:rsidRPr="00470083">
        <w:rPr>
          <w:rFonts w:ascii="Times New Roman" w:hAnsi="Times New Roman"/>
          <w:color w:val="auto"/>
          <w:sz w:val="28"/>
          <w:szCs w:val="28"/>
        </w:rPr>
        <w:br/>
        <w:t xml:space="preserve">от 05.04.2013 № 44-ФЗ </w:t>
      </w:r>
      <w:r w:rsidR="00542575" w:rsidRPr="00470083">
        <w:rPr>
          <w:rFonts w:ascii="Times New Roman" w:hAnsi="Times New Roman"/>
          <w:color w:val="auto"/>
          <w:sz w:val="28"/>
          <w:szCs w:val="28"/>
        </w:rPr>
        <w:t>«О контрактной</w:t>
      </w:r>
      <w:r w:rsidR="00CA3D02" w:rsidRPr="00470083">
        <w:rPr>
          <w:rFonts w:ascii="Times New Roman" w:hAnsi="Times New Roman"/>
          <w:color w:val="auto"/>
          <w:sz w:val="28"/>
          <w:szCs w:val="28"/>
        </w:rPr>
        <w:t xml:space="preserve"> </w:t>
      </w:r>
      <w:r w:rsidR="00542575" w:rsidRPr="00470083">
        <w:rPr>
          <w:rFonts w:ascii="Times New Roman" w:hAnsi="Times New Roman"/>
          <w:color w:val="auto"/>
          <w:sz w:val="28"/>
          <w:szCs w:val="28"/>
        </w:rPr>
        <w:t>системе</w:t>
      </w:r>
      <w:r w:rsidR="00DD775B" w:rsidRPr="00470083">
        <w:rPr>
          <w:rFonts w:ascii="Times New Roman" w:hAnsi="Times New Roman"/>
          <w:color w:val="auto"/>
          <w:sz w:val="28"/>
          <w:szCs w:val="28"/>
        </w:rPr>
        <w:t xml:space="preserve"> </w:t>
      </w:r>
      <w:r w:rsidR="0035614D" w:rsidRPr="00470083">
        <w:rPr>
          <w:rFonts w:ascii="Times New Roman" w:hAnsi="Times New Roman"/>
          <w:color w:val="auto"/>
          <w:sz w:val="28"/>
          <w:szCs w:val="28"/>
        </w:rPr>
        <w:t xml:space="preserve">в сфере закупок </w:t>
      </w:r>
      <w:r w:rsidR="00542575" w:rsidRPr="00470083">
        <w:rPr>
          <w:rFonts w:ascii="Times New Roman" w:hAnsi="Times New Roman"/>
          <w:color w:val="auto"/>
          <w:sz w:val="28"/>
          <w:szCs w:val="28"/>
        </w:rPr>
        <w:t>товаров,</w:t>
      </w:r>
      <w:r w:rsidR="00470083" w:rsidRPr="00470083">
        <w:rPr>
          <w:rFonts w:ascii="Times New Roman" w:hAnsi="Times New Roman"/>
          <w:color w:val="auto"/>
          <w:sz w:val="28"/>
          <w:szCs w:val="28"/>
        </w:rPr>
        <w:br/>
      </w:r>
      <w:r w:rsidR="00542575" w:rsidRPr="00470083">
        <w:rPr>
          <w:rFonts w:ascii="Times New Roman" w:hAnsi="Times New Roman"/>
          <w:color w:val="auto"/>
          <w:sz w:val="28"/>
          <w:szCs w:val="28"/>
        </w:rPr>
        <w:t>работ,</w:t>
      </w:r>
      <w:r w:rsidR="00ED5F86" w:rsidRPr="00470083">
        <w:rPr>
          <w:rFonts w:ascii="Times New Roman" w:hAnsi="Times New Roman"/>
          <w:color w:val="auto"/>
          <w:sz w:val="28"/>
          <w:szCs w:val="28"/>
        </w:rPr>
        <w:t xml:space="preserve"> </w:t>
      </w:r>
      <w:r w:rsidR="00542575" w:rsidRPr="00470083">
        <w:rPr>
          <w:rFonts w:ascii="Times New Roman" w:hAnsi="Times New Roman"/>
          <w:color w:val="auto"/>
          <w:sz w:val="28"/>
          <w:szCs w:val="28"/>
        </w:rPr>
        <w:t xml:space="preserve">услуг </w:t>
      </w:r>
      <w:r w:rsidR="004622FE" w:rsidRPr="00470083">
        <w:rPr>
          <w:rFonts w:ascii="Times New Roman" w:hAnsi="Times New Roman"/>
          <w:color w:val="auto"/>
          <w:sz w:val="28"/>
          <w:szCs w:val="28"/>
        </w:rPr>
        <w:t>для обеспечения государственных</w:t>
      </w:r>
      <w:r w:rsidR="007E16E4" w:rsidRPr="00470083">
        <w:rPr>
          <w:rFonts w:ascii="Times New Roman" w:hAnsi="Times New Roman"/>
          <w:color w:val="auto"/>
          <w:sz w:val="28"/>
          <w:szCs w:val="28"/>
        </w:rPr>
        <w:t xml:space="preserve"> </w:t>
      </w:r>
      <w:r w:rsidR="00542575" w:rsidRPr="00470083">
        <w:rPr>
          <w:rFonts w:ascii="Times New Roman" w:hAnsi="Times New Roman"/>
          <w:color w:val="auto"/>
          <w:sz w:val="28"/>
          <w:szCs w:val="28"/>
        </w:rPr>
        <w:t>и муниципальных нужд»</w:t>
      </w:r>
      <w:r w:rsidR="00470083" w:rsidRPr="00470083">
        <w:rPr>
          <w:rFonts w:ascii="Times New Roman" w:hAnsi="Times New Roman"/>
          <w:color w:val="auto"/>
          <w:sz w:val="28"/>
          <w:szCs w:val="28"/>
        </w:rPr>
        <w:br/>
      </w:r>
      <w:r w:rsidR="00542575" w:rsidRPr="00470083">
        <w:rPr>
          <w:rFonts w:ascii="Times New Roman" w:hAnsi="Times New Roman"/>
          <w:color w:val="auto"/>
          <w:sz w:val="28"/>
          <w:szCs w:val="28"/>
        </w:rPr>
        <w:t xml:space="preserve">(далее – Закон о контрактной системе), </w:t>
      </w:r>
    </w:p>
    <w:p w:rsidR="009C57B0" w:rsidRPr="00332FE2" w:rsidRDefault="009C57B0" w:rsidP="00335C3F">
      <w:pPr>
        <w:spacing w:after="0" w:line="370" w:lineRule="exact"/>
        <w:ind w:firstLine="709"/>
        <w:jc w:val="center"/>
        <w:rPr>
          <w:rFonts w:ascii="Times New Roman" w:hAnsi="Times New Roman"/>
          <w:sz w:val="28"/>
          <w:szCs w:val="28"/>
          <w:highlight w:val="yellow"/>
        </w:rPr>
      </w:pPr>
    </w:p>
    <w:p w:rsidR="00A47D19" w:rsidRPr="00470083" w:rsidRDefault="00A47D19" w:rsidP="00335C3F">
      <w:pPr>
        <w:spacing w:after="0" w:line="370" w:lineRule="exact"/>
        <w:jc w:val="center"/>
        <w:rPr>
          <w:rFonts w:ascii="Times New Roman" w:hAnsi="Times New Roman"/>
          <w:sz w:val="28"/>
          <w:szCs w:val="28"/>
        </w:rPr>
      </w:pPr>
      <w:r w:rsidRPr="00470083">
        <w:rPr>
          <w:rFonts w:ascii="Times New Roman" w:hAnsi="Times New Roman"/>
          <w:sz w:val="28"/>
          <w:szCs w:val="28"/>
        </w:rPr>
        <w:t>УСТАНОВИЛА:</w:t>
      </w:r>
    </w:p>
    <w:p w:rsidR="00E06E18" w:rsidRPr="00332FE2" w:rsidRDefault="00E06E18" w:rsidP="00335C3F">
      <w:pPr>
        <w:spacing w:after="0" w:line="370" w:lineRule="exact"/>
        <w:ind w:firstLine="709"/>
        <w:jc w:val="center"/>
        <w:rPr>
          <w:rFonts w:ascii="Times New Roman" w:hAnsi="Times New Roman"/>
          <w:sz w:val="28"/>
          <w:szCs w:val="28"/>
          <w:highlight w:val="yellow"/>
        </w:rPr>
      </w:pPr>
    </w:p>
    <w:p w:rsidR="00470083" w:rsidRPr="0053012B" w:rsidRDefault="00470083" w:rsidP="00335C3F">
      <w:pPr>
        <w:tabs>
          <w:tab w:val="left" w:pos="9638"/>
        </w:tabs>
        <w:spacing w:after="0" w:line="370" w:lineRule="exact"/>
        <w:ind w:firstLine="709"/>
        <w:contextualSpacing/>
        <w:jc w:val="both"/>
        <w:rPr>
          <w:rFonts w:ascii="Times New Roman" w:hAnsi="Times New Roman"/>
          <w:sz w:val="28"/>
          <w:szCs w:val="28"/>
        </w:rPr>
      </w:pPr>
      <w:r w:rsidRPr="0053012B">
        <w:rPr>
          <w:rFonts w:ascii="Times New Roman" w:hAnsi="Times New Roman"/>
          <w:sz w:val="28"/>
          <w:szCs w:val="28"/>
        </w:rPr>
        <w:t xml:space="preserve">В Федеральную антимонопольную службу поступила жалоба Заявителя </w:t>
      </w:r>
      <w:r w:rsidRPr="0053012B">
        <w:rPr>
          <w:rFonts w:ascii="Times New Roman" w:hAnsi="Times New Roman"/>
          <w:sz w:val="28"/>
          <w:szCs w:val="28"/>
        </w:rPr>
        <w:br/>
        <w:t xml:space="preserve">на действия Комиссии по осуществлению закупок при проведении Заказчиком, Комиссией по осуществлению закупок, Оператором электронной площадки Аукциона. </w:t>
      </w:r>
    </w:p>
    <w:p w:rsidR="00D55950" w:rsidRPr="00D55950" w:rsidRDefault="0053012B" w:rsidP="00335C3F">
      <w:pPr>
        <w:spacing w:after="0" w:line="370" w:lineRule="exact"/>
        <w:ind w:firstLine="709"/>
        <w:jc w:val="both"/>
        <w:rPr>
          <w:rFonts w:ascii="Times New Roman" w:hAnsi="Times New Roman"/>
          <w:sz w:val="28"/>
          <w:szCs w:val="28"/>
        </w:rPr>
      </w:pPr>
      <w:r w:rsidRPr="005F75FB">
        <w:rPr>
          <w:rFonts w:ascii="Times New Roman" w:hAnsi="Times New Roman"/>
          <w:sz w:val="28"/>
          <w:szCs w:val="28"/>
        </w:rPr>
        <w:t xml:space="preserve">По мнению Заявителя, его права и законные интересы нарушены действиями Комиссии по осуществлению закупок, принявшей решение                            об отклонении заявки </w:t>
      </w:r>
      <w:r w:rsidR="00EF607B">
        <w:rPr>
          <w:rFonts w:ascii="Times New Roman" w:hAnsi="Times New Roman"/>
          <w:sz w:val="28"/>
          <w:szCs w:val="28"/>
        </w:rPr>
        <w:t>Заявителя на участие в Аукционе</w:t>
      </w:r>
      <w:r w:rsidR="005A46ED">
        <w:rPr>
          <w:rFonts w:ascii="Times New Roman" w:hAnsi="Times New Roman"/>
          <w:sz w:val="28"/>
          <w:szCs w:val="28"/>
        </w:rPr>
        <w:t>.</w:t>
      </w:r>
    </w:p>
    <w:p w:rsidR="00470083" w:rsidRPr="00BB7188" w:rsidRDefault="00470083" w:rsidP="00335C3F">
      <w:pPr>
        <w:spacing w:after="0" w:line="370" w:lineRule="exact"/>
        <w:ind w:firstLine="709"/>
        <w:contextualSpacing/>
        <w:jc w:val="both"/>
        <w:rPr>
          <w:rFonts w:ascii="Times New Roman" w:hAnsi="Times New Roman"/>
          <w:sz w:val="28"/>
          <w:szCs w:val="28"/>
        </w:rPr>
      </w:pPr>
      <w:r w:rsidRPr="00BB7188">
        <w:rPr>
          <w:rFonts w:ascii="Times New Roman" w:hAnsi="Times New Roman"/>
          <w:sz w:val="28"/>
          <w:szCs w:val="28"/>
        </w:rPr>
        <w:t xml:space="preserve">Представитель Заказчика на заседании Комиссии не согласился с доводом Заявителя и сообщил, что при проведении Аукциона </w:t>
      </w:r>
      <w:r w:rsidR="00BB7188" w:rsidRPr="00BB7188">
        <w:rPr>
          <w:rFonts w:ascii="Times New Roman" w:hAnsi="Times New Roman"/>
          <w:sz w:val="28"/>
          <w:szCs w:val="28"/>
        </w:rPr>
        <w:t>Комиссия</w:t>
      </w:r>
      <w:r w:rsidR="00BB7188" w:rsidRPr="00BB7188">
        <w:rPr>
          <w:rFonts w:ascii="Times New Roman" w:hAnsi="Times New Roman"/>
          <w:sz w:val="28"/>
          <w:szCs w:val="28"/>
        </w:rPr>
        <w:br/>
      </w:r>
      <w:r w:rsidRPr="00BB7188">
        <w:rPr>
          <w:rFonts w:ascii="Times New Roman" w:hAnsi="Times New Roman"/>
          <w:sz w:val="28"/>
          <w:szCs w:val="28"/>
        </w:rPr>
        <w:t>по о</w:t>
      </w:r>
      <w:r w:rsidR="00BB7188" w:rsidRPr="00BB7188">
        <w:rPr>
          <w:rFonts w:ascii="Times New Roman" w:hAnsi="Times New Roman"/>
          <w:sz w:val="28"/>
          <w:szCs w:val="28"/>
        </w:rPr>
        <w:t>существлению закупок действовала</w:t>
      </w:r>
      <w:r w:rsidRPr="00BB7188">
        <w:rPr>
          <w:rFonts w:ascii="Times New Roman" w:hAnsi="Times New Roman"/>
          <w:sz w:val="28"/>
          <w:szCs w:val="28"/>
        </w:rPr>
        <w:t xml:space="preserve"> в соответствии с законодательством Российской Федерации о контрактной системе в сфере закупок.</w:t>
      </w:r>
    </w:p>
    <w:p w:rsidR="00470083" w:rsidRPr="00F26E62" w:rsidRDefault="00470083" w:rsidP="00335C3F">
      <w:pPr>
        <w:pStyle w:val="a9"/>
        <w:tabs>
          <w:tab w:val="left" w:pos="9638"/>
        </w:tabs>
        <w:spacing w:after="0" w:line="370" w:lineRule="exact"/>
        <w:ind w:left="0" w:firstLine="709"/>
        <w:jc w:val="both"/>
        <w:rPr>
          <w:rFonts w:ascii="Times New Roman" w:hAnsi="Times New Roman"/>
          <w:sz w:val="28"/>
          <w:szCs w:val="28"/>
        </w:rPr>
      </w:pPr>
      <w:r w:rsidRPr="00F26E62">
        <w:rPr>
          <w:rFonts w:ascii="Times New Roman" w:hAnsi="Times New Roman"/>
          <w:sz w:val="28"/>
          <w:szCs w:val="28"/>
        </w:rPr>
        <w:t>В соответствии с Извещением, протоколами, составленными в ходе проведения Аукциона:</w:t>
      </w:r>
    </w:p>
    <w:p w:rsidR="00470083" w:rsidRPr="00F26E62" w:rsidRDefault="00470083" w:rsidP="00335C3F">
      <w:pPr>
        <w:widowControl/>
        <w:numPr>
          <w:ilvl w:val="0"/>
          <w:numId w:val="13"/>
        </w:numPr>
        <w:tabs>
          <w:tab w:val="left" w:pos="902"/>
          <w:tab w:val="left" w:pos="9638"/>
        </w:tabs>
        <w:spacing w:after="0" w:line="370" w:lineRule="exact"/>
        <w:ind w:left="0" w:firstLine="709"/>
        <w:contextualSpacing/>
        <w:jc w:val="both"/>
        <w:rPr>
          <w:rFonts w:ascii="Times New Roman" w:hAnsi="Times New Roman"/>
          <w:sz w:val="28"/>
          <w:szCs w:val="28"/>
        </w:rPr>
      </w:pPr>
      <w:proofErr w:type="spellStart"/>
      <w:r w:rsidRPr="00F26E62">
        <w:rPr>
          <w:rFonts w:ascii="Times New Roman" w:hAnsi="Times New Roman"/>
          <w:sz w:val="28"/>
          <w:szCs w:val="28"/>
          <w:lang w:val="de-DE" w:eastAsia="de-DE"/>
        </w:rPr>
        <w:t>Извещение</w:t>
      </w:r>
      <w:proofErr w:type="spellEnd"/>
      <w:r w:rsidRPr="00F26E62">
        <w:rPr>
          <w:rFonts w:ascii="Times New Roman" w:hAnsi="Times New Roman"/>
          <w:sz w:val="28"/>
          <w:szCs w:val="28"/>
          <w:lang w:val="de-DE" w:eastAsia="de-DE"/>
        </w:rPr>
        <w:t xml:space="preserve"> </w:t>
      </w:r>
      <w:proofErr w:type="spellStart"/>
      <w:r w:rsidRPr="00F26E62">
        <w:rPr>
          <w:rFonts w:ascii="Times New Roman" w:hAnsi="Times New Roman"/>
          <w:sz w:val="28"/>
          <w:szCs w:val="28"/>
          <w:lang w:val="de-DE" w:eastAsia="de-DE"/>
        </w:rPr>
        <w:t>размещено</w:t>
      </w:r>
      <w:proofErr w:type="spellEnd"/>
      <w:r w:rsidRPr="00F26E62">
        <w:rPr>
          <w:rFonts w:ascii="Times New Roman" w:hAnsi="Times New Roman"/>
          <w:sz w:val="28"/>
          <w:szCs w:val="28"/>
        </w:rPr>
        <w:t xml:space="preserve"> в ЕИС – </w:t>
      </w:r>
      <w:r w:rsidR="00F26E62" w:rsidRPr="00F26E62">
        <w:rPr>
          <w:rFonts w:ascii="Times New Roman" w:hAnsi="Times New Roman"/>
          <w:sz w:val="28"/>
          <w:szCs w:val="28"/>
        </w:rPr>
        <w:t>12.04.2023</w:t>
      </w:r>
      <w:r w:rsidRPr="00F26E62">
        <w:rPr>
          <w:rFonts w:ascii="Times New Roman" w:hAnsi="Times New Roman"/>
          <w:sz w:val="28"/>
          <w:szCs w:val="28"/>
        </w:rPr>
        <w:t>;</w:t>
      </w:r>
    </w:p>
    <w:p w:rsidR="00470083" w:rsidRPr="00F26E62" w:rsidRDefault="00470083" w:rsidP="00335C3F">
      <w:pPr>
        <w:widowControl/>
        <w:numPr>
          <w:ilvl w:val="0"/>
          <w:numId w:val="13"/>
        </w:numPr>
        <w:tabs>
          <w:tab w:val="left" w:pos="902"/>
          <w:tab w:val="left" w:pos="9638"/>
        </w:tabs>
        <w:spacing w:after="0" w:line="370" w:lineRule="exact"/>
        <w:ind w:left="0" w:firstLine="709"/>
        <w:contextualSpacing/>
        <w:jc w:val="both"/>
        <w:rPr>
          <w:rFonts w:ascii="Times New Roman" w:hAnsi="Times New Roman"/>
          <w:sz w:val="28"/>
          <w:szCs w:val="28"/>
        </w:rPr>
      </w:pPr>
      <w:r w:rsidRPr="00F26E62">
        <w:rPr>
          <w:rFonts w:ascii="Times New Roman" w:hAnsi="Times New Roman"/>
          <w:sz w:val="28"/>
          <w:szCs w:val="28"/>
        </w:rPr>
        <w:lastRenderedPageBreak/>
        <w:t>способ определения поставщика (подрядчика, исполнителя) –              электронный аукцион;</w:t>
      </w:r>
    </w:p>
    <w:p w:rsidR="00470083" w:rsidRPr="00F26E62" w:rsidRDefault="00470083" w:rsidP="00335C3F">
      <w:pPr>
        <w:widowControl/>
        <w:numPr>
          <w:ilvl w:val="0"/>
          <w:numId w:val="13"/>
        </w:numPr>
        <w:tabs>
          <w:tab w:val="left" w:pos="1276"/>
          <w:tab w:val="left" w:pos="9638"/>
        </w:tabs>
        <w:spacing w:after="0" w:line="370" w:lineRule="exact"/>
        <w:ind w:hanging="219"/>
        <w:contextualSpacing/>
        <w:jc w:val="both"/>
        <w:rPr>
          <w:rFonts w:ascii="Times New Roman" w:hAnsi="Times New Roman"/>
          <w:sz w:val="28"/>
          <w:szCs w:val="28"/>
          <w:shd w:val="clear" w:color="auto" w:fill="FFFFFF"/>
        </w:rPr>
      </w:pPr>
      <w:r w:rsidRPr="00F26E62">
        <w:rPr>
          <w:rFonts w:ascii="Times New Roman" w:hAnsi="Times New Roman"/>
          <w:sz w:val="28"/>
          <w:szCs w:val="28"/>
        </w:rPr>
        <w:t xml:space="preserve">начальная (максимальная) цена контракта – </w:t>
      </w:r>
      <w:r w:rsidR="00F26E62" w:rsidRPr="00F26E62">
        <w:rPr>
          <w:rFonts w:ascii="Times New Roman" w:hAnsi="Times New Roman"/>
          <w:sz w:val="28"/>
          <w:szCs w:val="28"/>
          <w:shd w:val="clear" w:color="auto" w:fill="FFFFFF"/>
        </w:rPr>
        <w:t>27 800 000</w:t>
      </w:r>
      <w:r w:rsidRPr="00F26E62">
        <w:rPr>
          <w:rFonts w:ascii="Times New Roman" w:hAnsi="Times New Roman"/>
          <w:sz w:val="28"/>
          <w:szCs w:val="28"/>
          <w:shd w:val="clear" w:color="auto" w:fill="FFFFFF"/>
        </w:rPr>
        <w:t xml:space="preserve"> </w:t>
      </w:r>
      <w:r w:rsidRPr="00F26E62">
        <w:rPr>
          <w:rFonts w:ascii="Times New Roman" w:hAnsi="Times New Roman"/>
          <w:sz w:val="28"/>
          <w:szCs w:val="28"/>
        </w:rPr>
        <w:t xml:space="preserve">руб.; </w:t>
      </w:r>
    </w:p>
    <w:p w:rsidR="00470083" w:rsidRPr="00F26E62" w:rsidRDefault="00470083" w:rsidP="00335C3F">
      <w:pPr>
        <w:widowControl/>
        <w:numPr>
          <w:ilvl w:val="0"/>
          <w:numId w:val="13"/>
        </w:numPr>
        <w:tabs>
          <w:tab w:val="left" w:pos="1418"/>
          <w:tab w:val="left" w:pos="9638"/>
        </w:tabs>
        <w:spacing w:after="0" w:line="370" w:lineRule="exact"/>
        <w:ind w:left="0" w:firstLine="709"/>
        <w:contextualSpacing/>
        <w:jc w:val="both"/>
        <w:rPr>
          <w:rFonts w:ascii="Times New Roman" w:hAnsi="Times New Roman"/>
          <w:sz w:val="28"/>
          <w:szCs w:val="28"/>
        </w:rPr>
      </w:pPr>
      <w:r w:rsidRPr="00F26E62">
        <w:rPr>
          <w:rFonts w:ascii="Times New Roman" w:hAnsi="Times New Roman"/>
          <w:sz w:val="28"/>
          <w:szCs w:val="28"/>
        </w:rPr>
        <w:t xml:space="preserve">источник финансирования – </w:t>
      </w:r>
      <w:r w:rsidR="00F26E62" w:rsidRPr="00F26E62">
        <w:rPr>
          <w:rFonts w:ascii="Times New Roman" w:hAnsi="Times New Roman"/>
          <w:sz w:val="28"/>
          <w:szCs w:val="28"/>
        </w:rPr>
        <w:t xml:space="preserve">федеральный бюджет, КБК </w:t>
      </w:r>
      <w:proofErr w:type="gramStart"/>
      <w:r w:rsidR="00F26E62" w:rsidRPr="00F26E62">
        <w:rPr>
          <w:rFonts w:ascii="Times New Roman" w:hAnsi="Times New Roman"/>
          <w:sz w:val="28"/>
          <w:szCs w:val="28"/>
        </w:rPr>
        <w:t>–  73004032150199998244</w:t>
      </w:r>
      <w:proofErr w:type="gramEnd"/>
      <w:r w:rsidRPr="00F26E62">
        <w:rPr>
          <w:rFonts w:ascii="Times New Roman" w:hAnsi="Times New Roman"/>
          <w:sz w:val="28"/>
          <w:szCs w:val="28"/>
        </w:rPr>
        <w:t>;</w:t>
      </w:r>
    </w:p>
    <w:p w:rsidR="00470083" w:rsidRPr="00F26E62" w:rsidRDefault="00470083" w:rsidP="00335C3F">
      <w:pPr>
        <w:widowControl/>
        <w:numPr>
          <w:ilvl w:val="0"/>
          <w:numId w:val="13"/>
        </w:numPr>
        <w:tabs>
          <w:tab w:val="left" w:pos="902"/>
          <w:tab w:val="left" w:pos="9639"/>
        </w:tabs>
        <w:spacing w:after="0" w:line="370" w:lineRule="exact"/>
        <w:ind w:left="0" w:firstLine="709"/>
        <w:contextualSpacing/>
        <w:jc w:val="both"/>
        <w:rPr>
          <w:rFonts w:ascii="Times New Roman" w:hAnsi="Times New Roman"/>
          <w:sz w:val="28"/>
          <w:szCs w:val="28"/>
        </w:rPr>
      </w:pPr>
      <w:r w:rsidRPr="00F26E62">
        <w:rPr>
          <w:rFonts w:ascii="Times New Roman" w:hAnsi="Times New Roman"/>
          <w:sz w:val="28"/>
          <w:szCs w:val="28"/>
        </w:rPr>
        <w:t xml:space="preserve">дата окончания подачи заявок на участие в Аукционе – </w:t>
      </w:r>
      <w:r w:rsidR="00F26E62" w:rsidRPr="00F26E62">
        <w:rPr>
          <w:rFonts w:ascii="Times New Roman" w:hAnsi="Times New Roman"/>
          <w:sz w:val="28"/>
          <w:szCs w:val="28"/>
        </w:rPr>
        <w:t>20.04.2023</w:t>
      </w:r>
      <w:r w:rsidRPr="00F26E62">
        <w:rPr>
          <w:rFonts w:ascii="Times New Roman" w:hAnsi="Times New Roman"/>
          <w:sz w:val="28"/>
          <w:szCs w:val="28"/>
        </w:rPr>
        <w:t>;</w:t>
      </w:r>
    </w:p>
    <w:p w:rsidR="00470083" w:rsidRPr="00F26E62" w:rsidRDefault="00470083" w:rsidP="00335C3F">
      <w:pPr>
        <w:widowControl/>
        <w:numPr>
          <w:ilvl w:val="0"/>
          <w:numId w:val="13"/>
        </w:numPr>
        <w:tabs>
          <w:tab w:val="left" w:pos="902"/>
          <w:tab w:val="left" w:pos="9639"/>
        </w:tabs>
        <w:spacing w:after="0" w:line="370" w:lineRule="exact"/>
        <w:ind w:left="0" w:firstLine="709"/>
        <w:contextualSpacing/>
        <w:jc w:val="both"/>
        <w:rPr>
          <w:rFonts w:ascii="Times New Roman" w:hAnsi="Times New Roman"/>
          <w:sz w:val="28"/>
          <w:szCs w:val="28"/>
        </w:rPr>
      </w:pPr>
      <w:r w:rsidRPr="00F26E62">
        <w:rPr>
          <w:rFonts w:ascii="Times New Roman" w:hAnsi="Times New Roman"/>
          <w:sz w:val="28"/>
          <w:szCs w:val="28"/>
        </w:rPr>
        <w:t>на участие в Аукционе подано 2 заявки от участников закупки;</w:t>
      </w:r>
    </w:p>
    <w:p w:rsidR="00470083" w:rsidRPr="00F26E62" w:rsidRDefault="00470083" w:rsidP="00335C3F">
      <w:pPr>
        <w:widowControl/>
        <w:numPr>
          <w:ilvl w:val="0"/>
          <w:numId w:val="13"/>
        </w:numPr>
        <w:tabs>
          <w:tab w:val="left" w:pos="902"/>
          <w:tab w:val="left" w:pos="9639"/>
        </w:tabs>
        <w:spacing w:after="0" w:line="370" w:lineRule="exact"/>
        <w:ind w:left="0" w:firstLine="709"/>
        <w:contextualSpacing/>
        <w:jc w:val="both"/>
        <w:rPr>
          <w:rFonts w:ascii="Times New Roman" w:hAnsi="Times New Roman"/>
          <w:sz w:val="28"/>
          <w:szCs w:val="28"/>
        </w:rPr>
      </w:pPr>
      <w:r w:rsidRPr="00F26E62">
        <w:rPr>
          <w:rFonts w:ascii="Times New Roman" w:hAnsi="Times New Roman"/>
          <w:sz w:val="28"/>
          <w:szCs w:val="28"/>
          <w:shd w:val="clear" w:color="auto" w:fill="FFFFFF"/>
        </w:rPr>
        <w:t xml:space="preserve">дата подачи ценовых предложений – </w:t>
      </w:r>
      <w:r w:rsidR="00F26E62" w:rsidRPr="00F26E62">
        <w:rPr>
          <w:rFonts w:ascii="Times New Roman" w:hAnsi="Times New Roman"/>
          <w:sz w:val="28"/>
          <w:szCs w:val="28"/>
          <w:shd w:val="clear" w:color="auto" w:fill="FFFFFF"/>
        </w:rPr>
        <w:t>20.04.2023</w:t>
      </w:r>
      <w:r w:rsidRPr="00F26E62">
        <w:rPr>
          <w:rFonts w:ascii="Times New Roman" w:hAnsi="Times New Roman"/>
          <w:sz w:val="28"/>
          <w:szCs w:val="28"/>
          <w:shd w:val="clear" w:color="auto" w:fill="FFFFFF"/>
        </w:rPr>
        <w:t>;</w:t>
      </w:r>
    </w:p>
    <w:p w:rsidR="00470083" w:rsidRPr="00F26E62" w:rsidRDefault="00470083" w:rsidP="00335C3F">
      <w:pPr>
        <w:widowControl/>
        <w:numPr>
          <w:ilvl w:val="0"/>
          <w:numId w:val="13"/>
        </w:numPr>
        <w:tabs>
          <w:tab w:val="left" w:pos="902"/>
          <w:tab w:val="left" w:pos="9639"/>
        </w:tabs>
        <w:spacing w:after="0" w:line="370" w:lineRule="exact"/>
        <w:ind w:left="0" w:firstLine="709"/>
        <w:contextualSpacing/>
        <w:jc w:val="both"/>
        <w:rPr>
          <w:rFonts w:ascii="Times New Roman" w:hAnsi="Times New Roman"/>
          <w:sz w:val="28"/>
          <w:szCs w:val="28"/>
        </w:rPr>
      </w:pPr>
      <w:r w:rsidRPr="00F26E62">
        <w:rPr>
          <w:rFonts w:ascii="Times New Roman" w:hAnsi="Times New Roman"/>
          <w:sz w:val="28"/>
          <w:szCs w:val="28"/>
          <w:shd w:val="clear" w:color="auto" w:fill="FFFFFF"/>
        </w:rPr>
        <w:t xml:space="preserve">по результатам рассмотрения заявок </w:t>
      </w:r>
      <w:r w:rsidR="00F26E62" w:rsidRPr="00F26E62">
        <w:rPr>
          <w:rFonts w:ascii="Times New Roman" w:hAnsi="Times New Roman"/>
          <w:sz w:val="28"/>
          <w:szCs w:val="28"/>
          <w:shd w:val="clear" w:color="auto" w:fill="FFFFFF"/>
        </w:rPr>
        <w:t>1</w:t>
      </w:r>
      <w:r w:rsidRPr="00F26E62">
        <w:rPr>
          <w:rFonts w:ascii="Times New Roman" w:hAnsi="Times New Roman"/>
          <w:sz w:val="28"/>
          <w:szCs w:val="28"/>
          <w:shd w:val="clear" w:color="auto" w:fill="FFFFFF"/>
        </w:rPr>
        <w:t xml:space="preserve"> </w:t>
      </w:r>
      <w:r w:rsidR="00F26E62" w:rsidRPr="00F26E62">
        <w:rPr>
          <w:rFonts w:ascii="Times New Roman" w:hAnsi="Times New Roman"/>
          <w:sz w:val="28"/>
          <w:szCs w:val="28"/>
          <w:shd w:val="clear" w:color="auto" w:fill="FFFFFF"/>
        </w:rPr>
        <w:t>заявка признана</w:t>
      </w:r>
      <w:r w:rsidRPr="00F26E62">
        <w:rPr>
          <w:rFonts w:ascii="Times New Roman" w:hAnsi="Times New Roman"/>
          <w:sz w:val="28"/>
          <w:szCs w:val="28"/>
          <w:shd w:val="clear" w:color="auto" w:fill="FFFFFF"/>
        </w:rPr>
        <w:t xml:space="preserve"> соответс</w:t>
      </w:r>
      <w:r w:rsidR="008D7338">
        <w:rPr>
          <w:rFonts w:ascii="Times New Roman" w:hAnsi="Times New Roman"/>
          <w:sz w:val="28"/>
          <w:szCs w:val="28"/>
          <w:shd w:val="clear" w:color="auto" w:fill="FFFFFF"/>
        </w:rPr>
        <w:t>твующей</w:t>
      </w:r>
      <w:r w:rsidRPr="00F26E62">
        <w:rPr>
          <w:rFonts w:ascii="Times New Roman" w:hAnsi="Times New Roman"/>
          <w:sz w:val="28"/>
          <w:szCs w:val="28"/>
          <w:shd w:val="clear" w:color="auto" w:fill="FFFFFF"/>
        </w:rPr>
        <w:t xml:space="preserve"> требованиям Извещения и Закона о контрактной системе;</w:t>
      </w:r>
    </w:p>
    <w:p w:rsidR="00470083" w:rsidRPr="00F26E62" w:rsidRDefault="00470083" w:rsidP="00335C3F">
      <w:pPr>
        <w:widowControl/>
        <w:numPr>
          <w:ilvl w:val="0"/>
          <w:numId w:val="13"/>
        </w:numPr>
        <w:tabs>
          <w:tab w:val="left" w:pos="709"/>
          <w:tab w:val="left" w:pos="9639"/>
        </w:tabs>
        <w:spacing w:after="0" w:line="370" w:lineRule="exact"/>
        <w:ind w:left="0" w:firstLine="709"/>
        <w:contextualSpacing/>
        <w:jc w:val="both"/>
        <w:rPr>
          <w:rFonts w:ascii="Times New Roman" w:hAnsi="Times New Roman"/>
          <w:sz w:val="28"/>
          <w:szCs w:val="28"/>
        </w:rPr>
      </w:pPr>
      <w:r w:rsidRPr="00F26E62">
        <w:rPr>
          <w:rFonts w:ascii="Times New Roman" w:hAnsi="Times New Roman"/>
          <w:sz w:val="28"/>
          <w:szCs w:val="28"/>
          <w:shd w:val="clear" w:color="auto" w:fill="FFFFFF"/>
        </w:rPr>
        <w:t xml:space="preserve">победителем Аукциона признано </w:t>
      </w:r>
      <w:r w:rsidR="00F26E62" w:rsidRPr="00F26E62">
        <w:rPr>
          <w:rFonts w:ascii="Times New Roman" w:hAnsi="Times New Roman"/>
          <w:sz w:val="28"/>
          <w:szCs w:val="28"/>
          <w:shd w:val="clear" w:color="auto" w:fill="FFFFFF"/>
        </w:rPr>
        <w:t>ООО «</w:t>
      </w:r>
      <w:proofErr w:type="spellStart"/>
      <w:r w:rsidR="00F26E62" w:rsidRPr="00F26E62">
        <w:rPr>
          <w:rFonts w:ascii="Times New Roman" w:hAnsi="Times New Roman"/>
          <w:sz w:val="28"/>
          <w:szCs w:val="28"/>
          <w:shd w:val="clear" w:color="auto" w:fill="FFFFFF"/>
        </w:rPr>
        <w:t>Сониктранс</w:t>
      </w:r>
      <w:proofErr w:type="spellEnd"/>
      <w:r w:rsidR="00F26E62" w:rsidRPr="00F26E62">
        <w:rPr>
          <w:rFonts w:ascii="Times New Roman" w:hAnsi="Times New Roman"/>
          <w:sz w:val="28"/>
          <w:szCs w:val="28"/>
          <w:shd w:val="clear" w:color="auto" w:fill="FFFFFF"/>
        </w:rPr>
        <w:t>»</w:t>
      </w:r>
      <w:r w:rsidRPr="00F26E62">
        <w:rPr>
          <w:rFonts w:ascii="Times New Roman" w:hAnsi="Times New Roman"/>
          <w:sz w:val="28"/>
          <w:szCs w:val="28"/>
          <w:shd w:val="clear" w:color="auto" w:fill="FFFFFF"/>
        </w:rPr>
        <w:t xml:space="preserve"> с предложением </w:t>
      </w:r>
      <w:r w:rsidR="00F26E62" w:rsidRPr="00F26E62">
        <w:rPr>
          <w:rFonts w:ascii="Times New Roman" w:hAnsi="Times New Roman"/>
          <w:sz w:val="28"/>
          <w:szCs w:val="28"/>
          <w:shd w:val="clear" w:color="auto" w:fill="FFFFFF"/>
        </w:rPr>
        <w:br/>
      </w:r>
      <w:r w:rsidRPr="00F26E62">
        <w:rPr>
          <w:rFonts w:ascii="Times New Roman" w:hAnsi="Times New Roman"/>
          <w:sz w:val="28"/>
          <w:szCs w:val="28"/>
          <w:shd w:val="clear" w:color="auto" w:fill="FFFFFF"/>
        </w:rPr>
        <w:t xml:space="preserve">о цене контракта в размере </w:t>
      </w:r>
      <w:r w:rsidR="00F26E62" w:rsidRPr="00F26E62">
        <w:rPr>
          <w:rFonts w:ascii="Times New Roman" w:hAnsi="Times New Roman"/>
          <w:sz w:val="28"/>
          <w:szCs w:val="28"/>
          <w:shd w:val="clear" w:color="auto" w:fill="FFFFFF"/>
        </w:rPr>
        <w:t xml:space="preserve">23 769 000 </w:t>
      </w:r>
      <w:r w:rsidRPr="00F26E62">
        <w:rPr>
          <w:rFonts w:ascii="Times New Roman" w:hAnsi="Times New Roman"/>
          <w:sz w:val="28"/>
          <w:szCs w:val="28"/>
          <w:shd w:val="clear" w:color="auto" w:fill="FFFFFF"/>
        </w:rPr>
        <w:t>руб.</w:t>
      </w:r>
    </w:p>
    <w:p w:rsidR="00470083" w:rsidRPr="00835F94" w:rsidRDefault="00470083" w:rsidP="00335C3F">
      <w:pPr>
        <w:pStyle w:val="a9"/>
        <w:tabs>
          <w:tab w:val="left" w:pos="902"/>
          <w:tab w:val="left" w:pos="9639"/>
        </w:tabs>
        <w:autoSpaceDE w:val="0"/>
        <w:autoSpaceDN w:val="0"/>
        <w:adjustRightInd w:val="0"/>
        <w:spacing w:after="0" w:line="370" w:lineRule="exact"/>
        <w:ind w:left="0" w:firstLine="709"/>
        <w:jc w:val="both"/>
        <w:rPr>
          <w:rFonts w:ascii="Times New Roman" w:hAnsi="Times New Roman"/>
          <w:sz w:val="28"/>
          <w:szCs w:val="28"/>
        </w:rPr>
      </w:pPr>
      <w:r w:rsidRPr="00835F94">
        <w:rPr>
          <w:rFonts w:ascii="Times New Roman" w:hAnsi="Times New Roman"/>
          <w:sz w:val="28"/>
          <w:szCs w:val="28"/>
        </w:rPr>
        <w:t xml:space="preserve">Согласно </w:t>
      </w:r>
      <w:proofErr w:type="gramStart"/>
      <w:r w:rsidRPr="00835F94">
        <w:rPr>
          <w:rFonts w:ascii="Times New Roman" w:hAnsi="Times New Roman"/>
          <w:sz w:val="28"/>
          <w:szCs w:val="28"/>
        </w:rPr>
        <w:t>доводу Заявителя</w:t>
      </w:r>
      <w:proofErr w:type="gramEnd"/>
      <w:r w:rsidRPr="00835F94">
        <w:rPr>
          <w:rFonts w:ascii="Times New Roman" w:hAnsi="Times New Roman"/>
          <w:sz w:val="28"/>
          <w:szCs w:val="28"/>
        </w:rPr>
        <w:t xml:space="preserve"> Ко</w:t>
      </w:r>
      <w:r w:rsidR="00835F94" w:rsidRPr="00835F94">
        <w:rPr>
          <w:rFonts w:ascii="Times New Roman" w:hAnsi="Times New Roman"/>
          <w:sz w:val="28"/>
          <w:szCs w:val="28"/>
        </w:rPr>
        <w:t>миссия по осуществлению закупок</w:t>
      </w:r>
      <w:r w:rsidRPr="00835F94">
        <w:rPr>
          <w:rFonts w:ascii="Times New Roman" w:hAnsi="Times New Roman"/>
          <w:sz w:val="28"/>
          <w:szCs w:val="28"/>
        </w:rPr>
        <w:t xml:space="preserve"> неправомерно </w:t>
      </w:r>
      <w:r w:rsidR="00835F94" w:rsidRPr="00835F94">
        <w:rPr>
          <w:rFonts w:ascii="Times New Roman" w:hAnsi="Times New Roman"/>
          <w:sz w:val="28"/>
          <w:szCs w:val="28"/>
        </w:rPr>
        <w:t>приняла решение об отклонении заявки Заявителя на участие</w:t>
      </w:r>
      <w:r w:rsidR="00835F94" w:rsidRPr="00835F94">
        <w:rPr>
          <w:rFonts w:ascii="Times New Roman" w:hAnsi="Times New Roman"/>
          <w:sz w:val="28"/>
          <w:szCs w:val="28"/>
        </w:rPr>
        <w:br/>
        <w:t xml:space="preserve">в </w:t>
      </w:r>
      <w:r w:rsidR="00EF607B">
        <w:rPr>
          <w:rFonts w:ascii="Times New Roman" w:hAnsi="Times New Roman"/>
          <w:sz w:val="28"/>
          <w:szCs w:val="28"/>
        </w:rPr>
        <w:t>А</w:t>
      </w:r>
      <w:r w:rsidR="00B94ADB">
        <w:rPr>
          <w:rFonts w:ascii="Times New Roman" w:hAnsi="Times New Roman"/>
          <w:sz w:val="28"/>
          <w:szCs w:val="28"/>
        </w:rPr>
        <w:t>укционе.</w:t>
      </w:r>
    </w:p>
    <w:p w:rsidR="00470083" w:rsidRPr="0053012B" w:rsidRDefault="00470083" w:rsidP="00335C3F">
      <w:pPr>
        <w:pStyle w:val="a9"/>
        <w:tabs>
          <w:tab w:val="left" w:pos="902"/>
          <w:tab w:val="left" w:pos="9639"/>
        </w:tabs>
        <w:spacing w:after="0" w:line="370" w:lineRule="exact"/>
        <w:ind w:left="0" w:firstLine="709"/>
        <w:jc w:val="both"/>
        <w:rPr>
          <w:rFonts w:ascii="Times New Roman" w:hAnsi="Times New Roman"/>
          <w:sz w:val="28"/>
          <w:szCs w:val="28"/>
        </w:rPr>
      </w:pPr>
      <w:r w:rsidRPr="0053012B">
        <w:rPr>
          <w:rFonts w:ascii="Times New Roman" w:hAnsi="Times New Roman"/>
          <w:sz w:val="28"/>
          <w:szCs w:val="28"/>
          <w:shd w:val="clear" w:color="auto" w:fill="FFFFFF"/>
        </w:rPr>
        <w:t>В соответствии с п</w:t>
      </w:r>
      <w:r w:rsidRPr="0053012B">
        <w:rPr>
          <w:rFonts w:ascii="Times New Roman" w:hAnsi="Times New Roman"/>
          <w:sz w:val="28"/>
          <w:szCs w:val="28"/>
        </w:rPr>
        <w:t>унктом 15 части 1 статьи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rsidR="00470083" w:rsidRPr="0053012B" w:rsidRDefault="00470083" w:rsidP="00335C3F">
      <w:pPr>
        <w:pStyle w:val="a9"/>
        <w:tabs>
          <w:tab w:val="left" w:pos="902"/>
          <w:tab w:val="left" w:pos="9638"/>
        </w:tabs>
        <w:spacing w:after="0" w:line="370" w:lineRule="exact"/>
        <w:ind w:left="0" w:firstLine="709"/>
        <w:jc w:val="both"/>
        <w:rPr>
          <w:rFonts w:ascii="Times New Roman" w:hAnsi="Times New Roman"/>
          <w:sz w:val="28"/>
          <w:szCs w:val="28"/>
          <w:shd w:val="clear" w:color="auto" w:fill="FFFFFF"/>
        </w:rPr>
      </w:pPr>
      <w:r w:rsidRPr="0053012B">
        <w:rPr>
          <w:rFonts w:ascii="Times New Roman" w:hAnsi="Times New Roman"/>
          <w:sz w:val="28"/>
          <w:szCs w:val="28"/>
          <w:shd w:val="clear" w:color="auto" w:fill="FFFFFF"/>
        </w:rPr>
        <w:t xml:space="preserve">Пунктом 5 части 1 статьи 43 Закона о контрактной системе установлено, </w:t>
      </w:r>
      <w:r w:rsidRPr="0053012B">
        <w:rPr>
          <w:rFonts w:ascii="Times New Roman" w:hAnsi="Times New Roman"/>
          <w:sz w:val="28"/>
          <w:szCs w:val="28"/>
          <w:shd w:val="clear" w:color="auto" w:fill="FFFFFF"/>
        </w:rPr>
        <w:br/>
        <w:t xml:space="preserve">что для участия в конкурентном способе заявка на участие в закупке, </w:t>
      </w:r>
      <w:r w:rsidRPr="0053012B">
        <w:rPr>
          <w:rFonts w:ascii="Times New Roman" w:hAnsi="Times New Roman"/>
          <w:sz w:val="28"/>
          <w:szCs w:val="28"/>
          <w:shd w:val="clear" w:color="auto" w:fill="FFFFFF"/>
        </w:rPr>
        <w:br/>
        <w:t xml:space="preserve">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w:t>
      </w:r>
      <w:r w:rsidRPr="0053012B">
        <w:rPr>
          <w:rFonts w:ascii="Times New Roman" w:hAnsi="Times New Roman"/>
          <w:sz w:val="28"/>
          <w:szCs w:val="28"/>
          <w:shd w:val="clear" w:color="auto" w:fill="FFFFFF"/>
        </w:rPr>
        <w:br/>
        <w:t xml:space="preserve">о закупке (если Законом о контрактной системе предусмотрена документация </w:t>
      </w:r>
      <w:r w:rsidRPr="0053012B">
        <w:rPr>
          <w:rFonts w:ascii="Times New Roman" w:hAnsi="Times New Roman"/>
          <w:sz w:val="28"/>
          <w:szCs w:val="28"/>
          <w:shd w:val="clear" w:color="auto" w:fill="FFFFFF"/>
        </w:rPr>
        <w:br/>
        <w:t>о закупке) установлены предусмотренные статьей 43 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F3A96" w:rsidRPr="00684F03" w:rsidRDefault="00684F03" w:rsidP="00335C3F">
      <w:pPr>
        <w:widowControl/>
        <w:spacing w:after="0" w:line="370" w:lineRule="exact"/>
        <w:ind w:firstLine="709"/>
        <w:jc w:val="both"/>
        <w:rPr>
          <w:rFonts w:ascii="Times New Roman" w:hAnsi="Times New Roman"/>
          <w:color w:val="auto"/>
          <w:sz w:val="28"/>
          <w:szCs w:val="28"/>
        </w:rPr>
      </w:pPr>
      <w:r>
        <w:rPr>
          <w:rFonts w:ascii="Times New Roman" w:hAnsi="Times New Roman"/>
          <w:color w:val="auto"/>
          <w:sz w:val="28"/>
          <w:szCs w:val="28"/>
        </w:rPr>
        <w:lastRenderedPageBreak/>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w:t>
      </w:r>
      <w:r>
        <w:rPr>
          <w:rFonts w:ascii="Times New Roman" w:hAnsi="Times New Roman"/>
          <w:color w:val="auto"/>
          <w:sz w:val="28"/>
          <w:szCs w:val="28"/>
        </w:rPr>
        <w:br/>
        <w:t>итогов определения поставщика (подрядчика, исполнителя), установленной</w:t>
      </w:r>
      <w:r>
        <w:rPr>
          <w:rFonts w:ascii="Times New Roman" w:hAnsi="Times New Roman"/>
          <w:color w:val="auto"/>
          <w:sz w:val="28"/>
          <w:szCs w:val="28"/>
        </w:rPr>
        <w:br/>
        <w:t xml:space="preserve">в извещении об осуществлении закупки члены комиссии по </w:t>
      </w:r>
      <w:r w:rsidRPr="00684F03">
        <w:rPr>
          <w:rFonts w:ascii="Times New Roman" w:hAnsi="Times New Roman"/>
          <w:color w:val="auto"/>
          <w:sz w:val="28"/>
          <w:szCs w:val="28"/>
        </w:rPr>
        <w:t>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w:t>
      </w:r>
      <w:r w:rsidRPr="00684F03">
        <w:rPr>
          <w:rFonts w:ascii="Times New Roman" w:hAnsi="Times New Roman"/>
          <w:color w:val="auto"/>
          <w:sz w:val="28"/>
          <w:szCs w:val="28"/>
        </w:rPr>
        <w:br/>
        <w:t>о признании заявки на участие в закупке соответствующей извещению</w:t>
      </w:r>
      <w:r w:rsidRPr="00684F03">
        <w:rPr>
          <w:rFonts w:ascii="Times New Roman" w:hAnsi="Times New Roman"/>
          <w:color w:val="auto"/>
          <w:sz w:val="28"/>
          <w:szCs w:val="28"/>
        </w:rPr>
        <w:br/>
        <w:t>об осуществлении закупки или об отклонении заявки на участие в закупке</w:t>
      </w:r>
      <w:r>
        <w:rPr>
          <w:rFonts w:ascii="Times New Roman" w:hAnsi="Times New Roman"/>
          <w:color w:val="auto"/>
          <w:sz w:val="28"/>
          <w:szCs w:val="28"/>
        </w:rPr>
        <w:br/>
        <w:t xml:space="preserve">по основаниям, </w:t>
      </w:r>
      <w:r w:rsidRPr="00684F03">
        <w:rPr>
          <w:rFonts w:ascii="Times New Roman" w:hAnsi="Times New Roman"/>
          <w:color w:val="auto"/>
          <w:sz w:val="28"/>
          <w:szCs w:val="28"/>
        </w:rPr>
        <w:t xml:space="preserve">предусмотренным пунктами 1 - </w:t>
      </w:r>
      <w:hyperlink r:id="rId8" w:history="1">
        <w:r w:rsidRPr="00684F03">
          <w:rPr>
            <w:rFonts w:ascii="Times New Roman" w:hAnsi="Times New Roman"/>
            <w:color w:val="auto"/>
            <w:sz w:val="28"/>
            <w:szCs w:val="28"/>
          </w:rPr>
          <w:t>8 части 12 статьи 48</w:t>
        </w:r>
      </w:hyperlink>
      <w:r>
        <w:rPr>
          <w:rFonts w:ascii="Times New Roman" w:hAnsi="Times New Roman"/>
          <w:color w:val="auto"/>
          <w:sz w:val="28"/>
          <w:szCs w:val="28"/>
        </w:rPr>
        <w:br/>
        <w:t>Закона о контрактной системе.</w:t>
      </w:r>
    </w:p>
    <w:p w:rsidR="00470083" w:rsidRPr="00684F03" w:rsidRDefault="00470083" w:rsidP="00335C3F">
      <w:pPr>
        <w:tabs>
          <w:tab w:val="left" w:pos="1418"/>
          <w:tab w:val="left" w:pos="9638"/>
        </w:tabs>
        <w:spacing w:after="0" w:line="370" w:lineRule="exact"/>
        <w:ind w:firstLine="709"/>
        <w:contextualSpacing/>
        <w:jc w:val="both"/>
        <w:rPr>
          <w:rFonts w:ascii="Times New Roman" w:hAnsi="Times New Roman"/>
          <w:sz w:val="28"/>
          <w:szCs w:val="28"/>
        </w:rPr>
      </w:pPr>
      <w:r w:rsidRPr="00684F03">
        <w:rPr>
          <w:rFonts w:ascii="Times New Roman" w:hAnsi="Times New Roman"/>
          <w:sz w:val="28"/>
          <w:szCs w:val="28"/>
        </w:rPr>
        <w:t>В соответствии с пунктом 4 части 12 статьи 48 Закона о контрактной системе при рассмотрении вторых частей заявок на участие в закупке соответствующая заявк</w:t>
      </w:r>
      <w:r w:rsidR="00684F03" w:rsidRPr="00684F03">
        <w:rPr>
          <w:rFonts w:ascii="Times New Roman" w:hAnsi="Times New Roman"/>
          <w:sz w:val="28"/>
          <w:szCs w:val="28"/>
        </w:rPr>
        <w:t xml:space="preserve">а подлежит отклонению в </w:t>
      </w:r>
      <w:r w:rsidRPr="00684F03">
        <w:rPr>
          <w:rFonts w:ascii="Times New Roman" w:hAnsi="Times New Roman"/>
          <w:sz w:val="28"/>
          <w:szCs w:val="28"/>
        </w:rPr>
        <w:t>случаях</w:t>
      </w:r>
      <w:r w:rsidR="00684F03" w:rsidRPr="00684F03">
        <w:rPr>
          <w:rFonts w:ascii="Times New Roman" w:hAnsi="Times New Roman"/>
          <w:sz w:val="28"/>
          <w:szCs w:val="28"/>
        </w:rPr>
        <w:t>,</w:t>
      </w:r>
      <w:r w:rsidRPr="00684F03">
        <w:rPr>
          <w:rFonts w:ascii="Times New Roman" w:hAnsi="Times New Roman"/>
          <w:sz w:val="28"/>
          <w:szCs w:val="28"/>
        </w:rPr>
        <w:t xml:space="preserve">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w:t>
      </w:r>
      <w:r w:rsidRPr="00684F03">
        <w:rPr>
          <w:rFonts w:ascii="Times New Roman" w:hAnsi="Times New Roman"/>
          <w:sz w:val="28"/>
          <w:szCs w:val="28"/>
        </w:rPr>
        <w:br/>
        <w:t>Закона о контрактной системе.</w:t>
      </w:r>
    </w:p>
    <w:p w:rsidR="00470083" w:rsidRPr="00A62838" w:rsidRDefault="00470083" w:rsidP="00335C3F">
      <w:pPr>
        <w:tabs>
          <w:tab w:val="left" w:pos="1418"/>
          <w:tab w:val="left" w:pos="9638"/>
        </w:tabs>
        <w:spacing w:after="0" w:line="370" w:lineRule="exact"/>
        <w:ind w:firstLine="709"/>
        <w:contextualSpacing/>
        <w:jc w:val="both"/>
        <w:rPr>
          <w:rFonts w:ascii="Times New Roman" w:hAnsi="Times New Roman"/>
          <w:sz w:val="28"/>
          <w:szCs w:val="28"/>
        </w:rPr>
      </w:pPr>
      <w:r w:rsidRPr="00A62838">
        <w:rPr>
          <w:rFonts w:ascii="Times New Roman" w:hAnsi="Times New Roman"/>
          <w:sz w:val="28"/>
          <w:szCs w:val="28"/>
        </w:rPr>
        <w:t xml:space="preserve">Частью 3 статьи 14 Закона о контрактной системе предусмотрено,                            что в целях защиты основ конституционного строя, обеспечения обороны страны </w:t>
      </w:r>
      <w:r w:rsidRPr="00A62838">
        <w:rPr>
          <w:rFonts w:ascii="Times New Roman" w:hAnsi="Times New Roman"/>
          <w:sz w:val="28"/>
          <w:szCs w:val="28"/>
        </w:rPr>
        <w:b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470083" w:rsidRPr="00A51F6F" w:rsidRDefault="00470083" w:rsidP="00335C3F">
      <w:pPr>
        <w:tabs>
          <w:tab w:val="left" w:pos="1418"/>
          <w:tab w:val="left" w:pos="9639"/>
        </w:tabs>
        <w:spacing w:after="0" w:line="370" w:lineRule="exact"/>
        <w:ind w:firstLine="709"/>
        <w:contextualSpacing/>
        <w:jc w:val="both"/>
        <w:rPr>
          <w:rFonts w:ascii="Times New Roman" w:hAnsi="Times New Roman"/>
          <w:sz w:val="28"/>
          <w:szCs w:val="28"/>
        </w:rPr>
      </w:pPr>
      <w:r w:rsidRPr="00A62838">
        <w:rPr>
          <w:rFonts w:ascii="Times New Roman" w:hAnsi="Times New Roman"/>
          <w:sz w:val="28"/>
          <w:szCs w:val="28"/>
        </w:rPr>
        <w:t xml:space="preserve">Согласно пункту 1 постановления Правительства Российской Федерации </w:t>
      </w:r>
      <w:r w:rsidRPr="00A62838">
        <w:rPr>
          <w:rFonts w:ascii="Times New Roman" w:hAnsi="Times New Roman"/>
          <w:sz w:val="28"/>
          <w:szCs w:val="28"/>
        </w:rPr>
        <w:br/>
        <w:t xml:space="preserve">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w:t>
      </w:r>
      <w:r w:rsidRPr="00A62838">
        <w:rPr>
          <w:rFonts w:ascii="Times New Roman" w:hAnsi="Times New Roman"/>
          <w:sz w:val="28"/>
          <w:szCs w:val="28"/>
        </w:rPr>
        <w:br/>
        <w:t xml:space="preserve">для нужд обороны страны и безопасности государства» (далее – Постановление № 616) устанавливается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w:t>
      </w:r>
      <w:r w:rsidRPr="00A62838">
        <w:rPr>
          <w:rFonts w:ascii="Times New Roman" w:hAnsi="Times New Roman"/>
          <w:sz w:val="28"/>
          <w:szCs w:val="28"/>
        </w:rPr>
        <w:br/>
      </w:r>
      <w:r w:rsidRPr="00A62838">
        <w:rPr>
          <w:rFonts w:ascii="Times New Roman" w:hAnsi="Times New Roman"/>
          <w:sz w:val="28"/>
          <w:szCs w:val="28"/>
        </w:rPr>
        <w:lastRenderedPageBreak/>
        <w:t xml:space="preserve">для государственных и муниципальных нужд по перечиню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w:t>
      </w:r>
      <w:r w:rsidR="00AD3E18">
        <w:rPr>
          <w:rFonts w:ascii="Times New Roman" w:hAnsi="Times New Roman"/>
          <w:sz w:val="28"/>
          <w:szCs w:val="28"/>
        </w:rPr>
        <w:t>для целей осуществления закупок</w:t>
      </w:r>
      <w:r w:rsidR="00AD3E18">
        <w:rPr>
          <w:rFonts w:ascii="Times New Roman" w:hAnsi="Times New Roman"/>
          <w:sz w:val="28"/>
          <w:szCs w:val="28"/>
        </w:rPr>
        <w:br/>
      </w:r>
      <w:r w:rsidRPr="00A62838">
        <w:rPr>
          <w:rFonts w:ascii="Times New Roman" w:hAnsi="Times New Roman"/>
          <w:sz w:val="28"/>
          <w:szCs w:val="28"/>
        </w:rPr>
        <w:t xml:space="preserve">для государственных и муниципальных нужд, предусмотренный </w:t>
      </w:r>
      <w:r w:rsidRPr="00A62838">
        <w:rPr>
          <w:rFonts w:ascii="Times New Roman" w:hAnsi="Times New Roman"/>
          <w:sz w:val="28"/>
          <w:szCs w:val="28"/>
        </w:rPr>
        <w:br/>
      </w:r>
      <w:r w:rsidRPr="00A51F6F">
        <w:rPr>
          <w:rFonts w:ascii="Times New Roman" w:hAnsi="Times New Roman"/>
          <w:sz w:val="28"/>
          <w:szCs w:val="28"/>
        </w:rPr>
        <w:t>Постановлением № 616 (далее – Перечень).</w:t>
      </w:r>
    </w:p>
    <w:p w:rsidR="004941E0" w:rsidRDefault="004941E0" w:rsidP="00335C3F">
      <w:pPr>
        <w:tabs>
          <w:tab w:val="left" w:pos="709"/>
        </w:tabs>
        <w:spacing w:line="370" w:lineRule="exact"/>
        <w:ind w:firstLine="709"/>
        <w:contextualSpacing/>
        <w:jc w:val="both"/>
        <w:rPr>
          <w:rFonts w:ascii="Times New Roman" w:hAnsi="Times New Roman"/>
          <w:sz w:val="28"/>
          <w:szCs w:val="28"/>
        </w:rPr>
      </w:pPr>
      <w:r>
        <w:rPr>
          <w:rFonts w:ascii="Times New Roman" w:hAnsi="Times New Roman"/>
          <w:sz w:val="28"/>
          <w:szCs w:val="28"/>
        </w:rPr>
        <w:t xml:space="preserve">В соответствии с пунктом 10 Постановления № 616 </w:t>
      </w:r>
      <w:r w:rsidRPr="004D5B04">
        <w:rPr>
          <w:rFonts w:ascii="Times New Roman" w:hAnsi="Times New Roman"/>
          <w:sz w:val="28"/>
          <w:szCs w:val="28"/>
        </w:rPr>
        <w:t xml:space="preserve">для подтверждения соответствия закупки промышленных товаров требованиям, установленным </w:t>
      </w:r>
      <w:r>
        <w:rPr>
          <w:rFonts w:ascii="Times New Roman" w:hAnsi="Times New Roman"/>
          <w:sz w:val="28"/>
          <w:szCs w:val="28"/>
        </w:rPr>
        <w:t>указанным</w:t>
      </w:r>
      <w:r w:rsidRPr="004D5B04">
        <w:rPr>
          <w:rFonts w:ascii="Times New Roman" w:hAnsi="Times New Roman"/>
          <w:sz w:val="28"/>
          <w:szCs w:val="28"/>
        </w:rPr>
        <w:t xml:space="preserve"> постановлением, участник закупки в отношении товаров, страной происхождения которых является Российская Федерация</w:t>
      </w:r>
      <w:r>
        <w:rPr>
          <w:rFonts w:ascii="Times New Roman" w:hAnsi="Times New Roman"/>
          <w:sz w:val="28"/>
          <w:szCs w:val="28"/>
        </w:rPr>
        <w:t>,</w:t>
      </w:r>
      <w:r w:rsidRPr="004D5B04">
        <w:rPr>
          <w:rFonts w:ascii="Times New Roman" w:hAnsi="Times New Roman"/>
          <w:sz w:val="28"/>
          <w:szCs w:val="28"/>
        </w:rPr>
        <w:t xml:space="preserve"> указывает (декларирует) в составе заявки на участие в закупке номера реестровых записей из реестра российской промышленной продукции, а также информацию </w:t>
      </w:r>
      <w:r>
        <w:rPr>
          <w:rFonts w:ascii="Times New Roman" w:hAnsi="Times New Roman"/>
          <w:sz w:val="28"/>
          <w:szCs w:val="28"/>
        </w:rPr>
        <w:br/>
      </w:r>
      <w:r w:rsidRPr="004D5B04">
        <w:rPr>
          <w:rFonts w:ascii="Times New Roman" w:hAnsi="Times New Roman"/>
          <w:sz w:val="28"/>
          <w:szCs w:val="28"/>
        </w:rPr>
        <w:t xml:space="preserve">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w:t>
      </w:r>
      <w:r w:rsidRPr="00701DE7">
        <w:rPr>
          <w:rFonts w:ascii="Times New Roman" w:hAnsi="Times New Roman"/>
          <w:sz w:val="28"/>
          <w:szCs w:val="28"/>
        </w:rPr>
        <w:t xml:space="preserve">Правительства Российской Федерации </w:t>
      </w:r>
      <w:r>
        <w:rPr>
          <w:rFonts w:ascii="Times New Roman" w:hAnsi="Times New Roman"/>
          <w:sz w:val="28"/>
          <w:szCs w:val="28"/>
        </w:rPr>
        <w:t xml:space="preserve"> от 17.07.</w:t>
      </w:r>
      <w:r w:rsidRPr="00701DE7">
        <w:rPr>
          <w:rFonts w:ascii="Times New Roman" w:hAnsi="Times New Roman"/>
          <w:sz w:val="28"/>
          <w:szCs w:val="28"/>
        </w:rPr>
        <w:t xml:space="preserve">2015 № 719 </w:t>
      </w:r>
      <w:r w:rsidR="005A46ED">
        <w:rPr>
          <w:rFonts w:ascii="Times New Roman" w:hAnsi="Times New Roman"/>
          <w:sz w:val="28"/>
          <w:szCs w:val="28"/>
        </w:rPr>
        <w:br/>
      </w:r>
      <w:r>
        <w:rPr>
          <w:rFonts w:ascii="Times New Roman" w:hAnsi="Times New Roman"/>
          <w:sz w:val="28"/>
          <w:szCs w:val="28"/>
        </w:rPr>
        <w:t>«</w:t>
      </w:r>
      <w:r w:rsidRPr="004941E0">
        <w:rPr>
          <w:rFonts w:ascii="Times New Roman" w:hAnsi="Times New Roman"/>
          <w:sz w:val="28"/>
          <w:szCs w:val="28"/>
        </w:rPr>
        <w:t>О подтверждении производства промышленной продукции на территории Российской Федерации»</w:t>
      </w:r>
      <w:r>
        <w:t xml:space="preserve"> </w:t>
      </w:r>
      <w:r>
        <w:rPr>
          <w:rFonts w:ascii="Times New Roman" w:hAnsi="Times New Roman"/>
          <w:sz w:val="28"/>
          <w:szCs w:val="28"/>
        </w:rPr>
        <w:t>(далее – постановление № 719)</w:t>
      </w:r>
      <w:r w:rsidRPr="004D5B04">
        <w:rPr>
          <w:rFonts w:ascii="Times New Roman" w:hAnsi="Times New Roman"/>
          <w:sz w:val="28"/>
          <w:szCs w:val="28"/>
        </w:rPr>
        <w:t xml:space="preserve"> </w:t>
      </w:r>
      <w:r>
        <w:rPr>
          <w:rFonts w:ascii="Times New Roman" w:hAnsi="Times New Roman"/>
          <w:sz w:val="28"/>
          <w:szCs w:val="28"/>
        </w:rPr>
        <w:t>(для продукции,</w:t>
      </w:r>
      <w:r>
        <w:rPr>
          <w:rFonts w:ascii="Times New Roman" w:hAnsi="Times New Roman"/>
          <w:sz w:val="28"/>
          <w:szCs w:val="28"/>
        </w:rPr>
        <w:br/>
      </w:r>
      <w:r w:rsidRPr="004D5B04">
        <w:rPr>
          <w:rFonts w:ascii="Times New Roman" w:hAnsi="Times New Roman"/>
          <w:sz w:val="28"/>
          <w:szCs w:val="28"/>
        </w:rPr>
        <w:t>в отношении которой установлены требования</w:t>
      </w:r>
      <w:r>
        <w:rPr>
          <w:rFonts w:ascii="Times New Roman" w:hAnsi="Times New Roman"/>
          <w:sz w:val="28"/>
          <w:szCs w:val="28"/>
        </w:rPr>
        <w:t xml:space="preserve"> о совокупном количестве баллов</w:t>
      </w:r>
      <w:r>
        <w:rPr>
          <w:rFonts w:ascii="Times New Roman" w:hAnsi="Times New Roman"/>
          <w:sz w:val="28"/>
          <w:szCs w:val="28"/>
        </w:rPr>
        <w:br/>
      </w:r>
      <w:r w:rsidRPr="004D5B04">
        <w:rPr>
          <w:rFonts w:ascii="Times New Roman" w:hAnsi="Times New Roman"/>
          <w:sz w:val="28"/>
          <w:szCs w:val="28"/>
        </w:rPr>
        <w:t xml:space="preserve">за выполнение (освоение) на территории Российской Федерации соответствующих операций (условий). </w:t>
      </w:r>
    </w:p>
    <w:p w:rsidR="004941E0" w:rsidRPr="00EB6AEB" w:rsidRDefault="004941E0" w:rsidP="00335C3F">
      <w:pPr>
        <w:tabs>
          <w:tab w:val="left" w:pos="709"/>
        </w:tabs>
        <w:spacing w:line="370" w:lineRule="exact"/>
        <w:ind w:firstLine="709"/>
        <w:contextualSpacing/>
        <w:jc w:val="both"/>
        <w:rPr>
          <w:rFonts w:ascii="Times New Roman" w:hAnsi="Times New Roman"/>
          <w:color w:val="auto"/>
          <w:sz w:val="28"/>
          <w:szCs w:val="28"/>
        </w:rPr>
      </w:pPr>
      <w:r w:rsidRPr="004D5B04">
        <w:rPr>
          <w:rFonts w:ascii="Times New Roman" w:hAnsi="Times New Roman"/>
          <w:sz w:val="28"/>
          <w:szCs w:val="28"/>
        </w:rPr>
        <w:t>В случае представления участником закупки в составе заявки информации из реестра российской промышленной продукции с указанием совокупного количества баллов</w:t>
      </w:r>
      <w:r>
        <w:rPr>
          <w:rFonts w:ascii="Times New Roman" w:hAnsi="Times New Roman"/>
          <w:sz w:val="28"/>
          <w:szCs w:val="28"/>
        </w:rPr>
        <w:t xml:space="preserve"> </w:t>
      </w:r>
      <w:r w:rsidRPr="004D5B04">
        <w:rPr>
          <w:rFonts w:ascii="Times New Roman" w:hAnsi="Times New Roman"/>
          <w:sz w:val="28"/>
          <w:szCs w:val="28"/>
        </w:rPr>
        <w:t>за выполнение тех</w:t>
      </w:r>
      <w:r>
        <w:rPr>
          <w:rFonts w:ascii="Times New Roman" w:hAnsi="Times New Roman"/>
          <w:sz w:val="28"/>
          <w:szCs w:val="28"/>
        </w:rPr>
        <w:t>нологических операций (условий)</w:t>
      </w:r>
      <w:r>
        <w:rPr>
          <w:rFonts w:ascii="Times New Roman" w:hAnsi="Times New Roman"/>
          <w:sz w:val="28"/>
          <w:szCs w:val="28"/>
        </w:rPr>
        <w:br/>
      </w:r>
      <w:r w:rsidRPr="004D5B04">
        <w:rPr>
          <w:rFonts w:ascii="Times New Roman" w:hAnsi="Times New Roman"/>
          <w:sz w:val="28"/>
          <w:szCs w:val="28"/>
        </w:rPr>
        <w:t xml:space="preserve">на территории Российской Федерации, не соответствующего требованиям, </w:t>
      </w:r>
      <w:r w:rsidRPr="00EB6AEB">
        <w:rPr>
          <w:rFonts w:ascii="Times New Roman" w:hAnsi="Times New Roman"/>
          <w:color w:val="auto"/>
          <w:sz w:val="28"/>
          <w:szCs w:val="28"/>
        </w:rPr>
        <w:t>установленным для целей осуществления закупок Постановлением № 719, такая заявка приравнивается к заявке, в которой содержится предложение о поставке товаров, происходящих из иностранных государств.</w:t>
      </w:r>
    </w:p>
    <w:p w:rsidR="00233F9E" w:rsidRPr="00EB6AEB" w:rsidRDefault="008D7338" w:rsidP="00335C3F">
      <w:pPr>
        <w:tabs>
          <w:tab w:val="left" w:pos="709"/>
        </w:tabs>
        <w:spacing w:after="0" w:line="370" w:lineRule="exact"/>
        <w:ind w:firstLine="709"/>
        <w:contextualSpacing/>
        <w:jc w:val="both"/>
        <w:rPr>
          <w:rFonts w:ascii="Times New Roman" w:hAnsi="Times New Roman"/>
          <w:color w:val="auto"/>
          <w:sz w:val="28"/>
          <w:szCs w:val="28"/>
        </w:rPr>
      </w:pPr>
      <w:r>
        <w:rPr>
          <w:rFonts w:ascii="Times New Roman" w:hAnsi="Times New Roman"/>
          <w:color w:val="auto"/>
          <w:sz w:val="28"/>
          <w:szCs w:val="28"/>
        </w:rPr>
        <w:t>Согласно пункту</w:t>
      </w:r>
      <w:r w:rsidR="00233F9E" w:rsidRPr="00EB6AEB">
        <w:rPr>
          <w:rFonts w:ascii="Times New Roman" w:hAnsi="Times New Roman"/>
          <w:color w:val="auto"/>
          <w:sz w:val="28"/>
          <w:szCs w:val="28"/>
        </w:rPr>
        <w:t xml:space="preserve"> 21 приме</w:t>
      </w:r>
      <w:r>
        <w:rPr>
          <w:rFonts w:ascii="Times New Roman" w:hAnsi="Times New Roman"/>
          <w:color w:val="auto"/>
          <w:sz w:val="28"/>
          <w:szCs w:val="28"/>
        </w:rPr>
        <w:t xml:space="preserve">чаний к Требованиям  </w:t>
      </w:r>
      <w:r w:rsidR="00233F9E" w:rsidRPr="00EB6AEB">
        <w:rPr>
          <w:rFonts w:ascii="Times New Roman" w:hAnsi="Times New Roman"/>
          <w:color w:val="auto"/>
          <w:sz w:val="28"/>
          <w:szCs w:val="28"/>
        </w:rPr>
        <w:t>к промышленной продукции, пред</w:t>
      </w:r>
      <w:r>
        <w:rPr>
          <w:rFonts w:ascii="Times New Roman" w:hAnsi="Times New Roman"/>
          <w:color w:val="auto"/>
          <w:sz w:val="28"/>
          <w:szCs w:val="28"/>
        </w:rPr>
        <w:t xml:space="preserve">ъявляемым в целях ее отнесения  </w:t>
      </w:r>
      <w:r w:rsidR="00233F9E" w:rsidRPr="00EB6AEB">
        <w:rPr>
          <w:rFonts w:ascii="Times New Roman" w:hAnsi="Times New Roman"/>
          <w:color w:val="auto"/>
          <w:sz w:val="28"/>
          <w:szCs w:val="28"/>
        </w:rPr>
        <w:t xml:space="preserve">к продукции, произведенной на </w:t>
      </w:r>
      <w:r>
        <w:rPr>
          <w:rFonts w:ascii="Times New Roman" w:hAnsi="Times New Roman"/>
          <w:color w:val="auto"/>
          <w:sz w:val="28"/>
          <w:szCs w:val="28"/>
        </w:rPr>
        <w:t xml:space="preserve">территории Российской Федерации </w:t>
      </w:r>
      <w:r w:rsidR="00604D8E" w:rsidRPr="00EB6AEB">
        <w:rPr>
          <w:rFonts w:ascii="Times New Roman" w:hAnsi="Times New Roman"/>
          <w:color w:val="auto"/>
          <w:sz w:val="28"/>
          <w:szCs w:val="28"/>
        </w:rPr>
        <w:t>(далее – Требования)</w:t>
      </w:r>
      <w:r w:rsidR="00233F9E" w:rsidRPr="00EB6AEB">
        <w:rPr>
          <w:rFonts w:ascii="Times New Roman" w:hAnsi="Times New Roman"/>
          <w:color w:val="auto"/>
          <w:sz w:val="28"/>
          <w:szCs w:val="28"/>
        </w:rPr>
        <w:t xml:space="preserve"> утвержденными Постановлением № 719 для целей осуществления закупок продукции (грейдеры самоходные) </w:t>
      </w:r>
      <w:r w:rsidR="00604D8E" w:rsidRPr="00EB6AEB">
        <w:rPr>
          <w:rFonts w:ascii="Times New Roman" w:hAnsi="Times New Roman"/>
          <w:color w:val="auto"/>
          <w:sz w:val="28"/>
          <w:szCs w:val="28"/>
        </w:rPr>
        <w:t xml:space="preserve">для обеспечения государственных </w:t>
      </w:r>
      <w:r w:rsidR="00233F9E" w:rsidRPr="00EB6AEB">
        <w:rPr>
          <w:rFonts w:ascii="Times New Roman" w:hAnsi="Times New Roman"/>
          <w:color w:val="auto"/>
          <w:sz w:val="28"/>
          <w:szCs w:val="28"/>
        </w:rPr>
        <w:t>и муниципальных нужд в рамках Закона о контрактной системе и получения мер государственной поддержки, предусмотренных нормативными правовыми актами Правительства Российской Фед</w:t>
      </w:r>
      <w:r w:rsidR="00604D8E" w:rsidRPr="00EB6AEB">
        <w:rPr>
          <w:rFonts w:ascii="Times New Roman" w:hAnsi="Times New Roman"/>
          <w:color w:val="auto"/>
          <w:sz w:val="28"/>
          <w:szCs w:val="28"/>
        </w:rPr>
        <w:t xml:space="preserve">ерации в отношении производства </w:t>
      </w:r>
      <w:r w:rsidR="00233F9E" w:rsidRPr="00EB6AEB">
        <w:rPr>
          <w:rFonts w:ascii="Times New Roman" w:hAnsi="Times New Roman"/>
          <w:color w:val="auto"/>
          <w:sz w:val="28"/>
          <w:szCs w:val="28"/>
        </w:rPr>
        <w:t>и реализации соответствующ</w:t>
      </w:r>
      <w:r>
        <w:rPr>
          <w:rFonts w:ascii="Times New Roman" w:hAnsi="Times New Roman"/>
          <w:color w:val="auto"/>
          <w:sz w:val="28"/>
          <w:szCs w:val="28"/>
        </w:rPr>
        <w:t xml:space="preserve">ей продукции, предусматривающих </w:t>
      </w:r>
      <w:r w:rsidR="00233F9E" w:rsidRPr="00EB6AEB">
        <w:rPr>
          <w:rFonts w:ascii="Times New Roman" w:hAnsi="Times New Roman"/>
          <w:color w:val="auto"/>
          <w:sz w:val="28"/>
          <w:szCs w:val="28"/>
        </w:rPr>
        <w:t>в качеств</w:t>
      </w:r>
      <w:r>
        <w:rPr>
          <w:rFonts w:ascii="Times New Roman" w:hAnsi="Times New Roman"/>
          <w:color w:val="auto"/>
          <w:sz w:val="28"/>
          <w:szCs w:val="28"/>
        </w:rPr>
        <w:t>е требования наличие заключения</w:t>
      </w:r>
      <w:r>
        <w:rPr>
          <w:rFonts w:ascii="Times New Roman" w:hAnsi="Times New Roman"/>
          <w:color w:val="auto"/>
          <w:sz w:val="28"/>
          <w:szCs w:val="28"/>
        </w:rPr>
        <w:br/>
      </w:r>
      <w:r w:rsidR="00233F9E" w:rsidRPr="00EB6AEB">
        <w:rPr>
          <w:rFonts w:ascii="Times New Roman" w:hAnsi="Times New Roman"/>
          <w:color w:val="auto"/>
          <w:sz w:val="28"/>
          <w:szCs w:val="28"/>
        </w:rPr>
        <w:t>о подтверждении производства промышленной продукции на территории Российской Феде</w:t>
      </w:r>
      <w:r>
        <w:rPr>
          <w:rFonts w:ascii="Times New Roman" w:hAnsi="Times New Roman"/>
          <w:color w:val="auto"/>
          <w:sz w:val="28"/>
          <w:szCs w:val="28"/>
        </w:rPr>
        <w:t xml:space="preserve">рации, выданного </w:t>
      </w:r>
      <w:r w:rsidR="00604D8E" w:rsidRPr="00EB6AEB">
        <w:rPr>
          <w:rFonts w:ascii="Times New Roman" w:hAnsi="Times New Roman"/>
          <w:color w:val="auto"/>
          <w:sz w:val="28"/>
          <w:szCs w:val="28"/>
        </w:rPr>
        <w:t xml:space="preserve">в соответствии </w:t>
      </w:r>
      <w:r w:rsidR="00233F9E" w:rsidRPr="00EB6AEB">
        <w:rPr>
          <w:rFonts w:ascii="Times New Roman" w:hAnsi="Times New Roman"/>
          <w:color w:val="auto"/>
          <w:sz w:val="28"/>
          <w:szCs w:val="28"/>
        </w:rPr>
        <w:t xml:space="preserve">с постановлением </w:t>
      </w:r>
      <w:r w:rsidR="00233F9E" w:rsidRPr="00EB6AEB">
        <w:rPr>
          <w:rFonts w:ascii="Times New Roman" w:hAnsi="Times New Roman"/>
          <w:color w:val="auto"/>
          <w:sz w:val="28"/>
          <w:szCs w:val="28"/>
        </w:rPr>
        <w:lastRenderedPageBreak/>
        <w:t>Правитель</w:t>
      </w:r>
      <w:r w:rsidR="00604D8E" w:rsidRPr="00EB6AEB">
        <w:rPr>
          <w:rFonts w:ascii="Times New Roman" w:hAnsi="Times New Roman"/>
          <w:color w:val="auto"/>
          <w:sz w:val="28"/>
          <w:szCs w:val="28"/>
        </w:rPr>
        <w:t>ства Российской Федераци</w:t>
      </w:r>
      <w:r>
        <w:rPr>
          <w:rFonts w:ascii="Times New Roman" w:hAnsi="Times New Roman"/>
          <w:color w:val="auto"/>
          <w:sz w:val="28"/>
          <w:szCs w:val="28"/>
        </w:rPr>
        <w:t xml:space="preserve">и </w:t>
      </w:r>
      <w:r w:rsidR="00233F9E" w:rsidRPr="00EB6AEB">
        <w:rPr>
          <w:rFonts w:ascii="Times New Roman" w:hAnsi="Times New Roman"/>
          <w:color w:val="auto"/>
          <w:sz w:val="28"/>
          <w:szCs w:val="28"/>
        </w:rPr>
        <w:t xml:space="preserve">от 22.06.2022 № 1120 «О внесении изменений в некоторые акты Правительства Российской Федерации по вопросам подтверждения производства </w:t>
      </w:r>
      <w:r w:rsidR="00604D8E" w:rsidRPr="00EB6AEB">
        <w:rPr>
          <w:rFonts w:ascii="Times New Roman" w:hAnsi="Times New Roman"/>
          <w:color w:val="auto"/>
          <w:sz w:val="28"/>
          <w:szCs w:val="28"/>
        </w:rPr>
        <w:t xml:space="preserve">промышленной продукции </w:t>
      </w:r>
      <w:r w:rsidR="00233F9E" w:rsidRPr="00EB6AEB">
        <w:rPr>
          <w:rFonts w:ascii="Times New Roman" w:hAnsi="Times New Roman"/>
          <w:color w:val="auto"/>
          <w:sz w:val="28"/>
          <w:szCs w:val="28"/>
        </w:rPr>
        <w:t>на территории Российской Федерации»</w:t>
      </w:r>
      <w:r>
        <w:rPr>
          <w:rFonts w:ascii="Times New Roman" w:hAnsi="Times New Roman"/>
          <w:color w:val="auto"/>
          <w:sz w:val="28"/>
          <w:szCs w:val="28"/>
        </w:rPr>
        <w:t xml:space="preserve">, </w:t>
      </w:r>
      <w:r w:rsidR="00233F9E" w:rsidRPr="00EB6AEB">
        <w:rPr>
          <w:rFonts w:ascii="Times New Roman" w:hAnsi="Times New Roman"/>
          <w:color w:val="auto"/>
          <w:sz w:val="28"/>
          <w:szCs w:val="28"/>
        </w:rPr>
        <w:t xml:space="preserve">при производстве соответствующей продукции должны выполняться технологические и производственные операции (условия), предусмотренные разделом III </w:t>
      </w:r>
      <w:r w:rsidR="00604D8E" w:rsidRPr="00EB6AEB">
        <w:rPr>
          <w:rFonts w:ascii="Times New Roman" w:hAnsi="Times New Roman"/>
          <w:color w:val="auto"/>
          <w:sz w:val="28"/>
          <w:szCs w:val="28"/>
        </w:rPr>
        <w:t>Требований</w:t>
      </w:r>
      <w:r w:rsidR="00233F9E" w:rsidRPr="00EB6AEB">
        <w:rPr>
          <w:rFonts w:ascii="Times New Roman" w:hAnsi="Times New Roman"/>
          <w:color w:val="auto"/>
          <w:sz w:val="28"/>
          <w:szCs w:val="28"/>
        </w:rPr>
        <w:t xml:space="preserve"> в отношении соответствующей продукции, обеспечивающие достижение процентных показателей совокупного количества баллов от максимально возможного колич</w:t>
      </w:r>
      <w:r w:rsidR="00D85B23">
        <w:rPr>
          <w:rFonts w:ascii="Times New Roman" w:hAnsi="Times New Roman"/>
          <w:color w:val="auto"/>
          <w:sz w:val="28"/>
          <w:szCs w:val="28"/>
        </w:rPr>
        <w:t xml:space="preserve">ества </w:t>
      </w:r>
      <w:r w:rsidR="00233F9E" w:rsidRPr="00EB6AEB">
        <w:rPr>
          <w:rFonts w:ascii="Times New Roman" w:hAnsi="Times New Roman"/>
          <w:color w:val="auto"/>
          <w:sz w:val="28"/>
          <w:szCs w:val="28"/>
        </w:rPr>
        <w:t>баллов (без учета баллов за осущест</w:t>
      </w:r>
      <w:r w:rsidR="00D85B23">
        <w:rPr>
          <w:rFonts w:ascii="Times New Roman" w:hAnsi="Times New Roman"/>
          <w:color w:val="auto"/>
          <w:sz w:val="28"/>
          <w:szCs w:val="28"/>
        </w:rPr>
        <w:t xml:space="preserve">вление научно-исследовательских </w:t>
      </w:r>
      <w:r w:rsidR="00233F9E" w:rsidRPr="00EB6AEB">
        <w:rPr>
          <w:rFonts w:ascii="Times New Roman" w:hAnsi="Times New Roman"/>
          <w:color w:val="auto"/>
          <w:sz w:val="28"/>
          <w:szCs w:val="28"/>
        </w:rPr>
        <w:t>и опытно-конструкторских работ)</w:t>
      </w:r>
      <w:r w:rsidR="00D85B23">
        <w:rPr>
          <w:rFonts w:ascii="Times New Roman" w:hAnsi="Times New Roman"/>
          <w:color w:val="auto"/>
          <w:sz w:val="28"/>
          <w:szCs w:val="28"/>
        </w:rPr>
        <w:t xml:space="preserve"> для соответствующей продукции, </w:t>
      </w:r>
      <w:r w:rsidR="00233F9E" w:rsidRPr="00EB6AEB">
        <w:rPr>
          <w:rFonts w:ascii="Times New Roman" w:hAnsi="Times New Roman"/>
          <w:color w:val="auto"/>
          <w:sz w:val="28"/>
          <w:szCs w:val="28"/>
        </w:rPr>
        <w:t>с которыми дополнительно суммируются полученные баллы за осущест</w:t>
      </w:r>
      <w:r w:rsidR="00D85B23">
        <w:rPr>
          <w:rFonts w:ascii="Times New Roman" w:hAnsi="Times New Roman"/>
          <w:color w:val="auto"/>
          <w:sz w:val="28"/>
          <w:szCs w:val="28"/>
        </w:rPr>
        <w:t>вление научно-исследовательских</w:t>
      </w:r>
      <w:r w:rsidR="00D85B23">
        <w:rPr>
          <w:rFonts w:ascii="Times New Roman" w:hAnsi="Times New Roman"/>
          <w:color w:val="auto"/>
          <w:sz w:val="28"/>
          <w:szCs w:val="28"/>
        </w:rPr>
        <w:br/>
      </w:r>
      <w:r w:rsidR="00233F9E" w:rsidRPr="00EB6AEB">
        <w:rPr>
          <w:rFonts w:ascii="Times New Roman" w:hAnsi="Times New Roman"/>
          <w:color w:val="auto"/>
          <w:sz w:val="28"/>
          <w:szCs w:val="28"/>
        </w:rPr>
        <w:t>и опытно-конструкторских работ на т</w:t>
      </w:r>
      <w:r w:rsidR="00604D8E" w:rsidRPr="00EB6AEB">
        <w:rPr>
          <w:rFonts w:ascii="Times New Roman" w:hAnsi="Times New Roman"/>
          <w:color w:val="auto"/>
          <w:sz w:val="28"/>
          <w:szCs w:val="28"/>
        </w:rPr>
        <w:t>ерритории Российской Федерации</w:t>
      </w:r>
      <w:r w:rsidR="00D85B23">
        <w:rPr>
          <w:rFonts w:ascii="Times New Roman" w:hAnsi="Times New Roman"/>
          <w:color w:val="auto"/>
          <w:sz w:val="28"/>
          <w:szCs w:val="28"/>
        </w:rPr>
        <w:t>,</w:t>
      </w:r>
      <w:r w:rsidR="00D85B23">
        <w:rPr>
          <w:rFonts w:ascii="Times New Roman" w:hAnsi="Times New Roman"/>
          <w:color w:val="auto"/>
          <w:sz w:val="28"/>
          <w:szCs w:val="28"/>
        </w:rPr>
        <w:br/>
      </w:r>
      <w:r w:rsidR="001A4415" w:rsidRPr="00EB6AEB">
        <w:rPr>
          <w:rFonts w:ascii="Times New Roman" w:hAnsi="Times New Roman"/>
          <w:color w:val="auto"/>
          <w:sz w:val="28"/>
          <w:szCs w:val="28"/>
        </w:rPr>
        <w:t xml:space="preserve">в том числе  </w:t>
      </w:r>
      <w:r w:rsidR="00604D8E" w:rsidRPr="00EB6AEB">
        <w:rPr>
          <w:rFonts w:ascii="Times New Roman" w:hAnsi="Times New Roman"/>
          <w:color w:val="auto"/>
          <w:sz w:val="28"/>
          <w:szCs w:val="28"/>
        </w:rPr>
        <w:t>с 01.01.</w:t>
      </w:r>
      <w:r w:rsidR="00233F9E" w:rsidRPr="00EB6AEB">
        <w:rPr>
          <w:rFonts w:ascii="Times New Roman" w:hAnsi="Times New Roman"/>
          <w:color w:val="auto"/>
          <w:sz w:val="28"/>
          <w:szCs w:val="28"/>
        </w:rPr>
        <w:t xml:space="preserve">2023 </w:t>
      </w:r>
      <w:r w:rsidR="00604D8E" w:rsidRPr="00EB6AEB">
        <w:rPr>
          <w:rFonts w:ascii="Times New Roman" w:hAnsi="Times New Roman"/>
          <w:color w:val="auto"/>
          <w:sz w:val="28"/>
          <w:szCs w:val="28"/>
        </w:rPr>
        <w:t xml:space="preserve">– </w:t>
      </w:r>
      <w:r w:rsidR="00213701">
        <w:rPr>
          <w:rFonts w:ascii="Times New Roman" w:hAnsi="Times New Roman"/>
          <w:color w:val="auto"/>
          <w:sz w:val="28"/>
          <w:szCs w:val="28"/>
        </w:rPr>
        <w:t xml:space="preserve">65 </w:t>
      </w:r>
      <w:r w:rsidR="0024009D">
        <w:rPr>
          <w:rFonts w:ascii="Times New Roman" w:hAnsi="Times New Roman"/>
          <w:color w:val="auto"/>
          <w:sz w:val="28"/>
          <w:szCs w:val="28"/>
        </w:rPr>
        <w:t>%</w:t>
      </w:r>
      <w:r w:rsidR="00261266" w:rsidRPr="00EB6AEB">
        <w:rPr>
          <w:rFonts w:ascii="Times New Roman" w:hAnsi="Times New Roman"/>
          <w:color w:val="auto"/>
          <w:sz w:val="28"/>
          <w:szCs w:val="28"/>
        </w:rPr>
        <w:t>.</w:t>
      </w:r>
    </w:p>
    <w:p w:rsidR="00621396" w:rsidRPr="00B027FF" w:rsidRDefault="00621396" w:rsidP="00335C3F">
      <w:pPr>
        <w:pStyle w:val="a9"/>
        <w:tabs>
          <w:tab w:val="left" w:pos="1134"/>
          <w:tab w:val="left" w:pos="9639"/>
        </w:tabs>
        <w:spacing w:after="0" w:line="370" w:lineRule="exact"/>
        <w:ind w:left="0" w:firstLine="567"/>
        <w:jc w:val="both"/>
        <w:rPr>
          <w:rFonts w:ascii="Times New Roman" w:hAnsi="Times New Roman"/>
          <w:sz w:val="28"/>
          <w:szCs w:val="28"/>
        </w:rPr>
      </w:pPr>
      <w:r w:rsidRPr="00EB6AEB">
        <w:rPr>
          <w:rFonts w:ascii="Times New Roman" w:hAnsi="Times New Roman"/>
          <w:sz w:val="28"/>
          <w:szCs w:val="28"/>
        </w:rPr>
        <w:t xml:space="preserve">Пунктом 1 постановления Правительства Российской Федерации </w:t>
      </w:r>
      <w:r w:rsidRPr="00EB6AEB">
        <w:rPr>
          <w:rFonts w:ascii="Times New Roman" w:hAnsi="Times New Roman"/>
          <w:sz w:val="28"/>
          <w:szCs w:val="28"/>
        </w:rPr>
        <w:br/>
        <w:t xml:space="preserve">от 01.04.2022 № 553 «О некоторых вопросах подтверждения производства промышленной продукции на территории Российской </w:t>
      </w:r>
      <w:r w:rsidRPr="00B027FF">
        <w:rPr>
          <w:rFonts w:ascii="Times New Roman" w:hAnsi="Times New Roman"/>
          <w:sz w:val="28"/>
          <w:szCs w:val="28"/>
        </w:rPr>
        <w:t xml:space="preserve">Федерации» </w:t>
      </w:r>
      <w:r>
        <w:rPr>
          <w:rFonts w:ascii="Times New Roman" w:hAnsi="Times New Roman"/>
          <w:sz w:val="28"/>
          <w:szCs w:val="28"/>
        </w:rPr>
        <w:br/>
        <w:t xml:space="preserve">(далее – Постановление </w:t>
      </w:r>
      <w:r w:rsidRPr="00B027FF">
        <w:rPr>
          <w:rFonts w:ascii="Times New Roman" w:hAnsi="Times New Roman"/>
          <w:sz w:val="28"/>
          <w:szCs w:val="28"/>
        </w:rPr>
        <w:t xml:space="preserve">№ 553) утверждены изменения, которые вносятся </w:t>
      </w:r>
      <w:r>
        <w:rPr>
          <w:rFonts w:ascii="Times New Roman" w:hAnsi="Times New Roman"/>
          <w:sz w:val="28"/>
          <w:szCs w:val="28"/>
        </w:rPr>
        <w:br/>
        <w:t>в П</w:t>
      </w:r>
      <w:r w:rsidRPr="00B027FF">
        <w:rPr>
          <w:rFonts w:ascii="Times New Roman" w:hAnsi="Times New Roman"/>
          <w:sz w:val="28"/>
          <w:szCs w:val="28"/>
        </w:rPr>
        <w:t xml:space="preserve">остановление </w:t>
      </w:r>
      <w:r>
        <w:rPr>
          <w:rFonts w:ascii="Times New Roman" w:hAnsi="Times New Roman"/>
          <w:sz w:val="28"/>
          <w:szCs w:val="28"/>
        </w:rPr>
        <w:t>№ 719.</w:t>
      </w:r>
    </w:p>
    <w:p w:rsidR="00621396" w:rsidRDefault="00621396" w:rsidP="00335C3F">
      <w:pPr>
        <w:tabs>
          <w:tab w:val="left" w:pos="902"/>
          <w:tab w:val="left" w:pos="9639"/>
        </w:tabs>
        <w:spacing w:after="0" w:line="370" w:lineRule="exact"/>
        <w:ind w:firstLine="567"/>
        <w:contextualSpacing/>
        <w:jc w:val="both"/>
        <w:rPr>
          <w:rFonts w:ascii="Times New Roman" w:hAnsi="Times New Roman"/>
          <w:sz w:val="28"/>
          <w:szCs w:val="28"/>
        </w:rPr>
      </w:pPr>
      <w:r w:rsidRPr="00B027FF">
        <w:rPr>
          <w:rFonts w:ascii="Times New Roman" w:hAnsi="Times New Roman"/>
          <w:sz w:val="28"/>
          <w:szCs w:val="28"/>
        </w:rPr>
        <w:t xml:space="preserve">В соответствии с пунктом 2 Постановления № 553 установлено, </w:t>
      </w:r>
      <w:r w:rsidRPr="00B027FF">
        <w:rPr>
          <w:rFonts w:ascii="Times New Roman" w:hAnsi="Times New Roman"/>
          <w:sz w:val="28"/>
          <w:szCs w:val="28"/>
        </w:rPr>
        <w:br/>
        <w:t>что действующие документы о подтверждении производства промышленной продукции на территории Российской Федерации, выданные Министерством промышленности и торговли Российской Федерации и Торгово-промышленной палатой Российской Федерации до вступления в силу Постановлени</w:t>
      </w:r>
      <w:r>
        <w:rPr>
          <w:rFonts w:ascii="Times New Roman" w:hAnsi="Times New Roman"/>
          <w:sz w:val="28"/>
          <w:szCs w:val="28"/>
        </w:rPr>
        <w:t>я</w:t>
      </w:r>
      <w:r w:rsidRPr="00B027FF">
        <w:rPr>
          <w:rFonts w:ascii="Times New Roman" w:hAnsi="Times New Roman"/>
          <w:sz w:val="28"/>
          <w:szCs w:val="28"/>
        </w:rPr>
        <w:t xml:space="preserve"> № 553, действительны до 01.04.2023.</w:t>
      </w:r>
    </w:p>
    <w:p w:rsidR="00117530" w:rsidRDefault="00117530" w:rsidP="00335C3F">
      <w:pPr>
        <w:spacing w:after="0" w:line="370" w:lineRule="exact"/>
        <w:ind w:firstLine="709"/>
        <w:contextualSpacing/>
        <w:jc w:val="both"/>
        <w:rPr>
          <w:rFonts w:ascii="Times New Roman" w:hAnsi="Times New Roman"/>
          <w:sz w:val="28"/>
          <w:szCs w:val="28"/>
        </w:rPr>
      </w:pPr>
      <w:r>
        <w:rPr>
          <w:rFonts w:ascii="Times New Roman" w:hAnsi="Times New Roman"/>
          <w:sz w:val="28"/>
          <w:szCs w:val="28"/>
        </w:rPr>
        <w:t>В соответствии с подпунктом «б» пункта 3 Постановления № 553</w:t>
      </w:r>
      <w:r>
        <w:rPr>
          <w:rFonts w:ascii="Times New Roman" w:hAnsi="Times New Roman"/>
          <w:sz w:val="28"/>
          <w:szCs w:val="28"/>
        </w:rPr>
        <w:br/>
      </w:r>
      <w:r w:rsidRPr="00B84685">
        <w:rPr>
          <w:rFonts w:ascii="Times New Roman" w:hAnsi="Times New Roman"/>
          <w:sz w:val="28"/>
          <w:szCs w:val="28"/>
        </w:rPr>
        <w:t xml:space="preserve">на период </w:t>
      </w:r>
      <w:r w:rsidRPr="00117530">
        <w:rPr>
          <w:rFonts w:ascii="Times New Roman" w:hAnsi="Times New Roman"/>
          <w:sz w:val="28"/>
          <w:szCs w:val="28"/>
        </w:rPr>
        <w:t>со дня вступления в силу Постановления № 553 и до 31.12.2022</w:t>
      </w:r>
      <w:r>
        <w:rPr>
          <w:rFonts w:ascii="Times New Roman" w:hAnsi="Times New Roman"/>
          <w:sz w:val="28"/>
          <w:szCs w:val="28"/>
        </w:rPr>
        <w:t xml:space="preserve">, дополнительно к критериям </w:t>
      </w:r>
      <w:r w:rsidRPr="004B5868">
        <w:rPr>
          <w:rFonts w:ascii="Times New Roman" w:hAnsi="Times New Roman"/>
          <w:sz w:val="28"/>
          <w:szCs w:val="28"/>
        </w:rPr>
        <w:t>подтверждения производства промышленной продукции на территории Российской Федерации</w:t>
      </w:r>
      <w:r>
        <w:rPr>
          <w:rFonts w:ascii="Times New Roman" w:hAnsi="Times New Roman"/>
          <w:sz w:val="28"/>
          <w:szCs w:val="28"/>
        </w:rPr>
        <w:t xml:space="preserve">, установленным пунктом 1 Постановления № 719, применяются критерии, содержащие требования, </w:t>
      </w:r>
      <w:r w:rsidRPr="00D771EA">
        <w:rPr>
          <w:rFonts w:ascii="Times New Roman" w:hAnsi="Times New Roman"/>
          <w:sz w:val="28"/>
          <w:szCs w:val="28"/>
        </w:rPr>
        <w:t>установленн</w:t>
      </w:r>
      <w:r>
        <w:rPr>
          <w:rFonts w:ascii="Times New Roman" w:hAnsi="Times New Roman"/>
          <w:sz w:val="28"/>
          <w:szCs w:val="28"/>
        </w:rPr>
        <w:t>ые</w:t>
      </w:r>
      <w:r w:rsidRPr="00D771EA">
        <w:rPr>
          <w:rFonts w:ascii="Times New Roman" w:hAnsi="Times New Roman"/>
          <w:sz w:val="28"/>
          <w:szCs w:val="28"/>
        </w:rPr>
        <w:t xml:space="preserve"> </w:t>
      </w:r>
      <w:hyperlink r:id="rId9" w:history="1">
        <w:r w:rsidRPr="00D771EA">
          <w:rPr>
            <w:rFonts w:ascii="Times New Roman" w:hAnsi="Times New Roman"/>
            <w:sz w:val="28"/>
            <w:szCs w:val="28"/>
          </w:rPr>
          <w:t>приложением</w:t>
        </w:r>
      </w:hyperlink>
      <w:r>
        <w:rPr>
          <w:rFonts w:ascii="Times New Roman" w:hAnsi="Times New Roman"/>
          <w:sz w:val="28"/>
          <w:szCs w:val="28"/>
        </w:rPr>
        <w:t xml:space="preserve"> к П</w:t>
      </w:r>
      <w:r w:rsidRPr="00D771EA">
        <w:rPr>
          <w:rFonts w:ascii="Times New Roman" w:hAnsi="Times New Roman"/>
          <w:sz w:val="28"/>
          <w:szCs w:val="28"/>
        </w:rPr>
        <w:t xml:space="preserve">остановлению </w:t>
      </w:r>
      <w:r>
        <w:rPr>
          <w:rFonts w:ascii="Times New Roman" w:hAnsi="Times New Roman"/>
          <w:sz w:val="28"/>
          <w:szCs w:val="28"/>
        </w:rPr>
        <w:t>№</w:t>
      </w:r>
      <w:r w:rsidRPr="00D771EA">
        <w:rPr>
          <w:rFonts w:ascii="Times New Roman" w:hAnsi="Times New Roman"/>
          <w:sz w:val="28"/>
          <w:szCs w:val="28"/>
        </w:rPr>
        <w:t xml:space="preserve"> 719</w:t>
      </w:r>
      <w:r>
        <w:rPr>
          <w:rFonts w:ascii="Times New Roman" w:hAnsi="Times New Roman"/>
          <w:sz w:val="28"/>
          <w:szCs w:val="28"/>
        </w:rPr>
        <w:t xml:space="preserve">, в том числе </w:t>
      </w:r>
      <w:r w:rsidRPr="00D771EA">
        <w:rPr>
          <w:rFonts w:ascii="Times New Roman" w:hAnsi="Times New Roman"/>
          <w:sz w:val="28"/>
          <w:szCs w:val="28"/>
        </w:rPr>
        <w:t>в отношении продукции, для которой определены дифференцированные процентные показатели от максимально возможного коли</w:t>
      </w:r>
      <w:r>
        <w:rPr>
          <w:rFonts w:ascii="Times New Roman" w:hAnsi="Times New Roman"/>
          <w:sz w:val="28"/>
          <w:szCs w:val="28"/>
        </w:rPr>
        <w:t>чества баллов (без учета баллов</w:t>
      </w:r>
      <w:r>
        <w:rPr>
          <w:rFonts w:ascii="Times New Roman" w:hAnsi="Times New Roman"/>
          <w:sz w:val="28"/>
          <w:szCs w:val="28"/>
        </w:rPr>
        <w:br/>
      </w:r>
      <w:r w:rsidRPr="00D771EA">
        <w:rPr>
          <w:rFonts w:ascii="Times New Roman" w:hAnsi="Times New Roman"/>
          <w:sz w:val="28"/>
          <w:szCs w:val="28"/>
        </w:rPr>
        <w:t xml:space="preserve">за осуществление научно-исследовательских и опытно-конструкторских работ), </w:t>
      </w:r>
      <w:r w:rsidRPr="00117530">
        <w:rPr>
          <w:rFonts w:ascii="Times New Roman" w:hAnsi="Times New Roman"/>
          <w:sz w:val="28"/>
          <w:szCs w:val="28"/>
        </w:rPr>
        <w:t>применяется использование документов о подтверждении производства</w:t>
      </w:r>
      <w:r w:rsidRPr="00D771EA">
        <w:rPr>
          <w:rFonts w:ascii="Times New Roman" w:hAnsi="Times New Roman"/>
          <w:sz w:val="28"/>
          <w:szCs w:val="28"/>
        </w:rPr>
        <w:t xml:space="preserve"> промышленной продукции на территории Российской Федерации </w:t>
      </w:r>
      <w:r w:rsidRPr="00117530">
        <w:rPr>
          <w:rFonts w:ascii="Times New Roman" w:hAnsi="Times New Roman"/>
          <w:sz w:val="28"/>
          <w:szCs w:val="28"/>
        </w:rPr>
        <w:t>с процентным показателем без учета годового периода</w:t>
      </w:r>
      <w:r w:rsidRPr="00D771EA">
        <w:rPr>
          <w:rFonts w:ascii="Times New Roman" w:hAnsi="Times New Roman"/>
          <w:sz w:val="28"/>
          <w:szCs w:val="28"/>
        </w:rPr>
        <w:t xml:space="preserve">, установленного </w:t>
      </w:r>
      <w:r>
        <w:rPr>
          <w:rFonts w:ascii="Times New Roman" w:hAnsi="Times New Roman"/>
          <w:sz w:val="28"/>
          <w:szCs w:val="28"/>
        </w:rPr>
        <w:t>Требованиями</w:t>
      </w:r>
      <w:r>
        <w:rPr>
          <w:rFonts w:ascii="Times New Roman" w:hAnsi="Times New Roman"/>
          <w:sz w:val="28"/>
          <w:szCs w:val="28"/>
        </w:rPr>
        <w:br/>
        <w:t>к П</w:t>
      </w:r>
      <w:r w:rsidRPr="00D771EA">
        <w:rPr>
          <w:rFonts w:ascii="Times New Roman" w:hAnsi="Times New Roman"/>
          <w:sz w:val="28"/>
          <w:szCs w:val="28"/>
        </w:rPr>
        <w:t xml:space="preserve">остановлению </w:t>
      </w:r>
      <w:r w:rsidRPr="001C7E12">
        <w:rPr>
          <w:rFonts w:ascii="Times New Roman" w:hAnsi="Times New Roman"/>
          <w:sz w:val="28"/>
          <w:szCs w:val="28"/>
        </w:rPr>
        <w:t>№ 719</w:t>
      </w:r>
      <w:r>
        <w:rPr>
          <w:rFonts w:ascii="Times New Roman" w:hAnsi="Times New Roman"/>
          <w:sz w:val="28"/>
          <w:szCs w:val="28"/>
        </w:rPr>
        <w:t>.</w:t>
      </w:r>
    </w:p>
    <w:p w:rsidR="00117530" w:rsidRDefault="00117530" w:rsidP="00335C3F">
      <w:pPr>
        <w:spacing w:after="0" w:line="370" w:lineRule="exact"/>
        <w:ind w:firstLine="709"/>
        <w:contextualSpacing/>
        <w:jc w:val="both"/>
        <w:rPr>
          <w:rFonts w:ascii="Times New Roman" w:hAnsi="Times New Roman"/>
          <w:sz w:val="28"/>
          <w:szCs w:val="28"/>
        </w:rPr>
      </w:pPr>
      <w:r>
        <w:rPr>
          <w:rFonts w:ascii="Times New Roman" w:hAnsi="Times New Roman"/>
          <w:sz w:val="28"/>
          <w:szCs w:val="28"/>
        </w:rPr>
        <w:t xml:space="preserve">Пунктом 9 Постановления № </w:t>
      </w:r>
      <w:r w:rsidRPr="00396610">
        <w:rPr>
          <w:rFonts w:ascii="Times New Roman" w:hAnsi="Times New Roman"/>
          <w:sz w:val="28"/>
          <w:szCs w:val="28"/>
        </w:rPr>
        <w:t>553</w:t>
      </w:r>
      <w:r>
        <w:rPr>
          <w:rFonts w:ascii="Times New Roman" w:hAnsi="Times New Roman"/>
          <w:sz w:val="28"/>
          <w:szCs w:val="28"/>
        </w:rPr>
        <w:t xml:space="preserve"> </w:t>
      </w:r>
      <w:r w:rsidRPr="005A1A4D">
        <w:rPr>
          <w:rFonts w:ascii="Times New Roman" w:hAnsi="Times New Roman"/>
          <w:sz w:val="28"/>
          <w:szCs w:val="28"/>
        </w:rPr>
        <w:t xml:space="preserve">установлено, что </w:t>
      </w:r>
      <w:hyperlink r:id="rId10" w:history="1">
        <w:r w:rsidRPr="00117530">
          <w:rPr>
            <w:rFonts w:ascii="Times New Roman" w:hAnsi="Times New Roman"/>
            <w:sz w:val="28"/>
            <w:szCs w:val="28"/>
          </w:rPr>
          <w:t>пункты 6</w:t>
        </w:r>
      </w:hyperlink>
      <w:r w:rsidRPr="00117530">
        <w:rPr>
          <w:rFonts w:ascii="Times New Roman" w:hAnsi="Times New Roman"/>
          <w:sz w:val="28"/>
          <w:szCs w:val="28"/>
        </w:rPr>
        <w:t xml:space="preserve"> - </w:t>
      </w:r>
      <w:hyperlink r:id="rId11" w:history="1">
        <w:r w:rsidRPr="00117530">
          <w:rPr>
            <w:rFonts w:ascii="Times New Roman" w:hAnsi="Times New Roman"/>
            <w:sz w:val="28"/>
            <w:szCs w:val="28"/>
          </w:rPr>
          <w:t>8</w:t>
        </w:r>
      </w:hyperlink>
      <w:r w:rsidRPr="00117530">
        <w:rPr>
          <w:rFonts w:ascii="Times New Roman" w:hAnsi="Times New Roman"/>
          <w:sz w:val="28"/>
          <w:szCs w:val="28"/>
        </w:rPr>
        <w:t xml:space="preserve"> и </w:t>
      </w:r>
      <w:hyperlink r:id="rId12" w:history="1">
        <w:r w:rsidRPr="00117530">
          <w:rPr>
            <w:rFonts w:ascii="Times New Roman" w:hAnsi="Times New Roman"/>
            <w:sz w:val="28"/>
            <w:szCs w:val="28"/>
          </w:rPr>
          <w:t>15</w:t>
        </w:r>
      </w:hyperlink>
      <w:r w:rsidRPr="005A1A4D">
        <w:rPr>
          <w:rFonts w:ascii="Times New Roman" w:hAnsi="Times New Roman"/>
          <w:sz w:val="28"/>
          <w:szCs w:val="28"/>
        </w:rPr>
        <w:t xml:space="preserve"> </w:t>
      </w:r>
      <w:r w:rsidRPr="005A1A4D">
        <w:rPr>
          <w:rFonts w:ascii="Times New Roman" w:hAnsi="Times New Roman"/>
          <w:sz w:val="28"/>
          <w:szCs w:val="28"/>
        </w:rPr>
        <w:lastRenderedPageBreak/>
        <w:t>Правил выдачи заключения о подтверждении производства промышленной продукции на территории Росс</w:t>
      </w:r>
      <w:r>
        <w:rPr>
          <w:rFonts w:ascii="Times New Roman" w:hAnsi="Times New Roman"/>
          <w:sz w:val="28"/>
          <w:szCs w:val="28"/>
        </w:rPr>
        <w:t>ийской Федерации, утвержденных П</w:t>
      </w:r>
      <w:r w:rsidRPr="005A1A4D">
        <w:rPr>
          <w:rFonts w:ascii="Times New Roman" w:hAnsi="Times New Roman"/>
          <w:sz w:val="28"/>
          <w:szCs w:val="28"/>
        </w:rPr>
        <w:t xml:space="preserve">остановлением </w:t>
      </w:r>
      <w:r>
        <w:rPr>
          <w:rFonts w:ascii="Times New Roman" w:hAnsi="Times New Roman"/>
          <w:sz w:val="28"/>
          <w:szCs w:val="28"/>
        </w:rPr>
        <w:t>№</w:t>
      </w:r>
      <w:r w:rsidRPr="005A1A4D">
        <w:rPr>
          <w:rFonts w:ascii="Times New Roman" w:hAnsi="Times New Roman"/>
          <w:sz w:val="28"/>
          <w:szCs w:val="28"/>
        </w:rPr>
        <w:t xml:space="preserve"> 719</w:t>
      </w:r>
      <w:r w:rsidRPr="00117530">
        <w:rPr>
          <w:rFonts w:ascii="Times New Roman" w:hAnsi="Times New Roman"/>
          <w:sz w:val="28"/>
          <w:szCs w:val="28"/>
        </w:rPr>
        <w:t>, не распространяются на правоотношения</w:t>
      </w:r>
      <w:r w:rsidRPr="005A1A4D">
        <w:rPr>
          <w:rFonts w:ascii="Times New Roman" w:hAnsi="Times New Roman"/>
          <w:sz w:val="28"/>
          <w:szCs w:val="28"/>
        </w:rPr>
        <w:t xml:space="preserve">, </w:t>
      </w:r>
      <w:r w:rsidRPr="00117530">
        <w:rPr>
          <w:rFonts w:ascii="Times New Roman" w:hAnsi="Times New Roman"/>
          <w:sz w:val="28"/>
          <w:szCs w:val="28"/>
        </w:rPr>
        <w:t>возникшие при выдаче документов</w:t>
      </w:r>
      <w:r w:rsidRPr="005A1A4D">
        <w:rPr>
          <w:rFonts w:ascii="Times New Roman" w:hAnsi="Times New Roman"/>
          <w:sz w:val="28"/>
          <w:szCs w:val="28"/>
        </w:rPr>
        <w:t xml:space="preserve"> о подтверждении производства промышленной продукции на территории Российской Федерации</w:t>
      </w:r>
      <w:r>
        <w:rPr>
          <w:rFonts w:ascii="Times New Roman" w:hAnsi="Times New Roman"/>
          <w:sz w:val="28"/>
          <w:szCs w:val="28"/>
        </w:rPr>
        <w:t>,</w:t>
      </w:r>
      <w:r w:rsidRPr="005A1A4D">
        <w:rPr>
          <w:rFonts w:ascii="Times New Roman" w:hAnsi="Times New Roman"/>
          <w:sz w:val="28"/>
          <w:szCs w:val="28"/>
        </w:rPr>
        <w:t xml:space="preserve"> </w:t>
      </w:r>
      <w:r>
        <w:rPr>
          <w:rFonts w:ascii="Times New Roman" w:hAnsi="Times New Roman"/>
          <w:sz w:val="28"/>
          <w:szCs w:val="28"/>
        </w:rPr>
        <w:t xml:space="preserve"> </w:t>
      </w:r>
      <w:r w:rsidRPr="00117530">
        <w:rPr>
          <w:rFonts w:ascii="Times New Roman" w:hAnsi="Times New Roman"/>
          <w:sz w:val="28"/>
          <w:szCs w:val="28"/>
        </w:rPr>
        <w:t xml:space="preserve">в соответствии с </w:t>
      </w:r>
      <w:hyperlink r:id="rId13" w:history="1">
        <w:r w:rsidRPr="00117530">
          <w:rPr>
            <w:rFonts w:ascii="Times New Roman" w:hAnsi="Times New Roman"/>
            <w:sz w:val="28"/>
            <w:szCs w:val="28"/>
          </w:rPr>
          <w:t>пунктом 3</w:t>
        </w:r>
      </w:hyperlink>
      <w:r w:rsidRPr="00117530">
        <w:rPr>
          <w:rFonts w:ascii="Times New Roman" w:hAnsi="Times New Roman"/>
          <w:sz w:val="28"/>
          <w:szCs w:val="28"/>
        </w:rPr>
        <w:t xml:space="preserve"> Постановления № 553.</w:t>
      </w:r>
    </w:p>
    <w:p w:rsidR="00A71F89" w:rsidRPr="00A51F6F" w:rsidRDefault="00A71F89" w:rsidP="00335C3F">
      <w:pPr>
        <w:tabs>
          <w:tab w:val="left" w:pos="1418"/>
          <w:tab w:val="left" w:pos="9638"/>
        </w:tabs>
        <w:spacing w:after="0" w:line="370" w:lineRule="exact"/>
        <w:ind w:firstLine="709"/>
        <w:contextualSpacing/>
        <w:jc w:val="both"/>
        <w:rPr>
          <w:rFonts w:ascii="Times New Roman" w:hAnsi="Times New Roman"/>
          <w:sz w:val="28"/>
          <w:szCs w:val="28"/>
        </w:rPr>
      </w:pPr>
      <w:r w:rsidRPr="00A51F6F">
        <w:rPr>
          <w:rFonts w:ascii="Times New Roman" w:hAnsi="Times New Roman"/>
          <w:sz w:val="28"/>
          <w:szCs w:val="28"/>
        </w:rPr>
        <w:t xml:space="preserve">Согласно </w:t>
      </w:r>
      <w:proofErr w:type="gramStart"/>
      <w:r w:rsidRPr="00A51F6F">
        <w:rPr>
          <w:rFonts w:ascii="Times New Roman" w:hAnsi="Times New Roman"/>
          <w:sz w:val="28"/>
          <w:szCs w:val="28"/>
        </w:rPr>
        <w:t>Извещению</w:t>
      </w:r>
      <w:proofErr w:type="gramEnd"/>
      <w:r w:rsidRPr="00A51F6F">
        <w:rPr>
          <w:rFonts w:ascii="Times New Roman" w:hAnsi="Times New Roman"/>
          <w:sz w:val="28"/>
          <w:szCs w:val="28"/>
        </w:rPr>
        <w:t xml:space="preserve"> объектом закупки является поставка автогрейдера (далее – Товар), имеющего код ОКПД2 «28.92.22» «Грейдеры и планировщики самоходные».</w:t>
      </w:r>
    </w:p>
    <w:p w:rsidR="00A71F89" w:rsidRPr="00A51F6F" w:rsidRDefault="00A71F89" w:rsidP="00335C3F">
      <w:pPr>
        <w:tabs>
          <w:tab w:val="left" w:pos="1418"/>
          <w:tab w:val="left" w:pos="9638"/>
        </w:tabs>
        <w:spacing w:after="0" w:line="370" w:lineRule="exact"/>
        <w:ind w:firstLine="709"/>
        <w:contextualSpacing/>
        <w:jc w:val="both"/>
        <w:rPr>
          <w:rFonts w:ascii="Times New Roman" w:hAnsi="Times New Roman"/>
          <w:sz w:val="28"/>
          <w:szCs w:val="28"/>
        </w:rPr>
      </w:pPr>
      <w:r w:rsidRPr="00A51F6F">
        <w:rPr>
          <w:rFonts w:ascii="Times New Roman" w:hAnsi="Times New Roman"/>
          <w:sz w:val="28"/>
          <w:szCs w:val="28"/>
        </w:rPr>
        <w:t>На заседании Комиссии установлено, что код ОКПД2 «28.92.22» включен в позицию № 69 Перечня.</w:t>
      </w:r>
    </w:p>
    <w:p w:rsidR="003C1B83" w:rsidRDefault="00A71F89" w:rsidP="00335C3F">
      <w:pPr>
        <w:spacing w:after="0" w:line="370" w:lineRule="exact"/>
        <w:ind w:firstLine="709"/>
        <w:contextualSpacing/>
        <w:jc w:val="both"/>
        <w:rPr>
          <w:rFonts w:ascii="Times New Roman" w:hAnsi="Times New Roman"/>
          <w:sz w:val="28"/>
          <w:szCs w:val="28"/>
        </w:rPr>
      </w:pPr>
      <w:r>
        <w:rPr>
          <w:rFonts w:ascii="Times New Roman" w:hAnsi="Times New Roman"/>
          <w:sz w:val="28"/>
          <w:szCs w:val="28"/>
        </w:rPr>
        <w:t xml:space="preserve">В соответствии с протоколом подведения итогов </w:t>
      </w:r>
      <w:r w:rsidRPr="00A71F89">
        <w:rPr>
          <w:rFonts w:ascii="Times New Roman" w:hAnsi="Times New Roman"/>
          <w:sz w:val="28"/>
          <w:szCs w:val="28"/>
        </w:rPr>
        <w:t>определения поставщика (подрядчика, исполнителя) от 24.04.2023 №</w:t>
      </w:r>
      <w:r>
        <w:rPr>
          <w:rFonts w:ascii="Times New Roman" w:hAnsi="Times New Roman"/>
          <w:sz w:val="28"/>
          <w:szCs w:val="28"/>
        </w:rPr>
        <w:t xml:space="preserve"> </w:t>
      </w:r>
      <w:r w:rsidRPr="00A71F89">
        <w:rPr>
          <w:rFonts w:ascii="Times New Roman" w:hAnsi="Times New Roman"/>
          <w:sz w:val="28"/>
          <w:szCs w:val="28"/>
        </w:rPr>
        <w:t>ИЭА1</w:t>
      </w:r>
      <w:r w:rsidR="0024009D">
        <w:rPr>
          <w:rFonts w:ascii="Times New Roman" w:hAnsi="Times New Roman"/>
          <w:sz w:val="28"/>
          <w:szCs w:val="28"/>
        </w:rPr>
        <w:t xml:space="preserve"> заявка Заявителя отклонена Комиссией по осуществлению закупок, поскольку согласно выписке из р</w:t>
      </w:r>
      <w:r w:rsidR="0024009D" w:rsidRPr="004B5868">
        <w:rPr>
          <w:rFonts w:ascii="Times New Roman" w:hAnsi="Times New Roman"/>
          <w:sz w:val="28"/>
          <w:szCs w:val="28"/>
        </w:rPr>
        <w:t>еестра российской про</w:t>
      </w:r>
      <w:r w:rsidR="00602E44">
        <w:rPr>
          <w:rFonts w:ascii="Times New Roman" w:hAnsi="Times New Roman"/>
          <w:sz w:val="28"/>
          <w:szCs w:val="28"/>
        </w:rPr>
        <w:t>мышленной продукции</w:t>
      </w:r>
      <w:r w:rsidR="0024009D">
        <w:rPr>
          <w:rFonts w:ascii="Times New Roman" w:hAnsi="Times New Roman"/>
          <w:sz w:val="28"/>
          <w:szCs w:val="28"/>
        </w:rPr>
        <w:t xml:space="preserve"> и заключению</w:t>
      </w:r>
      <w:r w:rsidR="0024009D" w:rsidRPr="004B5868">
        <w:rPr>
          <w:rFonts w:ascii="Times New Roman" w:hAnsi="Times New Roman"/>
          <w:sz w:val="28"/>
          <w:szCs w:val="28"/>
        </w:rPr>
        <w:t xml:space="preserve"> </w:t>
      </w:r>
      <w:r w:rsidR="0024009D" w:rsidRPr="00470954">
        <w:rPr>
          <w:rFonts w:ascii="Times New Roman" w:hAnsi="Times New Roman"/>
          <w:sz w:val="28"/>
          <w:szCs w:val="28"/>
        </w:rPr>
        <w:t xml:space="preserve">о подтверждении производства промышленной продукции </w:t>
      </w:r>
      <w:r w:rsidR="0024009D">
        <w:rPr>
          <w:rFonts w:ascii="Times New Roman" w:hAnsi="Times New Roman"/>
          <w:sz w:val="28"/>
          <w:szCs w:val="28"/>
        </w:rPr>
        <w:t xml:space="preserve"> </w:t>
      </w:r>
      <w:r w:rsidR="0024009D" w:rsidRPr="00470954">
        <w:rPr>
          <w:rFonts w:ascii="Times New Roman" w:hAnsi="Times New Roman"/>
          <w:sz w:val="28"/>
          <w:szCs w:val="28"/>
        </w:rPr>
        <w:t>на терр</w:t>
      </w:r>
      <w:r w:rsidR="0024009D">
        <w:rPr>
          <w:rFonts w:ascii="Times New Roman" w:hAnsi="Times New Roman"/>
          <w:sz w:val="28"/>
          <w:szCs w:val="28"/>
        </w:rPr>
        <w:t>итории Российской Федерации</w:t>
      </w:r>
      <w:r w:rsidR="003C1B83">
        <w:rPr>
          <w:rFonts w:ascii="Times New Roman" w:hAnsi="Times New Roman"/>
          <w:sz w:val="28"/>
          <w:szCs w:val="28"/>
        </w:rPr>
        <w:t xml:space="preserve"> </w:t>
      </w:r>
      <w:r w:rsidR="0024009D" w:rsidRPr="004B5868">
        <w:rPr>
          <w:rFonts w:ascii="Times New Roman" w:hAnsi="Times New Roman"/>
          <w:sz w:val="28"/>
          <w:szCs w:val="28"/>
        </w:rPr>
        <w:t>процентный показател</w:t>
      </w:r>
      <w:r w:rsidR="00EF607B">
        <w:rPr>
          <w:rFonts w:ascii="Times New Roman" w:hAnsi="Times New Roman"/>
          <w:sz w:val="28"/>
          <w:szCs w:val="28"/>
        </w:rPr>
        <w:t xml:space="preserve">ь совокупного количества баллов </w:t>
      </w:r>
      <w:r w:rsidR="0024009D" w:rsidRPr="004B5868">
        <w:rPr>
          <w:rFonts w:ascii="Times New Roman" w:hAnsi="Times New Roman"/>
          <w:sz w:val="28"/>
          <w:szCs w:val="28"/>
        </w:rPr>
        <w:t xml:space="preserve">от максимально возможного количества баллов автогрейдера, предложенного </w:t>
      </w:r>
      <w:r w:rsidR="0024009D">
        <w:rPr>
          <w:rFonts w:ascii="Times New Roman" w:hAnsi="Times New Roman"/>
          <w:sz w:val="28"/>
          <w:szCs w:val="28"/>
        </w:rPr>
        <w:t>Заявителем</w:t>
      </w:r>
      <w:r w:rsidR="0024009D" w:rsidRPr="004B5868">
        <w:rPr>
          <w:rFonts w:ascii="Times New Roman" w:hAnsi="Times New Roman"/>
          <w:sz w:val="28"/>
          <w:szCs w:val="28"/>
        </w:rPr>
        <w:t>, составляет 56,87</w:t>
      </w:r>
      <w:r w:rsidR="00213701">
        <w:rPr>
          <w:rFonts w:ascii="Times New Roman" w:hAnsi="Times New Roman"/>
          <w:sz w:val="28"/>
          <w:szCs w:val="28"/>
        </w:rPr>
        <w:t xml:space="preserve"> </w:t>
      </w:r>
      <w:r w:rsidR="0024009D" w:rsidRPr="004B5868">
        <w:rPr>
          <w:rFonts w:ascii="Times New Roman" w:hAnsi="Times New Roman"/>
          <w:sz w:val="28"/>
          <w:szCs w:val="28"/>
        </w:rPr>
        <w:t>%.</w:t>
      </w:r>
    </w:p>
    <w:p w:rsidR="003C1B83" w:rsidRDefault="00602E44" w:rsidP="00335C3F">
      <w:pPr>
        <w:spacing w:after="0" w:line="370" w:lineRule="exact"/>
        <w:ind w:firstLine="709"/>
        <w:contextualSpacing/>
        <w:jc w:val="both"/>
        <w:rPr>
          <w:rFonts w:ascii="Times New Roman" w:hAnsi="Times New Roman"/>
          <w:sz w:val="28"/>
          <w:szCs w:val="28"/>
        </w:rPr>
      </w:pPr>
      <w:r w:rsidRPr="00B027FF">
        <w:rPr>
          <w:rFonts w:ascii="Times New Roman" w:hAnsi="Times New Roman"/>
          <w:sz w:val="28"/>
          <w:szCs w:val="28"/>
        </w:rPr>
        <w:t xml:space="preserve">Изучив заявку </w:t>
      </w:r>
      <w:r w:rsidR="002341F9">
        <w:rPr>
          <w:rFonts w:ascii="Times New Roman" w:hAnsi="Times New Roman"/>
          <w:sz w:val="28"/>
          <w:szCs w:val="28"/>
        </w:rPr>
        <w:t>Заявителя</w:t>
      </w:r>
      <w:r w:rsidRPr="00B027FF">
        <w:rPr>
          <w:rFonts w:ascii="Times New Roman" w:hAnsi="Times New Roman"/>
          <w:sz w:val="28"/>
          <w:szCs w:val="28"/>
        </w:rPr>
        <w:t xml:space="preserve">, Комиссией установлено, что в составе заявки Победителем представлена выписка из реестра российской промышленной продукции от </w:t>
      </w:r>
      <w:r w:rsidR="003C1B83">
        <w:rPr>
          <w:rFonts w:ascii="Times New Roman" w:hAnsi="Times New Roman"/>
          <w:sz w:val="28"/>
          <w:szCs w:val="28"/>
        </w:rPr>
        <w:t>03.02.2023</w:t>
      </w:r>
      <w:r w:rsidRPr="00B027FF">
        <w:rPr>
          <w:rFonts w:ascii="Times New Roman" w:hAnsi="Times New Roman"/>
          <w:sz w:val="28"/>
          <w:szCs w:val="28"/>
        </w:rPr>
        <w:t xml:space="preserve"> №</w:t>
      </w:r>
      <w:r w:rsidR="003C1B83">
        <w:rPr>
          <w:rFonts w:ascii="Times New Roman" w:hAnsi="Times New Roman"/>
          <w:sz w:val="28"/>
          <w:szCs w:val="28"/>
        </w:rPr>
        <w:t xml:space="preserve"> 1328\1\2022</w:t>
      </w:r>
      <w:r w:rsidR="007555F5">
        <w:rPr>
          <w:rFonts w:ascii="Times New Roman" w:hAnsi="Times New Roman"/>
          <w:sz w:val="28"/>
          <w:szCs w:val="28"/>
        </w:rPr>
        <w:t xml:space="preserve">, </w:t>
      </w:r>
      <w:r w:rsidRPr="00B027FF">
        <w:rPr>
          <w:rFonts w:ascii="Times New Roman" w:hAnsi="Times New Roman"/>
          <w:sz w:val="28"/>
          <w:szCs w:val="28"/>
        </w:rPr>
        <w:t>включенная в реестр промышленной продукции, произведенной на территории Российской Федерации на основании заключения о подтверждении производства п</w:t>
      </w:r>
      <w:r w:rsidR="007555F5">
        <w:rPr>
          <w:rFonts w:ascii="Times New Roman" w:hAnsi="Times New Roman"/>
          <w:sz w:val="28"/>
          <w:szCs w:val="28"/>
        </w:rPr>
        <w:t>ромышленной продукции</w:t>
      </w:r>
      <w:r w:rsidR="007555F5">
        <w:rPr>
          <w:rFonts w:ascii="Times New Roman" w:hAnsi="Times New Roman"/>
          <w:sz w:val="28"/>
          <w:szCs w:val="28"/>
        </w:rPr>
        <w:br/>
      </w:r>
      <w:r w:rsidRPr="00B027FF">
        <w:rPr>
          <w:rFonts w:ascii="Times New Roman" w:hAnsi="Times New Roman"/>
          <w:sz w:val="28"/>
          <w:szCs w:val="28"/>
        </w:rPr>
        <w:t xml:space="preserve">на территории Российской Федерации от </w:t>
      </w:r>
      <w:r w:rsidR="003C1B83">
        <w:rPr>
          <w:rFonts w:ascii="Times New Roman" w:hAnsi="Times New Roman"/>
          <w:sz w:val="28"/>
          <w:szCs w:val="28"/>
        </w:rPr>
        <w:t>03.02</w:t>
      </w:r>
      <w:r w:rsidRPr="00B027FF">
        <w:rPr>
          <w:rFonts w:ascii="Times New Roman" w:hAnsi="Times New Roman"/>
          <w:sz w:val="28"/>
          <w:szCs w:val="28"/>
        </w:rPr>
        <w:t>.202</w:t>
      </w:r>
      <w:r w:rsidR="003C1B83">
        <w:rPr>
          <w:rFonts w:ascii="Times New Roman" w:hAnsi="Times New Roman"/>
          <w:sz w:val="28"/>
          <w:szCs w:val="28"/>
        </w:rPr>
        <w:t>3</w:t>
      </w:r>
      <w:r w:rsidRPr="00B027FF">
        <w:rPr>
          <w:rFonts w:ascii="Times New Roman" w:hAnsi="Times New Roman"/>
          <w:sz w:val="28"/>
          <w:szCs w:val="28"/>
        </w:rPr>
        <w:t xml:space="preserve"> № </w:t>
      </w:r>
      <w:r w:rsidR="003C1B83">
        <w:rPr>
          <w:rFonts w:ascii="Times New Roman" w:hAnsi="Times New Roman"/>
          <w:sz w:val="28"/>
          <w:szCs w:val="28"/>
        </w:rPr>
        <w:t>10186/07</w:t>
      </w:r>
      <w:r w:rsidR="007555F5">
        <w:rPr>
          <w:rFonts w:ascii="Times New Roman" w:hAnsi="Times New Roman"/>
          <w:sz w:val="28"/>
          <w:szCs w:val="28"/>
        </w:rPr>
        <w:br/>
      </w:r>
      <w:r w:rsidR="003C1B83">
        <w:rPr>
          <w:rFonts w:ascii="Times New Roman" w:hAnsi="Times New Roman"/>
          <w:sz w:val="28"/>
          <w:szCs w:val="28"/>
        </w:rPr>
        <w:t>(далее – Заключение).</w:t>
      </w:r>
    </w:p>
    <w:p w:rsidR="00B94ADB" w:rsidRDefault="00B94ADB" w:rsidP="00335C3F">
      <w:pPr>
        <w:spacing w:after="0" w:line="370" w:lineRule="exact"/>
        <w:ind w:firstLine="709"/>
        <w:contextualSpacing/>
        <w:jc w:val="both"/>
        <w:rPr>
          <w:rFonts w:ascii="Times New Roman" w:hAnsi="Times New Roman"/>
          <w:sz w:val="28"/>
          <w:szCs w:val="28"/>
        </w:rPr>
      </w:pPr>
      <w:r>
        <w:rPr>
          <w:rFonts w:ascii="Times New Roman" w:hAnsi="Times New Roman"/>
          <w:sz w:val="28"/>
          <w:szCs w:val="28"/>
        </w:rPr>
        <w:t xml:space="preserve">Согласно Выписке и Заключению </w:t>
      </w:r>
      <w:r w:rsidRPr="004B5868">
        <w:rPr>
          <w:rFonts w:ascii="Times New Roman" w:hAnsi="Times New Roman"/>
          <w:sz w:val="28"/>
          <w:szCs w:val="28"/>
        </w:rPr>
        <w:t>процентный показател</w:t>
      </w:r>
      <w:r>
        <w:rPr>
          <w:rFonts w:ascii="Times New Roman" w:hAnsi="Times New Roman"/>
          <w:sz w:val="28"/>
          <w:szCs w:val="28"/>
        </w:rPr>
        <w:t xml:space="preserve">ь совокупного количества баллов </w:t>
      </w:r>
      <w:r w:rsidRPr="004B5868">
        <w:rPr>
          <w:rFonts w:ascii="Times New Roman" w:hAnsi="Times New Roman"/>
          <w:sz w:val="28"/>
          <w:szCs w:val="28"/>
        </w:rPr>
        <w:t xml:space="preserve">от максимально возможного количества баллов автогрейдера, предложенного </w:t>
      </w:r>
      <w:r>
        <w:rPr>
          <w:rFonts w:ascii="Times New Roman" w:hAnsi="Times New Roman"/>
          <w:sz w:val="28"/>
          <w:szCs w:val="28"/>
        </w:rPr>
        <w:t>Заявителем</w:t>
      </w:r>
      <w:r w:rsidRPr="004B5868">
        <w:rPr>
          <w:rFonts w:ascii="Times New Roman" w:hAnsi="Times New Roman"/>
          <w:sz w:val="28"/>
          <w:szCs w:val="28"/>
        </w:rPr>
        <w:t>, составляет 56,87</w:t>
      </w:r>
      <w:r>
        <w:rPr>
          <w:rFonts w:ascii="Times New Roman" w:hAnsi="Times New Roman"/>
          <w:sz w:val="28"/>
          <w:szCs w:val="28"/>
        </w:rPr>
        <w:t xml:space="preserve"> %.</w:t>
      </w:r>
    </w:p>
    <w:p w:rsidR="00B94ADB" w:rsidRDefault="00B94ADB" w:rsidP="00335C3F">
      <w:pPr>
        <w:spacing w:after="0" w:line="370" w:lineRule="exact"/>
        <w:ind w:firstLine="709"/>
        <w:contextualSpacing/>
        <w:jc w:val="both"/>
        <w:rPr>
          <w:rFonts w:ascii="Times New Roman" w:hAnsi="Times New Roman"/>
          <w:sz w:val="28"/>
          <w:szCs w:val="28"/>
        </w:rPr>
      </w:pPr>
      <w:r>
        <w:rPr>
          <w:rFonts w:ascii="Times New Roman" w:hAnsi="Times New Roman"/>
          <w:sz w:val="28"/>
          <w:szCs w:val="28"/>
        </w:rPr>
        <w:t xml:space="preserve">При этом положениями Постановления № 719 </w:t>
      </w:r>
      <w:proofErr w:type="gramStart"/>
      <w:r>
        <w:rPr>
          <w:rFonts w:ascii="Times New Roman" w:hAnsi="Times New Roman"/>
          <w:sz w:val="28"/>
          <w:szCs w:val="28"/>
        </w:rPr>
        <w:t>установлено,</w:t>
      </w:r>
      <w:r>
        <w:rPr>
          <w:rFonts w:ascii="Times New Roman" w:hAnsi="Times New Roman"/>
          <w:sz w:val="28"/>
          <w:szCs w:val="28"/>
        </w:rPr>
        <w:br/>
        <w:t>что</w:t>
      </w:r>
      <w:proofErr w:type="gramEnd"/>
      <w:r>
        <w:rPr>
          <w:rFonts w:ascii="Times New Roman" w:hAnsi="Times New Roman"/>
          <w:sz w:val="28"/>
          <w:szCs w:val="28"/>
        </w:rPr>
        <w:t xml:space="preserve"> </w:t>
      </w:r>
      <w:r w:rsidRPr="004B5868">
        <w:rPr>
          <w:rFonts w:ascii="Times New Roman" w:hAnsi="Times New Roman"/>
          <w:sz w:val="28"/>
          <w:szCs w:val="28"/>
        </w:rPr>
        <w:t>процентный показател</w:t>
      </w:r>
      <w:r>
        <w:rPr>
          <w:rFonts w:ascii="Times New Roman" w:hAnsi="Times New Roman"/>
          <w:sz w:val="28"/>
          <w:szCs w:val="28"/>
        </w:rPr>
        <w:t>ь совокупного количества баллов</w:t>
      </w:r>
      <w:r w:rsidRPr="00B94ADB">
        <w:rPr>
          <w:rFonts w:ascii="Times New Roman" w:hAnsi="Times New Roman"/>
          <w:sz w:val="28"/>
          <w:szCs w:val="28"/>
        </w:rPr>
        <w:t xml:space="preserve"> </w:t>
      </w:r>
      <w:r w:rsidRPr="004B5868">
        <w:rPr>
          <w:rFonts w:ascii="Times New Roman" w:hAnsi="Times New Roman"/>
          <w:sz w:val="28"/>
          <w:szCs w:val="28"/>
        </w:rPr>
        <w:t>от максимально возможного количества баллов автогрейдера</w:t>
      </w:r>
      <w:r w:rsidR="00AF57D5">
        <w:rPr>
          <w:rFonts w:ascii="Times New Roman" w:hAnsi="Times New Roman"/>
          <w:sz w:val="28"/>
          <w:szCs w:val="28"/>
        </w:rPr>
        <w:t xml:space="preserve"> с 01.01.2023 составляет 65 %.</w:t>
      </w:r>
    </w:p>
    <w:p w:rsidR="00470083" w:rsidRPr="007555F5" w:rsidRDefault="007555F5" w:rsidP="00335C3F">
      <w:pPr>
        <w:tabs>
          <w:tab w:val="left" w:pos="902"/>
          <w:tab w:val="left" w:pos="9639"/>
        </w:tabs>
        <w:spacing w:after="0" w:line="370" w:lineRule="exact"/>
        <w:ind w:firstLine="709"/>
        <w:contextualSpacing/>
        <w:jc w:val="both"/>
        <w:rPr>
          <w:rFonts w:ascii="Times New Roman" w:hAnsi="Times New Roman"/>
          <w:sz w:val="28"/>
          <w:szCs w:val="28"/>
        </w:rPr>
      </w:pPr>
      <w:r w:rsidRPr="007555F5">
        <w:rPr>
          <w:rFonts w:ascii="Times New Roman" w:hAnsi="Times New Roman"/>
          <w:sz w:val="28"/>
          <w:szCs w:val="28"/>
        </w:rPr>
        <w:t>На основании изложенного, Комиссия приходит к выводу, что действия Комиссии по осуществлению закупок, принявшей решение об отклонении заявки Заявителя, не противоречат положениям законодательства</w:t>
      </w:r>
      <w:r w:rsidRPr="007555F5">
        <w:rPr>
          <w:rFonts w:ascii="Times New Roman" w:hAnsi="Times New Roman"/>
          <w:sz w:val="28"/>
          <w:szCs w:val="28"/>
        </w:rPr>
        <w:br/>
        <w:t>Российской Федерации о контрактной системе в сфере закупок, в связи с чем довод Заявителя не нашел своего подтверждения.</w:t>
      </w:r>
    </w:p>
    <w:p w:rsidR="00470083" w:rsidRPr="007555F5" w:rsidRDefault="006A1FE2" w:rsidP="00335C3F">
      <w:pPr>
        <w:widowControl/>
        <w:autoSpaceDE/>
        <w:autoSpaceDN/>
        <w:adjustRightInd/>
        <w:spacing w:after="0" w:line="370" w:lineRule="exact"/>
        <w:ind w:firstLine="709"/>
        <w:jc w:val="both"/>
        <w:rPr>
          <w:rFonts w:ascii="Times New Roman" w:eastAsiaTheme="minorHAnsi" w:hAnsi="Times New Roman"/>
          <w:bCs/>
          <w:color w:val="auto"/>
          <w:sz w:val="28"/>
          <w:szCs w:val="28"/>
          <w:lang w:eastAsia="en-US"/>
        </w:rPr>
      </w:pPr>
      <w:r w:rsidRPr="007555F5">
        <w:rPr>
          <w:rFonts w:ascii="Times New Roman" w:eastAsiaTheme="minorHAnsi" w:hAnsi="Times New Roman"/>
          <w:bCs/>
          <w:color w:val="auto"/>
          <w:sz w:val="28"/>
          <w:szCs w:val="28"/>
          <w:lang w:eastAsia="en-US"/>
        </w:rPr>
        <w:lastRenderedPageBreak/>
        <w:t>Кроме того, на заседании Ко</w:t>
      </w:r>
      <w:r w:rsidR="00A7264E" w:rsidRPr="007555F5">
        <w:rPr>
          <w:rFonts w:ascii="Times New Roman" w:eastAsiaTheme="minorHAnsi" w:hAnsi="Times New Roman"/>
          <w:bCs/>
          <w:color w:val="auto"/>
          <w:sz w:val="28"/>
          <w:szCs w:val="28"/>
          <w:lang w:eastAsia="en-US"/>
        </w:rPr>
        <w:t>миссии представителем Заявителя</w:t>
      </w:r>
      <w:r w:rsidR="00A7264E" w:rsidRPr="007555F5">
        <w:rPr>
          <w:rFonts w:ascii="Times New Roman" w:eastAsiaTheme="minorHAnsi" w:hAnsi="Times New Roman"/>
          <w:bCs/>
          <w:color w:val="auto"/>
          <w:sz w:val="28"/>
          <w:szCs w:val="28"/>
          <w:lang w:eastAsia="en-US"/>
        </w:rPr>
        <w:br/>
      </w:r>
      <w:r w:rsidRPr="007555F5">
        <w:rPr>
          <w:rFonts w:ascii="Times New Roman" w:eastAsiaTheme="minorHAnsi" w:hAnsi="Times New Roman"/>
          <w:bCs/>
          <w:color w:val="auto"/>
          <w:sz w:val="28"/>
          <w:szCs w:val="28"/>
          <w:lang w:eastAsia="en-US"/>
        </w:rPr>
        <w:t>не представлено доказательств, свидетельствующих об обратном.</w:t>
      </w:r>
    </w:p>
    <w:p w:rsidR="006A1FE2" w:rsidRPr="007555F5" w:rsidRDefault="006A1FE2" w:rsidP="00335C3F">
      <w:pPr>
        <w:widowControl/>
        <w:autoSpaceDE/>
        <w:autoSpaceDN/>
        <w:adjustRightInd/>
        <w:spacing w:after="0" w:line="370" w:lineRule="exact"/>
        <w:ind w:firstLine="709"/>
        <w:jc w:val="both"/>
        <w:rPr>
          <w:rFonts w:ascii="Times New Roman" w:eastAsiaTheme="minorHAnsi" w:hAnsi="Times New Roman"/>
          <w:bCs/>
          <w:color w:val="auto"/>
          <w:sz w:val="28"/>
          <w:szCs w:val="28"/>
          <w:lang w:eastAsia="en-US"/>
        </w:rPr>
      </w:pPr>
      <w:r w:rsidRPr="007555F5">
        <w:rPr>
          <w:rFonts w:ascii="Times New Roman" w:eastAsiaTheme="minorHAnsi" w:hAnsi="Times New Roman"/>
          <w:bCs/>
          <w:color w:val="auto"/>
          <w:sz w:val="28"/>
          <w:szCs w:val="28"/>
          <w:lang w:eastAsia="en-US"/>
        </w:rPr>
        <w:t>Таким образом, довод Заявителя не нашел своего подтверждения.</w:t>
      </w:r>
    </w:p>
    <w:p w:rsidR="005F75FB" w:rsidRDefault="00002CDC" w:rsidP="00335C3F">
      <w:pPr>
        <w:pStyle w:val="a9"/>
        <w:spacing w:line="370" w:lineRule="exact"/>
        <w:ind w:left="0" w:firstLine="720"/>
        <w:jc w:val="both"/>
        <w:rPr>
          <w:rFonts w:ascii="Times New Roman" w:hAnsi="Times New Roman"/>
          <w:sz w:val="28"/>
          <w:szCs w:val="28"/>
        </w:rPr>
      </w:pPr>
      <w:r w:rsidRPr="007555F5">
        <w:rPr>
          <w:rFonts w:ascii="Times New Roman" w:hAnsi="Times New Roman"/>
          <w:sz w:val="28"/>
          <w:szCs w:val="28"/>
        </w:rPr>
        <w:t xml:space="preserve">На основании изложенного и руководствуясь частью 1 статьи </w:t>
      </w:r>
      <w:proofErr w:type="gramStart"/>
      <w:r w:rsidRPr="007555F5">
        <w:rPr>
          <w:rFonts w:ascii="Times New Roman" w:hAnsi="Times New Roman"/>
          <w:sz w:val="28"/>
          <w:szCs w:val="28"/>
        </w:rPr>
        <w:t xml:space="preserve">2,   </w:t>
      </w:r>
      <w:proofErr w:type="gramEnd"/>
      <w:r w:rsidRPr="007555F5">
        <w:rPr>
          <w:rFonts w:ascii="Times New Roman" w:hAnsi="Times New Roman"/>
          <w:sz w:val="28"/>
          <w:szCs w:val="28"/>
        </w:rPr>
        <w:t xml:space="preserve">           пунктом 1 части 15 статьи 99, частью 8 статьи 106 Закона о контрактной системе, Комиссия</w:t>
      </w:r>
    </w:p>
    <w:p w:rsidR="00E019F8" w:rsidRPr="007555F5" w:rsidRDefault="00E019F8" w:rsidP="00335C3F">
      <w:pPr>
        <w:pStyle w:val="a9"/>
        <w:spacing w:line="370" w:lineRule="exact"/>
        <w:ind w:left="0" w:firstLine="720"/>
        <w:jc w:val="both"/>
        <w:rPr>
          <w:rFonts w:ascii="Times New Roman" w:hAnsi="Times New Roman"/>
          <w:sz w:val="28"/>
          <w:szCs w:val="28"/>
        </w:rPr>
      </w:pPr>
    </w:p>
    <w:p w:rsidR="00002CDC" w:rsidRPr="007555F5" w:rsidRDefault="00002CDC" w:rsidP="00335C3F">
      <w:pPr>
        <w:pStyle w:val="a9"/>
        <w:tabs>
          <w:tab w:val="left" w:pos="902"/>
          <w:tab w:val="left" w:pos="9639"/>
        </w:tabs>
        <w:spacing w:after="0" w:line="370" w:lineRule="exact"/>
        <w:ind w:left="0" w:firstLine="709"/>
        <w:jc w:val="center"/>
        <w:rPr>
          <w:rFonts w:ascii="Times New Roman" w:hAnsi="Times New Roman"/>
          <w:sz w:val="28"/>
          <w:szCs w:val="28"/>
        </w:rPr>
      </w:pPr>
      <w:r w:rsidRPr="007555F5">
        <w:rPr>
          <w:rFonts w:ascii="Times New Roman" w:hAnsi="Times New Roman"/>
          <w:sz w:val="28"/>
          <w:szCs w:val="28"/>
        </w:rPr>
        <w:t>РЕШИЛА:</w:t>
      </w:r>
    </w:p>
    <w:p w:rsidR="00002CDC" w:rsidRPr="007555F5" w:rsidRDefault="00002CDC" w:rsidP="00335C3F">
      <w:pPr>
        <w:pStyle w:val="a9"/>
        <w:tabs>
          <w:tab w:val="left" w:pos="902"/>
          <w:tab w:val="left" w:pos="9639"/>
        </w:tabs>
        <w:spacing w:after="0" w:line="370" w:lineRule="exact"/>
        <w:ind w:left="0" w:firstLine="709"/>
        <w:jc w:val="center"/>
        <w:rPr>
          <w:rFonts w:ascii="Times New Roman" w:hAnsi="Times New Roman"/>
          <w:sz w:val="28"/>
          <w:szCs w:val="28"/>
        </w:rPr>
      </w:pPr>
    </w:p>
    <w:p w:rsidR="00002CDC" w:rsidRPr="007555F5" w:rsidRDefault="00002CDC" w:rsidP="00335C3F">
      <w:pPr>
        <w:tabs>
          <w:tab w:val="left" w:pos="9639"/>
        </w:tabs>
        <w:spacing w:line="370" w:lineRule="exact"/>
        <w:ind w:firstLine="709"/>
        <w:contextualSpacing/>
        <w:jc w:val="both"/>
        <w:rPr>
          <w:rFonts w:ascii="Times New Roman" w:hAnsi="Times New Roman"/>
          <w:bCs/>
          <w:sz w:val="28"/>
          <w:szCs w:val="28"/>
        </w:rPr>
      </w:pPr>
      <w:r w:rsidRPr="007555F5">
        <w:rPr>
          <w:rFonts w:ascii="Times New Roman" w:hAnsi="Times New Roman"/>
          <w:sz w:val="28"/>
          <w:szCs w:val="28"/>
        </w:rPr>
        <w:t xml:space="preserve">Признать жалобу </w:t>
      </w:r>
      <w:r w:rsidR="007555F5" w:rsidRPr="007555F5">
        <w:rPr>
          <w:rFonts w:ascii="Times New Roman" w:hAnsi="Times New Roman"/>
          <w:sz w:val="28"/>
          <w:szCs w:val="28"/>
        </w:rPr>
        <w:t>ООО «Энергия-ДВ»</w:t>
      </w:r>
      <w:r w:rsidRPr="007555F5">
        <w:rPr>
          <w:rFonts w:ascii="Times New Roman" w:hAnsi="Times New Roman"/>
          <w:bCs/>
          <w:sz w:val="28"/>
          <w:szCs w:val="28"/>
        </w:rPr>
        <w:t xml:space="preserve"> нео</w:t>
      </w:r>
      <w:r w:rsidRPr="007555F5">
        <w:rPr>
          <w:rFonts w:ascii="Times New Roman" w:hAnsi="Times New Roman"/>
          <w:sz w:val="28"/>
          <w:szCs w:val="28"/>
        </w:rPr>
        <w:t>боснованной.</w:t>
      </w:r>
    </w:p>
    <w:p w:rsidR="00002CDC" w:rsidRPr="007555F5" w:rsidRDefault="00002CDC" w:rsidP="00335C3F">
      <w:pPr>
        <w:pStyle w:val="a9"/>
        <w:widowControl w:val="0"/>
        <w:tabs>
          <w:tab w:val="left" w:pos="9639"/>
        </w:tabs>
        <w:autoSpaceDE w:val="0"/>
        <w:autoSpaceDN w:val="0"/>
        <w:adjustRightInd w:val="0"/>
        <w:spacing w:after="0" w:line="370" w:lineRule="exact"/>
        <w:ind w:left="709"/>
        <w:jc w:val="both"/>
        <w:rPr>
          <w:rFonts w:ascii="Times New Roman" w:hAnsi="Times New Roman"/>
          <w:bCs/>
          <w:color w:val="000000"/>
          <w:sz w:val="28"/>
          <w:szCs w:val="28"/>
        </w:rPr>
      </w:pPr>
    </w:p>
    <w:p w:rsidR="00002CDC" w:rsidRPr="007555F5" w:rsidRDefault="00002CDC" w:rsidP="00335C3F">
      <w:pPr>
        <w:tabs>
          <w:tab w:val="left" w:pos="9639"/>
        </w:tabs>
        <w:spacing w:line="370" w:lineRule="exact"/>
        <w:ind w:firstLine="709"/>
        <w:contextualSpacing/>
        <w:jc w:val="both"/>
        <w:rPr>
          <w:rFonts w:ascii="Times New Roman" w:hAnsi="Times New Roman"/>
          <w:sz w:val="28"/>
          <w:szCs w:val="28"/>
        </w:rPr>
      </w:pPr>
      <w:r w:rsidRPr="007555F5">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002CDC" w:rsidRPr="00332FE2" w:rsidRDefault="00002CDC" w:rsidP="00335C3F">
      <w:pPr>
        <w:tabs>
          <w:tab w:val="left" w:pos="9639"/>
        </w:tabs>
        <w:spacing w:line="370" w:lineRule="exact"/>
        <w:ind w:firstLine="709"/>
        <w:contextualSpacing/>
        <w:jc w:val="both"/>
        <w:rPr>
          <w:rFonts w:ascii="Times New Roman" w:hAnsi="Times New Roman"/>
          <w:sz w:val="28"/>
          <w:szCs w:val="28"/>
          <w:highlight w:val="yellow"/>
        </w:rPr>
      </w:pPr>
    </w:p>
    <w:p w:rsidR="006A1FE2" w:rsidRPr="005F75FB" w:rsidRDefault="006A1FE2" w:rsidP="005F75FB">
      <w:pPr>
        <w:spacing w:after="0" w:line="276" w:lineRule="auto"/>
        <w:rPr>
          <w:rFonts w:ascii="Times New Roman" w:hAnsi="Times New Roman"/>
          <w:color w:val="000000" w:themeColor="text1"/>
          <w:sz w:val="20"/>
          <w:szCs w:val="20"/>
        </w:rPr>
      </w:pPr>
      <w:bookmarkStart w:id="0" w:name="_GoBack"/>
      <w:bookmarkEnd w:id="0"/>
    </w:p>
    <w:sectPr w:rsidR="006A1FE2" w:rsidRPr="005F75FB" w:rsidSect="00225D87">
      <w:headerReference w:type="default" r:id="rId14"/>
      <w:pgSz w:w="11907" w:h="16839" w:code="9"/>
      <w:pgMar w:top="1134" w:right="850" w:bottom="1134"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2084" w:rsidRDefault="000E2084">
      <w:pPr>
        <w:spacing w:after="0"/>
      </w:pPr>
      <w:r>
        <w:separator/>
      </w:r>
    </w:p>
  </w:endnote>
  <w:endnote w:type="continuationSeparator" w:id="0">
    <w:p w:rsidR="000E2084" w:rsidRDefault="000E20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2084" w:rsidRDefault="000E2084">
      <w:pPr>
        <w:spacing w:after="0"/>
      </w:pPr>
      <w:r>
        <w:separator/>
      </w:r>
    </w:p>
  </w:footnote>
  <w:footnote w:type="continuationSeparator" w:id="0">
    <w:p w:rsidR="000E2084" w:rsidRDefault="000E208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372" w:rsidRDefault="00273372">
    <w:pPr>
      <w:pStyle w:val="a3"/>
      <w:tabs>
        <w:tab w:val="center" w:pos="4677"/>
        <w:tab w:val="right" w:pos="9355"/>
      </w:tabs>
      <w:spacing w:after="192"/>
      <w:jc w:val="center"/>
    </w:pPr>
    <w:r>
      <w:fldChar w:fldCharType="begin"/>
    </w:r>
    <w:r>
      <w:instrText xml:space="preserve"> PAGE   \* MERGEFORMAT </w:instrText>
    </w:r>
    <w:r>
      <w:fldChar w:fldCharType="separate"/>
    </w:r>
    <w:r w:rsidR="00A97323">
      <w:rPr>
        <w:noProof/>
      </w:rPr>
      <w:t>7</w:t>
    </w:r>
    <w:r>
      <w:fldChar w:fldCharType="end"/>
    </w:r>
  </w:p>
  <w:p w:rsidR="00273372" w:rsidRDefault="00273372">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E4139"/>
    <w:multiLevelType w:val="hybridMultilevel"/>
    <w:tmpl w:val="6A7ECCF2"/>
    <w:lvl w:ilvl="0" w:tplc="0A549B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83305ED"/>
    <w:multiLevelType w:val="hybridMultilevel"/>
    <w:tmpl w:val="FF68D3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BB76CC2"/>
    <w:multiLevelType w:val="hybridMultilevel"/>
    <w:tmpl w:val="61DC9A9E"/>
    <w:lvl w:ilvl="0" w:tplc="D4CE851E">
      <w:start w:val="1"/>
      <w:numFmt w:val="bullet"/>
      <w:suff w:val="space"/>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 w15:restartNumberingAfterBreak="0">
    <w:nsid w:val="340A125B"/>
    <w:multiLevelType w:val="multilevel"/>
    <w:tmpl w:val="CAB872A0"/>
    <w:lvl w:ilvl="0">
      <w:start w:val="3"/>
      <w:numFmt w:val="decimal"/>
      <w:lvlText w:val="%1."/>
      <w:lvlJc w:val="left"/>
      <w:pPr>
        <w:tabs>
          <w:tab w:val="num" w:pos="0"/>
        </w:tabs>
        <w:ind w:left="565" w:hanging="565"/>
      </w:pPr>
    </w:lvl>
    <w:lvl w:ilvl="1">
      <w:start w:val="4"/>
      <w:numFmt w:val="decimal"/>
      <w:lvlText w:val="%1.%2."/>
      <w:lvlJc w:val="left"/>
      <w:pPr>
        <w:tabs>
          <w:tab w:val="num" w:pos="0"/>
        </w:tabs>
        <w:ind w:left="925" w:hanging="565"/>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4" w15:restartNumberingAfterBreak="0">
    <w:nsid w:val="3A4E05D9"/>
    <w:multiLevelType w:val="hybridMultilevel"/>
    <w:tmpl w:val="CB2E2950"/>
    <w:lvl w:ilvl="0" w:tplc="8C2AC46A">
      <w:start w:val="1"/>
      <w:numFmt w:val="decimal"/>
      <w:suff w:val="space"/>
      <w:lvlText w:val="%1)"/>
      <w:lvlJc w:val="left"/>
      <w:pPr>
        <w:ind w:left="108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F834274"/>
    <w:multiLevelType w:val="hybridMultilevel"/>
    <w:tmpl w:val="BD141AB0"/>
    <w:lvl w:ilvl="0" w:tplc="4412C11A">
      <w:start w:val="1"/>
      <w:numFmt w:val="decimal"/>
      <w:suff w:val="space"/>
      <w:lvlText w:val="%1)"/>
      <w:lvlJc w:val="left"/>
      <w:pPr>
        <w:ind w:left="108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3C47AAB"/>
    <w:multiLevelType w:val="hybridMultilevel"/>
    <w:tmpl w:val="424E0B18"/>
    <w:lvl w:ilvl="0" w:tplc="E4CAA09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6F27AE0"/>
    <w:multiLevelType w:val="hybridMultilevel"/>
    <w:tmpl w:val="DD12A1E4"/>
    <w:lvl w:ilvl="0" w:tplc="D71E3DB0">
      <w:start w:val="1"/>
      <w:numFmt w:val="decimal"/>
      <w:lvlText w:val="%1)"/>
      <w:lvlJc w:val="left"/>
      <w:pPr>
        <w:ind w:left="1474" w:hanging="7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C286156"/>
    <w:multiLevelType w:val="hybridMultilevel"/>
    <w:tmpl w:val="DBBEB752"/>
    <w:lvl w:ilvl="0" w:tplc="E2C07BD4">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15:restartNumberingAfterBreak="0">
    <w:nsid w:val="4F0F80B4"/>
    <w:multiLevelType w:val="hybridMultilevel"/>
    <w:tmpl w:val="245C500C"/>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0" w15:restartNumberingAfterBreak="0">
    <w:nsid w:val="56537710"/>
    <w:multiLevelType w:val="hybridMultilevel"/>
    <w:tmpl w:val="B824F0DE"/>
    <w:lvl w:ilvl="0" w:tplc="A1585B66">
      <w:start w:val="2"/>
      <w:numFmt w:val="decimal"/>
      <w:suff w:val="space"/>
      <w:lvlText w:val="%1."/>
      <w:lvlJc w:val="left"/>
      <w:pPr>
        <w:ind w:left="72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632E1668"/>
    <w:multiLevelType w:val="hybridMultilevel"/>
    <w:tmpl w:val="DC28708A"/>
    <w:lvl w:ilvl="0" w:tplc="DF8CA4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2364561"/>
    <w:multiLevelType w:val="hybridMultilevel"/>
    <w:tmpl w:val="8EA25678"/>
    <w:lvl w:ilvl="0" w:tplc="97F88CA2">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1"/>
  </w:num>
  <w:num w:numId="3">
    <w:abstractNumId w:val="0"/>
  </w:num>
  <w:num w:numId="4">
    <w:abstractNumId w:val="12"/>
  </w:num>
  <w:num w:numId="5">
    <w:abstractNumId w:val="3"/>
  </w:num>
  <w:num w:numId="6">
    <w:abstractNumId w:val="10"/>
  </w:num>
  <w:num w:numId="7">
    <w:abstractNumId w:val="6"/>
  </w:num>
  <w:num w:numId="8">
    <w:abstractNumId w:val="4"/>
  </w:num>
  <w:num w:numId="9">
    <w:abstractNumId w:val="7"/>
  </w:num>
  <w:num w:numId="10">
    <w:abstractNumId w:val="2"/>
  </w:num>
  <w:num w:numId="11">
    <w:abstractNumId w:val="5"/>
  </w:num>
  <w:num w:numId="12">
    <w:abstractNumId w:val="11"/>
  </w:num>
  <w:num w:numId="1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D19"/>
    <w:rsid w:val="00002CDC"/>
    <w:rsid w:val="00007211"/>
    <w:rsid w:val="000104B9"/>
    <w:rsid w:val="0001330C"/>
    <w:rsid w:val="00013B9B"/>
    <w:rsid w:val="00013D39"/>
    <w:rsid w:val="00015355"/>
    <w:rsid w:val="00015796"/>
    <w:rsid w:val="00016CA6"/>
    <w:rsid w:val="00016DC9"/>
    <w:rsid w:val="00016F38"/>
    <w:rsid w:val="00017FC8"/>
    <w:rsid w:val="000246E3"/>
    <w:rsid w:val="000255B8"/>
    <w:rsid w:val="00026F81"/>
    <w:rsid w:val="00030AE7"/>
    <w:rsid w:val="00030D58"/>
    <w:rsid w:val="0003162F"/>
    <w:rsid w:val="0003613C"/>
    <w:rsid w:val="00037529"/>
    <w:rsid w:val="00037FAD"/>
    <w:rsid w:val="000406A2"/>
    <w:rsid w:val="00041FB1"/>
    <w:rsid w:val="00044EB3"/>
    <w:rsid w:val="000460DE"/>
    <w:rsid w:val="00047771"/>
    <w:rsid w:val="00047D1F"/>
    <w:rsid w:val="00050520"/>
    <w:rsid w:val="00050AC1"/>
    <w:rsid w:val="00051CD2"/>
    <w:rsid w:val="00053724"/>
    <w:rsid w:val="00060E17"/>
    <w:rsid w:val="00066065"/>
    <w:rsid w:val="00067C65"/>
    <w:rsid w:val="000740B2"/>
    <w:rsid w:val="00080663"/>
    <w:rsid w:val="000810C5"/>
    <w:rsid w:val="00084347"/>
    <w:rsid w:val="00095E91"/>
    <w:rsid w:val="000A234F"/>
    <w:rsid w:val="000A3172"/>
    <w:rsid w:val="000A43CE"/>
    <w:rsid w:val="000A5547"/>
    <w:rsid w:val="000A6439"/>
    <w:rsid w:val="000B2538"/>
    <w:rsid w:val="000B4F8A"/>
    <w:rsid w:val="000B5269"/>
    <w:rsid w:val="000B5AC1"/>
    <w:rsid w:val="000C0361"/>
    <w:rsid w:val="000C2338"/>
    <w:rsid w:val="000C7730"/>
    <w:rsid w:val="000D06F1"/>
    <w:rsid w:val="000D0E94"/>
    <w:rsid w:val="000D1DF5"/>
    <w:rsid w:val="000D4F32"/>
    <w:rsid w:val="000E2084"/>
    <w:rsid w:val="000E5AB1"/>
    <w:rsid w:val="000E5E81"/>
    <w:rsid w:val="000E6A07"/>
    <w:rsid w:val="000E7AD3"/>
    <w:rsid w:val="000F45D8"/>
    <w:rsid w:val="000F789F"/>
    <w:rsid w:val="00105A64"/>
    <w:rsid w:val="00105DC0"/>
    <w:rsid w:val="001100F5"/>
    <w:rsid w:val="00110FBE"/>
    <w:rsid w:val="00111018"/>
    <w:rsid w:val="001120F3"/>
    <w:rsid w:val="00113AFB"/>
    <w:rsid w:val="00114846"/>
    <w:rsid w:val="00117530"/>
    <w:rsid w:val="00120B95"/>
    <w:rsid w:val="00123AE0"/>
    <w:rsid w:val="001245C3"/>
    <w:rsid w:val="001257B4"/>
    <w:rsid w:val="001259B8"/>
    <w:rsid w:val="00133434"/>
    <w:rsid w:val="00140DA2"/>
    <w:rsid w:val="00143C7E"/>
    <w:rsid w:val="00151911"/>
    <w:rsid w:val="0015388C"/>
    <w:rsid w:val="00154F40"/>
    <w:rsid w:val="00155689"/>
    <w:rsid w:val="001561C8"/>
    <w:rsid w:val="00160C90"/>
    <w:rsid w:val="0016206B"/>
    <w:rsid w:val="0016428E"/>
    <w:rsid w:val="0016557E"/>
    <w:rsid w:val="00173720"/>
    <w:rsid w:val="00173E5A"/>
    <w:rsid w:val="001742AA"/>
    <w:rsid w:val="00176834"/>
    <w:rsid w:val="00177C52"/>
    <w:rsid w:val="00181FBF"/>
    <w:rsid w:val="001831FF"/>
    <w:rsid w:val="00184F93"/>
    <w:rsid w:val="001854DD"/>
    <w:rsid w:val="00186D6F"/>
    <w:rsid w:val="00190201"/>
    <w:rsid w:val="001907D0"/>
    <w:rsid w:val="00192A7D"/>
    <w:rsid w:val="00194E56"/>
    <w:rsid w:val="001A4415"/>
    <w:rsid w:val="001A44C9"/>
    <w:rsid w:val="001A479F"/>
    <w:rsid w:val="001A4E79"/>
    <w:rsid w:val="001A5470"/>
    <w:rsid w:val="001B0B1B"/>
    <w:rsid w:val="001B1A9B"/>
    <w:rsid w:val="001B20B3"/>
    <w:rsid w:val="001B416C"/>
    <w:rsid w:val="001B470C"/>
    <w:rsid w:val="001B4DAA"/>
    <w:rsid w:val="001B7B8C"/>
    <w:rsid w:val="001B7C13"/>
    <w:rsid w:val="001C1BD1"/>
    <w:rsid w:val="001C2FFE"/>
    <w:rsid w:val="001C3EC8"/>
    <w:rsid w:val="001C650A"/>
    <w:rsid w:val="001C73D6"/>
    <w:rsid w:val="001D228F"/>
    <w:rsid w:val="001D4A84"/>
    <w:rsid w:val="001D5319"/>
    <w:rsid w:val="001D67D2"/>
    <w:rsid w:val="001E14D9"/>
    <w:rsid w:val="001E44CD"/>
    <w:rsid w:val="001E5224"/>
    <w:rsid w:val="001E5534"/>
    <w:rsid w:val="001F2B40"/>
    <w:rsid w:val="001F74C4"/>
    <w:rsid w:val="002000EF"/>
    <w:rsid w:val="00204AE8"/>
    <w:rsid w:val="00204EE1"/>
    <w:rsid w:val="00210D77"/>
    <w:rsid w:val="0021171E"/>
    <w:rsid w:val="002119C9"/>
    <w:rsid w:val="00212F81"/>
    <w:rsid w:val="00213701"/>
    <w:rsid w:val="00216894"/>
    <w:rsid w:val="00220D20"/>
    <w:rsid w:val="00222A12"/>
    <w:rsid w:val="00225D87"/>
    <w:rsid w:val="00225DEA"/>
    <w:rsid w:val="0022652C"/>
    <w:rsid w:val="002303AA"/>
    <w:rsid w:val="00230C7E"/>
    <w:rsid w:val="00233F9E"/>
    <w:rsid w:val="002341F9"/>
    <w:rsid w:val="00234560"/>
    <w:rsid w:val="00235A44"/>
    <w:rsid w:val="00237710"/>
    <w:rsid w:val="002378D6"/>
    <w:rsid w:val="00237E09"/>
    <w:rsid w:val="00237EB0"/>
    <w:rsid w:val="0024009D"/>
    <w:rsid w:val="00241F27"/>
    <w:rsid w:val="002422E3"/>
    <w:rsid w:val="00244E80"/>
    <w:rsid w:val="00253DD1"/>
    <w:rsid w:val="00253F9E"/>
    <w:rsid w:val="0025480C"/>
    <w:rsid w:val="00255A1E"/>
    <w:rsid w:val="00257042"/>
    <w:rsid w:val="00261266"/>
    <w:rsid w:val="0026310F"/>
    <w:rsid w:val="00266F9D"/>
    <w:rsid w:val="002702D3"/>
    <w:rsid w:val="00270FBA"/>
    <w:rsid w:val="00273372"/>
    <w:rsid w:val="00274A18"/>
    <w:rsid w:val="00277236"/>
    <w:rsid w:val="002803AA"/>
    <w:rsid w:val="00280778"/>
    <w:rsid w:val="00281A87"/>
    <w:rsid w:val="00281F28"/>
    <w:rsid w:val="002822BC"/>
    <w:rsid w:val="002905B1"/>
    <w:rsid w:val="00291194"/>
    <w:rsid w:val="0029213B"/>
    <w:rsid w:val="00292611"/>
    <w:rsid w:val="0029358E"/>
    <w:rsid w:val="00293ACB"/>
    <w:rsid w:val="00295A2E"/>
    <w:rsid w:val="00296E6C"/>
    <w:rsid w:val="00297A34"/>
    <w:rsid w:val="002A3358"/>
    <w:rsid w:val="002A5BFE"/>
    <w:rsid w:val="002A5D86"/>
    <w:rsid w:val="002A6813"/>
    <w:rsid w:val="002B07E2"/>
    <w:rsid w:val="002B0988"/>
    <w:rsid w:val="002B2D71"/>
    <w:rsid w:val="002B4531"/>
    <w:rsid w:val="002B5DE7"/>
    <w:rsid w:val="002C0C15"/>
    <w:rsid w:val="002C153E"/>
    <w:rsid w:val="002C2EEA"/>
    <w:rsid w:val="002C35BB"/>
    <w:rsid w:val="002C3ED4"/>
    <w:rsid w:val="002C582D"/>
    <w:rsid w:val="002C660A"/>
    <w:rsid w:val="002C6AC6"/>
    <w:rsid w:val="002D6B6E"/>
    <w:rsid w:val="002D7EB1"/>
    <w:rsid w:val="002E1F98"/>
    <w:rsid w:val="002E4ECE"/>
    <w:rsid w:val="002F272F"/>
    <w:rsid w:val="002F4266"/>
    <w:rsid w:val="00300E7C"/>
    <w:rsid w:val="00300E7E"/>
    <w:rsid w:val="0030150D"/>
    <w:rsid w:val="00305A0C"/>
    <w:rsid w:val="003063FC"/>
    <w:rsid w:val="00306715"/>
    <w:rsid w:val="00306D3D"/>
    <w:rsid w:val="00310DB0"/>
    <w:rsid w:val="00311B2D"/>
    <w:rsid w:val="0031249E"/>
    <w:rsid w:val="00315136"/>
    <w:rsid w:val="003154FD"/>
    <w:rsid w:val="00315A53"/>
    <w:rsid w:val="00315B5F"/>
    <w:rsid w:val="00317ABA"/>
    <w:rsid w:val="0032038E"/>
    <w:rsid w:val="00320F4F"/>
    <w:rsid w:val="0032622B"/>
    <w:rsid w:val="003275A8"/>
    <w:rsid w:val="00331ABD"/>
    <w:rsid w:val="00331C5E"/>
    <w:rsid w:val="00332FAA"/>
    <w:rsid w:val="00332FE2"/>
    <w:rsid w:val="003332F9"/>
    <w:rsid w:val="003339AE"/>
    <w:rsid w:val="00334739"/>
    <w:rsid w:val="00334E93"/>
    <w:rsid w:val="00335C3F"/>
    <w:rsid w:val="00342855"/>
    <w:rsid w:val="00344D83"/>
    <w:rsid w:val="00347CA8"/>
    <w:rsid w:val="00351FD8"/>
    <w:rsid w:val="0035614D"/>
    <w:rsid w:val="0035700E"/>
    <w:rsid w:val="00364BA1"/>
    <w:rsid w:val="00367AE6"/>
    <w:rsid w:val="0037214D"/>
    <w:rsid w:val="0037292D"/>
    <w:rsid w:val="003742A1"/>
    <w:rsid w:val="00374D11"/>
    <w:rsid w:val="00374E5D"/>
    <w:rsid w:val="003750D0"/>
    <w:rsid w:val="00381143"/>
    <w:rsid w:val="00382280"/>
    <w:rsid w:val="00382D6D"/>
    <w:rsid w:val="00383EF8"/>
    <w:rsid w:val="00385082"/>
    <w:rsid w:val="00385A1D"/>
    <w:rsid w:val="00385FCB"/>
    <w:rsid w:val="003876C5"/>
    <w:rsid w:val="00392BE6"/>
    <w:rsid w:val="00397E5E"/>
    <w:rsid w:val="003A3752"/>
    <w:rsid w:val="003A535A"/>
    <w:rsid w:val="003A65AB"/>
    <w:rsid w:val="003A71E1"/>
    <w:rsid w:val="003A7580"/>
    <w:rsid w:val="003B37FA"/>
    <w:rsid w:val="003B4630"/>
    <w:rsid w:val="003B5315"/>
    <w:rsid w:val="003B631E"/>
    <w:rsid w:val="003B77DE"/>
    <w:rsid w:val="003C01F2"/>
    <w:rsid w:val="003C049E"/>
    <w:rsid w:val="003C0543"/>
    <w:rsid w:val="003C1B83"/>
    <w:rsid w:val="003C4ACE"/>
    <w:rsid w:val="003D1429"/>
    <w:rsid w:val="003D4582"/>
    <w:rsid w:val="003D5ECF"/>
    <w:rsid w:val="003E0F0A"/>
    <w:rsid w:val="003E27F2"/>
    <w:rsid w:val="003E2D6E"/>
    <w:rsid w:val="003E68E5"/>
    <w:rsid w:val="003F0D01"/>
    <w:rsid w:val="003F2257"/>
    <w:rsid w:val="003F4554"/>
    <w:rsid w:val="003F6AE6"/>
    <w:rsid w:val="00401C3C"/>
    <w:rsid w:val="004020A6"/>
    <w:rsid w:val="00403591"/>
    <w:rsid w:val="00404ADF"/>
    <w:rsid w:val="00406F6D"/>
    <w:rsid w:val="00413555"/>
    <w:rsid w:val="00413C85"/>
    <w:rsid w:val="004148D2"/>
    <w:rsid w:val="00415419"/>
    <w:rsid w:val="00417EB0"/>
    <w:rsid w:val="00422663"/>
    <w:rsid w:val="00424CF0"/>
    <w:rsid w:val="00425DF6"/>
    <w:rsid w:val="0042687B"/>
    <w:rsid w:val="00426F72"/>
    <w:rsid w:val="00427CBD"/>
    <w:rsid w:val="0043076C"/>
    <w:rsid w:val="00431657"/>
    <w:rsid w:val="00435AC9"/>
    <w:rsid w:val="00435F3E"/>
    <w:rsid w:val="00440115"/>
    <w:rsid w:val="00440287"/>
    <w:rsid w:val="00442244"/>
    <w:rsid w:val="004428BA"/>
    <w:rsid w:val="00443F77"/>
    <w:rsid w:val="00447371"/>
    <w:rsid w:val="004515EC"/>
    <w:rsid w:val="00455249"/>
    <w:rsid w:val="004564DA"/>
    <w:rsid w:val="004579CF"/>
    <w:rsid w:val="00457D90"/>
    <w:rsid w:val="004602DB"/>
    <w:rsid w:val="004604A6"/>
    <w:rsid w:val="00461F3B"/>
    <w:rsid w:val="004622FE"/>
    <w:rsid w:val="00465114"/>
    <w:rsid w:val="004653BF"/>
    <w:rsid w:val="00465FAF"/>
    <w:rsid w:val="0046681F"/>
    <w:rsid w:val="00470083"/>
    <w:rsid w:val="004716E2"/>
    <w:rsid w:val="00471E02"/>
    <w:rsid w:val="00472F88"/>
    <w:rsid w:val="004746E3"/>
    <w:rsid w:val="00475EE1"/>
    <w:rsid w:val="00477ADE"/>
    <w:rsid w:val="00483392"/>
    <w:rsid w:val="004833DF"/>
    <w:rsid w:val="0048393F"/>
    <w:rsid w:val="00486925"/>
    <w:rsid w:val="00486D58"/>
    <w:rsid w:val="004911F8"/>
    <w:rsid w:val="004941E0"/>
    <w:rsid w:val="004A0CA7"/>
    <w:rsid w:val="004A1EE4"/>
    <w:rsid w:val="004A323B"/>
    <w:rsid w:val="004A4A46"/>
    <w:rsid w:val="004A4F78"/>
    <w:rsid w:val="004A57B7"/>
    <w:rsid w:val="004A5F2F"/>
    <w:rsid w:val="004B2856"/>
    <w:rsid w:val="004B2C90"/>
    <w:rsid w:val="004B3268"/>
    <w:rsid w:val="004B3F0E"/>
    <w:rsid w:val="004C0417"/>
    <w:rsid w:val="004C1313"/>
    <w:rsid w:val="004C3432"/>
    <w:rsid w:val="004C3D51"/>
    <w:rsid w:val="004C7A4A"/>
    <w:rsid w:val="004C7BE5"/>
    <w:rsid w:val="004D2059"/>
    <w:rsid w:val="004D2C65"/>
    <w:rsid w:val="004D3938"/>
    <w:rsid w:val="004D67FA"/>
    <w:rsid w:val="004D7818"/>
    <w:rsid w:val="004E24A7"/>
    <w:rsid w:val="004E2B8D"/>
    <w:rsid w:val="004F080C"/>
    <w:rsid w:val="004F0C76"/>
    <w:rsid w:val="004F16BB"/>
    <w:rsid w:val="004F1A4A"/>
    <w:rsid w:val="004F2EA3"/>
    <w:rsid w:val="004F3029"/>
    <w:rsid w:val="004F3167"/>
    <w:rsid w:val="004F3272"/>
    <w:rsid w:val="004F3F0D"/>
    <w:rsid w:val="004F4F67"/>
    <w:rsid w:val="004F5029"/>
    <w:rsid w:val="004F72AD"/>
    <w:rsid w:val="00501D4D"/>
    <w:rsid w:val="005028D6"/>
    <w:rsid w:val="005039F6"/>
    <w:rsid w:val="00504D4A"/>
    <w:rsid w:val="00504FD3"/>
    <w:rsid w:val="005051CC"/>
    <w:rsid w:val="00505606"/>
    <w:rsid w:val="0050738D"/>
    <w:rsid w:val="0051222D"/>
    <w:rsid w:val="0051433B"/>
    <w:rsid w:val="0051507D"/>
    <w:rsid w:val="005235A0"/>
    <w:rsid w:val="00524D99"/>
    <w:rsid w:val="005259C8"/>
    <w:rsid w:val="005270BB"/>
    <w:rsid w:val="00527624"/>
    <w:rsid w:val="0053012B"/>
    <w:rsid w:val="005340F3"/>
    <w:rsid w:val="00534126"/>
    <w:rsid w:val="0053651F"/>
    <w:rsid w:val="00536D38"/>
    <w:rsid w:val="00537F15"/>
    <w:rsid w:val="00540139"/>
    <w:rsid w:val="005401FE"/>
    <w:rsid w:val="00542575"/>
    <w:rsid w:val="005506AE"/>
    <w:rsid w:val="0055679D"/>
    <w:rsid w:val="00561920"/>
    <w:rsid w:val="00561998"/>
    <w:rsid w:val="00561AC0"/>
    <w:rsid w:val="00561CB0"/>
    <w:rsid w:val="00563898"/>
    <w:rsid w:val="00570341"/>
    <w:rsid w:val="00571082"/>
    <w:rsid w:val="0057248D"/>
    <w:rsid w:val="005765D9"/>
    <w:rsid w:val="00581518"/>
    <w:rsid w:val="00581B60"/>
    <w:rsid w:val="00582F92"/>
    <w:rsid w:val="00584886"/>
    <w:rsid w:val="00584D9B"/>
    <w:rsid w:val="00590637"/>
    <w:rsid w:val="00591161"/>
    <w:rsid w:val="00592075"/>
    <w:rsid w:val="00592818"/>
    <w:rsid w:val="00594FA5"/>
    <w:rsid w:val="0059545C"/>
    <w:rsid w:val="005973A7"/>
    <w:rsid w:val="005A24D0"/>
    <w:rsid w:val="005A46ED"/>
    <w:rsid w:val="005B3652"/>
    <w:rsid w:val="005B6B9E"/>
    <w:rsid w:val="005C01CB"/>
    <w:rsid w:val="005C2A14"/>
    <w:rsid w:val="005C48BE"/>
    <w:rsid w:val="005D5BA8"/>
    <w:rsid w:val="005D5F8D"/>
    <w:rsid w:val="005E316A"/>
    <w:rsid w:val="005E353B"/>
    <w:rsid w:val="005F0B1E"/>
    <w:rsid w:val="005F46F3"/>
    <w:rsid w:val="005F7191"/>
    <w:rsid w:val="005F75FB"/>
    <w:rsid w:val="00602E44"/>
    <w:rsid w:val="00603343"/>
    <w:rsid w:val="00604D8E"/>
    <w:rsid w:val="00605C31"/>
    <w:rsid w:val="00606B34"/>
    <w:rsid w:val="00606BA2"/>
    <w:rsid w:val="00613859"/>
    <w:rsid w:val="0061403D"/>
    <w:rsid w:val="006211D9"/>
    <w:rsid w:val="00621396"/>
    <w:rsid w:val="00621704"/>
    <w:rsid w:val="00622749"/>
    <w:rsid w:val="00625279"/>
    <w:rsid w:val="006333C7"/>
    <w:rsid w:val="00633816"/>
    <w:rsid w:val="00634592"/>
    <w:rsid w:val="0063669F"/>
    <w:rsid w:val="00643F13"/>
    <w:rsid w:val="00644EDD"/>
    <w:rsid w:val="00646E42"/>
    <w:rsid w:val="006509CC"/>
    <w:rsid w:val="00650D21"/>
    <w:rsid w:val="00652359"/>
    <w:rsid w:val="00652CDF"/>
    <w:rsid w:val="00653B29"/>
    <w:rsid w:val="006540B1"/>
    <w:rsid w:val="00656F8B"/>
    <w:rsid w:val="00657268"/>
    <w:rsid w:val="00662211"/>
    <w:rsid w:val="00663DC7"/>
    <w:rsid w:val="006663AA"/>
    <w:rsid w:val="006669D2"/>
    <w:rsid w:val="00670F42"/>
    <w:rsid w:val="0067339B"/>
    <w:rsid w:val="00673811"/>
    <w:rsid w:val="00674B50"/>
    <w:rsid w:val="00675275"/>
    <w:rsid w:val="0067592B"/>
    <w:rsid w:val="00680C63"/>
    <w:rsid w:val="00682298"/>
    <w:rsid w:val="00684DE7"/>
    <w:rsid w:val="00684F03"/>
    <w:rsid w:val="00685074"/>
    <w:rsid w:val="0068535D"/>
    <w:rsid w:val="00685EA8"/>
    <w:rsid w:val="0069304E"/>
    <w:rsid w:val="006A0DD6"/>
    <w:rsid w:val="006A1FE2"/>
    <w:rsid w:val="006A229D"/>
    <w:rsid w:val="006A2549"/>
    <w:rsid w:val="006A4AEF"/>
    <w:rsid w:val="006A5162"/>
    <w:rsid w:val="006B01FC"/>
    <w:rsid w:val="006B0AB1"/>
    <w:rsid w:val="006B4FCE"/>
    <w:rsid w:val="006B670D"/>
    <w:rsid w:val="006B73C7"/>
    <w:rsid w:val="006C079F"/>
    <w:rsid w:val="006C0F82"/>
    <w:rsid w:val="006C78E9"/>
    <w:rsid w:val="006C7E7F"/>
    <w:rsid w:val="006D163E"/>
    <w:rsid w:val="006D17D2"/>
    <w:rsid w:val="006D3011"/>
    <w:rsid w:val="006D592D"/>
    <w:rsid w:val="006D7B70"/>
    <w:rsid w:val="006E117C"/>
    <w:rsid w:val="006E1921"/>
    <w:rsid w:val="006E240D"/>
    <w:rsid w:val="006E2F71"/>
    <w:rsid w:val="006E4A15"/>
    <w:rsid w:val="006E5189"/>
    <w:rsid w:val="006E6568"/>
    <w:rsid w:val="006F34C7"/>
    <w:rsid w:val="006F4EEF"/>
    <w:rsid w:val="006F5204"/>
    <w:rsid w:val="006F5A57"/>
    <w:rsid w:val="00700BBF"/>
    <w:rsid w:val="007030A6"/>
    <w:rsid w:val="00703F26"/>
    <w:rsid w:val="00707E2A"/>
    <w:rsid w:val="00710A73"/>
    <w:rsid w:val="00710AAF"/>
    <w:rsid w:val="007140B2"/>
    <w:rsid w:val="0071484B"/>
    <w:rsid w:val="00716CB9"/>
    <w:rsid w:val="007207F0"/>
    <w:rsid w:val="007210A2"/>
    <w:rsid w:val="00722A82"/>
    <w:rsid w:val="007236B9"/>
    <w:rsid w:val="00723A47"/>
    <w:rsid w:val="00723C93"/>
    <w:rsid w:val="00731AEF"/>
    <w:rsid w:val="0073356C"/>
    <w:rsid w:val="00733DB9"/>
    <w:rsid w:val="0073557F"/>
    <w:rsid w:val="00736188"/>
    <w:rsid w:val="00742897"/>
    <w:rsid w:val="00742ADF"/>
    <w:rsid w:val="007430E5"/>
    <w:rsid w:val="00744772"/>
    <w:rsid w:val="00745205"/>
    <w:rsid w:val="00745E86"/>
    <w:rsid w:val="007517A2"/>
    <w:rsid w:val="00751F84"/>
    <w:rsid w:val="0075276A"/>
    <w:rsid w:val="007555F5"/>
    <w:rsid w:val="00755757"/>
    <w:rsid w:val="0076085D"/>
    <w:rsid w:val="00761215"/>
    <w:rsid w:val="00763570"/>
    <w:rsid w:val="00764D80"/>
    <w:rsid w:val="0076659C"/>
    <w:rsid w:val="007712D5"/>
    <w:rsid w:val="00771E3C"/>
    <w:rsid w:val="00771F7C"/>
    <w:rsid w:val="00771F9B"/>
    <w:rsid w:val="007754D7"/>
    <w:rsid w:val="00781084"/>
    <w:rsid w:val="007811AB"/>
    <w:rsid w:val="00781EB2"/>
    <w:rsid w:val="00783050"/>
    <w:rsid w:val="00783E3D"/>
    <w:rsid w:val="007844D9"/>
    <w:rsid w:val="007849BF"/>
    <w:rsid w:val="00794E0F"/>
    <w:rsid w:val="007A2674"/>
    <w:rsid w:val="007A3449"/>
    <w:rsid w:val="007A5476"/>
    <w:rsid w:val="007A5CD0"/>
    <w:rsid w:val="007B5D05"/>
    <w:rsid w:val="007B6CD9"/>
    <w:rsid w:val="007B6CEE"/>
    <w:rsid w:val="007C0DBC"/>
    <w:rsid w:val="007C131D"/>
    <w:rsid w:val="007C28E4"/>
    <w:rsid w:val="007D0546"/>
    <w:rsid w:val="007D070B"/>
    <w:rsid w:val="007D1921"/>
    <w:rsid w:val="007D2C75"/>
    <w:rsid w:val="007D697F"/>
    <w:rsid w:val="007D73AB"/>
    <w:rsid w:val="007E09E2"/>
    <w:rsid w:val="007E16E4"/>
    <w:rsid w:val="007E235C"/>
    <w:rsid w:val="007E5F68"/>
    <w:rsid w:val="007E689C"/>
    <w:rsid w:val="007E77CB"/>
    <w:rsid w:val="007F1C8D"/>
    <w:rsid w:val="007F245B"/>
    <w:rsid w:val="007F2D4C"/>
    <w:rsid w:val="007F3AA6"/>
    <w:rsid w:val="007F43A0"/>
    <w:rsid w:val="0080144A"/>
    <w:rsid w:val="008015CB"/>
    <w:rsid w:val="00803E0C"/>
    <w:rsid w:val="00805AB7"/>
    <w:rsid w:val="0081052B"/>
    <w:rsid w:val="00810B80"/>
    <w:rsid w:val="00810C1F"/>
    <w:rsid w:val="008115FD"/>
    <w:rsid w:val="00815BDC"/>
    <w:rsid w:val="00821C46"/>
    <w:rsid w:val="00822E39"/>
    <w:rsid w:val="0083100C"/>
    <w:rsid w:val="008339FF"/>
    <w:rsid w:val="00834097"/>
    <w:rsid w:val="0083448A"/>
    <w:rsid w:val="00835F94"/>
    <w:rsid w:val="00841DF8"/>
    <w:rsid w:val="0084331C"/>
    <w:rsid w:val="008433FB"/>
    <w:rsid w:val="00843EC9"/>
    <w:rsid w:val="00845BC7"/>
    <w:rsid w:val="008462BD"/>
    <w:rsid w:val="008470A4"/>
    <w:rsid w:val="008470C2"/>
    <w:rsid w:val="008529FB"/>
    <w:rsid w:val="00854192"/>
    <w:rsid w:val="00856856"/>
    <w:rsid w:val="0086021B"/>
    <w:rsid w:val="008621E0"/>
    <w:rsid w:val="00863D57"/>
    <w:rsid w:val="0086675B"/>
    <w:rsid w:val="00871586"/>
    <w:rsid w:val="00871B93"/>
    <w:rsid w:val="00873D1B"/>
    <w:rsid w:val="0087406A"/>
    <w:rsid w:val="0087537E"/>
    <w:rsid w:val="00877541"/>
    <w:rsid w:val="00880A42"/>
    <w:rsid w:val="00882D59"/>
    <w:rsid w:val="00884858"/>
    <w:rsid w:val="00884874"/>
    <w:rsid w:val="00885B4E"/>
    <w:rsid w:val="00885ED5"/>
    <w:rsid w:val="00887CB3"/>
    <w:rsid w:val="008913F3"/>
    <w:rsid w:val="00893D82"/>
    <w:rsid w:val="008A15F0"/>
    <w:rsid w:val="008A2B61"/>
    <w:rsid w:val="008A32EB"/>
    <w:rsid w:val="008A59FF"/>
    <w:rsid w:val="008A5FAE"/>
    <w:rsid w:val="008A64EF"/>
    <w:rsid w:val="008A7754"/>
    <w:rsid w:val="008A792F"/>
    <w:rsid w:val="008B053F"/>
    <w:rsid w:val="008B1CF5"/>
    <w:rsid w:val="008B2DBB"/>
    <w:rsid w:val="008B55EB"/>
    <w:rsid w:val="008B69E0"/>
    <w:rsid w:val="008B6AC1"/>
    <w:rsid w:val="008C3023"/>
    <w:rsid w:val="008C5924"/>
    <w:rsid w:val="008D1578"/>
    <w:rsid w:val="008D3B1D"/>
    <w:rsid w:val="008D5B0E"/>
    <w:rsid w:val="008D5ED3"/>
    <w:rsid w:val="008D5F68"/>
    <w:rsid w:val="008D7338"/>
    <w:rsid w:val="008E06E1"/>
    <w:rsid w:val="008E2706"/>
    <w:rsid w:val="008E2BD0"/>
    <w:rsid w:val="008E5724"/>
    <w:rsid w:val="008E74FC"/>
    <w:rsid w:val="008F13DA"/>
    <w:rsid w:val="008F147D"/>
    <w:rsid w:val="008F1C81"/>
    <w:rsid w:val="008F1CB8"/>
    <w:rsid w:val="008F2D50"/>
    <w:rsid w:val="008F39AC"/>
    <w:rsid w:val="008F4B41"/>
    <w:rsid w:val="008F67E2"/>
    <w:rsid w:val="008F6F29"/>
    <w:rsid w:val="00900D9B"/>
    <w:rsid w:val="00901695"/>
    <w:rsid w:val="0090317F"/>
    <w:rsid w:val="009051CA"/>
    <w:rsid w:val="0090676C"/>
    <w:rsid w:val="0091463C"/>
    <w:rsid w:val="00914CE2"/>
    <w:rsid w:val="0091557C"/>
    <w:rsid w:val="0092065B"/>
    <w:rsid w:val="00931A39"/>
    <w:rsid w:val="009329CA"/>
    <w:rsid w:val="00936086"/>
    <w:rsid w:val="00936A8A"/>
    <w:rsid w:val="0093725D"/>
    <w:rsid w:val="00937885"/>
    <w:rsid w:val="00937BA9"/>
    <w:rsid w:val="00937C99"/>
    <w:rsid w:val="00940D6B"/>
    <w:rsid w:val="0094152F"/>
    <w:rsid w:val="00942CE0"/>
    <w:rsid w:val="0095228D"/>
    <w:rsid w:val="009530E2"/>
    <w:rsid w:val="0095326A"/>
    <w:rsid w:val="0095554B"/>
    <w:rsid w:val="00961122"/>
    <w:rsid w:val="00961295"/>
    <w:rsid w:val="0096135F"/>
    <w:rsid w:val="00962858"/>
    <w:rsid w:val="0096318B"/>
    <w:rsid w:val="0096334B"/>
    <w:rsid w:val="009641B5"/>
    <w:rsid w:val="009650D1"/>
    <w:rsid w:val="00965967"/>
    <w:rsid w:val="00966CED"/>
    <w:rsid w:val="00967F8D"/>
    <w:rsid w:val="00970A43"/>
    <w:rsid w:val="00972875"/>
    <w:rsid w:val="00973389"/>
    <w:rsid w:val="00973706"/>
    <w:rsid w:val="00974B15"/>
    <w:rsid w:val="0097535F"/>
    <w:rsid w:val="009758A2"/>
    <w:rsid w:val="009808B9"/>
    <w:rsid w:val="00980EEF"/>
    <w:rsid w:val="009822CF"/>
    <w:rsid w:val="00983B0A"/>
    <w:rsid w:val="00985054"/>
    <w:rsid w:val="009917C1"/>
    <w:rsid w:val="009959B6"/>
    <w:rsid w:val="009A1190"/>
    <w:rsid w:val="009A1943"/>
    <w:rsid w:val="009A1D32"/>
    <w:rsid w:val="009A4E1A"/>
    <w:rsid w:val="009B0D56"/>
    <w:rsid w:val="009B27F4"/>
    <w:rsid w:val="009B54C9"/>
    <w:rsid w:val="009B5693"/>
    <w:rsid w:val="009B6670"/>
    <w:rsid w:val="009C0157"/>
    <w:rsid w:val="009C01E7"/>
    <w:rsid w:val="009C238F"/>
    <w:rsid w:val="009C3B44"/>
    <w:rsid w:val="009C46FE"/>
    <w:rsid w:val="009C57B0"/>
    <w:rsid w:val="009C5CC1"/>
    <w:rsid w:val="009D0497"/>
    <w:rsid w:val="009D142A"/>
    <w:rsid w:val="009D14A2"/>
    <w:rsid w:val="009D2183"/>
    <w:rsid w:val="009D4819"/>
    <w:rsid w:val="009D69D8"/>
    <w:rsid w:val="009D70EA"/>
    <w:rsid w:val="009D7D26"/>
    <w:rsid w:val="009E1191"/>
    <w:rsid w:val="009E37A2"/>
    <w:rsid w:val="009E53DE"/>
    <w:rsid w:val="009E679D"/>
    <w:rsid w:val="009E698D"/>
    <w:rsid w:val="009E712F"/>
    <w:rsid w:val="009F3A96"/>
    <w:rsid w:val="009F483E"/>
    <w:rsid w:val="009F6675"/>
    <w:rsid w:val="00A0094D"/>
    <w:rsid w:val="00A02B15"/>
    <w:rsid w:val="00A10528"/>
    <w:rsid w:val="00A12298"/>
    <w:rsid w:val="00A174DF"/>
    <w:rsid w:val="00A17994"/>
    <w:rsid w:val="00A20D2A"/>
    <w:rsid w:val="00A24265"/>
    <w:rsid w:val="00A25159"/>
    <w:rsid w:val="00A30824"/>
    <w:rsid w:val="00A31D2A"/>
    <w:rsid w:val="00A33FAA"/>
    <w:rsid w:val="00A34058"/>
    <w:rsid w:val="00A34AFC"/>
    <w:rsid w:val="00A35397"/>
    <w:rsid w:val="00A410BD"/>
    <w:rsid w:val="00A43508"/>
    <w:rsid w:val="00A462BC"/>
    <w:rsid w:val="00A47D19"/>
    <w:rsid w:val="00A51988"/>
    <w:rsid w:val="00A51F6F"/>
    <w:rsid w:val="00A5416E"/>
    <w:rsid w:val="00A542D2"/>
    <w:rsid w:val="00A5775D"/>
    <w:rsid w:val="00A60D3D"/>
    <w:rsid w:val="00A62838"/>
    <w:rsid w:val="00A62A5A"/>
    <w:rsid w:val="00A64F3F"/>
    <w:rsid w:val="00A64FDC"/>
    <w:rsid w:val="00A659F1"/>
    <w:rsid w:val="00A6609F"/>
    <w:rsid w:val="00A6639A"/>
    <w:rsid w:val="00A6749A"/>
    <w:rsid w:val="00A67CC7"/>
    <w:rsid w:val="00A71553"/>
    <w:rsid w:val="00A71B12"/>
    <w:rsid w:val="00A71BE9"/>
    <w:rsid w:val="00A71F89"/>
    <w:rsid w:val="00A7264E"/>
    <w:rsid w:val="00A72D6D"/>
    <w:rsid w:val="00A74346"/>
    <w:rsid w:val="00A749D2"/>
    <w:rsid w:val="00A75E71"/>
    <w:rsid w:val="00A8008E"/>
    <w:rsid w:val="00A80D3C"/>
    <w:rsid w:val="00A81F96"/>
    <w:rsid w:val="00A83881"/>
    <w:rsid w:val="00A860C8"/>
    <w:rsid w:val="00A9013F"/>
    <w:rsid w:val="00A90702"/>
    <w:rsid w:val="00A91719"/>
    <w:rsid w:val="00A96622"/>
    <w:rsid w:val="00A97323"/>
    <w:rsid w:val="00AB2E95"/>
    <w:rsid w:val="00AB314F"/>
    <w:rsid w:val="00AB4B81"/>
    <w:rsid w:val="00AC21EA"/>
    <w:rsid w:val="00AC2E55"/>
    <w:rsid w:val="00AC3C63"/>
    <w:rsid w:val="00AC5F1E"/>
    <w:rsid w:val="00AD091F"/>
    <w:rsid w:val="00AD3696"/>
    <w:rsid w:val="00AD3E18"/>
    <w:rsid w:val="00AE05DD"/>
    <w:rsid w:val="00AE0A11"/>
    <w:rsid w:val="00AE0CE3"/>
    <w:rsid w:val="00AE1659"/>
    <w:rsid w:val="00AE215A"/>
    <w:rsid w:val="00AE42FC"/>
    <w:rsid w:val="00AE6800"/>
    <w:rsid w:val="00AE69C9"/>
    <w:rsid w:val="00AE7AB4"/>
    <w:rsid w:val="00AF26BC"/>
    <w:rsid w:val="00AF46D4"/>
    <w:rsid w:val="00AF57D5"/>
    <w:rsid w:val="00B00538"/>
    <w:rsid w:val="00B01365"/>
    <w:rsid w:val="00B03A47"/>
    <w:rsid w:val="00B04582"/>
    <w:rsid w:val="00B060E3"/>
    <w:rsid w:val="00B11722"/>
    <w:rsid w:val="00B12BD4"/>
    <w:rsid w:val="00B1322D"/>
    <w:rsid w:val="00B1546F"/>
    <w:rsid w:val="00B157DF"/>
    <w:rsid w:val="00B16BC9"/>
    <w:rsid w:val="00B17BAA"/>
    <w:rsid w:val="00B20817"/>
    <w:rsid w:val="00B22143"/>
    <w:rsid w:val="00B23046"/>
    <w:rsid w:val="00B3003F"/>
    <w:rsid w:val="00B301C7"/>
    <w:rsid w:val="00B3131D"/>
    <w:rsid w:val="00B33C3E"/>
    <w:rsid w:val="00B34FD7"/>
    <w:rsid w:val="00B35120"/>
    <w:rsid w:val="00B37089"/>
    <w:rsid w:val="00B47DFD"/>
    <w:rsid w:val="00B50BEE"/>
    <w:rsid w:val="00B559F5"/>
    <w:rsid w:val="00B55F1D"/>
    <w:rsid w:val="00B563B5"/>
    <w:rsid w:val="00B57918"/>
    <w:rsid w:val="00B655DB"/>
    <w:rsid w:val="00B675C4"/>
    <w:rsid w:val="00B716DB"/>
    <w:rsid w:val="00B7706C"/>
    <w:rsid w:val="00B778D1"/>
    <w:rsid w:val="00B855F3"/>
    <w:rsid w:val="00B9443A"/>
    <w:rsid w:val="00B94ADB"/>
    <w:rsid w:val="00B9524B"/>
    <w:rsid w:val="00B96CEC"/>
    <w:rsid w:val="00B976B8"/>
    <w:rsid w:val="00B97F70"/>
    <w:rsid w:val="00BA01B9"/>
    <w:rsid w:val="00BA26BB"/>
    <w:rsid w:val="00BA300F"/>
    <w:rsid w:val="00BA309F"/>
    <w:rsid w:val="00BA4BA3"/>
    <w:rsid w:val="00BA5DF8"/>
    <w:rsid w:val="00BA7C2E"/>
    <w:rsid w:val="00BB062E"/>
    <w:rsid w:val="00BB06E5"/>
    <w:rsid w:val="00BB25EF"/>
    <w:rsid w:val="00BB288C"/>
    <w:rsid w:val="00BB52DD"/>
    <w:rsid w:val="00BB7188"/>
    <w:rsid w:val="00BB7819"/>
    <w:rsid w:val="00BB7833"/>
    <w:rsid w:val="00BC0657"/>
    <w:rsid w:val="00BC1EAE"/>
    <w:rsid w:val="00BC1FCE"/>
    <w:rsid w:val="00BC298E"/>
    <w:rsid w:val="00BC3F0F"/>
    <w:rsid w:val="00BC4999"/>
    <w:rsid w:val="00BD2136"/>
    <w:rsid w:val="00BD33C5"/>
    <w:rsid w:val="00BD6321"/>
    <w:rsid w:val="00BE16EA"/>
    <w:rsid w:val="00BE2B8C"/>
    <w:rsid w:val="00BE3178"/>
    <w:rsid w:val="00BE43D0"/>
    <w:rsid w:val="00BE7256"/>
    <w:rsid w:val="00BF202B"/>
    <w:rsid w:val="00BF25A0"/>
    <w:rsid w:val="00BF25E1"/>
    <w:rsid w:val="00BF3361"/>
    <w:rsid w:val="00BF440C"/>
    <w:rsid w:val="00BF4750"/>
    <w:rsid w:val="00BF6A6A"/>
    <w:rsid w:val="00C00FAE"/>
    <w:rsid w:val="00C02710"/>
    <w:rsid w:val="00C03371"/>
    <w:rsid w:val="00C11474"/>
    <w:rsid w:val="00C11EAD"/>
    <w:rsid w:val="00C1276F"/>
    <w:rsid w:val="00C148FD"/>
    <w:rsid w:val="00C205ED"/>
    <w:rsid w:val="00C20883"/>
    <w:rsid w:val="00C20CC6"/>
    <w:rsid w:val="00C2113E"/>
    <w:rsid w:val="00C24A0A"/>
    <w:rsid w:val="00C31BE8"/>
    <w:rsid w:val="00C3244C"/>
    <w:rsid w:val="00C3257B"/>
    <w:rsid w:val="00C32AD2"/>
    <w:rsid w:val="00C36DF4"/>
    <w:rsid w:val="00C4649B"/>
    <w:rsid w:val="00C502A5"/>
    <w:rsid w:val="00C50612"/>
    <w:rsid w:val="00C52717"/>
    <w:rsid w:val="00C544D8"/>
    <w:rsid w:val="00C5535F"/>
    <w:rsid w:val="00C55671"/>
    <w:rsid w:val="00C5578F"/>
    <w:rsid w:val="00C56BAA"/>
    <w:rsid w:val="00C57462"/>
    <w:rsid w:val="00C57A2F"/>
    <w:rsid w:val="00C60031"/>
    <w:rsid w:val="00C659FB"/>
    <w:rsid w:val="00C6640C"/>
    <w:rsid w:val="00C664CC"/>
    <w:rsid w:val="00C6689D"/>
    <w:rsid w:val="00C66B76"/>
    <w:rsid w:val="00C67A3B"/>
    <w:rsid w:val="00C70722"/>
    <w:rsid w:val="00C70FC3"/>
    <w:rsid w:val="00C74AE1"/>
    <w:rsid w:val="00C75CC0"/>
    <w:rsid w:val="00C75FE9"/>
    <w:rsid w:val="00C773B8"/>
    <w:rsid w:val="00C83825"/>
    <w:rsid w:val="00C841D2"/>
    <w:rsid w:val="00C84DDC"/>
    <w:rsid w:val="00C87A7B"/>
    <w:rsid w:val="00C9022C"/>
    <w:rsid w:val="00C90E2F"/>
    <w:rsid w:val="00C923FE"/>
    <w:rsid w:val="00C92F41"/>
    <w:rsid w:val="00C970CD"/>
    <w:rsid w:val="00CA043C"/>
    <w:rsid w:val="00CA0D3A"/>
    <w:rsid w:val="00CA3D02"/>
    <w:rsid w:val="00CA5437"/>
    <w:rsid w:val="00CA5558"/>
    <w:rsid w:val="00CA5847"/>
    <w:rsid w:val="00CB38D5"/>
    <w:rsid w:val="00CB46C1"/>
    <w:rsid w:val="00CB610B"/>
    <w:rsid w:val="00CC3786"/>
    <w:rsid w:val="00CC6992"/>
    <w:rsid w:val="00CD1BB6"/>
    <w:rsid w:val="00CD410A"/>
    <w:rsid w:val="00CD64DF"/>
    <w:rsid w:val="00CE039D"/>
    <w:rsid w:val="00CE059B"/>
    <w:rsid w:val="00CE2F6C"/>
    <w:rsid w:val="00CE3C02"/>
    <w:rsid w:val="00CE4A0A"/>
    <w:rsid w:val="00CE6D93"/>
    <w:rsid w:val="00CE7FA8"/>
    <w:rsid w:val="00CF529F"/>
    <w:rsid w:val="00CF6F93"/>
    <w:rsid w:val="00CF7C1B"/>
    <w:rsid w:val="00D01132"/>
    <w:rsid w:val="00D011E8"/>
    <w:rsid w:val="00D0191A"/>
    <w:rsid w:val="00D04740"/>
    <w:rsid w:val="00D107BE"/>
    <w:rsid w:val="00D12753"/>
    <w:rsid w:val="00D12E9C"/>
    <w:rsid w:val="00D13DDE"/>
    <w:rsid w:val="00D16FF0"/>
    <w:rsid w:val="00D2517A"/>
    <w:rsid w:val="00D256B7"/>
    <w:rsid w:val="00D2623B"/>
    <w:rsid w:val="00D27CE6"/>
    <w:rsid w:val="00D27E48"/>
    <w:rsid w:val="00D31F71"/>
    <w:rsid w:val="00D33259"/>
    <w:rsid w:val="00D337B3"/>
    <w:rsid w:val="00D35461"/>
    <w:rsid w:val="00D36725"/>
    <w:rsid w:val="00D40D26"/>
    <w:rsid w:val="00D42BEF"/>
    <w:rsid w:val="00D43243"/>
    <w:rsid w:val="00D50851"/>
    <w:rsid w:val="00D50C90"/>
    <w:rsid w:val="00D55950"/>
    <w:rsid w:val="00D56E81"/>
    <w:rsid w:val="00D607EB"/>
    <w:rsid w:val="00D60CDA"/>
    <w:rsid w:val="00D60F4D"/>
    <w:rsid w:val="00D62044"/>
    <w:rsid w:val="00D621C2"/>
    <w:rsid w:val="00D64803"/>
    <w:rsid w:val="00D6525C"/>
    <w:rsid w:val="00D70CE4"/>
    <w:rsid w:val="00D71DB6"/>
    <w:rsid w:val="00D73B20"/>
    <w:rsid w:val="00D74349"/>
    <w:rsid w:val="00D76FBC"/>
    <w:rsid w:val="00D77FE9"/>
    <w:rsid w:val="00D808D5"/>
    <w:rsid w:val="00D81995"/>
    <w:rsid w:val="00D8257A"/>
    <w:rsid w:val="00D85B23"/>
    <w:rsid w:val="00D9096E"/>
    <w:rsid w:val="00D9172B"/>
    <w:rsid w:val="00D94C93"/>
    <w:rsid w:val="00D95851"/>
    <w:rsid w:val="00D962EB"/>
    <w:rsid w:val="00D97421"/>
    <w:rsid w:val="00D97F06"/>
    <w:rsid w:val="00DA38E6"/>
    <w:rsid w:val="00DA4135"/>
    <w:rsid w:val="00DA4E8B"/>
    <w:rsid w:val="00DA5DF7"/>
    <w:rsid w:val="00DA6E14"/>
    <w:rsid w:val="00DB1BA5"/>
    <w:rsid w:val="00DB1F11"/>
    <w:rsid w:val="00DC1C05"/>
    <w:rsid w:val="00DC3DF6"/>
    <w:rsid w:val="00DD4434"/>
    <w:rsid w:val="00DD5681"/>
    <w:rsid w:val="00DD775B"/>
    <w:rsid w:val="00DE00C1"/>
    <w:rsid w:val="00DE1F14"/>
    <w:rsid w:val="00DE28C8"/>
    <w:rsid w:val="00DE50DB"/>
    <w:rsid w:val="00DE5A57"/>
    <w:rsid w:val="00DE6F49"/>
    <w:rsid w:val="00DF01BA"/>
    <w:rsid w:val="00DF0405"/>
    <w:rsid w:val="00DF095E"/>
    <w:rsid w:val="00DF23EA"/>
    <w:rsid w:val="00DF3BF8"/>
    <w:rsid w:val="00DF5702"/>
    <w:rsid w:val="00DF5E14"/>
    <w:rsid w:val="00DF7C21"/>
    <w:rsid w:val="00E0104A"/>
    <w:rsid w:val="00E01249"/>
    <w:rsid w:val="00E019F8"/>
    <w:rsid w:val="00E0333A"/>
    <w:rsid w:val="00E03381"/>
    <w:rsid w:val="00E06E18"/>
    <w:rsid w:val="00E07231"/>
    <w:rsid w:val="00E158B7"/>
    <w:rsid w:val="00E20086"/>
    <w:rsid w:val="00E209D8"/>
    <w:rsid w:val="00E21198"/>
    <w:rsid w:val="00E22989"/>
    <w:rsid w:val="00E30ACF"/>
    <w:rsid w:val="00E3113B"/>
    <w:rsid w:val="00E328AE"/>
    <w:rsid w:val="00E32DAF"/>
    <w:rsid w:val="00E344C5"/>
    <w:rsid w:val="00E35412"/>
    <w:rsid w:val="00E3780B"/>
    <w:rsid w:val="00E4130B"/>
    <w:rsid w:val="00E420D2"/>
    <w:rsid w:val="00E42737"/>
    <w:rsid w:val="00E42FDA"/>
    <w:rsid w:val="00E45BC1"/>
    <w:rsid w:val="00E4617D"/>
    <w:rsid w:val="00E46674"/>
    <w:rsid w:val="00E50533"/>
    <w:rsid w:val="00E51086"/>
    <w:rsid w:val="00E52B20"/>
    <w:rsid w:val="00E5458F"/>
    <w:rsid w:val="00E55041"/>
    <w:rsid w:val="00E6019A"/>
    <w:rsid w:val="00E616B5"/>
    <w:rsid w:val="00E61C89"/>
    <w:rsid w:val="00E62CD3"/>
    <w:rsid w:val="00E64228"/>
    <w:rsid w:val="00E65B33"/>
    <w:rsid w:val="00E70015"/>
    <w:rsid w:val="00E7016D"/>
    <w:rsid w:val="00E70446"/>
    <w:rsid w:val="00E72A0C"/>
    <w:rsid w:val="00E73733"/>
    <w:rsid w:val="00E7460E"/>
    <w:rsid w:val="00E757D1"/>
    <w:rsid w:val="00E76F14"/>
    <w:rsid w:val="00E80070"/>
    <w:rsid w:val="00E830BC"/>
    <w:rsid w:val="00E84E83"/>
    <w:rsid w:val="00E8588B"/>
    <w:rsid w:val="00E85987"/>
    <w:rsid w:val="00E91F64"/>
    <w:rsid w:val="00E950EA"/>
    <w:rsid w:val="00E95EF8"/>
    <w:rsid w:val="00E96A2F"/>
    <w:rsid w:val="00E96D76"/>
    <w:rsid w:val="00EA0E45"/>
    <w:rsid w:val="00EA1797"/>
    <w:rsid w:val="00EA351E"/>
    <w:rsid w:val="00EA456F"/>
    <w:rsid w:val="00EA6461"/>
    <w:rsid w:val="00EA6A89"/>
    <w:rsid w:val="00EB48AC"/>
    <w:rsid w:val="00EB5117"/>
    <w:rsid w:val="00EB6AEB"/>
    <w:rsid w:val="00EC1924"/>
    <w:rsid w:val="00EC34DD"/>
    <w:rsid w:val="00EC359E"/>
    <w:rsid w:val="00EC372C"/>
    <w:rsid w:val="00EC494A"/>
    <w:rsid w:val="00EC5A41"/>
    <w:rsid w:val="00EC697A"/>
    <w:rsid w:val="00EC6A9B"/>
    <w:rsid w:val="00ED02BA"/>
    <w:rsid w:val="00ED11B4"/>
    <w:rsid w:val="00ED3E76"/>
    <w:rsid w:val="00ED46A0"/>
    <w:rsid w:val="00ED4BE4"/>
    <w:rsid w:val="00ED52A8"/>
    <w:rsid w:val="00ED5F86"/>
    <w:rsid w:val="00EE0FFA"/>
    <w:rsid w:val="00EE1700"/>
    <w:rsid w:val="00EE2BE5"/>
    <w:rsid w:val="00EE55B6"/>
    <w:rsid w:val="00EF065B"/>
    <w:rsid w:val="00EF3CA2"/>
    <w:rsid w:val="00EF43BE"/>
    <w:rsid w:val="00EF532C"/>
    <w:rsid w:val="00EF607B"/>
    <w:rsid w:val="00F00201"/>
    <w:rsid w:val="00F00511"/>
    <w:rsid w:val="00F04A75"/>
    <w:rsid w:val="00F07F3B"/>
    <w:rsid w:val="00F11848"/>
    <w:rsid w:val="00F11EF7"/>
    <w:rsid w:val="00F12679"/>
    <w:rsid w:val="00F1352E"/>
    <w:rsid w:val="00F20230"/>
    <w:rsid w:val="00F237B6"/>
    <w:rsid w:val="00F23ADC"/>
    <w:rsid w:val="00F23C47"/>
    <w:rsid w:val="00F258A8"/>
    <w:rsid w:val="00F26093"/>
    <w:rsid w:val="00F26279"/>
    <w:rsid w:val="00F26903"/>
    <w:rsid w:val="00F26E62"/>
    <w:rsid w:val="00F30D1A"/>
    <w:rsid w:val="00F33ACE"/>
    <w:rsid w:val="00F3531B"/>
    <w:rsid w:val="00F3658F"/>
    <w:rsid w:val="00F37A70"/>
    <w:rsid w:val="00F4013F"/>
    <w:rsid w:val="00F41474"/>
    <w:rsid w:val="00F415E9"/>
    <w:rsid w:val="00F46BED"/>
    <w:rsid w:val="00F5480A"/>
    <w:rsid w:val="00F57CFD"/>
    <w:rsid w:val="00F6033D"/>
    <w:rsid w:val="00F60B9C"/>
    <w:rsid w:val="00F6351C"/>
    <w:rsid w:val="00F63C1D"/>
    <w:rsid w:val="00F6438E"/>
    <w:rsid w:val="00F671DF"/>
    <w:rsid w:val="00F73AD2"/>
    <w:rsid w:val="00F82677"/>
    <w:rsid w:val="00F82964"/>
    <w:rsid w:val="00F82AFE"/>
    <w:rsid w:val="00F834DB"/>
    <w:rsid w:val="00F8367F"/>
    <w:rsid w:val="00F837B6"/>
    <w:rsid w:val="00F86164"/>
    <w:rsid w:val="00F91CAF"/>
    <w:rsid w:val="00F92712"/>
    <w:rsid w:val="00F965C0"/>
    <w:rsid w:val="00F971CC"/>
    <w:rsid w:val="00F974C9"/>
    <w:rsid w:val="00FA2828"/>
    <w:rsid w:val="00FA37B1"/>
    <w:rsid w:val="00FA527A"/>
    <w:rsid w:val="00FA6368"/>
    <w:rsid w:val="00FA7AAF"/>
    <w:rsid w:val="00FB36AD"/>
    <w:rsid w:val="00FB3AD5"/>
    <w:rsid w:val="00FB3FF6"/>
    <w:rsid w:val="00FB452E"/>
    <w:rsid w:val="00FB6D24"/>
    <w:rsid w:val="00FC0684"/>
    <w:rsid w:val="00FC1D45"/>
    <w:rsid w:val="00FC2752"/>
    <w:rsid w:val="00FC37AE"/>
    <w:rsid w:val="00FC4A20"/>
    <w:rsid w:val="00FC6732"/>
    <w:rsid w:val="00FC73DC"/>
    <w:rsid w:val="00FC75F8"/>
    <w:rsid w:val="00FC7B66"/>
    <w:rsid w:val="00FD1814"/>
    <w:rsid w:val="00FD31B7"/>
    <w:rsid w:val="00FD444D"/>
    <w:rsid w:val="00FD565A"/>
    <w:rsid w:val="00FD5D61"/>
    <w:rsid w:val="00FD5FFC"/>
    <w:rsid w:val="00FD7A5B"/>
    <w:rsid w:val="00FD7D2A"/>
    <w:rsid w:val="00FE0AA8"/>
    <w:rsid w:val="00FE2BFA"/>
    <w:rsid w:val="00FE7BB2"/>
    <w:rsid w:val="00FF1F64"/>
    <w:rsid w:val="00FF577F"/>
    <w:rsid w:val="00FF59CB"/>
    <w:rsid w:val="00FF7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9604A1A2-13BF-4F05-B720-A1940D8F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0528"/>
    <w:pPr>
      <w:widowControl w:val="0"/>
      <w:autoSpaceDE w:val="0"/>
      <w:autoSpaceDN w:val="0"/>
      <w:adjustRightInd w:val="0"/>
      <w:spacing w:after="192"/>
    </w:pPr>
    <w:rPr>
      <w:rFonts w:ascii="Calibri" w:hAnsi="Calibri"/>
      <w:color w:val="000000"/>
    </w:rPr>
  </w:style>
  <w:style w:type="paragraph" w:styleId="2">
    <w:name w:val="heading 2"/>
    <w:basedOn w:val="a"/>
    <w:next w:val="a"/>
    <w:link w:val="20"/>
    <w:uiPriority w:val="9"/>
    <w:semiHidden/>
    <w:unhideWhenUsed/>
    <w:qFormat/>
    <w:rsid w:val="00D60C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47D19"/>
    <w:pPr>
      <w:widowControl/>
      <w:autoSpaceDE/>
      <w:autoSpaceDN/>
      <w:adjustRightInd/>
      <w:spacing w:after="0" w:line="258" w:lineRule="auto"/>
    </w:pPr>
    <w:rPr>
      <w:rFonts w:ascii="Times New Roman" w:hAnsi="Times New Roman"/>
      <w:noProof/>
      <w:color w:val="auto"/>
      <w:sz w:val="24"/>
      <w:szCs w:val="20"/>
    </w:rPr>
  </w:style>
  <w:style w:type="character" w:customStyle="1" w:styleId="sectioninfo">
    <w:name w:val="section__info"/>
    <w:basedOn w:val="a0"/>
    <w:rsid w:val="00542575"/>
    <w:rPr>
      <w:rFonts w:cs="Times New Roman"/>
    </w:rPr>
  </w:style>
  <w:style w:type="character" w:customStyle="1" w:styleId="cardmaininfopurchaselink">
    <w:name w:val="cardmaininfo__purchaselink"/>
    <w:basedOn w:val="a0"/>
    <w:rsid w:val="00542575"/>
    <w:rPr>
      <w:rFonts w:cs="Times New Roman"/>
    </w:rPr>
  </w:style>
  <w:style w:type="character" w:customStyle="1" w:styleId="cardmaininfocontent">
    <w:name w:val="cardmaininfo__content"/>
    <w:basedOn w:val="a0"/>
    <w:rsid w:val="00542575"/>
    <w:rPr>
      <w:rFonts w:cs="Times New Roman"/>
    </w:rPr>
  </w:style>
  <w:style w:type="paragraph" w:customStyle="1" w:styleId="TableContents">
    <w:name w:val="Table Contents"/>
    <w:basedOn w:val="a"/>
    <w:uiPriority w:val="99"/>
    <w:rsid w:val="00542575"/>
    <w:pPr>
      <w:spacing w:after="0"/>
    </w:pPr>
    <w:rPr>
      <w:rFonts w:ascii="Times New Roman" w:hAnsi="Times New Roman"/>
      <w:color w:val="auto"/>
      <w:sz w:val="18"/>
      <w:szCs w:val="18"/>
      <w:lang w:eastAsia="zh-CN" w:bidi="hi-IN"/>
    </w:rPr>
  </w:style>
  <w:style w:type="paragraph" w:customStyle="1" w:styleId="11">
    <w:name w:val="Абзац списка11"/>
    <w:basedOn w:val="a"/>
    <w:rsid w:val="008F67E2"/>
    <w:pPr>
      <w:widowControl/>
      <w:autoSpaceDE/>
      <w:autoSpaceDN/>
      <w:adjustRightInd/>
      <w:spacing w:after="0"/>
      <w:ind w:left="720"/>
      <w:contextualSpacing/>
    </w:pPr>
    <w:rPr>
      <w:rFonts w:ascii="Times New Roman" w:hAnsi="Times New Roman"/>
      <w:color w:val="auto"/>
      <w:sz w:val="24"/>
      <w:szCs w:val="28"/>
    </w:rPr>
  </w:style>
  <w:style w:type="paragraph" w:styleId="a9">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it_List1,UL"/>
    <w:basedOn w:val="a"/>
    <w:link w:val="aa"/>
    <w:uiPriority w:val="99"/>
    <w:qFormat/>
    <w:rsid w:val="00D40D26"/>
    <w:pPr>
      <w:widowControl/>
      <w:autoSpaceDE/>
      <w:autoSpaceDN/>
      <w:adjustRightInd/>
      <w:spacing w:after="160" w:line="256" w:lineRule="auto"/>
      <w:ind w:left="720"/>
      <w:contextualSpacing/>
    </w:pPr>
    <w:rPr>
      <w:color w:val="auto"/>
      <w:lang w:eastAsia="en-US"/>
    </w:rPr>
  </w:style>
  <w:style w:type="character" w:customStyle="1" w:styleId="aa">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9"/>
    <w:uiPriority w:val="99"/>
    <w:qFormat/>
    <w:locked/>
    <w:rsid w:val="00D40D26"/>
    <w:rPr>
      <w:rFonts w:ascii="Calibri" w:hAnsi="Calibri"/>
      <w:lang w:val="x-none" w:eastAsia="en-US"/>
    </w:rPr>
  </w:style>
  <w:style w:type="paragraph" w:styleId="ab">
    <w:name w:val="Balloon Text"/>
    <w:basedOn w:val="a"/>
    <w:link w:val="ac"/>
    <w:uiPriority w:val="99"/>
    <w:semiHidden/>
    <w:unhideWhenUsed/>
    <w:rsid w:val="006540B1"/>
    <w:pPr>
      <w:spacing w:after="0"/>
    </w:pPr>
    <w:rPr>
      <w:rFonts w:ascii="Segoe UI" w:hAnsi="Segoe UI" w:cs="Segoe UI"/>
      <w:sz w:val="18"/>
      <w:szCs w:val="18"/>
    </w:rPr>
  </w:style>
  <w:style w:type="character" w:customStyle="1" w:styleId="ac">
    <w:name w:val="Текст выноски Знак"/>
    <w:basedOn w:val="a0"/>
    <w:link w:val="ab"/>
    <w:uiPriority w:val="99"/>
    <w:semiHidden/>
    <w:locked/>
    <w:rsid w:val="006540B1"/>
    <w:rPr>
      <w:rFonts w:ascii="Segoe UI" w:hAnsi="Segoe UI" w:cs="Segoe UI"/>
      <w:color w:val="000000"/>
      <w:sz w:val="18"/>
      <w:szCs w:val="18"/>
    </w:rPr>
  </w:style>
  <w:style w:type="table" w:styleId="ad">
    <w:name w:val="Table Grid"/>
    <w:basedOn w:val="a1"/>
    <w:uiPriority w:val="39"/>
    <w:rsid w:val="008753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rsid w:val="00843EC9"/>
    <w:pPr>
      <w:widowControl/>
      <w:autoSpaceDE/>
      <w:autoSpaceDN/>
      <w:adjustRightInd/>
      <w:spacing w:after="0"/>
    </w:pPr>
    <w:rPr>
      <w:rFonts w:ascii="Times New Roman" w:hAnsi="Times New Roman"/>
      <w:color w:val="auto"/>
      <w:sz w:val="20"/>
      <w:szCs w:val="20"/>
    </w:rPr>
  </w:style>
  <w:style w:type="character" w:customStyle="1" w:styleId="af">
    <w:name w:val="Текст сноски Знак"/>
    <w:basedOn w:val="a0"/>
    <w:link w:val="ae"/>
    <w:rsid w:val="00843EC9"/>
    <w:rPr>
      <w:sz w:val="20"/>
      <w:szCs w:val="20"/>
    </w:rPr>
  </w:style>
  <w:style w:type="character" w:styleId="af0">
    <w:name w:val="footnote reference"/>
    <w:aliases w:val="Ссылка на сноску 45,ТЗ.Сноска.Знак"/>
    <w:basedOn w:val="a0"/>
    <w:uiPriority w:val="99"/>
    <w:qFormat/>
    <w:rsid w:val="00843EC9"/>
    <w:rPr>
      <w:vertAlign w:val="superscript"/>
    </w:rPr>
  </w:style>
  <w:style w:type="character" w:styleId="af1">
    <w:name w:val="Strong"/>
    <w:basedOn w:val="a0"/>
    <w:uiPriority w:val="22"/>
    <w:qFormat/>
    <w:rsid w:val="0057248D"/>
    <w:rPr>
      <w:b/>
      <w:bCs/>
    </w:rPr>
  </w:style>
  <w:style w:type="character" w:customStyle="1" w:styleId="navbreadcrumbtext">
    <w:name w:val="navbreadcrumb__text"/>
    <w:basedOn w:val="a0"/>
    <w:rsid w:val="00190201"/>
  </w:style>
  <w:style w:type="character" w:styleId="af2">
    <w:name w:val="Placeholder Text"/>
    <w:basedOn w:val="a0"/>
    <w:uiPriority w:val="99"/>
    <w:semiHidden/>
    <w:rsid w:val="005765D9"/>
    <w:rPr>
      <w:color w:val="808080"/>
    </w:rPr>
  </w:style>
  <w:style w:type="character" w:customStyle="1" w:styleId="20">
    <w:name w:val="Заголовок 2 Знак"/>
    <w:basedOn w:val="a0"/>
    <w:link w:val="2"/>
    <w:uiPriority w:val="9"/>
    <w:semiHidden/>
    <w:rsid w:val="00D60CD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7022">
      <w:bodyDiv w:val="1"/>
      <w:marLeft w:val="0"/>
      <w:marRight w:val="0"/>
      <w:marTop w:val="0"/>
      <w:marBottom w:val="0"/>
      <w:divBdr>
        <w:top w:val="none" w:sz="0" w:space="0" w:color="auto"/>
        <w:left w:val="none" w:sz="0" w:space="0" w:color="auto"/>
        <w:bottom w:val="none" w:sz="0" w:space="0" w:color="auto"/>
        <w:right w:val="none" w:sz="0" w:space="0" w:color="auto"/>
      </w:divBdr>
    </w:div>
    <w:div w:id="75907990">
      <w:bodyDiv w:val="1"/>
      <w:marLeft w:val="0"/>
      <w:marRight w:val="0"/>
      <w:marTop w:val="0"/>
      <w:marBottom w:val="0"/>
      <w:divBdr>
        <w:top w:val="none" w:sz="0" w:space="0" w:color="auto"/>
        <w:left w:val="none" w:sz="0" w:space="0" w:color="auto"/>
        <w:bottom w:val="none" w:sz="0" w:space="0" w:color="auto"/>
        <w:right w:val="none" w:sz="0" w:space="0" w:color="auto"/>
      </w:divBdr>
    </w:div>
    <w:div w:id="144007348">
      <w:bodyDiv w:val="1"/>
      <w:marLeft w:val="0"/>
      <w:marRight w:val="0"/>
      <w:marTop w:val="0"/>
      <w:marBottom w:val="0"/>
      <w:divBdr>
        <w:top w:val="none" w:sz="0" w:space="0" w:color="auto"/>
        <w:left w:val="none" w:sz="0" w:space="0" w:color="auto"/>
        <w:bottom w:val="none" w:sz="0" w:space="0" w:color="auto"/>
        <w:right w:val="none" w:sz="0" w:space="0" w:color="auto"/>
      </w:divBdr>
    </w:div>
    <w:div w:id="250628455">
      <w:bodyDiv w:val="1"/>
      <w:marLeft w:val="0"/>
      <w:marRight w:val="0"/>
      <w:marTop w:val="0"/>
      <w:marBottom w:val="0"/>
      <w:divBdr>
        <w:top w:val="none" w:sz="0" w:space="0" w:color="auto"/>
        <w:left w:val="none" w:sz="0" w:space="0" w:color="auto"/>
        <w:bottom w:val="none" w:sz="0" w:space="0" w:color="auto"/>
        <w:right w:val="none" w:sz="0" w:space="0" w:color="auto"/>
      </w:divBdr>
    </w:div>
    <w:div w:id="433326986">
      <w:bodyDiv w:val="1"/>
      <w:marLeft w:val="0"/>
      <w:marRight w:val="0"/>
      <w:marTop w:val="0"/>
      <w:marBottom w:val="0"/>
      <w:divBdr>
        <w:top w:val="none" w:sz="0" w:space="0" w:color="auto"/>
        <w:left w:val="none" w:sz="0" w:space="0" w:color="auto"/>
        <w:bottom w:val="none" w:sz="0" w:space="0" w:color="auto"/>
        <w:right w:val="none" w:sz="0" w:space="0" w:color="auto"/>
      </w:divBdr>
    </w:div>
    <w:div w:id="453863346">
      <w:bodyDiv w:val="1"/>
      <w:marLeft w:val="0"/>
      <w:marRight w:val="0"/>
      <w:marTop w:val="0"/>
      <w:marBottom w:val="0"/>
      <w:divBdr>
        <w:top w:val="none" w:sz="0" w:space="0" w:color="auto"/>
        <w:left w:val="none" w:sz="0" w:space="0" w:color="auto"/>
        <w:bottom w:val="none" w:sz="0" w:space="0" w:color="auto"/>
        <w:right w:val="none" w:sz="0" w:space="0" w:color="auto"/>
      </w:divBdr>
    </w:div>
    <w:div w:id="545029752">
      <w:bodyDiv w:val="1"/>
      <w:marLeft w:val="0"/>
      <w:marRight w:val="0"/>
      <w:marTop w:val="0"/>
      <w:marBottom w:val="0"/>
      <w:divBdr>
        <w:top w:val="none" w:sz="0" w:space="0" w:color="auto"/>
        <w:left w:val="none" w:sz="0" w:space="0" w:color="auto"/>
        <w:bottom w:val="none" w:sz="0" w:space="0" w:color="auto"/>
        <w:right w:val="none" w:sz="0" w:space="0" w:color="auto"/>
      </w:divBdr>
    </w:div>
    <w:div w:id="601688243">
      <w:bodyDiv w:val="1"/>
      <w:marLeft w:val="0"/>
      <w:marRight w:val="0"/>
      <w:marTop w:val="0"/>
      <w:marBottom w:val="0"/>
      <w:divBdr>
        <w:top w:val="none" w:sz="0" w:space="0" w:color="auto"/>
        <w:left w:val="none" w:sz="0" w:space="0" w:color="auto"/>
        <w:bottom w:val="none" w:sz="0" w:space="0" w:color="auto"/>
        <w:right w:val="none" w:sz="0" w:space="0" w:color="auto"/>
      </w:divBdr>
    </w:div>
    <w:div w:id="671444929">
      <w:bodyDiv w:val="1"/>
      <w:marLeft w:val="0"/>
      <w:marRight w:val="0"/>
      <w:marTop w:val="0"/>
      <w:marBottom w:val="0"/>
      <w:divBdr>
        <w:top w:val="none" w:sz="0" w:space="0" w:color="auto"/>
        <w:left w:val="none" w:sz="0" w:space="0" w:color="auto"/>
        <w:bottom w:val="none" w:sz="0" w:space="0" w:color="auto"/>
        <w:right w:val="none" w:sz="0" w:space="0" w:color="auto"/>
      </w:divBdr>
    </w:div>
    <w:div w:id="688723213">
      <w:bodyDiv w:val="1"/>
      <w:marLeft w:val="0"/>
      <w:marRight w:val="0"/>
      <w:marTop w:val="0"/>
      <w:marBottom w:val="0"/>
      <w:divBdr>
        <w:top w:val="none" w:sz="0" w:space="0" w:color="auto"/>
        <w:left w:val="none" w:sz="0" w:space="0" w:color="auto"/>
        <w:bottom w:val="none" w:sz="0" w:space="0" w:color="auto"/>
        <w:right w:val="none" w:sz="0" w:space="0" w:color="auto"/>
      </w:divBdr>
    </w:div>
    <w:div w:id="933707934">
      <w:bodyDiv w:val="1"/>
      <w:marLeft w:val="0"/>
      <w:marRight w:val="0"/>
      <w:marTop w:val="0"/>
      <w:marBottom w:val="0"/>
      <w:divBdr>
        <w:top w:val="none" w:sz="0" w:space="0" w:color="auto"/>
        <w:left w:val="none" w:sz="0" w:space="0" w:color="auto"/>
        <w:bottom w:val="none" w:sz="0" w:space="0" w:color="auto"/>
        <w:right w:val="none" w:sz="0" w:space="0" w:color="auto"/>
      </w:divBdr>
    </w:div>
    <w:div w:id="1037008597">
      <w:bodyDiv w:val="1"/>
      <w:marLeft w:val="0"/>
      <w:marRight w:val="0"/>
      <w:marTop w:val="0"/>
      <w:marBottom w:val="0"/>
      <w:divBdr>
        <w:top w:val="none" w:sz="0" w:space="0" w:color="auto"/>
        <w:left w:val="none" w:sz="0" w:space="0" w:color="auto"/>
        <w:bottom w:val="none" w:sz="0" w:space="0" w:color="auto"/>
        <w:right w:val="none" w:sz="0" w:space="0" w:color="auto"/>
      </w:divBdr>
    </w:div>
    <w:div w:id="1330451587">
      <w:bodyDiv w:val="1"/>
      <w:marLeft w:val="0"/>
      <w:marRight w:val="0"/>
      <w:marTop w:val="0"/>
      <w:marBottom w:val="0"/>
      <w:divBdr>
        <w:top w:val="none" w:sz="0" w:space="0" w:color="auto"/>
        <w:left w:val="none" w:sz="0" w:space="0" w:color="auto"/>
        <w:bottom w:val="none" w:sz="0" w:space="0" w:color="auto"/>
        <w:right w:val="none" w:sz="0" w:space="0" w:color="auto"/>
      </w:divBdr>
    </w:div>
    <w:div w:id="1333141194">
      <w:bodyDiv w:val="1"/>
      <w:marLeft w:val="0"/>
      <w:marRight w:val="0"/>
      <w:marTop w:val="0"/>
      <w:marBottom w:val="0"/>
      <w:divBdr>
        <w:top w:val="none" w:sz="0" w:space="0" w:color="auto"/>
        <w:left w:val="none" w:sz="0" w:space="0" w:color="auto"/>
        <w:bottom w:val="none" w:sz="0" w:space="0" w:color="auto"/>
        <w:right w:val="none" w:sz="0" w:space="0" w:color="auto"/>
      </w:divBdr>
    </w:div>
    <w:div w:id="1335496711">
      <w:bodyDiv w:val="1"/>
      <w:marLeft w:val="0"/>
      <w:marRight w:val="0"/>
      <w:marTop w:val="0"/>
      <w:marBottom w:val="0"/>
      <w:divBdr>
        <w:top w:val="none" w:sz="0" w:space="0" w:color="auto"/>
        <w:left w:val="none" w:sz="0" w:space="0" w:color="auto"/>
        <w:bottom w:val="none" w:sz="0" w:space="0" w:color="auto"/>
        <w:right w:val="none" w:sz="0" w:space="0" w:color="auto"/>
      </w:divBdr>
    </w:div>
    <w:div w:id="1363826086">
      <w:bodyDiv w:val="1"/>
      <w:marLeft w:val="0"/>
      <w:marRight w:val="0"/>
      <w:marTop w:val="0"/>
      <w:marBottom w:val="0"/>
      <w:divBdr>
        <w:top w:val="none" w:sz="0" w:space="0" w:color="auto"/>
        <w:left w:val="none" w:sz="0" w:space="0" w:color="auto"/>
        <w:bottom w:val="none" w:sz="0" w:space="0" w:color="auto"/>
        <w:right w:val="none" w:sz="0" w:space="0" w:color="auto"/>
      </w:divBdr>
    </w:div>
    <w:div w:id="1405713193">
      <w:bodyDiv w:val="1"/>
      <w:marLeft w:val="0"/>
      <w:marRight w:val="0"/>
      <w:marTop w:val="0"/>
      <w:marBottom w:val="0"/>
      <w:divBdr>
        <w:top w:val="none" w:sz="0" w:space="0" w:color="auto"/>
        <w:left w:val="none" w:sz="0" w:space="0" w:color="auto"/>
        <w:bottom w:val="none" w:sz="0" w:space="0" w:color="auto"/>
        <w:right w:val="none" w:sz="0" w:space="0" w:color="auto"/>
      </w:divBdr>
    </w:div>
    <w:div w:id="1427077942">
      <w:bodyDiv w:val="1"/>
      <w:marLeft w:val="0"/>
      <w:marRight w:val="0"/>
      <w:marTop w:val="0"/>
      <w:marBottom w:val="0"/>
      <w:divBdr>
        <w:top w:val="none" w:sz="0" w:space="0" w:color="auto"/>
        <w:left w:val="none" w:sz="0" w:space="0" w:color="auto"/>
        <w:bottom w:val="none" w:sz="0" w:space="0" w:color="auto"/>
        <w:right w:val="none" w:sz="0" w:space="0" w:color="auto"/>
      </w:divBdr>
    </w:div>
    <w:div w:id="1552839462">
      <w:bodyDiv w:val="1"/>
      <w:marLeft w:val="0"/>
      <w:marRight w:val="0"/>
      <w:marTop w:val="0"/>
      <w:marBottom w:val="0"/>
      <w:divBdr>
        <w:top w:val="none" w:sz="0" w:space="0" w:color="auto"/>
        <w:left w:val="none" w:sz="0" w:space="0" w:color="auto"/>
        <w:bottom w:val="none" w:sz="0" w:space="0" w:color="auto"/>
        <w:right w:val="none" w:sz="0" w:space="0" w:color="auto"/>
      </w:divBdr>
    </w:div>
    <w:div w:id="1560702649">
      <w:bodyDiv w:val="1"/>
      <w:marLeft w:val="0"/>
      <w:marRight w:val="0"/>
      <w:marTop w:val="0"/>
      <w:marBottom w:val="0"/>
      <w:divBdr>
        <w:top w:val="none" w:sz="0" w:space="0" w:color="auto"/>
        <w:left w:val="none" w:sz="0" w:space="0" w:color="auto"/>
        <w:bottom w:val="none" w:sz="0" w:space="0" w:color="auto"/>
        <w:right w:val="none" w:sz="0" w:space="0" w:color="auto"/>
      </w:divBdr>
    </w:div>
    <w:div w:id="1643341348">
      <w:marLeft w:val="0"/>
      <w:marRight w:val="0"/>
      <w:marTop w:val="0"/>
      <w:marBottom w:val="0"/>
      <w:divBdr>
        <w:top w:val="none" w:sz="0" w:space="0" w:color="auto"/>
        <w:left w:val="none" w:sz="0" w:space="0" w:color="auto"/>
        <w:bottom w:val="none" w:sz="0" w:space="0" w:color="auto"/>
        <w:right w:val="none" w:sz="0" w:space="0" w:color="auto"/>
      </w:divBdr>
    </w:div>
    <w:div w:id="1727757896">
      <w:bodyDiv w:val="1"/>
      <w:marLeft w:val="0"/>
      <w:marRight w:val="0"/>
      <w:marTop w:val="0"/>
      <w:marBottom w:val="0"/>
      <w:divBdr>
        <w:top w:val="none" w:sz="0" w:space="0" w:color="auto"/>
        <w:left w:val="none" w:sz="0" w:space="0" w:color="auto"/>
        <w:bottom w:val="none" w:sz="0" w:space="0" w:color="auto"/>
        <w:right w:val="none" w:sz="0" w:space="0" w:color="auto"/>
      </w:divBdr>
    </w:div>
    <w:div w:id="1807507948">
      <w:bodyDiv w:val="1"/>
      <w:marLeft w:val="0"/>
      <w:marRight w:val="0"/>
      <w:marTop w:val="0"/>
      <w:marBottom w:val="0"/>
      <w:divBdr>
        <w:top w:val="none" w:sz="0" w:space="0" w:color="auto"/>
        <w:left w:val="none" w:sz="0" w:space="0" w:color="auto"/>
        <w:bottom w:val="none" w:sz="0" w:space="0" w:color="auto"/>
        <w:right w:val="none" w:sz="0" w:space="0" w:color="auto"/>
      </w:divBdr>
    </w:div>
    <w:div w:id="1823428265">
      <w:bodyDiv w:val="1"/>
      <w:marLeft w:val="0"/>
      <w:marRight w:val="0"/>
      <w:marTop w:val="0"/>
      <w:marBottom w:val="0"/>
      <w:divBdr>
        <w:top w:val="none" w:sz="0" w:space="0" w:color="auto"/>
        <w:left w:val="none" w:sz="0" w:space="0" w:color="auto"/>
        <w:bottom w:val="none" w:sz="0" w:space="0" w:color="auto"/>
        <w:right w:val="none" w:sz="0" w:space="0" w:color="auto"/>
      </w:divBdr>
    </w:div>
    <w:div w:id="1871992840">
      <w:bodyDiv w:val="1"/>
      <w:marLeft w:val="0"/>
      <w:marRight w:val="0"/>
      <w:marTop w:val="0"/>
      <w:marBottom w:val="0"/>
      <w:divBdr>
        <w:top w:val="none" w:sz="0" w:space="0" w:color="auto"/>
        <w:left w:val="none" w:sz="0" w:space="0" w:color="auto"/>
        <w:bottom w:val="none" w:sz="0" w:space="0" w:color="auto"/>
        <w:right w:val="none" w:sz="0" w:space="0" w:color="auto"/>
      </w:divBdr>
    </w:div>
    <w:div w:id="1990861488">
      <w:bodyDiv w:val="1"/>
      <w:marLeft w:val="0"/>
      <w:marRight w:val="0"/>
      <w:marTop w:val="0"/>
      <w:marBottom w:val="0"/>
      <w:divBdr>
        <w:top w:val="none" w:sz="0" w:space="0" w:color="auto"/>
        <w:left w:val="none" w:sz="0" w:space="0" w:color="auto"/>
        <w:bottom w:val="none" w:sz="0" w:space="0" w:color="auto"/>
        <w:right w:val="none" w:sz="0" w:space="0" w:color="auto"/>
      </w:divBdr>
    </w:div>
    <w:div w:id="2046565924">
      <w:bodyDiv w:val="1"/>
      <w:marLeft w:val="0"/>
      <w:marRight w:val="0"/>
      <w:marTop w:val="0"/>
      <w:marBottom w:val="0"/>
      <w:divBdr>
        <w:top w:val="none" w:sz="0" w:space="0" w:color="auto"/>
        <w:left w:val="none" w:sz="0" w:space="0" w:color="auto"/>
        <w:bottom w:val="none" w:sz="0" w:space="0" w:color="auto"/>
        <w:right w:val="none" w:sz="0" w:space="0" w:color="auto"/>
      </w:divBdr>
    </w:div>
    <w:div w:id="212129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7292D1FB87D5510303FAEA774699F3F8876D76555A3385D20814C8445B20E87664D2B16671CDE788BE5C88E3B055D1AC53BC6E81505p8O5L" TargetMode="External"/><Relationship Id="rId13" Type="http://schemas.openxmlformats.org/officeDocument/2006/relationships/hyperlink" Target="consultantplus://offline/ref=ADD58136684AFAAE9E15925C717018BE868B17C3E80A2ABB2779E3C9BA3DFFA23821DA7BE16AEBE6E66FC1A0B928FEEADF6D869D0AEE8507r8g1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DD58136684AFAAE9E15925C717018BE868A10C7E2002ABB2779E3C9BA3DFFA23821DA7BE16BECE2E36FC1A0B928FEEADF6D869D0AEE8507r8g1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DD58136684AFAAE9E15925C717018BE868A10C7E2002ABB2779E3C9BA3DFFA23821DA7BE16BECE4E06FC1A0B928FEEADF6D869D0AEE8507r8g1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ADD58136684AFAAE9E15925C717018BE868A10C7E2002ABB2779E3C9BA3DFFA23821DA7BE16BECE7E26FC1A0B928FEEADF6D869D0AEE8507r8g1L" TargetMode="External"/><Relationship Id="rId4" Type="http://schemas.openxmlformats.org/officeDocument/2006/relationships/settings" Target="settings.xml"/><Relationship Id="rId9" Type="http://schemas.openxmlformats.org/officeDocument/2006/relationships/hyperlink" Target="consultantplus://offline/ref=652F3BB89A6F20752F7890893D3678643D65FCC426857B10B28E08123FC3CB8FFFC022182C361AF41022C10513F8D9D6741123B5BDA500877BW8K"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ABD6D7-5D5A-4213-A580-7E0DBDB05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11823</TotalTime>
  <Pages>7</Pages>
  <Words>2319</Words>
  <Characters>13220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Аслаханов Дени Олегович</dc:creator>
  <cp:keywords/>
  <dc:description/>
  <cp:lastModifiedBy>Борецкая Валентина Ярославна</cp:lastModifiedBy>
  <cp:revision>310</cp:revision>
  <cp:lastPrinted>2023-05-11T16:28:00Z</cp:lastPrinted>
  <dcterms:created xsi:type="dcterms:W3CDTF">2022-12-02T13:44:00Z</dcterms:created>
  <dcterms:modified xsi:type="dcterms:W3CDTF">2023-05-12T15:50:00Z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-503729362</vt:i4>
  </property>
</Properties>
</file>