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859F84" w14:textId="77777777" w:rsidR="00FE6CBB" w:rsidRDefault="00FE6CBB" w:rsidP="00D572DA">
      <w:pPr>
        <w:autoSpaceDE/>
        <w:autoSpaceDN/>
        <w:adjustRightInd/>
        <w:spacing w:before="0" w:line="280" w:lineRule="exact"/>
        <w:ind w:firstLine="4536"/>
        <w:outlineLvl w:val="0"/>
        <w:rPr>
          <w:color w:val="auto"/>
          <w:sz w:val="26"/>
          <w:szCs w:val="26"/>
        </w:rPr>
      </w:pPr>
    </w:p>
    <w:p w14:paraId="354552BC" w14:textId="77777777" w:rsidR="00FE6CBB" w:rsidRDefault="00FE6CBB" w:rsidP="00D572DA">
      <w:pPr>
        <w:autoSpaceDE/>
        <w:autoSpaceDN/>
        <w:adjustRightInd/>
        <w:spacing w:before="0" w:line="280" w:lineRule="exact"/>
        <w:ind w:firstLine="4536"/>
        <w:outlineLvl w:val="0"/>
        <w:rPr>
          <w:color w:val="auto"/>
          <w:sz w:val="26"/>
          <w:szCs w:val="26"/>
        </w:rPr>
      </w:pPr>
    </w:p>
    <w:p w14:paraId="7B5C4429" w14:textId="77777777" w:rsidR="00B75573" w:rsidRPr="00B75573" w:rsidRDefault="00B75573" w:rsidP="00B75573">
      <w:pPr>
        <w:autoSpaceDE/>
        <w:autoSpaceDN/>
        <w:adjustRightInd/>
        <w:spacing w:before="0" w:line="280" w:lineRule="exact"/>
        <w:ind w:left="4536" w:firstLine="0"/>
        <w:outlineLvl w:val="0"/>
        <w:rPr>
          <w:color w:val="auto"/>
          <w:sz w:val="26"/>
          <w:szCs w:val="26"/>
        </w:rPr>
      </w:pPr>
      <w:r w:rsidRPr="00B75573">
        <w:rPr>
          <w:color w:val="auto"/>
          <w:sz w:val="26"/>
          <w:szCs w:val="26"/>
        </w:rPr>
        <w:t>Заказчик:</w:t>
      </w:r>
    </w:p>
    <w:p w14:paraId="1DAFDDCF"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Федеральное государственное бюджетное учреждение здравоохранения «Центральная медико-санитарная часть            № 94 Федерального медико-биологического агентства»</w:t>
      </w:r>
    </w:p>
    <w:p w14:paraId="7EDD21BE"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141320, Московская обл., Сергиев Посад г., Пересвет г., ул. Мира, д. 10</w:t>
      </w:r>
    </w:p>
    <w:p w14:paraId="0464642C"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cmsch-ky@mail.ru</w:t>
      </w:r>
    </w:p>
    <w:p w14:paraId="1A63A010"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p>
    <w:p w14:paraId="7B004280"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Оператор электронной площадки:</w:t>
      </w:r>
    </w:p>
    <w:p w14:paraId="54042DA6"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ООО «РТС-тендер»</w:t>
      </w:r>
    </w:p>
    <w:p w14:paraId="3F580A9A"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 xml:space="preserve">Долгоруковская ул., д. 38, стр. 1, </w:t>
      </w:r>
    </w:p>
    <w:p w14:paraId="2F9B92DC"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Москва, 127006</w:t>
      </w:r>
    </w:p>
    <w:p w14:paraId="7E5DBE63" w14:textId="77777777" w:rsidR="00B75573" w:rsidRPr="00B75573" w:rsidRDefault="00B75573" w:rsidP="00B75573">
      <w:pPr>
        <w:autoSpaceDE/>
        <w:autoSpaceDN/>
        <w:adjustRightInd/>
        <w:spacing w:before="0" w:line="280" w:lineRule="exact"/>
        <w:ind w:left="4536" w:firstLine="0"/>
        <w:outlineLvl w:val="0"/>
        <w:rPr>
          <w:color w:val="auto"/>
          <w:sz w:val="26"/>
          <w:szCs w:val="26"/>
        </w:rPr>
      </w:pPr>
      <w:r w:rsidRPr="00B75573">
        <w:rPr>
          <w:bCs/>
          <w:color w:val="auto"/>
          <w:sz w:val="26"/>
          <w:szCs w:val="26"/>
        </w:rPr>
        <w:t>ko@rts-tender.ru</w:t>
      </w:r>
    </w:p>
    <w:p w14:paraId="6D5DCC34" w14:textId="77777777" w:rsidR="00B75573" w:rsidRPr="00B75573" w:rsidRDefault="00B75573" w:rsidP="00B75573">
      <w:pPr>
        <w:autoSpaceDE/>
        <w:autoSpaceDN/>
        <w:adjustRightInd/>
        <w:spacing w:before="0" w:line="280" w:lineRule="exact"/>
        <w:ind w:left="4536" w:firstLine="0"/>
        <w:outlineLvl w:val="0"/>
        <w:rPr>
          <w:color w:val="auto"/>
          <w:sz w:val="26"/>
          <w:szCs w:val="26"/>
        </w:rPr>
      </w:pPr>
    </w:p>
    <w:p w14:paraId="426FEAFD" w14:textId="77777777" w:rsidR="00B75573" w:rsidRPr="00B75573" w:rsidRDefault="00B75573" w:rsidP="00B75573">
      <w:pPr>
        <w:autoSpaceDE/>
        <w:autoSpaceDN/>
        <w:adjustRightInd/>
        <w:spacing w:before="0" w:line="280" w:lineRule="exact"/>
        <w:ind w:left="4536" w:firstLine="0"/>
        <w:outlineLvl w:val="0"/>
        <w:rPr>
          <w:color w:val="auto"/>
          <w:sz w:val="26"/>
          <w:szCs w:val="26"/>
        </w:rPr>
      </w:pPr>
      <w:r w:rsidRPr="00B75573">
        <w:rPr>
          <w:color w:val="auto"/>
          <w:sz w:val="26"/>
          <w:szCs w:val="26"/>
        </w:rPr>
        <w:t>Заявитель:</w:t>
      </w:r>
    </w:p>
    <w:p w14:paraId="2EF80092" w14:textId="77777777" w:rsidR="00B55FFC" w:rsidRPr="00B55FFC" w:rsidRDefault="00B55FFC" w:rsidP="00B55FFC">
      <w:pPr>
        <w:autoSpaceDE/>
        <w:autoSpaceDN/>
        <w:adjustRightInd/>
        <w:spacing w:before="0" w:line="280" w:lineRule="exact"/>
        <w:ind w:left="4536" w:firstLine="0"/>
        <w:rPr>
          <w:color w:val="auto"/>
          <w:sz w:val="26"/>
          <w:szCs w:val="26"/>
        </w:rPr>
      </w:pPr>
      <w:r w:rsidRPr="00B55FFC">
        <w:rPr>
          <w:color w:val="auto"/>
          <w:sz w:val="26"/>
          <w:szCs w:val="26"/>
        </w:rPr>
        <w:t>ООО «МОНТАЖПРОЕКТ»</w:t>
      </w:r>
    </w:p>
    <w:p w14:paraId="7B3ABBB3" w14:textId="77777777" w:rsidR="00B55FFC" w:rsidRPr="00B55FFC" w:rsidRDefault="009E47E8" w:rsidP="00B55FFC">
      <w:pPr>
        <w:autoSpaceDE/>
        <w:autoSpaceDN/>
        <w:adjustRightInd/>
        <w:spacing w:before="0" w:line="280" w:lineRule="exact"/>
        <w:ind w:left="4536" w:firstLine="0"/>
        <w:rPr>
          <w:color w:val="auto"/>
          <w:sz w:val="26"/>
          <w:szCs w:val="26"/>
        </w:rPr>
      </w:pPr>
      <w:hyperlink r:id="rId8" w:history="1">
        <w:r w:rsidR="00B55FFC" w:rsidRPr="00B55FFC">
          <w:rPr>
            <w:color w:val="auto"/>
            <w:sz w:val="26"/>
            <w:szCs w:val="26"/>
          </w:rPr>
          <w:t>9671149555@mail.ru</w:t>
        </w:r>
      </w:hyperlink>
    </w:p>
    <w:p w14:paraId="66CEA508" w14:textId="77777777" w:rsidR="00573975" w:rsidRDefault="00573975" w:rsidP="0096131A">
      <w:pPr>
        <w:spacing w:before="0" w:line="340" w:lineRule="exact"/>
        <w:ind w:firstLine="0"/>
        <w:jc w:val="center"/>
        <w:rPr>
          <w:b/>
          <w:sz w:val="27"/>
          <w:szCs w:val="27"/>
        </w:rPr>
      </w:pPr>
    </w:p>
    <w:p w14:paraId="23150F52" w14:textId="77777777" w:rsidR="0096131A" w:rsidRPr="00DC726B" w:rsidRDefault="0096131A" w:rsidP="0096131A">
      <w:pPr>
        <w:spacing w:before="0" w:line="340" w:lineRule="exact"/>
        <w:ind w:firstLine="0"/>
        <w:jc w:val="center"/>
        <w:rPr>
          <w:b/>
          <w:color w:val="auto"/>
          <w:sz w:val="27"/>
          <w:szCs w:val="27"/>
        </w:rPr>
      </w:pPr>
      <w:bookmarkStart w:id="0" w:name="_GoBack"/>
      <w:r w:rsidRPr="00DC726B">
        <w:rPr>
          <w:b/>
          <w:sz w:val="27"/>
          <w:szCs w:val="27"/>
        </w:rPr>
        <w:t>РЕШЕНИЕ</w:t>
      </w:r>
    </w:p>
    <w:p w14:paraId="79F98B03" w14:textId="7859D625" w:rsidR="0096131A" w:rsidRPr="00681F65" w:rsidRDefault="00BD5704" w:rsidP="00BD5704">
      <w:pPr>
        <w:spacing w:before="0"/>
        <w:ind w:firstLine="0"/>
        <w:jc w:val="center"/>
        <w:rPr>
          <w:sz w:val="26"/>
          <w:szCs w:val="26"/>
        </w:rPr>
      </w:pPr>
      <w:r>
        <w:rPr>
          <w:sz w:val="26"/>
          <w:szCs w:val="26"/>
        </w:rPr>
        <w:t>по делу</w:t>
      </w:r>
      <w:r w:rsidR="00071804" w:rsidRPr="00681F65">
        <w:rPr>
          <w:sz w:val="26"/>
          <w:szCs w:val="26"/>
        </w:rPr>
        <w:t xml:space="preserve"> </w:t>
      </w:r>
      <w:r w:rsidR="00E771DB" w:rsidRPr="00E771DB">
        <w:rPr>
          <w:sz w:val="26"/>
          <w:szCs w:val="26"/>
        </w:rPr>
        <w:t>№ 050/06/105-</w:t>
      </w:r>
      <w:r w:rsidR="00600C99">
        <w:rPr>
          <w:sz w:val="26"/>
          <w:szCs w:val="26"/>
        </w:rPr>
        <w:t>1493</w:t>
      </w:r>
      <w:r w:rsidR="00B55FFC">
        <w:rPr>
          <w:sz w:val="26"/>
          <w:szCs w:val="26"/>
        </w:rPr>
        <w:t>1</w:t>
      </w:r>
      <w:r w:rsidRPr="009C52C7">
        <w:rPr>
          <w:bCs/>
          <w:sz w:val="26"/>
          <w:szCs w:val="26"/>
        </w:rPr>
        <w:t>/</w:t>
      </w:r>
      <w:r w:rsidR="00D572DA">
        <w:rPr>
          <w:bCs/>
          <w:sz w:val="26"/>
          <w:szCs w:val="26"/>
        </w:rPr>
        <w:t>2023</w:t>
      </w:r>
      <w:r>
        <w:rPr>
          <w:bCs/>
          <w:sz w:val="26"/>
          <w:szCs w:val="26"/>
        </w:rPr>
        <w:t xml:space="preserve"> </w:t>
      </w:r>
      <w:bookmarkEnd w:id="0"/>
      <w:r w:rsidR="0096131A" w:rsidRPr="00681F65">
        <w:rPr>
          <w:sz w:val="26"/>
          <w:szCs w:val="26"/>
        </w:rPr>
        <w:t xml:space="preserve">о нарушении </w:t>
      </w:r>
    </w:p>
    <w:p w14:paraId="7556E434" w14:textId="77777777"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14:paraId="217D914F" w14:textId="77777777"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14:paraId="7220DBA6" w14:textId="77777777" w:rsidTr="00CC48D4">
        <w:tc>
          <w:tcPr>
            <w:tcW w:w="4842" w:type="dxa"/>
            <w:hideMark/>
          </w:tcPr>
          <w:p w14:paraId="693C4542" w14:textId="469C5950" w:rsidR="00202CC5" w:rsidRPr="00D06FF3" w:rsidRDefault="00600C99" w:rsidP="00600C99">
            <w:pPr>
              <w:tabs>
                <w:tab w:val="left" w:pos="1590"/>
              </w:tabs>
              <w:spacing w:before="0" w:line="340" w:lineRule="exact"/>
              <w:ind w:firstLine="0"/>
              <w:rPr>
                <w:sz w:val="26"/>
                <w:szCs w:val="26"/>
              </w:rPr>
            </w:pPr>
            <w:r>
              <w:rPr>
                <w:sz w:val="26"/>
                <w:szCs w:val="26"/>
              </w:rPr>
              <w:t>10</w:t>
            </w:r>
            <w:r w:rsidR="00E771DB">
              <w:rPr>
                <w:sz w:val="26"/>
                <w:szCs w:val="26"/>
              </w:rPr>
              <w:t>.</w:t>
            </w:r>
            <w:r>
              <w:rPr>
                <w:sz w:val="26"/>
                <w:szCs w:val="26"/>
              </w:rPr>
              <w:t>05</w:t>
            </w:r>
            <w:r w:rsidR="00D81599" w:rsidRPr="00747D12">
              <w:rPr>
                <w:sz w:val="26"/>
                <w:szCs w:val="26"/>
              </w:rPr>
              <w:t>.</w:t>
            </w:r>
            <w:r w:rsidR="00D572DA">
              <w:rPr>
                <w:sz w:val="26"/>
                <w:szCs w:val="26"/>
              </w:rPr>
              <w:t>2023</w:t>
            </w:r>
            <w:r w:rsidR="00FC7760" w:rsidRPr="00681F65">
              <w:rPr>
                <w:sz w:val="26"/>
                <w:szCs w:val="26"/>
              </w:rPr>
              <w:tab/>
            </w:r>
          </w:p>
        </w:tc>
        <w:tc>
          <w:tcPr>
            <w:tcW w:w="4622" w:type="dxa"/>
            <w:hideMark/>
          </w:tcPr>
          <w:p w14:paraId="4839F2B5" w14:textId="77777777"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14:paraId="74A181EB" w14:textId="1106AAED" w:rsidR="00781CE6" w:rsidRPr="00E121B4" w:rsidRDefault="00CC48D4" w:rsidP="009E47E8">
      <w:pPr>
        <w:spacing w:before="0" w:line="276"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w:t>
      </w:r>
      <w:r w:rsidR="009E47E8">
        <w:rPr>
          <w:rFonts w:eastAsia="Calibri"/>
          <w:sz w:val="26"/>
          <w:szCs w:val="26"/>
        </w:rPr>
        <w:t xml:space="preserve"> (далее – Управление, Комиссия),</w:t>
      </w:r>
      <w:r w:rsidR="00E121B4" w:rsidRPr="00E121B4">
        <w:rPr>
          <w:rFonts w:eastAsia="Calibri"/>
          <w:sz w:val="26"/>
          <w:szCs w:val="26"/>
        </w:rPr>
        <w:t xml:space="preserve"> </w:t>
      </w:r>
    </w:p>
    <w:p w14:paraId="42280B9E" w14:textId="1944362A" w:rsidR="00D572DA" w:rsidRPr="0069084F" w:rsidRDefault="00BD5704" w:rsidP="0069084F">
      <w:pPr>
        <w:spacing w:before="0" w:line="276" w:lineRule="auto"/>
        <w:ind w:firstLine="709"/>
        <w:jc w:val="both"/>
        <w:rPr>
          <w:sz w:val="26"/>
          <w:szCs w:val="26"/>
        </w:rPr>
      </w:pPr>
      <w:r>
        <w:rPr>
          <w:sz w:val="26"/>
          <w:szCs w:val="26"/>
        </w:rPr>
        <w:t>рассмотрев жалобу</w:t>
      </w:r>
      <w:r w:rsidR="00226D34" w:rsidRPr="00681F65">
        <w:rPr>
          <w:sz w:val="26"/>
          <w:szCs w:val="26"/>
        </w:rPr>
        <w:t xml:space="preserve"> </w:t>
      </w:r>
      <w:r w:rsidR="00B55FFC" w:rsidRPr="00B55FFC">
        <w:rPr>
          <w:bCs/>
          <w:sz w:val="26"/>
          <w:szCs w:val="26"/>
        </w:rPr>
        <w:t xml:space="preserve">ООО «МОНТАЖПРОЕКТ» </w:t>
      </w:r>
      <w:r w:rsidR="00600C99" w:rsidRPr="00600C99">
        <w:rPr>
          <w:bCs/>
          <w:sz w:val="26"/>
          <w:szCs w:val="26"/>
        </w:rPr>
        <w:t>(далее – Заявитель) на действия (бездействие) Федерального государственного бюджетного учреждения здравоохранения «Центральная медико-санитарная часть № 94 Федерального медико-биологического агентства» (далее – Заказчик)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выполнение работ по капитальному ремонту здания Поликлиника №2 по адресу: Московская область, Сергиево-Посадский округ, пос. Реммаш, ул. Институтская, дом 21 (извещение № 0348100041323000051</w:t>
      </w:r>
      <w:r w:rsidR="00600C99">
        <w:rPr>
          <w:bCs/>
          <w:sz w:val="26"/>
          <w:szCs w:val="26"/>
        </w:rPr>
        <w:t xml:space="preserve"> </w:t>
      </w:r>
      <w:r w:rsidR="003F5CD1" w:rsidRPr="00681F65">
        <w:rPr>
          <w:sz w:val="26"/>
          <w:szCs w:val="26"/>
        </w:rPr>
        <w:t>на официальном сайте Единой информационной системы в сфере</w:t>
      </w:r>
      <w:r w:rsidR="00C51021">
        <w:rPr>
          <w:sz w:val="26"/>
          <w:szCs w:val="26"/>
        </w:rPr>
        <w:t xml:space="preserve"> </w:t>
      </w:r>
      <w:r w:rsidR="003F5CD1" w:rsidRPr="00681F65">
        <w:rPr>
          <w:sz w:val="26"/>
          <w:szCs w:val="26"/>
        </w:rPr>
        <w:t xml:space="preserve">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E131AD">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 xml:space="preserve">результате осуществления внеплановой </w:t>
      </w:r>
      <w:r w:rsidR="00CC48D4" w:rsidRPr="00681F65">
        <w:rPr>
          <w:sz w:val="26"/>
          <w:szCs w:val="26"/>
        </w:rPr>
        <w:lastRenderedPageBreak/>
        <w:t>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w:t>
      </w:r>
      <w:r w:rsidR="00EC290D">
        <w:rPr>
          <w:sz w:val="26"/>
          <w:szCs w:val="26"/>
        </w:rPr>
        <w:t xml:space="preserve"> </w:t>
      </w:r>
      <w:r w:rsidR="00063658" w:rsidRPr="00681F65">
        <w:rPr>
          <w:sz w:val="26"/>
          <w:szCs w:val="26"/>
        </w:rPr>
        <w:t>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14:paraId="1A623480" w14:textId="77777777" w:rsidR="00655DAC" w:rsidRDefault="00655DAC" w:rsidP="0084367B">
      <w:pPr>
        <w:spacing w:before="0" w:after="120" w:line="276" w:lineRule="auto"/>
        <w:ind w:firstLine="709"/>
        <w:jc w:val="center"/>
        <w:outlineLvl w:val="0"/>
        <w:rPr>
          <w:b/>
          <w:sz w:val="27"/>
          <w:szCs w:val="27"/>
        </w:rPr>
      </w:pPr>
    </w:p>
    <w:p w14:paraId="2E89436E" w14:textId="77777777" w:rsidR="00AB133E" w:rsidRDefault="00AB133E" w:rsidP="0084367B">
      <w:pPr>
        <w:spacing w:before="0" w:after="120" w:line="276" w:lineRule="auto"/>
        <w:ind w:firstLine="709"/>
        <w:jc w:val="center"/>
        <w:outlineLvl w:val="0"/>
        <w:rPr>
          <w:sz w:val="27"/>
          <w:szCs w:val="27"/>
        </w:rPr>
      </w:pPr>
      <w:r w:rsidRPr="00DC726B">
        <w:rPr>
          <w:b/>
          <w:sz w:val="27"/>
          <w:szCs w:val="27"/>
        </w:rPr>
        <w:t>УСТАНОВИЛА</w:t>
      </w:r>
      <w:r w:rsidRPr="00DC726B">
        <w:rPr>
          <w:sz w:val="27"/>
          <w:szCs w:val="27"/>
        </w:rPr>
        <w:t>:</w:t>
      </w:r>
    </w:p>
    <w:p w14:paraId="7B79EA33" w14:textId="77777777" w:rsidR="001E5DAA" w:rsidRPr="00DC726B" w:rsidRDefault="001E5DAA" w:rsidP="0084367B">
      <w:pPr>
        <w:spacing w:before="0" w:after="120" w:line="276" w:lineRule="auto"/>
        <w:ind w:firstLine="709"/>
        <w:jc w:val="center"/>
        <w:outlineLvl w:val="0"/>
        <w:rPr>
          <w:sz w:val="27"/>
          <w:szCs w:val="27"/>
        </w:rPr>
      </w:pPr>
    </w:p>
    <w:p w14:paraId="62ECAB99" w14:textId="5B427CE1" w:rsidR="0019684F" w:rsidRPr="00EF0DB7" w:rsidRDefault="0019684F" w:rsidP="00EF0DB7">
      <w:pPr>
        <w:widowControl/>
        <w:tabs>
          <w:tab w:val="left" w:pos="993"/>
        </w:tabs>
        <w:spacing w:before="0" w:line="276" w:lineRule="auto"/>
        <w:ind w:firstLine="709"/>
        <w:jc w:val="both"/>
        <w:rPr>
          <w:sz w:val="26"/>
          <w:szCs w:val="26"/>
        </w:rPr>
      </w:pPr>
      <w:r w:rsidRPr="00EF0DB7">
        <w:rPr>
          <w:sz w:val="26"/>
          <w:szCs w:val="26"/>
        </w:rPr>
        <w:t>В</w:t>
      </w:r>
      <w:r w:rsidR="00515C0D">
        <w:rPr>
          <w:sz w:val="26"/>
          <w:szCs w:val="26"/>
        </w:rPr>
        <w:t xml:space="preserve"> Управление поступила жалоба</w:t>
      </w:r>
      <w:r w:rsidRPr="00EF0DB7">
        <w:rPr>
          <w:sz w:val="26"/>
          <w:szCs w:val="26"/>
        </w:rPr>
        <w:t xml:space="preserve"> Заявителя на действия За</w:t>
      </w:r>
      <w:r w:rsidR="00402C90">
        <w:rPr>
          <w:sz w:val="26"/>
          <w:szCs w:val="26"/>
        </w:rPr>
        <w:t>казчик</w:t>
      </w:r>
      <w:r w:rsidR="00D71C43">
        <w:rPr>
          <w:sz w:val="26"/>
          <w:szCs w:val="26"/>
        </w:rPr>
        <w:t>а</w:t>
      </w:r>
      <w:r w:rsidR="00D96551" w:rsidRPr="00EF0DB7">
        <w:rPr>
          <w:sz w:val="26"/>
          <w:szCs w:val="26"/>
        </w:rPr>
        <w:t xml:space="preserve"> </w:t>
      </w:r>
      <w:r w:rsidR="00750BC4" w:rsidRPr="00EF0DB7">
        <w:rPr>
          <w:sz w:val="26"/>
          <w:szCs w:val="26"/>
        </w:rPr>
        <w:t xml:space="preserve">                         </w:t>
      </w:r>
      <w:r w:rsidR="00D96551" w:rsidRPr="00EF0DB7">
        <w:rPr>
          <w:sz w:val="26"/>
          <w:szCs w:val="26"/>
        </w:rPr>
        <w:t>при проведении Заказчик</w:t>
      </w:r>
      <w:r w:rsidR="00D71C43">
        <w:rPr>
          <w:sz w:val="26"/>
          <w:szCs w:val="26"/>
        </w:rPr>
        <w:t>ом</w:t>
      </w:r>
      <w:r w:rsidRPr="00EF0DB7">
        <w:rPr>
          <w:sz w:val="26"/>
          <w:szCs w:val="26"/>
        </w:rPr>
        <w:t>,</w:t>
      </w:r>
      <w:r w:rsidR="002B345E">
        <w:rPr>
          <w:sz w:val="26"/>
          <w:szCs w:val="26"/>
        </w:rPr>
        <w:t xml:space="preserve"> </w:t>
      </w:r>
      <w:r w:rsidRPr="00EF0DB7">
        <w:rPr>
          <w:sz w:val="26"/>
          <w:szCs w:val="26"/>
        </w:rPr>
        <w:t xml:space="preserve">Оператором электронной площадки </w:t>
      </w:r>
      <w:r w:rsidR="00E131AD" w:rsidRPr="00EF0DB7">
        <w:rPr>
          <w:sz w:val="26"/>
          <w:szCs w:val="26"/>
        </w:rPr>
        <w:t>Конкурс</w:t>
      </w:r>
      <w:r w:rsidR="00ED16D7" w:rsidRPr="00EF0DB7">
        <w:rPr>
          <w:sz w:val="26"/>
          <w:szCs w:val="26"/>
        </w:rPr>
        <w:t>а</w:t>
      </w:r>
      <w:r w:rsidRPr="00EF0DB7">
        <w:rPr>
          <w:sz w:val="26"/>
          <w:szCs w:val="26"/>
        </w:rPr>
        <w:t>.</w:t>
      </w:r>
    </w:p>
    <w:p w14:paraId="2C800837" w14:textId="3C352945" w:rsidR="00A40D7D" w:rsidRPr="00EF0DB7" w:rsidRDefault="0019684F" w:rsidP="00EF0DB7">
      <w:pPr>
        <w:widowControl/>
        <w:tabs>
          <w:tab w:val="left" w:pos="993"/>
        </w:tabs>
        <w:spacing w:before="0" w:line="276" w:lineRule="auto"/>
        <w:ind w:firstLine="709"/>
        <w:jc w:val="both"/>
        <w:rPr>
          <w:sz w:val="26"/>
          <w:szCs w:val="26"/>
        </w:rPr>
      </w:pPr>
      <w:r w:rsidRPr="00EF0DB7">
        <w:rPr>
          <w:sz w:val="26"/>
          <w:szCs w:val="26"/>
        </w:rPr>
        <w:t xml:space="preserve">По мнению Заявителя его права и законные интересы нарушены действиями Заказчика, </w:t>
      </w:r>
      <w:r w:rsidR="00C75AC2" w:rsidRPr="00EF0DB7">
        <w:rPr>
          <w:sz w:val="26"/>
          <w:szCs w:val="26"/>
        </w:rPr>
        <w:t xml:space="preserve">ненадлежащим образом установившего </w:t>
      </w:r>
      <w:r w:rsidR="008452D0" w:rsidRPr="00EF0DB7">
        <w:rPr>
          <w:sz w:val="26"/>
          <w:szCs w:val="26"/>
        </w:rPr>
        <w:t>положения извещения</w:t>
      </w:r>
      <w:r w:rsidR="00C75AC2" w:rsidRPr="00EF0DB7">
        <w:rPr>
          <w:sz w:val="26"/>
          <w:szCs w:val="26"/>
        </w:rPr>
        <w:t xml:space="preserve"> </w:t>
      </w:r>
      <w:r w:rsidR="001661BD" w:rsidRPr="00EF0DB7">
        <w:rPr>
          <w:sz w:val="26"/>
          <w:szCs w:val="26"/>
        </w:rPr>
        <w:br/>
      </w:r>
      <w:r w:rsidR="00C75AC2" w:rsidRPr="00EF0DB7">
        <w:rPr>
          <w:sz w:val="26"/>
          <w:szCs w:val="26"/>
        </w:rPr>
        <w:t xml:space="preserve">о проведении </w:t>
      </w:r>
      <w:r w:rsidR="00E131AD" w:rsidRPr="00EF0DB7">
        <w:rPr>
          <w:sz w:val="26"/>
          <w:szCs w:val="26"/>
        </w:rPr>
        <w:t>Конкурс</w:t>
      </w:r>
      <w:r w:rsidR="00ED16D7" w:rsidRPr="00EF0DB7">
        <w:rPr>
          <w:sz w:val="26"/>
          <w:szCs w:val="26"/>
        </w:rPr>
        <w:t>а</w:t>
      </w:r>
      <w:r w:rsidR="008452D0" w:rsidRPr="00EF0DB7">
        <w:rPr>
          <w:sz w:val="26"/>
          <w:szCs w:val="26"/>
        </w:rPr>
        <w:t xml:space="preserve"> в противоречие нормам Закона о контрактной системе</w:t>
      </w:r>
      <w:r w:rsidR="00A40D7D" w:rsidRPr="00EF0DB7">
        <w:rPr>
          <w:sz w:val="26"/>
          <w:szCs w:val="26"/>
        </w:rPr>
        <w:t>.</w:t>
      </w:r>
    </w:p>
    <w:p w14:paraId="46C7F495" w14:textId="3A369EB6" w:rsidR="00DA19FA" w:rsidRPr="00EF0DB7" w:rsidRDefault="00994E37" w:rsidP="00EF0DB7">
      <w:pPr>
        <w:widowControl/>
        <w:tabs>
          <w:tab w:val="left" w:pos="993"/>
        </w:tabs>
        <w:spacing w:before="0" w:line="276" w:lineRule="auto"/>
        <w:ind w:firstLine="709"/>
        <w:jc w:val="both"/>
        <w:rPr>
          <w:sz w:val="26"/>
          <w:szCs w:val="26"/>
        </w:rPr>
      </w:pPr>
      <w:r w:rsidRPr="00EF0DB7">
        <w:rPr>
          <w:sz w:val="26"/>
          <w:szCs w:val="26"/>
        </w:rPr>
        <w:t>В соответствии с извещением</w:t>
      </w:r>
      <w:r w:rsidR="002B345E">
        <w:rPr>
          <w:sz w:val="26"/>
          <w:szCs w:val="26"/>
        </w:rPr>
        <w:t xml:space="preserve"> </w:t>
      </w:r>
      <w:r w:rsidRPr="00EF0DB7">
        <w:rPr>
          <w:sz w:val="26"/>
          <w:szCs w:val="26"/>
        </w:rPr>
        <w:t>о</w:t>
      </w:r>
      <w:r w:rsidR="00036B95" w:rsidRPr="00EF0DB7">
        <w:rPr>
          <w:sz w:val="26"/>
          <w:szCs w:val="26"/>
        </w:rPr>
        <w:t xml:space="preserve"> проведении </w:t>
      </w:r>
      <w:r w:rsidR="00E131AD" w:rsidRPr="00EF0DB7">
        <w:rPr>
          <w:sz w:val="26"/>
          <w:szCs w:val="26"/>
        </w:rPr>
        <w:t>Конкурс</w:t>
      </w:r>
      <w:r w:rsidR="00ED16D7" w:rsidRPr="00EF0DB7">
        <w:rPr>
          <w:sz w:val="26"/>
          <w:szCs w:val="26"/>
        </w:rPr>
        <w:t>а</w:t>
      </w:r>
      <w:r w:rsidR="00C51021" w:rsidRPr="00EF0DB7">
        <w:rPr>
          <w:sz w:val="26"/>
          <w:szCs w:val="26"/>
        </w:rPr>
        <w:t>,</w:t>
      </w:r>
      <w:r w:rsidRPr="00EF0DB7">
        <w:rPr>
          <w:sz w:val="26"/>
          <w:szCs w:val="26"/>
        </w:rPr>
        <w:t xml:space="preserve"> протоколами, составленными при определении поставщика (подрядчика, исполнителя):</w:t>
      </w:r>
    </w:p>
    <w:p w14:paraId="7FFEC05B" w14:textId="5F199001" w:rsidR="00527C68" w:rsidRPr="00EF0DB7" w:rsidRDefault="00DA19FA" w:rsidP="00EF0DB7">
      <w:pPr>
        <w:pStyle w:val="a4"/>
        <w:widowControl/>
        <w:numPr>
          <w:ilvl w:val="0"/>
          <w:numId w:val="32"/>
        </w:numPr>
        <w:tabs>
          <w:tab w:val="left" w:pos="993"/>
        </w:tabs>
        <w:spacing w:before="0" w:line="276" w:lineRule="auto"/>
        <w:ind w:left="0" w:firstLine="709"/>
        <w:jc w:val="both"/>
        <w:rPr>
          <w:sz w:val="26"/>
          <w:szCs w:val="26"/>
        </w:rPr>
      </w:pPr>
      <w:r w:rsidRPr="00EF0DB7">
        <w:rPr>
          <w:sz w:val="26"/>
          <w:szCs w:val="26"/>
        </w:rPr>
        <w:t xml:space="preserve">извещение о проведении </w:t>
      </w:r>
      <w:r w:rsidR="00E131AD" w:rsidRPr="00EF0DB7">
        <w:rPr>
          <w:sz w:val="26"/>
          <w:szCs w:val="26"/>
        </w:rPr>
        <w:t>Конкурс</w:t>
      </w:r>
      <w:r w:rsidR="00ED16D7" w:rsidRPr="00EF0DB7">
        <w:rPr>
          <w:sz w:val="26"/>
          <w:szCs w:val="26"/>
        </w:rPr>
        <w:t>а</w:t>
      </w:r>
      <w:r w:rsidRPr="00EF0DB7">
        <w:rPr>
          <w:sz w:val="26"/>
          <w:szCs w:val="26"/>
        </w:rPr>
        <w:t xml:space="preserve"> размещено </w:t>
      </w:r>
      <w:r w:rsidR="00655DAC">
        <w:rPr>
          <w:sz w:val="26"/>
          <w:szCs w:val="26"/>
        </w:rPr>
        <w:t>12</w:t>
      </w:r>
      <w:r w:rsidR="009F40CD" w:rsidRPr="00EF0DB7">
        <w:rPr>
          <w:sz w:val="26"/>
          <w:szCs w:val="26"/>
        </w:rPr>
        <w:t>.</w:t>
      </w:r>
      <w:r w:rsidR="00655DAC">
        <w:rPr>
          <w:sz w:val="26"/>
          <w:szCs w:val="26"/>
        </w:rPr>
        <w:t>04</w:t>
      </w:r>
      <w:r w:rsidR="009F40CD" w:rsidRPr="00EF0DB7">
        <w:rPr>
          <w:sz w:val="26"/>
          <w:szCs w:val="26"/>
        </w:rPr>
        <w:t>.</w:t>
      </w:r>
      <w:r w:rsidR="00655DAC">
        <w:rPr>
          <w:sz w:val="26"/>
          <w:szCs w:val="26"/>
        </w:rPr>
        <w:t>2023</w:t>
      </w:r>
      <w:r w:rsidRPr="00EF0DB7">
        <w:rPr>
          <w:sz w:val="26"/>
          <w:szCs w:val="26"/>
        </w:rPr>
        <w:t>;</w:t>
      </w:r>
    </w:p>
    <w:p w14:paraId="6B266728" w14:textId="02544FE5" w:rsidR="00994E37" w:rsidRPr="00EF0DB7" w:rsidRDefault="00994E37" w:rsidP="00EF0DB7">
      <w:pPr>
        <w:pStyle w:val="a4"/>
        <w:widowControl/>
        <w:numPr>
          <w:ilvl w:val="0"/>
          <w:numId w:val="32"/>
        </w:numPr>
        <w:tabs>
          <w:tab w:val="left" w:pos="993"/>
        </w:tabs>
        <w:spacing w:before="0" w:line="276" w:lineRule="auto"/>
        <w:ind w:left="0" w:firstLine="709"/>
        <w:jc w:val="both"/>
        <w:rPr>
          <w:sz w:val="26"/>
          <w:szCs w:val="26"/>
        </w:rPr>
      </w:pPr>
      <w:r w:rsidRPr="00EF0DB7">
        <w:rPr>
          <w:sz w:val="26"/>
          <w:szCs w:val="26"/>
        </w:rPr>
        <w:t xml:space="preserve">начальная (максимальная) цена контракта </w:t>
      </w:r>
      <w:r w:rsidR="00DA19FA" w:rsidRPr="00EF0DB7">
        <w:rPr>
          <w:sz w:val="26"/>
          <w:szCs w:val="26"/>
        </w:rPr>
        <w:t xml:space="preserve">– </w:t>
      </w:r>
      <w:r w:rsidR="00655DAC" w:rsidRPr="00655DAC">
        <w:rPr>
          <w:sz w:val="26"/>
          <w:szCs w:val="26"/>
        </w:rPr>
        <w:t>40 286 000,00</w:t>
      </w:r>
      <w:r w:rsidR="00655DAC">
        <w:rPr>
          <w:sz w:val="26"/>
          <w:szCs w:val="26"/>
        </w:rPr>
        <w:t xml:space="preserve"> </w:t>
      </w:r>
      <w:r w:rsidRPr="00EF0DB7">
        <w:rPr>
          <w:sz w:val="26"/>
          <w:szCs w:val="26"/>
        </w:rPr>
        <w:t>рублей;</w:t>
      </w:r>
    </w:p>
    <w:p w14:paraId="3B504C5D" w14:textId="2D9F369C" w:rsidR="005530D5" w:rsidRDefault="00D860D9" w:rsidP="00EF0DB7">
      <w:pPr>
        <w:pStyle w:val="a4"/>
        <w:widowControl/>
        <w:numPr>
          <w:ilvl w:val="0"/>
          <w:numId w:val="32"/>
        </w:numPr>
        <w:tabs>
          <w:tab w:val="left" w:pos="993"/>
        </w:tabs>
        <w:spacing w:before="0" w:line="276" w:lineRule="auto"/>
        <w:ind w:left="0" w:firstLine="709"/>
        <w:jc w:val="both"/>
        <w:rPr>
          <w:sz w:val="26"/>
          <w:szCs w:val="26"/>
        </w:rPr>
      </w:pPr>
      <w:r w:rsidRPr="00EF0DB7">
        <w:rPr>
          <w:sz w:val="26"/>
          <w:szCs w:val="26"/>
        </w:rPr>
        <w:t xml:space="preserve">дата окончания подачи заявок – </w:t>
      </w:r>
      <w:r w:rsidR="00655DAC">
        <w:rPr>
          <w:sz w:val="26"/>
          <w:szCs w:val="26"/>
        </w:rPr>
        <w:t>28</w:t>
      </w:r>
      <w:r w:rsidR="00B13BD5" w:rsidRPr="00EF0DB7">
        <w:rPr>
          <w:sz w:val="26"/>
          <w:szCs w:val="26"/>
        </w:rPr>
        <w:t>.</w:t>
      </w:r>
      <w:r w:rsidR="00655DAC">
        <w:rPr>
          <w:sz w:val="26"/>
          <w:szCs w:val="26"/>
        </w:rPr>
        <w:t>04</w:t>
      </w:r>
      <w:r w:rsidR="009F40CD" w:rsidRPr="00EF0DB7">
        <w:rPr>
          <w:sz w:val="26"/>
          <w:szCs w:val="26"/>
        </w:rPr>
        <w:t>.</w:t>
      </w:r>
      <w:r w:rsidR="00D71C43">
        <w:rPr>
          <w:sz w:val="26"/>
          <w:szCs w:val="26"/>
        </w:rPr>
        <w:t>2023</w:t>
      </w:r>
      <w:r w:rsidR="00527C68" w:rsidRPr="00EF0DB7">
        <w:rPr>
          <w:sz w:val="26"/>
          <w:szCs w:val="26"/>
        </w:rPr>
        <w:t>.</w:t>
      </w:r>
    </w:p>
    <w:p w14:paraId="1D430F6A" w14:textId="4C647065" w:rsidR="00573975" w:rsidRPr="00573975" w:rsidRDefault="00D73B7D" w:rsidP="00573975">
      <w:pPr>
        <w:pStyle w:val="a4"/>
        <w:widowControl/>
        <w:tabs>
          <w:tab w:val="left" w:pos="993"/>
        </w:tabs>
        <w:spacing w:before="0" w:line="276" w:lineRule="auto"/>
        <w:ind w:left="0" w:firstLine="709"/>
        <w:jc w:val="both"/>
        <w:rPr>
          <w:sz w:val="26"/>
          <w:szCs w:val="26"/>
        </w:rPr>
      </w:pPr>
      <w:r>
        <w:rPr>
          <w:sz w:val="26"/>
          <w:szCs w:val="26"/>
        </w:rPr>
        <w:t xml:space="preserve">4) </w:t>
      </w:r>
      <w:r w:rsidRPr="00D73B7D">
        <w:rPr>
          <w:sz w:val="26"/>
          <w:szCs w:val="26"/>
        </w:rPr>
        <w:t xml:space="preserve">на участие в </w:t>
      </w:r>
      <w:r>
        <w:rPr>
          <w:bCs/>
          <w:sz w:val="26"/>
          <w:szCs w:val="26"/>
          <w:lang w:bidi="ru-RU"/>
        </w:rPr>
        <w:t>Конкурсе</w:t>
      </w:r>
      <w:r w:rsidRPr="00D73B7D">
        <w:rPr>
          <w:sz w:val="26"/>
          <w:szCs w:val="26"/>
        </w:rPr>
        <w:t xml:space="preserve"> подано </w:t>
      </w:r>
      <w:r w:rsidR="00A61402">
        <w:rPr>
          <w:sz w:val="26"/>
          <w:szCs w:val="26"/>
        </w:rPr>
        <w:t>3</w:t>
      </w:r>
      <w:r w:rsidRPr="00D73B7D">
        <w:rPr>
          <w:sz w:val="26"/>
          <w:szCs w:val="26"/>
        </w:rPr>
        <w:t xml:space="preserve"> заяв</w:t>
      </w:r>
      <w:r>
        <w:rPr>
          <w:sz w:val="26"/>
          <w:szCs w:val="26"/>
        </w:rPr>
        <w:t>к</w:t>
      </w:r>
      <w:r w:rsidR="00A61402">
        <w:rPr>
          <w:sz w:val="26"/>
          <w:szCs w:val="26"/>
        </w:rPr>
        <w:t>и</w:t>
      </w:r>
      <w:r w:rsidRPr="00D73B7D">
        <w:rPr>
          <w:sz w:val="26"/>
          <w:szCs w:val="26"/>
        </w:rPr>
        <w:t xml:space="preserve"> от участников закупки, признан</w:t>
      </w:r>
      <w:r w:rsidR="00A61402">
        <w:rPr>
          <w:sz w:val="26"/>
          <w:szCs w:val="26"/>
        </w:rPr>
        <w:t>н</w:t>
      </w:r>
      <w:r w:rsidRPr="00D73B7D">
        <w:rPr>
          <w:sz w:val="26"/>
          <w:szCs w:val="26"/>
        </w:rPr>
        <w:t>ы</w:t>
      </w:r>
      <w:r w:rsidR="00A61402">
        <w:rPr>
          <w:sz w:val="26"/>
          <w:szCs w:val="26"/>
        </w:rPr>
        <w:t>е</w:t>
      </w:r>
      <w:r w:rsidRPr="00D73B7D">
        <w:rPr>
          <w:sz w:val="26"/>
          <w:szCs w:val="26"/>
        </w:rPr>
        <w:t xml:space="preserve"> соответствующими требованиям извещения о проведении </w:t>
      </w:r>
      <w:r w:rsidR="00674FA7">
        <w:rPr>
          <w:bCs/>
          <w:sz w:val="26"/>
          <w:szCs w:val="26"/>
          <w:lang w:bidi="ru-RU"/>
        </w:rPr>
        <w:t>Конкурса</w:t>
      </w:r>
      <w:r w:rsidRPr="00D73B7D">
        <w:rPr>
          <w:sz w:val="26"/>
          <w:szCs w:val="26"/>
        </w:rPr>
        <w:t>.</w:t>
      </w:r>
    </w:p>
    <w:p w14:paraId="0D5BEBA9" w14:textId="11ED742C" w:rsidR="00B55FFC"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w:t>
      </w:r>
      <w:r w:rsidR="004E7D2C" w:rsidRPr="004E7D2C">
        <w:rPr>
          <w:rFonts w:eastAsiaTheme="minorHAnsi"/>
          <w:color w:val="auto"/>
          <w:sz w:val="26"/>
          <w:szCs w:val="26"/>
          <w:lang w:eastAsia="en-US"/>
        </w:rPr>
        <w:t>Согласно доводу жалобы Заявителя, Заказчик ненадлежащим образом установлено требование к участникам закупки о предоставлении выписки из реестра членов саморегулируемой организации (далее - СРО).</w:t>
      </w:r>
    </w:p>
    <w:p w14:paraId="5087D323" w14:textId="1A6C5D68" w:rsidR="00B55FFC"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следующие единые требования к участникам закупки, в том числе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5BBB465" w14:textId="77777777" w:rsidR="00B55FFC" w:rsidRPr="00BD4DD0"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В соответствии с пунктом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w:t>
      </w:r>
    </w:p>
    <w:p w14:paraId="0D042F88" w14:textId="77777777" w:rsidR="00B55FFC" w:rsidRPr="00BD4DD0"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 xml:space="preserve">Так, согласно части 1 статьи 55.8 Градостроительного кодекса Российской Федерации (далее -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w:t>
      </w:r>
      <w:r w:rsidRPr="00BD4DD0">
        <w:rPr>
          <w:rFonts w:eastAsiaTheme="minorHAnsi"/>
          <w:color w:val="auto"/>
          <w:sz w:val="26"/>
          <w:szCs w:val="26"/>
          <w:lang w:eastAsia="en-US"/>
        </w:rPr>
        <w:lastRenderedPageBreak/>
        <w:t>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14:paraId="74A027A8" w14:textId="77777777" w:rsidR="00B55FFC" w:rsidRPr="00BD4DD0"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Федеральным законом от 30 декабря 2021 г. № 447-ФЗ «О внесении изменений в Градостроительный кодекс Российской Федерации и отдельные законодательные акты Российской Федерации» в статью 55.17 Градостроительного кодекса Российской Федерации внесены изменения, вступившие в силу с 1 сентября 2022 г.</w:t>
      </w:r>
    </w:p>
    <w:p w14:paraId="3F1E3B29" w14:textId="77777777" w:rsidR="00B55FFC" w:rsidRPr="00BD4DD0"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В соответствии с частью 1 статьи 55.17 ГрК РФ в единый реестр сведений о членах саморегулируемых организаций и их обязательствах включается информация о членах саморегулируемой организации, о лицах, прекративших членство в саморегулируемой организации, а также сведения об их обязательствах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такими лицами с использованием конкурентных способов заключения договоров.</w:t>
      </w:r>
    </w:p>
    <w:p w14:paraId="05D079BA" w14:textId="77777777" w:rsidR="00B55FFC" w:rsidRPr="00BD4DD0"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Частью 2 статьи 55.17 ГрК РФ установлено, что состав сведений, содержащихся в едином реестре о членах саморегулируемых организаций и их обязательствах, порядок формирования указанного реестра, порядок ведения указанного реестра, в том числе порядок включения в указанный реестр сведений, устанавливаются Постановлением Правительства Российской Федерации от 25 мая 2022 г. № 945 «Об утверждении состава сведений, содержащихся в едином реестре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их обязательствах, и правил формирования и ведения единого реестра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их обязательствах, в том числе включения в указанный реестр сведений».</w:t>
      </w:r>
    </w:p>
    <w:p w14:paraId="29DA8247" w14:textId="77777777" w:rsidR="00B55FFC" w:rsidRPr="00BD4DD0"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Согласно части 5 статьи 55.17 ГрК РФ сведения, содержащиеся в едином реестре сведений о членах саморегулируемых организаций и их обязательствах, подлежат размещению в сети "Интернет" и должны быть доступны для ознакомления без взимания платы.</w:t>
      </w:r>
    </w:p>
    <w:p w14:paraId="3EC4AFFD" w14:textId="77777777" w:rsidR="00B55FFC"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С учетом изложенного, при осуществлении закупки, в извещении об осуществлении которой установлено требование к участникам закупки о членстве в соответствующей саморегулируемой организации, требование к подтверждающему документу не устанавливается.</w:t>
      </w:r>
    </w:p>
    <w:p w14:paraId="1AA060B8" w14:textId="77777777" w:rsidR="00B55FFC" w:rsidRPr="00BD4DD0"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 xml:space="preserve">Заказчиком на Официальном сайте размещено извещение о проведении открытого конкурса в электронной форме от </w:t>
      </w:r>
      <w:r>
        <w:rPr>
          <w:rFonts w:eastAsiaTheme="minorHAnsi"/>
          <w:color w:val="auto"/>
          <w:sz w:val="26"/>
          <w:szCs w:val="26"/>
          <w:lang w:eastAsia="en-US"/>
        </w:rPr>
        <w:t>12</w:t>
      </w:r>
      <w:r w:rsidRPr="00BD4DD0">
        <w:rPr>
          <w:rFonts w:eastAsiaTheme="minorHAnsi"/>
          <w:color w:val="auto"/>
          <w:sz w:val="26"/>
          <w:szCs w:val="26"/>
          <w:lang w:eastAsia="en-US"/>
        </w:rPr>
        <w:t>.</w:t>
      </w:r>
      <w:r>
        <w:rPr>
          <w:rFonts w:eastAsiaTheme="minorHAnsi"/>
          <w:color w:val="auto"/>
          <w:sz w:val="26"/>
          <w:szCs w:val="26"/>
          <w:lang w:eastAsia="en-US"/>
        </w:rPr>
        <w:t>04</w:t>
      </w:r>
      <w:r w:rsidRPr="00BD4DD0">
        <w:rPr>
          <w:rFonts w:eastAsiaTheme="minorHAnsi"/>
          <w:color w:val="auto"/>
          <w:sz w:val="26"/>
          <w:szCs w:val="26"/>
          <w:lang w:eastAsia="en-US"/>
        </w:rPr>
        <w:t>.</w:t>
      </w:r>
      <w:r>
        <w:rPr>
          <w:rFonts w:eastAsiaTheme="minorHAnsi"/>
          <w:color w:val="auto"/>
          <w:sz w:val="26"/>
          <w:szCs w:val="26"/>
          <w:lang w:eastAsia="en-US"/>
        </w:rPr>
        <w:t>2023</w:t>
      </w:r>
      <w:r w:rsidRPr="00BD4DD0">
        <w:rPr>
          <w:rFonts w:eastAsiaTheme="minorHAnsi"/>
          <w:color w:val="auto"/>
          <w:sz w:val="26"/>
          <w:szCs w:val="26"/>
          <w:lang w:eastAsia="en-US"/>
        </w:rPr>
        <w:t>.</w:t>
      </w:r>
    </w:p>
    <w:p w14:paraId="15AB2439" w14:textId="77777777" w:rsidR="00B55FFC" w:rsidRPr="00BD4DD0"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 xml:space="preserve">В соответствии с Извещением о проведении Конкурса объектом закупки является </w:t>
      </w:r>
      <w:r>
        <w:rPr>
          <w:rFonts w:eastAsiaTheme="minorHAnsi"/>
          <w:color w:val="auto"/>
          <w:sz w:val="26"/>
          <w:szCs w:val="26"/>
          <w:lang w:eastAsia="en-US"/>
        </w:rPr>
        <w:t>в</w:t>
      </w:r>
      <w:r w:rsidRPr="00BD4DD0">
        <w:rPr>
          <w:rFonts w:eastAsiaTheme="minorHAnsi"/>
          <w:color w:val="auto"/>
          <w:sz w:val="26"/>
          <w:szCs w:val="26"/>
          <w:lang w:eastAsia="en-US"/>
        </w:rPr>
        <w:t>ыполнение работ по капитальному ремонту здания Поликлиника №2 по адресу: Московская область, Сергиево-Посадский округ, пос. Реммаш, ул. Институтская, дом 21.</w:t>
      </w:r>
    </w:p>
    <w:p w14:paraId="61996D15" w14:textId="77777777" w:rsidR="00B55FFC" w:rsidRPr="00BD4DD0"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Конкурса</w:t>
      </w:r>
      <w:r w:rsidRPr="00BD4DD0">
        <w:rPr>
          <w:rFonts w:eastAsiaTheme="minorHAnsi"/>
          <w:color w:val="auto"/>
          <w:sz w:val="26"/>
          <w:szCs w:val="26"/>
          <w:lang w:eastAsia="en-US"/>
        </w:rPr>
        <w:t xml:space="preserve"> установлены </w:t>
      </w:r>
      <w:r>
        <w:rPr>
          <w:rFonts w:eastAsiaTheme="minorHAnsi"/>
          <w:color w:val="auto"/>
          <w:sz w:val="26"/>
          <w:szCs w:val="26"/>
          <w:lang w:eastAsia="en-US"/>
        </w:rPr>
        <w:t>т</w:t>
      </w:r>
      <w:r w:rsidRPr="00BD4DD0">
        <w:rPr>
          <w:rFonts w:eastAsiaTheme="minorHAnsi"/>
          <w:color w:val="auto"/>
          <w:sz w:val="26"/>
          <w:szCs w:val="26"/>
          <w:lang w:eastAsia="en-US"/>
        </w:rPr>
        <w:t>ребовани</w:t>
      </w:r>
      <w:r>
        <w:rPr>
          <w:rFonts w:eastAsiaTheme="minorHAnsi"/>
          <w:color w:val="auto"/>
          <w:sz w:val="26"/>
          <w:szCs w:val="26"/>
          <w:lang w:eastAsia="en-US"/>
        </w:rPr>
        <w:t>я</w:t>
      </w:r>
      <w:r w:rsidRPr="00BD4DD0">
        <w:rPr>
          <w:rFonts w:eastAsiaTheme="minorHAnsi"/>
          <w:color w:val="auto"/>
          <w:sz w:val="26"/>
          <w:szCs w:val="26"/>
          <w:lang w:eastAsia="en-US"/>
        </w:rPr>
        <w:t xml:space="preserve"> к участникам закупок в соответствии с п. 1 ч. 1 ст. 31 Закона № 44-ФЗ, а именно:</w:t>
      </w:r>
    </w:p>
    <w:p w14:paraId="55FA9851" w14:textId="77777777" w:rsidR="00B55FFC"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«Выписка из реестра членов саморегулируемой организации (по форме утвержденной приказом Федеральной службы по экологическому, технологическому и атомному надзору от 04.03.2019 № 86), подтверждающая, что участник закупки является членом саморегулируемой организации в области строительства, реконструкции, капитального ремонта объектов капитального строительства* или копия такой выписки. Минимальный размер взноса участника закупки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 не требуется в случаях, перечисленных в ч. 2.1 и 2.2. ст. 52 Градостроительного кодекса</w:t>
      </w:r>
      <w:r>
        <w:rPr>
          <w:rFonts w:eastAsiaTheme="minorHAnsi"/>
          <w:color w:val="auto"/>
          <w:sz w:val="26"/>
          <w:szCs w:val="26"/>
          <w:lang w:eastAsia="en-US"/>
        </w:rPr>
        <w:t xml:space="preserve"> РФ, или копия такого документа».</w:t>
      </w:r>
    </w:p>
    <w:p w14:paraId="09B24587" w14:textId="77777777" w:rsidR="00B55FFC"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На основании вышеизложенного, Комиссия приходит к выводу, что действия Заказчика нару</w:t>
      </w:r>
      <w:r>
        <w:rPr>
          <w:rFonts w:eastAsiaTheme="minorHAnsi"/>
          <w:color w:val="auto"/>
          <w:sz w:val="26"/>
          <w:szCs w:val="26"/>
          <w:lang w:eastAsia="en-US"/>
        </w:rPr>
        <w:t xml:space="preserve">шают пункт 1 часть 1 статьи 31 </w:t>
      </w:r>
      <w:r w:rsidRPr="00BD4DD0">
        <w:rPr>
          <w:rFonts w:eastAsiaTheme="minorHAnsi"/>
          <w:color w:val="auto"/>
          <w:sz w:val="26"/>
          <w:szCs w:val="26"/>
          <w:lang w:eastAsia="en-US"/>
        </w:rPr>
        <w:t>Закона о контрактной системе и содержат признаки административного правонарушения, ответственность за нарушение, которого предусмотрена частью 1.4 статьи 7.30 Кодекса Российской Федерации об административных правонарушениях.</w:t>
      </w:r>
    </w:p>
    <w:p w14:paraId="715B3CFB" w14:textId="1B701FA2" w:rsidR="00E572B6" w:rsidRDefault="00E572B6" w:rsidP="00E572B6">
      <w:pPr>
        <w:widowControl/>
        <w:tabs>
          <w:tab w:val="left" w:pos="709"/>
          <w:tab w:val="left" w:pos="851"/>
        </w:tabs>
        <w:spacing w:before="0" w:line="276" w:lineRule="auto"/>
        <w:ind w:firstLine="709"/>
        <w:jc w:val="both"/>
        <w:rPr>
          <w:rFonts w:eastAsiaTheme="minorHAnsi"/>
          <w:color w:val="auto"/>
          <w:sz w:val="26"/>
          <w:szCs w:val="26"/>
          <w:lang w:eastAsia="en-US"/>
        </w:rPr>
      </w:pPr>
      <w:r w:rsidRPr="00E572B6">
        <w:rPr>
          <w:rFonts w:eastAsiaTheme="minorHAnsi"/>
          <w:color w:val="auto"/>
          <w:sz w:val="26"/>
          <w:szCs w:val="26"/>
          <w:lang w:eastAsia="en-US"/>
        </w:rPr>
        <w:t>Следовательно, довод жалобы Заявителя является обоснованным.</w:t>
      </w:r>
    </w:p>
    <w:p w14:paraId="0C5A6FD8" w14:textId="048159B6" w:rsidR="00E572B6" w:rsidRDefault="00B55FFC" w:rsidP="00E572B6">
      <w:pPr>
        <w:widowControl/>
        <w:tabs>
          <w:tab w:val="left" w:pos="709"/>
          <w:tab w:val="left" w:pos="851"/>
        </w:tabs>
        <w:spacing w:before="0" w:line="276" w:lineRule="auto"/>
        <w:ind w:firstLine="709"/>
        <w:jc w:val="both"/>
        <w:rPr>
          <w:rFonts w:eastAsiaTheme="minorHAnsi"/>
          <w:color w:val="auto"/>
          <w:sz w:val="26"/>
          <w:szCs w:val="26"/>
          <w:lang w:eastAsia="en-US"/>
        </w:rPr>
      </w:pPr>
      <w:r w:rsidRPr="00187291">
        <w:rPr>
          <w:rFonts w:eastAsiaTheme="minorHAnsi"/>
          <w:color w:val="auto"/>
          <w:sz w:val="26"/>
          <w:szCs w:val="26"/>
          <w:lang w:eastAsia="en-US"/>
        </w:rPr>
        <w:t>Вместе с тем, Комиссия приходит к выводу о том, что указанное нарушение Закона о контрактной системе не повлияло на результаты определения поставщика (подрядчика, исполнителя), поскольку в составе заяв</w:t>
      </w:r>
      <w:r>
        <w:rPr>
          <w:rFonts w:eastAsiaTheme="minorHAnsi"/>
          <w:color w:val="auto"/>
          <w:sz w:val="26"/>
          <w:szCs w:val="26"/>
          <w:lang w:eastAsia="en-US"/>
        </w:rPr>
        <w:t>ок</w:t>
      </w:r>
      <w:r w:rsidRPr="00187291">
        <w:rPr>
          <w:rFonts w:eastAsiaTheme="minorHAnsi"/>
          <w:color w:val="auto"/>
          <w:sz w:val="26"/>
          <w:szCs w:val="26"/>
          <w:lang w:eastAsia="en-US"/>
        </w:rPr>
        <w:t xml:space="preserve"> представлен</w:t>
      </w:r>
      <w:r>
        <w:rPr>
          <w:rFonts w:eastAsiaTheme="minorHAnsi"/>
          <w:color w:val="auto"/>
          <w:sz w:val="26"/>
          <w:szCs w:val="26"/>
          <w:lang w:eastAsia="en-US"/>
        </w:rPr>
        <w:t>ы</w:t>
      </w:r>
      <w:r w:rsidRPr="00187291">
        <w:rPr>
          <w:rFonts w:eastAsiaTheme="minorHAnsi"/>
          <w:color w:val="auto"/>
          <w:sz w:val="26"/>
          <w:szCs w:val="26"/>
          <w:lang w:eastAsia="en-US"/>
        </w:rPr>
        <w:t xml:space="preserve"> выписк</w:t>
      </w:r>
      <w:r>
        <w:rPr>
          <w:rFonts w:eastAsiaTheme="minorHAnsi"/>
          <w:color w:val="auto"/>
          <w:sz w:val="26"/>
          <w:szCs w:val="26"/>
          <w:lang w:eastAsia="en-US"/>
        </w:rPr>
        <w:t>и</w:t>
      </w:r>
      <w:r w:rsidRPr="00187291">
        <w:rPr>
          <w:rFonts w:eastAsiaTheme="minorHAnsi"/>
          <w:color w:val="auto"/>
          <w:sz w:val="26"/>
          <w:szCs w:val="26"/>
          <w:lang w:eastAsia="en-US"/>
        </w:rPr>
        <w:t xml:space="preserve"> из реестра СРО, соответствующ</w:t>
      </w:r>
      <w:r>
        <w:rPr>
          <w:rFonts w:eastAsiaTheme="minorHAnsi"/>
          <w:color w:val="auto"/>
          <w:sz w:val="26"/>
          <w:szCs w:val="26"/>
          <w:lang w:eastAsia="en-US"/>
        </w:rPr>
        <w:t>ие</w:t>
      </w:r>
      <w:r w:rsidRPr="00187291">
        <w:rPr>
          <w:rFonts w:eastAsiaTheme="minorHAnsi"/>
          <w:color w:val="auto"/>
          <w:sz w:val="26"/>
          <w:szCs w:val="26"/>
          <w:lang w:eastAsia="en-US"/>
        </w:rPr>
        <w:t xml:space="preserve"> требованиям ГрК РФ, что не противоречит нормам Закона о контрактной системе.</w:t>
      </w:r>
    </w:p>
    <w:p w14:paraId="1479DB58" w14:textId="38CC1704" w:rsidR="00B55FFC"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573975">
        <w:rPr>
          <w:rFonts w:eastAsiaTheme="minorHAnsi"/>
          <w:color w:val="auto"/>
          <w:sz w:val="26"/>
          <w:szCs w:val="26"/>
          <w:lang w:eastAsia="en-US"/>
        </w:rPr>
        <w:t xml:space="preserve">2. </w:t>
      </w:r>
      <w:r w:rsidRPr="00B55FFC">
        <w:rPr>
          <w:rFonts w:eastAsiaTheme="minorHAnsi"/>
          <w:color w:val="auto"/>
          <w:sz w:val="26"/>
          <w:szCs w:val="26"/>
          <w:lang w:eastAsia="en-US"/>
        </w:rPr>
        <w:t>Согласно доводу жалобы Заявителя Заказчиком в проекте контракта не установлен идентификационный код закупки (далее - ИКЗ).</w:t>
      </w:r>
    </w:p>
    <w:p w14:paraId="3F2E6768" w14:textId="21E08D32" w:rsidR="00B55FFC" w:rsidRPr="00573975"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573975">
        <w:rPr>
          <w:rFonts w:eastAsiaTheme="minorHAnsi"/>
          <w:color w:val="auto"/>
          <w:sz w:val="26"/>
          <w:szCs w:val="26"/>
          <w:lang w:eastAsia="en-US"/>
        </w:rPr>
        <w:t>В соответствии с частью 1 статьи 23 Закона о контрактной системе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использованием единой информационной системы.</w:t>
      </w:r>
    </w:p>
    <w:p w14:paraId="7241C81C" w14:textId="77777777" w:rsidR="00B55FFC" w:rsidRPr="00573975"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573975">
        <w:rPr>
          <w:rFonts w:eastAsiaTheme="minorHAnsi"/>
          <w:color w:val="auto"/>
          <w:sz w:val="26"/>
          <w:szCs w:val="26"/>
          <w:lang w:eastAsia="en-US"/>
        </w:rPr>
        <w:t>Вместе с тем, изучив проект контракта, Комиссия приходит к выводу, что Заказчиком в проекте контракта не указан идентификационный код закупки.</w:t>
      </w:r>
    </w:p>
    <w:p w14:paraId="3BA03F33" w14:textId="5B2951B8" w:rsidR="00B55FFC" w:rsidRDefault="00B55FFC"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573975">
        <w:rPr>
          <w:rFonts w:eastAsiaTheme="minorHAnsi"/>
          <w:color w:val="auto"/>
          <w:sz w:val="26"/>
          <w:szCs w:val="26"/>
          <w:lang w:eastAsia="en-US"/>
        </w:rPr>
        <w:t xml:space="preserve">Учитывая изложенное, указанные действия Заказчика, не установившего </w:t>
      </w:r>
      <w:r>
        <w:rPr>
          <w:rFonts w:eastAsiaTheme="minorHAnsi"/>
          <w:color w:val="auto"/>
          <w:sz w:val="26"/>
          <w:szCs w:val="26"/>
          <w:lang w:eastAsia="en-US"/>
        </w:rPr>
        <w:t xml:space="preserve">ИКЗ </w:t>
      </w:r>
      <w:r w:rsidRPr="00573975">
        <w:rPr>
          <w:rFonts w:eastAsiaTheme="minorHAnsi"/>
          <w:color w:val="auto"/>
          <w:sz w:val="26"/>
          <w:szCs w:val="26"/>
          <w:lang w:eastAsia="en-US"/>
        </w:rPr>
        <w:t>в Проекте контракта, нарушают часть 1 статьи 23 Закона о контрактной системе и содержат признаки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14:paraId="377A37DC" w14:textId="07F94F6C" w:rsidR="00E572B6" w:rsidRPr="00B55FFC" w:rsidRDefault="00E572B6" w:rsidP="00B55FFC">
      <w:pPr>
        <w:widowControl/>
        <w:tabs>
          <w:tab w:val="left" w:pos="709"/>
          <w:tab w:val="left" w:pos="851"/>
        </w:tabs>
        <w:spacing w:before="0" w:line="276" w:lineRule="auto"/>
        <w:ind w:firstLine="709"/>
        <w:jc w:val="both"/>
        <w:rPr>
          <w:rFonts w:eastAsiaTheme="minorHAnsi"/>
          <w:color w:val="auto"/>
          <w:sz w:val="26"/>
          <w:szCs w:val="26"/>
          <w:lang w:eastAsia="en-US"/>
        </w:rPr>
      </w:pPr>
      <w:r w:rsidRPr="00E572B6">
        <w:rPr>
          <w:rFonts w:eastAsiaTheme="minorHAnsi"/>
          <w:color w:val="auto"/>
          <w:sz w:val="26"/>
          <w:szCs w:val="26"/>
          <w:lang w:eastAsia="en-US"/>
        </w:rPr>
        <w:t>Следовательно, довод жалобы Заявителя является обоснованным.</w:t>
      </w:r>
    </w:p>
    <w:p w14:paraId="59781236" w14:textId="4A481C4C" w:rsidR="00E84B26" w:rsidRPr="00E84B26" w:rsidRDefault="00B55FFC" w:rsidP="00D07973">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w:t>
      </w:r>
      <w:r w:rsidR="00E84B26" w:rsidRPr="00E84B26">
        <w:rPr>
          <w:rFonts w:eastAsiaTheme="minorHAnsi"/>
          <w:color w:val="auto"/>
          <w:sz w:val="26"/>
          <w:szCs w:val="26"/>
          <w:lang w:eastAsia="en-US"/>
        </w:rPr>
        <w:t>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14:paraId="6E5F8BCA" w14:textId="77777777" w:rsidR="00E84B26" w:rsidRPr="00E84B26" w:rsidRDefault="00E84B26" w:rsidP="00E84B26">
      <w:pPr>
        <w:widowControl/>
        <w:tabs>
          <w:tab w:val="left" w:pos="709"/>
          <w:tab w:val="left" w:pos="851"/>
        </w:tabs>
        <w:spacing w:before="0" w:line="276" w:lineRule="auto"/>
        <w:ind w:firstLine="709"/>
        <w:jc w:val="both"/>
        <w:rPr>
          <w:rFonts w:eastAsiaTheme="minorHAnsi"/>
          <w:color w:val="auto"/>
          <w:sz w:val="26"/>
          <w:szCs w:val="26"/>
          <w:lang w:eastAsia="en-US"/>
        </w:rPr>
      </w:pPr>
      <w:r w:rsidRPr="00E84B26">
        <w:rPr>
          <w:rFonts w:eastAsiaTheme="minorHAnsi"/>
          <w:color w:val="auto"/>
          <w:sz w:val="26"/>
          <w:szCs w:val="26"/>
          <w:lang w:eastAsia="en-US"/>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BC16391" w14:textId="65157B67" w:rsidR="00E95844" w:rsidRDefault="00E84B26" w:rsidP="00E95844">
      <w:pPr>
        <w:widowControl/>
        <w:tabs>
          <w:tab w:val="left" w:pos="709"/>
          <w:tab w:val="left" w:pos="851"/>
        </w:tabs>
        <w:spacing w:before="0" w:line="276" w:lineRule="auto"/>
        <w:ind w:firstLine="709"/>
        <w:jc w:val="both"/>
        <w:rPr>
          <w:rFonts w:eastAsiaTheme="minorHAnsi"/>
          <w:color w:val="auto"/>
          <w:sz w:val="26"/>
          <w:szCs w:val="26"/>
          <w:lang w:eastAsia="en-US"/>
        </w:rPr>
      </w:pPr>
      <w:r w:rsidRPr="00E84B26">
        <w:rPr>
          <w:rFonts w:eastAsiaTheme="minorHAnsi"/>
          <w:color w:val="auto"/>
          <w:sz w:val="26"/>
          <w:szCs w:val="26"/>
          <w:lang w:eastAsia="en-US"/>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14:paraId="6618B0DC" w14:textId="4D9D23D7" w:rsidR="00D55313" w:rsidRDefault="00D55313" w:rsidP="00E84B26">
      <w:pPr>
        <w:widowControl/>
        <w:tabs>
          <w:tab w:val="left" w:pos="709"/>
          <w:tab w:val="left" w:pos="851"/>
        </w:tabs>
        <w:spacing w:before="0" w:line="276" w:lineRule="auto"/>
        <w:ind w:firstLine="709"/>
        <w:jc w:val="both"/>
        <w:rPr>
          <w:sz w:val="26"/>
          <w:szCs w:val="26"/>
        </w:rPr>
      </w:pPr>
      <w:r w:rsidRPr="00D55313">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2C75E327" w14:textId="07B6DBBD" w:rsidR="009645F4" w:rsidRDefault="00573975" w:rsidP="00EF0DB7">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w:t>
      </w:r>
      <w:r w:rsidR="00D55313" w:rsidRPr="00D55313">
        <w:rPr>
          <w:rFonts w:eastAsiaTheme="minorHAnsi"/>
          <w:color w:val="auto"/>
          <w:sz w:val="26"/>
          <w:szCs w:val="26"/>
          <w:lang w:eastAsia="en-US"/>
        </w:rPr>
        <w:t xml:space="preserve"> соответствии с пунктом 9 Положения, 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оценке по указанному критерию оценки, (БЦi) определяется по одной из следующих формул:</w:t>
      </w:r>
    </w:p>
    <w:p w14:paraId="70A462A9"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а) за исключением случаев, предусмотренных подпунктом "б" настоящего пункта и пунктом 10 настоящего Положения, - по формуле:</w:t>
      </w:r>
    </w:p>
    <w:p w14:paraId="6D69DB03" w14:textId="77777777" w:rsid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noProof/>
          <w:color w:val="auto"/>
          <w:sz w:val="26"/>
          <w:szCs w:val="26"/>
        </w:rPr>
        <w:drawing>
          <wp:inline distT="0" distB="0" distL="0" distR="0" wp14:anchorId="1103F868" wp14:editId="605D5A10">
            <wp:extent cx="1704975" cy="4476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dex.png"/>
                    <pic:cNvPicPr/>
                  </pic:nvPicPr>
                  <pic:blipFill>
                    <a:blip r:embed="rId9">
                      <a:extLst>
                        <a:ext uri="{28A0092B-C50C-407E-A947-70E740481C1C}">
                          <a14:useLocalDpi xmlns:a14="http://schemas.microsoft.com/office/drawing/2010/main" val="0"/>
                        </a:ext>
                      </a:extLst>
                    </a:blip>
                    <a:stretch>
                      <a:fillRect/>
                    </a:stretch>
                  </pic:blipFill>
                  <pic:spPr>
                    <a:xfrm>
                      <a:off x="0" y="0"/>
                      <a:ext cx="1704975" cy="447675"/>
                    </a:xfrm>
                    <a:prstGeom prst="rect">
                      <a:avLst/>
                    </a:prstGeom>
                  </pic:spPr>
                </pic:pic>
              </a:graphicData>
            </a:graphic>
          </wp:inline>
        </w:drawing>
      </w:r>
    </w:p>
    <w:p w14:paraId="0B831E9A"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где:</w:t>
      </w:r>
    </w:p>
    <w:p w14:paraId="4039C181"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в том числе при проведении в этом случае совместного конкурса),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 (далее - ценовое предложение);</w:t>
      </w:r>
    </w:p>
    <w:p w14:paraId="4CF78C9E" w14:textId="02C13740"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14:paraId="41981F91" w14:textId="2A3E7C2A" w:rsidR="009645F4"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(БЦi), определяется по формуле:</w:t>
      </w:r>
    </w:p>
    <w:p w14:paraId="2074C952" w14:textId="058555B7" w:rsidR="00D55313" w:rsidRDefault="00D55313" w:rsidP="00573975">
      <w:pPr>
        <w:widowControl/>
        <w:tabs>
          <w:tab w:val="left" w:pos="709"/>
          <w:tab w:val="left" w:pos="851"/>
        </w:tabs>
        <w:spacing w:before="0" w:line="276" w:lineRule="auto"/>
        <w:ind w:firstLine="709"/>
        <w:jc w:val="both"/>
        <w:rPr>
          <w:rFonts w:eastAsiaTheme="minorHAnsi"/>
          <w:color w:val="auto"/>
          <w:sz w:val="26"/>
          <w:szCs w:val="26"/>
          <w:lang w:eastAsia="en-US"/>
        </w:rPr>
      </w:pPr>
      <w:r>
        <w:rPr>
          <w:noProof/>
          <w:sz w:val="26"/>
          <w:szCs w:val="26"/>
        </w:rPr>
        <w:drawing>
          <wp:inline distT="0" distB="0" distL="0" distR="0" wp14:anchorId="2DFAD143" wp14:editId="0A3AD262">
            <wp:extent cx="2076450" cy="3714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ndex.png"/>
                    <pic:cNvPicPr/>
                  </pic:nvPicPr>
                  <pic:blipFill>
                    <a:blip r:embed="rId10">
                      <a:extLst>
                        <a:ext uri="{28A0092B-C50C-407E-A947-70E740481C1C}">
                          <a14:useLocalDpi xmlns:a14="http://schemas.microsoft.com/office/drawing/2010/main" val="0"/>
                        </a:ext>
                      </a:extLst>
                    </a:blip>
                    <a:stretch>
                      <a:fillRect/>
                    </a:stretch>
                  </pic:blipFill>
                  <pic:spPr>
                    <a:xfrm>
                      <a:off x="0" y="0"/>
                      <a:ext cx="2076450" cy="371475"/>
                    </a:xfrm>
                    <a:prstGeom prst="rect">
                      <a:avLst/>
                    </a:prstGeom>
                  </pic:spPr>
                </pic:pic>
              </a:graphicData>
            </a:graphic>
          </wp:inline>
        </w:drawing>
      </w:r>
    </w:p>
    <w:p w14:paraId="4E537F1E" w14:textId="77777777" w:rsidR="00D55313" w:rsidRPr="00721779" w:rsidRDefault="00D55313" w:rsidP="00D55313">
      <w:pPr>
        <w:tabs>
          <w:tab w:val="left" w:pos="993"/>
        </w:tabs>
        <w:spacing w:before="0" w:line="276" w:lineRule="auto"/>
        <w:ind w:firstLine="709"/>
        <w:jc w:val="both"/>
        <w:rPr>
          <w:sz w:val="26"/>
          <w:szCs w:val="26"/>
        </w:rPr>
      </w:pPr>
      <w:r w:rsidRPr="00B241DC">
        <w:rPr>
          <w:sz w:val="26"/>
          <w:szCs w:val="26"/>
        </w:rPr>
        <w:t>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w:t>
      </w:r>
    </w:p>
    <w:p w14:paraId="74408FD1" w14:textId="77777777" w:rsidR="00D55313" w:rsidRPr="009674A8"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9674A8">
        <w:rPr>
          <w:rFonts w:eastAsiaTheme="minorHAnsi"/>
          <w:color w:val="auto"/>
          <w:sz w:val="26"/>
          <w:szCs w:val="26"/>
          <w:lang w:eastAsia="en-US"/>
        </w:rPr>
        <w:t>В соответствии с пунктом 10 Положения, 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(БЦi) определяется в следующем порядке:</w:t>
      </w:r>
    </w:p>
    <w:p w14:paraId="6BDA30AC" w14:textId="77777777" w:rsidR="00D55313" w:rsidRPr="009674A8"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9674A8">
        <w:rPr>
          <w:rFonts w:eastAsiaTheme="minorHAnsi"/>
          <w:color w:val="auto"/>
          <w:sz w:val="26"/>
          <w:szCs w:val="26"/>
          <w:lang w:eastAsia="en-US"/>
        </w:rPr>
        <w:t>а)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14:paraId="3B5C1CF1" w14:textId="18C00B7C" w:rsidR="00D55313"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noProof/>
          <w:color w:val="auto"/>
          <w:sz w:val="26"/>
          <w:szCs w:val="26"/>
        </w:rPr>
        <w:drawing>
          <wp:inline distT="0" distB="0" distL="0" distR="0" wp14:anchorId="1A856353" wp14:editId="0A402160">
            <wp:extent cx="2133600" cy="4476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dex.png"/>
                    <pic:cNvPicPr/>
                  </pic:nvPicPr>
                  <pic:blipFill>
                    <a:blip r:embed="rId11">
                      <a:extLst>
                        <a:ext uri="{28A0092B-C50C-407E-A947-70E740481C1C}">
                          <a14:useLocalDpi xmlns:a14="http://schemas.microsoft.com/office/drawing/2010/main" val="0"/>
                        </a:ext>
                      </a:extLst>
                    </a:blip>
                    <a:stretch>
                      <a:fillRect/>
                    </a:stretch>
                  </pic:blipFill>
                  <pic:spPr>
                    <a:xfrm>
                      <a:off x="0" y="0"/>
                      <a:ext cx="2133600" cy="447675"/>
                    </a:xfrm>
                    <a:prstGeom prst="rect">
                      <a:avLst/>
                    </a:prstGeom>
                  </pic:spPr>
                </pic:pic>
              </a:graphicData>
            </a:graphic>
          </wp:inline>
        </w:drawing>
      </w:r>
    </w:p>
    <w:p w14:paraId="0535D3A8"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б) для подлежащей в соответствии с Федеральным законом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14:paraId="3D65C957" w14:textId="0D18A52D" w:rsidR="00D55313" w:rsidRDefault="00D55313" w:rsidP="00573975">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noProof/>
          <w:color w:val="auto"/>
          <w:sz w:val="26"/>
          <w:szCs w:val="26"/>
        </w:rPr>
        <w:drawing>
          <wp:inline distT="0" distB="0" distL="0" distR="0" wp14:anchorId="5E4D3D63" wp14:editId="5438DA01">
            <wp:extent cx="1885950" cy="4476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dex.png"/>
                    <pic:cNvPicPr/>
                  </pic:nvPicPr>
                  <pic:blipFill>
                    <a:blip r:embed="rId12">
                      <a:extLst>
                        <a:ext uri="{28A0092B-C50C-407E-A947-70E740481C1C}">
                          <a14:useLocalDpi xmlns:a14="http://schemas.microsoft.com/office/drawing/2010/main" val="0"/>
                        </a:ext>
                      </a:extLst>
                    </a:blip>
                    <a:stretch>
                      <a:fillRect/>
                    </a:stretch>
                  </pic:blipFill>
                  <pic:spPr>
                    <a:xfrm>
                      <a:off x="0" y="0"/>
                      <a:ext cx="1885950" cy="447675"/>
                    </a:xfrm>
                    <a:prstGeom prst="rect">
                      <a:avLst/>
                    </a:prstGeom>
                  </pic:spPr>
                </pic:pic>
              </a:graphicData>
            </a:graphic>
          </wp:inline>
        </w:drawing>
      </w:r>
    </w:p>
    <w:p w14:paraId="04E9EF1E" w14:textId="73189A0B" w:rsidR="00D55313"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В соответствии с извещением о проведении Конкурса Заказчиком в порядке рассмотрения и оценки заявок на участие в Конкурсе по критерию оценки «</w:t>
      </w:r>
      <w:r w:rsidR="00A61402" w:rsidRPr="00A61402">
        <w:rPr>
          <w:rFonts w:eastAsiaTheme="minorHAnsi"/>
          <w:color w:val="auto"/>
          <w:sz w:val="26"/>
          <w:szCs w:val="26"/>
          <w:lang w:eastAsia="en-US"/>
        </w:rPr>
        <w:t>Цена контракта, сумма цен единиц товара, работы, услуги</w:t>
      </w:r>
      <w:r w:rsidRPr="00D55313">
        <w:rPr>
          <w:rFonts w:eastAsiaTheme="minorHAnsi"/>
          <w:color w:val="auto"/>
          <w:sz w:val="26"/>
          <w:szCs w:val="26"/>
          <w:lang w:eastAsia="en-US"/>
        </w:rPr>
        <w:t>» установлено в том числе следующее:</w:t>
      </w:r>
    </w:p>
    <w:p w14:paraId="028C6F3A" w14:textId="0F1F143C" w:rsidR="00D55313" w:rsidRPr="00D55313" w:rsidRDefault="00D55313" w:rsidP="00A61402">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A61402" w:rsidRPr="00A61402">
        <w:rPr>
          <w:rFonts w:eastAsiaTheme="minorHAnsi"/>
          <w:color w:val="auto"/>
          <w:sz w:val="26"/>
          <w:szCs w:val="26"/>
          <w:lang w:eastAsia="en-US"/>
        </w:rPr>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(БЦi) определяется в следующем порядке:</w:t>
      </w:r>
    </w:p>
    <w:p w14:paraId="69A9834A" w14:textId="07C9108A" w:rsidR="00D55313" w:rsidRDefault="00A61402"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A61402">
        <w:rPr>
          <w:rFonts w:eastAsiaTheme="minorHAnsi"/>
          <w:color w:val="auto"/>
          <w:sz w:val="26"/>
          <w:szCs w:val="26"/>
          <w:lang w:eastAsia="en-US"/>
        </w:rPr>
        <w:t>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r w:rsidR="00D55313">
        <w:rPr>
          <w:rFonts w:eastAsiaTheme="minorHAnsi"/>
          <w:color w:val="auto"/>
          <w:sz w:val="26"/>
          <w:szCs w:val="26"/>
          <w:lang w:eastAsia="en-US"/>
        </w:rPr>
        <w:t>».</w:t>
      </w:r>
    </w:p>
    <w:p w14:paraId="5DE16548" w14:textId="668151E1" w:rsidR="00A61402" w:rsidRDefault="00A61402"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A61402">
        <w:rPr>
          <w:rFonts w:ascii="Calibri" w:eastAsia="Calibri" w:hAnsi="Calibri"/>
          <w:noProof/>
          <w:color w:val="auto"/>
          <w:position w:val="-33"/>
        </w:rPr>
        <w:drawing>
          <wp:inline distT="0" distB="0" distL="0" distR="0" wp14:anchorId="0A2F22F5" wp14:editId="4D5CD6B0">
            <wp:extent cx="2438400" cy="5810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38400" cy="581025"/>
                    </a:xfrm>
                    <a:prstGeom prst="rect">
                      <a:avLst/>
                    </a:prstGeom>
                    <a:noFill/>
                    <a:ln>
                      <a:noFill/>
                    </a:ln>
                  </pic:spPr>
                </pic:pic>
              </a:graphicData>
            </a:graphic>
          </wp:inline>
        </w:drawing>
      </w:r>
    </w:p>
    <w:p w14:paraId="2E7034F3" w14:textId="7A352A37" w:rsidR="00A61402" w:rsidRDefault="00A61402" w:rsidP="00E53193">
      <w:pPr>
        <w:widowControl/>
        <w:tabs>
          <w:tab w:val="left" w:pos="709"/>
          <w:tab w:val="left" w:pos="851"/>
        </w:tabs>
        <w:spacing w:before="0" w:line="276" w:lineRule="auto"/>
        <w:ind w:firstLine="709"/>
        <w:jc w:val="both"/>
        <w:rPr>
          <w:rFonts w:eastAsiaTheme="minorHAnsi"/>
          <w:color w:val="auto"/>
          <w:sz w:val="26"/>
          <w:szCs w:val="26"/>
          <w:lang w:eastAsia="en-US"/>
        </w:rPr>
      </w:pPr>
      <w:r w:rsidRPr="00A61402">
        <w:rPr>
          <w:rFonts w:eastAsiaTheme="minorHAnsi"/>
          <w:color w:val="auto"/>
          <w:sz w:val="26"/>
          <w:szCs w:val="26"/>
          <w:lang w:eastAsia="en-US"/>
        </w:rPr>
        <w:t>где Ц</w:t>
      </w:r>
      <w:r w:rsidRPr="00A61402">
        <w:rPr>
          <w:rFonts w:eastAsiaTheme="minorHAnsi"/>
          <w:color w:val="auto"/>
          <w:sz w:val="26"/>
          <w:szCs w:val="26"/>
          <w:vertAlign w:val="subscript"/>
          <w:lang w:eastAsia="en-US"/>
        </w:rPr>
        <w:t>нач</w:t>
      </w:r>
      <w:r w:rsidRPr="00A61402">
        <w:rPr>
          <w:rFonts w:eastAsiaTheme="minorHAnsi"/>
          <w:color w:val="auto"/>
          <w:sz w:val="26"/>
          <w:szCs w:val="26"/>
          <w:lang w:eastAsia="en-US"/>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№44-ФЗ, в том числе при проведении в так</w:t>
      </w:r>
      <w:r>
        <w:rPr>
          <w:rFonts w:eastAsiaTheme="minorHAnsi"/>
          <w:color w:val="auto"/>
          <w:sz w:val="26"/>
          <w:szCs w:val="26"/>
          <w:lang w:eastAsia="en-US"/>
        </w:rPr>
        <w:t>ом случае совместного конкурса)».</w:t>
      </w:r>
    </w:p>
    <w:p w14:paraId="271E9B0E" w14:textId="65ACAE5D" w:rsidR="00D55313"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Постановлением Правительства Российской Федерации от 31.10.2022 № 1946 «О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Федерации от 26 сентября 1997 г. № 1222 и отдельных положений некоторых актов Правительства Российской Федерации» (далее – Постановление № 1946) утверждены прилагаемые изменения, которые вносятся в акты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w:t>
      </w:r>
    </w:p>
    <w:p w14:paraId="5F521E0B"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В соответствии с подпунктами «б» и «в» пункта 19 Постановления № 1946, в Положении об оценке заявок на участие в закупке товаров, работ, услуг для обеспечения государственных и муниципальных нужд, утвержденном постановлением Правительства Российской Федерации от 31 декабря 2021 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6C5777D1"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б) в пункте 9:</w:t>
      </w:r>
    </w:p>
    <w:p w14:paraId="729C7560"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в абзаце первом слово «формуле» заменить словами «одной из следующих формул»;</w:t>
      </w:r>
    </w:p>
    <w:p w14:paraId="774FC5CE"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после абзаца первого дополнить абзацем следующего содержания:</w:t>
      </w:r>
    </w:p>
    <w:p w14:paraId="4A645942"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«а) за исключением случаев, предусмотренных подпунктом «б» настоящего пункта и пунктом 10 настоящего Положения, - по формуле:»;</w:t>
      </w:r>
    </w:p>
    <w:p w14:paraId="06C128B3"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дополнить подпунктом «б» следующего содержания:</w:t>
      </w:r>
    </w:p>
    <w:p w14:paraId="5FA108A6" w14:textId="3B4307D6" w:rsid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(БЦi), определяется по формуле:</w:t>
      </w:r>
    </w:p>
    <w:p w14:paraId="08691B39" w14:textId="1BBD06CA" w:rsidR="009645F4"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A46CCE">
        <w:rPr>
          <w:rFonts w:eastAsiaTheme="minorHAnsi"/>
          <w:noProof/>
          <w:color w:val="auto"/>
          <w:sz w:val="26"/>
          <w:szCs w:val="26"/>
        </w:rPr>
        <w:drawing>
          <wp:inline distT="0" distB="0" distL="0" distR="0" wp14:anchorId="3DBA23DD" wp14:editId="28FE9CC5">
            <wp:extent cx="2676525" cy="5619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76525" cy="561975"/>
                    </a:xfrm>
                    <a:prstGeom prst="rect">
                      <a:avLst/>
                    </a:prstGeom>
                    <a:noFill/>
                    <a:ln>
                      <a:noFill/>
                    </a:ln>
                  </pic:spPr>
                </pic:pic>
              </a:graphicData>
            </a:graphic>
          </wp:inline>
        </w:drawing>
      </w:r>
    </w:p>
    <w:p w14:paraId="3455C25F"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w:t>
      </w:r>
    </w:p>
    <w:p w14:paraId="590E8CFA"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в) в подпункте «а» пункта 10:</w:t>
      </w:r>
    </w:p>
    <w:p w14:paraId="1590680C" w14:textId="1E434430" w:rsid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абзац второй изложить в следующей редакции:</w:t>
      </w:r>
    </w:p>
    <w:p w14:paraId="5FF45CE3" w14:textId="3F0BED89" w:rsidR="00D55313"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A46CCE">
        <w:rPr>
          <w:rFonts w:eastAsiaTheme="minorHAnsi"/>
          <w:noProof/>
          <w:color w:val="auto"/>
          <w:sz w:val="26"/>
          <w:szCs w:val="26"/>
        </w:rPr>
        <w:drawing>
          <wp:inline distT="0" distB="0" distL="0" distR="0" wp14:anchorId="47A47A15" wp14:editId="0BEC6541">
            <wp:extent cx="2733675" cy="628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33675" cy="628650"/>
                    </a:xfrm>
                    <a:prstGeom prst="rect">
                      <a:avLst/>
                    </a:prstGeom>
                    <a:noFill/>
                    <a:ln>
                      <a:noFill/>
                    </a:ln>
                  </pic:spPr>
                </pic:pic>
              </a:graphicData>
            </a:graphic>
          </wp:inline>
        </w:drawing>
      </w:r>
    </w:p>
    <w:p w14:paraId="0811116F"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абзац третий признать утратившим силу.</w:t>
      </w:r>
    </w:p>
    <w:p w14:paraId="3C9C6A13" w14:textId="11D67C36" w:rsid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Изменения, внесенные Постановлением № 1946, применяются при осуществлении закупок, извещения (приглашения) о которых размещены (направлены) после 16 ноября 2022 года.</w:t>
      </w:r>
    </w:p>
    <w:p w14:paraId="579E2D2C" w14:textId="7F4C8CC7" w:rsidR="00D55313"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Пунктом 4 Постановления № 1946 установлено что, положения пунктов 7, 18 и 19 изменений, утвержденных настоящим постановлением, применяются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(далее - единая информационная система), приглашения принять участие в определении поставщика (подрядчика, исполнителя) по которым направлены после дня вступления в силу настоящего постановления.</w:t>
      </w:r>
    </w:p>
    <w:p w14:paraId="6A37DBC1" w14:textId="5E5ACA1D" w:rsidR="00D55313"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 xml:space="preserve">Вместе с тем, Заказчиком </w:t>
      </w:r>
      <w:r w:rsidR="00E53193">
        <w:rPr>
          <w:rFonts w:eastAsiaTheme="minorHAnsi"/>
          <w:color w:val="auto"/>
          <w:sz w:val="26"/>
          <w:szCs w:val="26"/>
          <w:lang w:eastAsia="en-US"/>
        </w:rPr>
        <w:t>12</w:t>
      </w:r>
      <w:r w:rsidRPr="00D55313">
        <w:rPr>
          <w:rFonts w:eastAsiaTheme="minorHAnsi"/>
          <w:color w:val="auto"/>
          <w:sz w:val="26"/>
          <w:szCs w:val="26"/>
          <w:lang w:eastAsia="en-US"/>
        </w:rPr>
        <w:t>.</w:t>
      </w:r>
      <w:r w:rsidR="00E53193">
        <w:rPr>
          <w:rFonts w:eastAsiaTheme="minorHAnsi"/>
          <w:color w:val="auto"/>
          <w:sz w:val="26"/>
          <w:szCs w:val="26"/>
          <w:lang w:eastAsia="en-US"/>
        </w:rPr>
        <w:t>04</w:t>
      </w:r>
      <w:r w:rsidRPr="00D55313">
        <w:rPr>
          <w:rFonts w:eastAsiaTheme="minorHAnsi"/>
          <w:color w:val="auto"/>
          <w:sz w:val="26"/>
          <w:szCs w:val="26"/>
          <w:lang w:eastAsia="en-US"/>
        </w:rPr>
        <w:t>.</w:t>
      </w:r>
      <w:r w:rsidR="00E53193">
        <w:rPr>
          <w:rFonts w:eastAsiaTheme="minorHAnsi"/>
          <w:color w:val="auto"/>
          <w:sz w:val="26"/>
          <w:szCs w:val="26"/>
          <w:lang w:eastAsia="en-US"/>
        </w:rPr>
        <w:t>2023</w:t>
      </w:r>
      <w:r w:rsidRPr="00D55313">
        <w:rPr>
          <w:rFonts w:eastAsiaTheme="minorHAnsi"/>
          <w:color w:val="auto"/>
          <w:sz w:val="26"/>
          <w:szCs w:val="26"/>
          <w:lang w:eastAsia="en-US"/>
        </w:rPr>
        <w:t xml:space="preserve"> на Официальном сайте размещено извещение о проведении Конкурса.</w:t>
      </w:r>
    </w:p>
    <w:p w14:paraId="0E3E173E" w14:textId="77777777" w:rsidR="00E53193" w:rsidRDefault="00E5319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E53193">
        <w:rPr>
          <w:rFonts w:eastAsiaTheme="minorHAnsi"/>
          <w:color w:val="auto"/>
          <w:sz w:val="26"/>
          <w:szCs w:val="26"/>
          <w:lang w:eastAsia="en-US"/>
        </w:rPr>
        <w:t>Учитывая изложенное, Комиссия приходит к выводу, что действия Заказчика в части установления порядка оценки заявок не соответствуют подпункту «а» пункта 10 Положения, что противоречит требованиям Закона о контрактной системе.</w:t>
      </w:r>
    </w:p>
    <w:p w14:paraId="08B11CE8" w14:textId="5C29302C" w:rsidR="00573975" w:rsidRDefault="0051578E" w:rsidP="00573975">
      <w:pPr>
        <w:widowControl/>
        <w:tabs>
          <w:tab w:val="left" w:pos="709"/>
          <w:tab w:val="left" w:pos="851"/>
        </w:tabs>
        <w:spacing w:before="0" w:line="276" w:lineRule="auto"/>
        <w:ind w:firstLine="709"/>
        <w:jc w:val="both"/>
        <w:rPr>
          <w:rFonts w:eastAsiaTheme="minorHAnsi"/>
          <w:color w:val="auto"/>
          <w:sz w:val="26"/>
          <w:szCs w:val="26"/>
          <w:lang w:eastAsia="en-US"/>
        </w:rPr>
      </w:pPr>
      <w:r w:rsidRPr="0051578E">
        <w:rPr>
          <w:rFonts w:eastAsiaTheme="minorHAnsi"/>
          <w:color w:val="auto"/>
          <w:sz w:val="26"/>
          <w:szCs w:val="26"/>
          <w:lang w:eastAsia="en-US"/>
        </w:rPr>
        <w:t>Таким образом,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14:paraId="11166464" w14:textId="26994596" w:rsidR="00140C35" w:rsidRDefault="00140C35" w:rsidP="00140C35">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Представитель Заказчика на заседании Комиссии представил письменные пояснения согласно которым:</w:t>
      </w:r>
    </w:p>
    <w:p w14:paraId="1DC53136" w14:textId="0F1A9354" w:rsidR="00140C35" w:rsidRDefault="00140C35" w:rsidP="001E5DAA">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140C35">
        <w:rPr>
          <w:rFonts w:eastAsiaTheme="minorHAnsi"/>
          <w:color w:val="auto"/>
          <w:sz w:val="26"/>
          <w:szCs w:val="26"/>
          <w:lang w:eastAsia="en-US"/>
        </w:rPr>
        <w:t>Заказчик произвел расчет оценки заявок по критерию «цена контракта, сумма цен единиц товара, работы, услуги». Подпункт б п. 9 и п. 10 в данном расчете не нашли применения, поскольку по результатам применения формулы, предусмотренной подпунктом "а", при оценке хотя бы одной заявки не получено значение, являющееся отрицательным числом и ценовое предложение ни одного из Участников не предусматривает снижение цены контракта либо суммы цен ниже нуля</w:t>
      </w:r>
      <w:r>
        <w:rPr>
          <w:rFonts w:eastAsiaTheme="minorHAnsi"/>
          <w:color w:val="auto"/>
          <w:sz w:val="26"/>
          <w:szCs w:val="26"/>
          <w:lang w:eastAsia="en-US"/>
        </w:rPr>
        <w:t>»</w:t>
      </w:r>
      <w:r w:rsidRPr="00140C35">
        <w:rPr>
          <w:rFonts w:eastAsiaTheme="minorHAnsi"/>
          <w:color w:val="auto"/>
          <w:sz w:val="26"/>
          <w:szCs w:val="26"/>
          <w:lang w:eastAsia="en-US"/>
        </w:rPr>
        <w:t>.</w:t>
      </w:r>
    </w:p>
    <w:p w14:paraId="1D2979AC" w14:textId="610F652E" w:rsidR="00655DAC" w:rsidRDefault="00E53193" w:rsidP="00140C35">
      <w:pPr>
        <w:widowControl/>
        <w:tabs>
          <w:tab w:val="left" w:pos="709"/>
          <w:tab w:val="left" w:pos="851"/>
        </w:tabs>
        <w:spacing w:before="0" w:line="276" w:lineRule="auto"/>
        <w:ind w:firstLine="709"/>
        <w:jc w:val="both"/>
        <w:rPr>
          <w:rFonts w:eastAsiaTheme="minorHAnsi"/>
          <w:color w:val="auto"/>
          <w:sz w:val="26"/>
          <w:szCs w:val="26"/>
          <w:lang w:eastAsia="en-US"/>
        </w:rPr>
      </w:pPr>
      <w:r w:rsidRPr="00E53193">
        <w:rPr>
          <w:rFonts w:eastAsiaTheme="minorHAnsi"/>
          <w:color w:val="auto"/>
          <w:sz w:val="26"/>
          <w:szCs w:val="26"/>
          <w:lang w:eastAsia="en-US"/>
        </w:rPr>
        <w:t>Вместе с тем, Комиссия приходит к выводу о том, что указанное нарушение Закона о контрактной системе не повлияло на результаты определения поста</w:t>
      </w:r>
      <w:r>
        <w:rPr>
          <w:rFonts w:eastAsiaTheme="minorHAnsi"/>
          <w:color w:val="auto"/>
          <w:sz w:val="26"/>
          <w:szCs w:val="26"/>
          <w:lang w:eastAsia="en-US"/>
        </w:rPr>
        <w:t>вщика (подрядчика, исполнителя).</w:t>
      </w:r>
    </w:p>
    <w:p w14:paraId="56C673A3" w14:textId="3D263F15" w:rsidR="00CE4548" w:rsidRDefault="00994E37"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EF0DB7">
        <w:rPr>
          <w:rFonts w:eastAsiaTheme="minorHAnsi"/>
          <w:color w:val="auto"/>
          <w:sz w:val="26"/>
          <w:szCs w:val="26"/>
          <w:lang w:eastAsia="en-US"/>
        </w:rPr>
        <w:t xml:space="preserve">На основании изложенного и руководствуясь </w:t>
      </w:r>
      <w:hyperlink r:id="rId16" w:history="1">
        <w:r w:rsidRPr="00EF0DB7">
          <w:rPr>
            <w:rFonts w:eastAsiaTheme="minorHAnsi"/>
            <w:color w:val="auto"/>
            <w:sz w:val="26"/>
            <w:szCs w:val="26"/>
            <w:lang w:eastAsia="en-US"/>
          </w:rPr>
          <w:t>частью 1 статьи 2</w:t>
        </w:r>
      </w:hyperlink>
      <w:r w:rsidRPr="00EF0DB7">
        <w:rPr>
          <w:rFonts w:eastAsiaTheme="minorHAnsi"/>
          <w:color w:val="auto"/>
          <w:sz w:val="26"/>
          <w:szCs w:val="26"/>
          <w:lang w:eastAsia="en-US"/>
        </w:rPr>
        <w:t xml:space="preserve">, </w:t>
      </w:r>
      <w:hyperlink r:id="rId17" w:history="1">
        <w:r w:rsidRPr="00EF0DB7">
          <w:rPr>
            <w:rFonts w:eastAsiaTheme="minorHAnsi"/>
            <w:color w:val="auto"/>
            <w:sz w:val="26"/>
            <w:szCs w:val="26"/>
            <w:lang w:eastAsia="en-US"/>
          </w:rPr>
          <w:t>пунктом 1 части 15</w:t>
        </w:r>
      </w:hyperlink>
      <w:r w:rsidRPr="00EF0DB7">
        <w:rPr>
          <w:rFonts w:eastAsiaTheme="minorHAnsi"/>
          <w:color w:val="auto"/>
          <w:sz w:val="26"/>
          <w:szCs w:val="26"/>
          <w:lang w:eastAsia="en-US"/>
        </w:rPr>
        <w:t xml:space="preserve">, </w:t>
      </w:r>
      <w:hyperlink r:id="rId18" w:history="1">
        <w:r w:rsidRPr="00EF0DB7">
          <w:rPr>
            <w:rFonts w:eastAsiaTheme="minorHAnsi"/>
            <w:color w:val="auto"/>
            <w:sz w:val="26"/>
            <w:szCs w:val="26"/>
            <w:lang w:eastAsia="en-US"/>
          </w:rPr>
          <w:t>пунктом 2 части 22 статьи 99</w:t>
        </w:r>
      </w:hyperlink>
      <w:r w:rsidRPr="00EF0DB7">
        <w:rPr>
          <w:rFonts w:eastAsiaTheme="minorHAnsi"/>
          <w:color w:val="auto"/>
          <w:sz w:val="26"/>
          <w:szCs w:val="26"/>
          <w:lang w:eastAsia="en-US"/>
        </w:rPr>
        <w:t xml:space="preserve">, </w:t>
      </w:r>
      <w:hyperlink r:id="rId19" w:history="1">
        <w:r w:rsidRPr="00EF0DB7">
          <w:rPr>
            <w:rFonts w:eastAsiaTheme="minorHAnsi"/>
            <w:color w:val="auto"/>
            <w:sz w:val="26"/>
            <w:szCs w:val="26"/>
            <w:lang w:eastAsia="en-US"/>
          </w:rPr>
          <w:t>частью 8 статьи 106</w:t>
        </w:r>
      </w:hyperlink>
      <w:r w:rsidRPr="00EF0DB7">
        <w:rPr>
          <w:rFonts w:eastAsiaTheme="minorHAnsi"/>
          <w:color w:val="auto"/>
          <w:sz w:val="26"/>
          <w:szCs w:val="26"/>
          <w:lang w:eastAsia="en-US"/>
        </w:rPr>
        <w:t xml:space="preserve"> Закона о контрактной системе, Административным </w:t>
      </w:r>
      <w:hyperlink r:id="rId20" w:history="1">
        <w:r w:rsidRPr="00EF0DB7">
          <w:rPr>
            <w:rFonts w:eastAsiaTheme="minorHAnsi"/>
            <w:color w:val="auto"/>
            <w:sz w:val="26"/>
            <w:szCs w:val="26"/>
            <w:lang w:eastAsia="en-US"/>
          </w:rPr>
          <w:t>регламентом</w:t>
        </w:r>
      </w:hyperlink>
      <w:r w:rsidRPr="00EF0DB7">
        <w:rPr>
          <w:rFonts w:eastAsiaTheme="minorHAnsi"/>
          <w:color w:val="auto"/>
          <w:sz w:val="26"/>
          <w:szCs w:val="26"/>
          <w:lang w:eastAsia="en-US"/>
        </w:rPr>
        <w:t xml:space="preserve"> Комиссия</w:t>
      </w:r>
    </w:p>
    <w:p w14:paraId="0992A71B" w14:textId="77777777" w:rsidR="001E5DAA" w:rsidRPr="00EF0DB7" w:rsidRDefault="001E5DAA" w:rsidP="00EF0DB7">
      <w:pPr>
        <w:widowControl/>
        <w:tabs>
          <w:tab w:val="left" w:pos="709"/>
          <w:tab w:val="left" w:pos="851"/>
        </w:tabs>
        <w:spacing w:before="0" w:line="276" w:lineRule="auto"/>
        <w:ind w:firstLine="709"/>
        <w:jc w:val="both"/>
        <w:rPr>
          <w:rFonts w:eastAsiaTheme="minorHAnsi"/>
          <w:color w:val="auto"/>
          <w:sz w:val="26"/>
          <w:szCs w:val="26"/>
          <w:lang w:eastAsia="en-US"/>
        </w:rPr>
      </w:pPr>
    </w:p>
    <w:p w14:paraId="164F2B94" w14:textId="77777777" w:rsidR="00CC48D4" w:rsidRPr="00EF0DB7" w:rsidRDefault="00CC48D4" w:rsidP="00C022B6">
      <w:pPr>
        <w:spacing w:after="120" w:line="276" w:lineRule="auto"/>
        <w:ind w:firstLine="0"/>
        <w:jc w:val="center"/>
        <w:rPr>
          <w:b/>
          <w:sz w:val="26"/>
          <w:szCs w:val="26"/>
        </w:rPr>
      </w:pPr>
      <w:r w:rsidRPr="00EF0DB7">
        <w:rPr>
          <w:b/>
          <w:sz w:val="26"/>
          <w:szCs w:val="26"/>
        </w:rPr>
        <w:t>РЕШИЛА:</w:t>
      </w:r>
    </w:p>
    <w:p w14:paraId="2F1A20DD" w14:textId="5274B04C" w:rsidR="007753CC" w:rsidRPr="00B55FFC" w:rsidRDefault="00FD7D19" w:rsidP="00B55FFC">
      <w:pPr>
        <w:widowControl/>
        <w:tabs>
          <w:tab w:val="left" w:pos="851"/>
        </w:tabs>
        <w:spacing w:before="0" w:line="276" w:lineRule="auto"/>
        <w:ind w:firstLine="709"/>
        <w:jc w:val="both"/>
        <w:rPr>
          <w:bCs/>
          <w:sz w:val="26"/>
          <w:szCs w:val="26"/>
        </w:rPr>
      </w:pPr>
      <w:r>
        <w:rPr>
          <w:sz w:val="26"/>
          <w:szCs w:val="26"/>
        </w:rPr>
        <w:t>1. Признать жалобу</w:t>
      </w:r>
      <w:r w:rsidR="007753CC" w:rsidRPr="007753CC">
        <w:rPr>
          <w:sz w:val="26"/>
          <w:szCs w:val="26"/>
        </w:rPr>
        <w:t xml:space="preserve"> </w:t>
      </w:r>
      <w:r w:rsidR="00B55FFC" w:rsidRPr="00B55FFC">
        <w:rPr>
          <w:bCs/>
          <w:sz w:val="26"/>
          <w:szCs w:val="26"/>
        </w:rPr>
        <w:t>ООО «МОНТАЖПРОЕКТ»</w:t>
      </w:r>
      <w:r w:rsidR="00B55FFC">
        <w:rPr>
          <w:bCs/>
          <w:sz w:val="26"/>
          <w:szCs w:val="26"/>
        </w:rPr>
        <w:t xml:space="preserve"> </w:t>
      </w:r>
      <w:r w:rsidR="001376ED">
        <w:rPr>
          <w:sz w:val="26"/>
          <w:szCs w:val="26"/>
        </w:rPr>
        <w:t>обоснованной</w:t>
      </w:r>
      <w:r w:rsidR="007753CC" w:rsidRPr="007753CC">
        <w:rPr>
          <w:sz w:val="26"/>
          <w:szCs w:val="26"/>
        </w:rPr>
        <w:t>.</w:t>
      </w:r>
    </w:p>
    <w:p w14:paraId="2AAC33BE" w14:textId="25300B87" w:rsidR="001376ED" w:rsidRDefault="001376ED" w:rsidP="001376ED">
      <w:pPr>
        <w:widowControl/>
        <w:tabs>
          <w:tab w:val="left" w:pos="851"/>
          <w:tab w:val="left" w:pos="993"/>
        </w:tabs>
        <w:spacing w:before="0" w:line="276" w:lineRule="auto"/>
        <w:ind w:firstLine="709"/>
        <w:jc w:val="both"/>
        <w:rPr>
          <w:sz w:val="26"/>
          <w:szCs w:val="26"/>
        </w:rPr>
      </w:pPr>
      <w:r w:rsidRPr="001376ED">
        <w:rPr>
          <w:sz w:val="26"/>
          <w:szCs w:val="26"/>
        </w:rPr>
        <w:t>2.</w:t>
      </w:r>
      <w:r w:rsidRPr="001376ED">
        <w:rPr>
          <w:sz w:val="26"/>
          <w:szCs w:val="26"/>
        </w:rPr>
        <w:tab/>
        <w:t>Признать в действиях Заказчика нарушение</w:t>
      </w:r>
      <w:r w:rsidR="00CF4346">
        <w:rPr>
          <w:sz w:val="26"/>
          <w:szCs w:val="26"/>
        </w:rPr>
        <w:t xml:space="preserve"> части 1 статьи 23, </w:t>
      </w:r>
      <w:r w:rsidR="00826376">
        <w:rPr>
          <w:sz w:val="26"/>
          <w:szCs w:val="26"/>
        </w:rPr>
        <w:t xml:space="preserve">пункта 1 </w:t>
      </w:r>
      <w:r w:rsidR="00CF4346">
        <w:rPr>
          <w:sz w:val="26"/>
          <w:szCs w:val="26"/>
        </w:rPr>
        <w:t xml:space="preserve">части 1 статьи </w:t>
      </w:r>
      <w:r w:rsidR="00826376">
        <w:rPr>
          <w:sz w:val="26"/>
          <w:szCs w:val="26"/>
        </w:rPr>
        <w:t>31</w:t>
      </w:r>
      <w:r w:rsidR="00CF4346">
        <w:rPr>
          <w:sz w:val="26"/>
          <w:szCs w:val="26"/>
        </w:rPr>
        <w:t>,</w:t>
      </w:r>
      <w:r w:rsidRPr="001376ED">
        <w:rPr>
          <w:sz w:val="26"/>
          <w:szCs w:val="26"/>
        </w:rPr>
        <w:t xml:space="preserve"> пункта 4 части 2 статьи 42 Закона о контрактной системе.  </w:t>
      </w:r>
    </w:p>
    <w:p w14:paraId="2B49CF39" w14:textId="22341E8A" w:rsidR="001376ED" w:rsidRPr="001376ED" w:rsidRDefault="001B4BA8" w:rsidP="001376ED">
      <w:pPr>
        <w:widowControl/>
        <w:tabs>
          <w:tab w:val="left" w:pos="851"/>
          <w:tab w:val="left" w:pos="993"/>
        </w:tabs>
        <w:spacing w:before="0" w:line="276" w:lineRule="auto"/>
        <w:ind w:firstLine="709"/>
        <w:jc w:val="both"/>
        <w:rPr>
          <w:sz w:val="26"/>
          <w:szCs w:val="26"/>
        </w:rPr>
      </w:pPr>
      <w:r>
        <w:rPr>
          <w:sz w:val="26"/>
          <w:szCs w:val="26"/>
        </w:rPr>
        <w:t>3</w:t>
      </w:r>
      <w:r w:rsidR="001376ED" w:rsidRPr="001376ED">
        <w:rPr>
          <w:sz w:val="26"/>
          <w:szCs w:val="26"/>
        </w:rPr>
        <w:t>.</w:t>
      </w:r>
      <w:r w:rsidR="001376ED" w:rsidRPr="001376ED">
        <w:rPr>
          <w:sz w:val="26"/>
          <w:szCs w:val="26"/>
        </w:rPr>
        <w:tab/>
        <w:t>Заказчику, Конкурсной комиссии, Оператору электронной площадки обязательное для исполнения предписание об устранении допущенных нарушений Закона о контрактной системе</w:t>
      </w:r>
      <w:r w:rsidR="00B55FFC">
        <w:rPr>
          <w:sz w:val="26"/>
          <w:szCs w:val="26"/>
        </w:rPr>
        <w:t xml:space="preserve"> не выдавать, так как выдано ранее по делу от </w:t>
      </w:r>
      <w:r w:rsidR="00B55FFC" w:rsidRPr="00B55FFC">
        <w:rPr>
          <w:sz w:val="26"/>
          <w:szCs w:val="26"/>
        </w:rPr>
        <w:t>10.05.2023 № 050/06/105-14930/2023</w:t>
      </w:r>
      <w:r w:rsidR="00573975">
        <w:rPr>
          <w:sz w:val="26"/>
          <w:szCs w:val="26"/>
        </w:rPr>
        <w:t>.</w:t>
      </w:r>
    </w:p>
    <w:p w14:paraId="0A7D07EC" w14:textId="2642BC63" w:rsidR="001376ED" w:rsidRDefault="001B4BA8" w:rsidP="001376ED">
      <w:pPr>
        <w:widowControl/>
        <w:tabs>
          <w:tab w:val="left" w:pos="851"/>
          <w:tab w:val="left" w:pos="993"/>
        </w:tabs>
        <w:spacing w:before="0" w:line="276" w:lineRule="auto"/>
        <w:ind w:firstLine="709"/>
        <w:jc w:val="both"/>
        <w:rPr>
          <w:sz w:val="26"/>
          <w:szCs w:val="26"/>
        </w:rPr>
      </w:pPr>
      <w:r>
        <w:rPr>
          <w:sz w:val="26"/>
          <w:szCs w:val="26"/>
        </w:rPr>
        <w:t>4</w:t>
      </w:r>
      <w:r w:rsidR="001376ED" w:rsidRPr="001376ED">
        <w:rPr>
          <w:sz w:val="26"/>
          <w:szCs w:val="26"/>
        </w:rPr>
        <w:t>.</w:t>
      </w:r>
      <w:r w:rsidR="001376ED" w:rsidRPr="001376ED">
        <w:rPr>
          <w:sz w:val="26"/>
          <w:szCs w:val="26"/>
        </w:rPr>
        <w:tab/>
      </w:r>
      <w:r w:rsidR="00B55FFC">
        <w:rPr>
          <w:sz w:val="26"/>
          <w:szCs w:val="26"/>
        </w:rPr>
        <w:t>М</w:t>
      </w:r>
      <w:r w:rsidR="001376ED" w:rsidRPr="001376ED">
        <w:rPr>
          <w:sz w:val="26"/>
          <w:szCs w:val="26"/>
        </w:rPr>
        <w:t xml:space="preserve">атериалы дела от </w:t>
      </w:r>
      <w:r w:rsidR="00826376">
        <w:rPr>
          <w:sz w:val="26"/>
          <w:szCs w:val="26"/>
        </w:rPr>
        <w:t>10</w:t>
      </w:r>
      <w:r w:rsidR="001376ED" w:rsidRPr="001376ED">
        <w:rPr>
          <w:sz w:val="26"/>
          <w:szCs w:val="26"/>
        </w:rPr>
        <w:t>.</w:t>
      </w:r>
      <w:r w:rsidR="00826376">
        <w:rPr>
          <w:sz w:val="26"/>
          <w:szCs w:val="26"/>
        </w:rPr>
        <w:t>05.</w:t>
      </w:r>
      <w:r w:rsidR="00FE6CBB">
        <w:rPr>
          <w:sz w:val="26"/>
          <w:szCs w:val="26"/>
        </w:rPr>
        <w:t>2023</w:t>
      </w:r>
      <w:r w:rsidR="001376ED" w:rsidRPr="001376ED">
        <w:rPr>
          <w:sz w:val="26"/>
          <w:szCs w:val="26"/>
        </w:rPr>
        <w:t xml:space="preserve"> № 050/06/105-</w:t>
      </w:r>
      <w:r w:rsidR="00826376">
        <w:rPr>
          <w:sz w:val="26"/>
          <w:szCs w:val="26"/>
        </w:rPr>
        <w:t>1493</w:t>
      </w:r>
      <w:r w:rsidR="00B55FFC">
        <w:rPr>
          <w:sz w:val="26"/>
          <w:szCs w:val="26"/>
        </w:rPr>
        <w:t>1</w:t>
      </w:r>
      <w:r w:rsidR="001376ED" w:rsidRPr="001376ED">
        <w:rPr>
          <w:sz w:val="26"/>
          <w:szCs w:val="26"/>
        </w:rPr>
        <w:t>/</w:t>
      </w:r>
      <w:r w:rsidR="00FE6CBB">
        <w:rPr>
          <w:sz w:val="26"/>
          <w:szCs w:val="26"/>
        </w:rPr>
        <w:t>2023</w:t>
      </w:r>
      <w:r w:rsidR="00573975">
        <w:rPr>
          <w:sz w:val="26"/>
          <w:szCs w:val="26"/>
        </w:rPr>
        <w:t xml:space="preserve"> </w:t>
      </w:r>
      <w:r w:rsidR="001376ED" w:rsidRPr="001376ED">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B55FFC">
        <w:rPr>
          <w:sz w:val="26"/>
          <w:szCs w:val="26"/>
        </w:rPr>
        <w:t xml:space="preserve"> не передавать</w:t>
      </w:r>
      <w:r w:rsidR="001376ED" w:rsidRPr="001376ED">
        <w:rPr>
          <w:sz w:val="26"/>
          <w:szCs w:val="26"/>
        </w:rPr>
        <w:t>.</w:t>
      </w:r>
    </w:p>
    <w:p w14:paraId="3737502F" w14:textId="448862D3" w:rsidR="00F30CC0" w:rsidRPr="009E47E8" w:rsidRDefault="00CA3AE3" w:rsidP="009E47E8">
      <w:pPr>
        <w:widowControl/>
        <w:tabs>
          <w:tab w:val="left" w:pos="851"/>
        </w:tabs>
        <w:spacing w:before="0" w:line="276" w:lineRule="auto"/>
        <w:ind w:firstLine="709"/>
        <w:jc w:val="both"/>
        <w:rPr>
          <w:sz w:val="26"/>
          <w:szCs w:val="26"/>
        </w:rPr>
      </w:pPr>
      <w:r w:rsidRPr="00EF0DB7">
        <w:rPr>
          <w:sz w:val="26"/>
          <w:szCs w:val="26"/>
        </w:rPr>
        <w:t>Настоящее решение может быть обжаловано в суде, арбитражном суде в течение трех месяцев в установленном законом порядке.</w:t>
      </w:r>
    </w:p>
    <w:sectPr w:rsidR="00F30CC0" w:rsidRPr="009E47E8" w:rsidSect="004F4B0F">
      <w:headerReference w:type="even" r:id="rId21"/>
      <w:headerReference w:type="default" r:id="rId22"/>
      <w:pgSz w:w="11906" w:h="16838"/>
      <w:pgMar w:top="567" w:right="851" w:bottom="851" w:left="1701" w:header="709"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358D7A" w14:textId="77777777" w:rsidR="00081903" w:rsidRDefault="00081903" w:rsidP="00F963A7">
      <w:pPr>
        <w:spacing w:before="0"/>
      </w:pPr>
      <w:r>
        <w:separator/>
      </w:r>
    </w:p>
  </w:endnote>
  <w:endnote w:type="continuationSeparator" w:id="0">
    <w:p w14:paraId="3ACA7CA9" w14:textId="77777777"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54EB60" w14:textId="77777777" w:rsidR="00081903" w:rsidRDefault="00081903" w:rsidP="00F963A7">
      <w:pPr>
        <w:spacing w:before="0"/>
      </w:pPr>
      <w:r>
        <w:separator/>
      </w:r>
    </w:p>
  </w:footnote>
  <w:footnote w:type="continuationSeparator" w:id="0">
    <w:p w14:paraId="1DA880A0" w14:textId="77777777"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6894519"/>
    </w:sdtPr>
    <w:sdtEndPr/>
    <w:sdtContent>
      <w:p w14:paraId="4BB99506"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9E47E8">
          <w:rPr>
            <w:noProof/>
          </w:rPr>
          <w:t>8</w:t>
        </w:r>
        <w:r>
          <w:rPr>
            <w:noProof/>
          </w:rPr>
          <w:fldChar w:fldCharType="end"/>
        </w:r>
      </w:p>
    </w:sdtContent>
  </w:sdt>
  <w:p w14:paraId="2996D6FB" w14:textId="77777777"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8368079"/>
    </w:sdtPr>
    <w:sdtEndPr>
      <w:rPr>
        <w:sz w:val="28"/>
        <w:szCs w:val="28"/>
      </w:rPr>
    </w:sdtEndPr>
    <w:sdtContent>
      <w:p w14:paraId="244B7D74"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9E47E8">
          <w:rPr>
            <w:noProof/>
            <w:sz w:val="26"/>
            <w:szCs w:val="26"/>
          </w:rPr>
          <w:t>9</w:t>
        </w:r>
        <w:r w:rsidRPr="0043688B">
          <w:rPr>
            <w:sz w:val="26"/>
            <w:szCs w:val="26"/>
          </w:rPr>
          <w:fldChar w:fldCharType="end"/>
        </w:r>
      </w:p>
    </w:sdtContent>
  </w:sdt>
  <w:p w14:paraId="7F188D86" w14:textId="77777777"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CBE5AE0"/>
    <w:multiLevelType w:val="hybridMultilevel"/>
    <w:tmpl w:val="FF04CE4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4C05FC0"/>
    <w:multiLevelType w:val="hybridMultilevel"/>
    <w:tmpl w:val="148A39A2"/>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1">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5">
    <w:nsid w:val="5A2F02F6"/>
    <w:multiLevelType w:val="hybridMultilevel"/>
    <w:tmpl w:val="2DCA249A"/>
    <w:lvl w:ilvl="0" w:tplc="E5E2B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2">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7"/>
  </w:num>
  <w:num w:numId="4">
    <w:abstractNumId w:val="14"/>
  </w:num>
  <w:num w:numId="5">
    <w:abstractNumId w:val="30"/>
  </w:num>
  <w:num w:numId="6">
    <w:abstractNumId w:val="34"/>
  </w:num>
  <w:num w:numId="7">
    <w:abstractNumId w:val="32"/>
  </w:num>
  <w:num w:numId="8">
    <w:abstractNumId w:val="4"/>
  </w:num>
  <w:num w:numId="9">
    <w:abstractNumId w:val="26"/>
  </w:num>
  <w:num w:numId="10">
    <w:abstractNumId w:val="27"/>
  </w:num>
  <w:num w:numId="11">
    <w:abstractNumId w:val="7"/>
  </w:num>
  <w:num w:numId="12">
    <w:abstractNumId w:val="21"/>
  </w:num>
  <w:num w:numId="13">
    <w:abstractNumId w:val="19"/>
  </w:num>
  <w:num w:numId="14">
    <w:abstractNumId w:val="15"/>
  </w:num>
  <w:num w:numId="15">
    <w:abstractNumId w:val="10"/>
  </w:num>
  <w:num w:numId="16">
    <w:abstractNumId w:val="12"/>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33"/>
  </w:num>
  <w:num w:numId="20">
    <w:abstractNumId w:val="22"/>
  </w:num>
  <w:num w:numId="21">
    <w:abstractNumId w:val="28"/>
  </w:num>
  <w:num w:numId="22">
    <w:abstractNumId w:val="6"/>
  </w:num>
  <w:num w:numId="23">
    <w:abstractNumId w:val="16"/>
  </w:num>
  <w:num w:numId="24">
    <w:abstractNumId w:val="3"/>
  </w:num>
  <w:num w:numId="25">
    <w:abstractNumId w:val="5"/>
  </w:num>
  <w:num w:numId="26">
    <w:abstractNumId w:val="2"/>
  </w:num>
  <w:num w:numId="27">
    <w:abstractNumId w:val="31"/>
  </w:num>
  <w:num w:numId="28">
    <w:abstractNumId w:val="23"/>
  </w:num>
  <w:num w:numId="29">
    <w:abstractNumId w:val="0"/>
  </w:num>
  <w:num w:numId="30">
    <w:abstractNumId w:val="1"/>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12B13"/>
    <w:rsid w:val="00015CF8"/>
    <w:rsid w:val="000176FB"/>
    <w:rsid w:val="0002331F"/>
    <w:rsid w:val="00023C1C"/>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1D5"/>
    <w:rsid w:val="00047221"/>
    <w:rsid w:val="00052C85"/>
    <w:rsid w:val="00053893"/>
    <w:rsid w:val="000544E9"/>
    <w:rsid w:val="000556C9"/>
    <w:rsid w:val="000557D5"/>
    <w:rsid w:val="0005795B"/>
    <w:rsid w:val="0006072B"/>
    <w:rsid w:val="00062736"/>
    <w:rsid w:val="00062E5E"/>
    <w:rsid w:val="00063658"/>
    <w:rsid w:val="000639E3"/>
    <w:rsid w:val="00063AEA"/>
    <w:rsid w:val="000658BF"/>
    <w:rsid w:val="00066489"/>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31EF"/>
    <w:rsid w:val="000844FF"/>
    <w:rsid w:val="00084FB7"/>
    <w:rsid w:val="00086A12"/>
    <w:rsid w:val="00087768"/>
    <w:rsid w:val="000900BC"/>
    <w:rsid w:val="00090552"/>
    <w:rsid w:val="00090AA5"/>
    <w:rsid w:val="00092FA2"/>
    <w:rsid w:val="00093E04"/>
    <w:rsid w:val="0009489B"/>
    <w:rsid w:val="00095402"/>
    <w:rsid w:val="00095C1D"/>
    <w:rsid w:val="00097919"/>
    <w:rsid w:val="000A183B"/>
    <w:rsid w:val="000A1FBF"/>
    <w:rsid w:val="000A2355"/>
    <w:rsid w:val="000A4E72"/>
    <w:rsid w:val="000B45FB"/>
    <w:rsid w:val="000B7336"/>
    <w:rsid w:val="000C18FE"/>
    <w:rsid w:val="000C19D2"/>
    <w:rsid w:val="000C256B"/>
    <w:rsid w:val="000C2A12"/>
    <w:rsid w:val="000C2FB6"/>
    <w:rsid w:val="000C4127"/>
    <w:rsid w:val="000C44CF"/>
    <w:rsid w:val="000C46BF"/>
    <w:rsid w:val="000C5FB1"/>
    <w:rsid w:val="000C6B6C"/>
    <w:rsid w:val="000C6F9C"/>
    <w:rsid w:val="000D04EF"/>
    <w:rsid w:val="000D06DF"/>
    <w:rsid w:val="000D0B49"/>
    <w:rsid w:val="000D2788"/>
    <w:rsid w:val="000D3116"/>
    <w:rsid w:val="000D3BA4"/>
    <w:rsid w:val="000D3C8F"/>
    <w:rsid w:val="000D413B"/>
    <w:rsid w:val="000D5C39"/>
    <w:rsid w:val="000D5F27"/>
    <w:rsid w:val="000D6C2D"/>
    <w:rsid w:val="000E1C9E"/>
    <w:rsid w:val="000E40B2"/>
    <w:rsid w:val="000E469A"/>
    <w:rsid w:val="000E5E91"/>
    <w:rsid w:val="000E7D36"/>
    <w:rsid w:val="000F0952"/>
    <w:rsid w:val="000F0A70"/>
    <w:rsid w:val="000F34F1"/>
    <w:rsid w:val="000F430B"/>
    <w:rsid w:val="000F7C3D"/>
    <w:rsid w:val="00101069"/>
    <w:rsid w:val="001010A7"/>
    <w:rsid w:val="001010D8"/>
    <w:rsid w:val="0010183C"/>
    <w:rsid w:val="00101B5C"/>
    <w:rsid w:val="0010244B"/>
    <w:rsid w:val="001029ED"/>
    <w:rsid w:val="001030D6"/>
    <w:rsid w:val="00103A80"/>
    <w:rsid w:val="0010664E"/>
    <w:rsid w:val="001116E2"/>
    <w:rsid w:val="00111F19"/>
    <w:rsid w:val="0011357B"/>
    <w:rsid w:val="00113827"/>
    <w:rsid w:val="0011394F"/>
    <w:rsid w:val="001155F5"/>
    <w:rsid w:val="00117A6B"/>
    <w:rsid w:val="00117BB0"/>
    <w:rsid w:val="00117F6C"/>
    <w:rsid w:val="0012064C"/>
    <w:rsid w:val="001219F5"/>
    <w:rsid w:val="001223DB"/>
    <w:rsid w:val="00123062"/>
    <w:rsid w:val="00123301"/>
    <w:rsid w:val="00124199"/>
    <w:rsid w:val="00124C7A"/>
    <w:rsid w:val="00124EAA"/>
    <w:rsid w:val="001322A3"/>
    <w:rsid w:val="00132473"/>
    <w:rsid w:val="00133667"/>
    <w:rsid w:val="00134858"/>
    <w:rsid w:val="00135AFC"/>
    <w:rsid w:val="00136849"/>
    <w:rsid w:val="001376ED"/>
    <w:rsid w:val="00140C35"/>
    <w:rsid w:val="0014142A"/>
    <w:rsid w:val="00141666"/>
    <w:rsid w:val="00141740"/>
    <w:rsid w:val="00141D3F"/>
    <w:rsid w:val="00142CD2"/>
    <w:rsid w:val="00143DA6"/>
    <w:rsid w:val="001474D8"/>
    <w:rsid w:val="00147A2C"/>
    <w:rsid w:val="00153F74"/>
    <w:rsid w:val="0015451B"/>
    <w:rsid w:val="00154994"/>
    <w:rsid w:val="00155E52"/>
    <w:rsid w:val="001563B4"/>
    <w:rsid w:val="00161559"/>
    <w:rsid w:val="00161F2E"/>
    <w:rsid w:val="001620AC"/>
    <w:rsid w:val="001624AD"/>
    <w:rsid w:val="00162E4D"/>
    <w:rsid w:val="0016347D"/>
    <w:rsid w:val="00165B43"/>
    <w:rsid w:val="0016608F"/>
    <w:rsid w:val="001661BD"/>
    <w:rsid w:val="0016776F"/>
    <w:rsid w:val="00170707"/>
    <w:rsid w:val="00172C63"/>
    <w:rsid w:val="001730FB"/>
    <w:rsid w:val="0017396F"/>
    <w:rsid w:val="00174644"/>
    <w:rsid w:val="00174B49"/>
    <w:rsid w:val="00176F8D"/>
    <w:rsid w:val="00177E51"/>
    <w:rsid w:val="00181776"/>
    <w:rsid w:val="001819EA"/>
    <w:rsid w:val="001834CE"/>
    <w:rsid w:val="0018442E"/>
    <w:rsid w:val="00187291"/>
    <w:rsid w:val="00187E7E"/>
    <w:rsid w:val="0019077B"/>
    <w:rsid w:val="00190B9D"/>
    <w:rsid w:val="0019158E"/>
    <w:rsid w:val="00191A61"/>
    <w:rsid w:val="0019250E"/>
    <w:rsid w:val="00194D37"/>
    <w:rsid w:val="0019684F"/>
    <w:rsid w:val="001A25E8"/>
    <w:rsid w:val="001A59C0"/>
    <w:rsid w:val="001A6AAB"/>
    <w:rsid w:val="001B07F8"/>
    <w:rsid w:val="001B196F"/>
    <w:rsid w:val="001B23BE"/>
    <w:rsid w:val="001B2B3A"/>
    <w:rsid w:val="001B3CF8"/>
    <w:rsid w:val="001B4214"/>
    <w:rsid w:val="001B4BA8"/>
    <w:rsid w:val="001B54D3"/>
    <w:rsid w:val="001B5AF1"/>
    <w:rsid w:val="001B7CB8"/>
    <w:rsid w:val="001C2DE2"/>
    <w:rsid w:val="001C2F47"/>
    <w:rsid w:val="001C4A0D"/>
    <w:rsid w:val="001C650C"/>
    <w:rsid w:val="001C65AF"/>
    <w:rsid w:val="001D0759"/>
    <w:rsid w:val="001D0DB2"/>
    <w:rsid w:val="001D1025"/>
    <w:rsid w:val="001D255C"/>
    <w:rsid w:val="001D358C"/>
    <w:rsid w:val="001D3836"/>
    <w:rsid w:val="001D3998"/>
    <w:rsid w:val="001D57CA"/>
    <w:rsid w:val="001D5D25"/>
    <w:rsid w:val="001D656A"/>
    <w:rsid w:val="001D6571"/>
    <w:rsid w:val="001E06F9"/>
    <w:rsid w:val="001E111F"/>
    <w:rsid w:val="001E1192"/>
    <w:rsid w:val="001E17FE"/>
    <w:rsid w:val="001E2CA4"/>
    <w:rsid w:val="001E5DAA"/>
    <w:rsid w:val="001E6869"/>
    <w:rsid w:val="001F024C"/>
    <w:rsid w:val="001F090C"/>
    <w:rsid w:val="001F0AE6"/>
    <w:rsid w:val="001F0C6A"/>
    <w:rsid w:val="001F0FE7"/>
    <w:rsid w:val="001F34C0"/>
    <w:rsid w:val="001F5665"/>
    <w:rsid w:val="001F5EB1"/>
    <w:rsid w:val="001F5F39"/>
    <w:rsid w:val="001F6678"/>
    <w:rsid w:val="001F693F"/>
    <w:rsid w:val="001F7663"/>
    <w:rsid w:val="0020213F"/>
    <w:rsid w:val="00202464"/>
    <w:rsid w:val="002026AC"/>
    <w:rsid w:val="00202CC5"/>
    <w:rsid w:val="00202ED3"/>
    <w:rsid w:val="002037F3"/>
    <w:rsid w:val="002049FA"/>
    <w:rsid w:val="00207AA3"/>
    <w:rsid w:val="00207C2F"/>
    <w:rsid w:val="002114D7"/>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35A36"/>
    <w:rsid w:val="00236445"/>
    <w:rsid w:val="002367EA"/>
    <w:rsid w:val="0024023D"/>
    <w:rsid w:val="002411B1"/>
    <w:rsid w:val="0024280A"/>
    <w:rsid w:val="00242B7F"/>
    <w:rsid w:val="00243063"/>
    <w:rsid w:val="002431D3"/>
    <w:rsid w:val="00244438"/>
    <w:rsid w:val="002454F5"/>
    <w:rsid w:val="00245EE5"/>
    <w:rsid w:val="00246BA2"/>
    <w:rsid w:val="00247229"/>
    <w:rsid w:val="00250B23"/>
    <w:rsid w:val="0025147F"/>
    <w:rsid w:val="00252150"/>
    <w:rsid w:val="00253DB5"/>
    <w:rsid w:val="002549B4"/>
    <w:rsid w:val="00254D28"/>
    <w:rsid w:val="0025642A"/>
    <w:rsid w:val="0025755A"/>
    <w:rsid w:val="00257B7D"/>
    <w:rsid w:val="00260078"/>
    <w:rsid w:val="0026239F"/>
    <w:rsid w:val="002651EE"/>
    <w:rsid w:val="00265709"/>
    <w:rsid w:val="00265F7E"/>
    <w:rsid w:val="002661F1"/>
    <w:rsid w:val="002705E0"/>
    <w:rsid w:val="00271B95"/>
    <w:rsid w:val="00272C6D"/>
    <w:rsid w:val="002752F6"/>
    <w:rsid w:val="0027697F"/>
    <w:rsid w:val="002806F4"/>
    <w:rsid w:val="0028312F"/>
    <w:rsid w:val="0028363A"/>
    <w:rsid w:val="00283CB8"/>
    <w:rsid w:val="00286ED1"/>
    <w:rsid w:val="00290D72"/>
    <w:rsid w:val="00290FC2"/>
    <w:rsid w:val="00291BC3"/>
    <w:rsid w:val="00292059"/>
    <w:rsid w:val="00292A1B"/>
    <w:rsid w:val="00292B41"/>
    <w:rsid w:val="00294D6E"/>
    <w:rsid w:val="00296C2D"/>
    <w:rsid w:val="002A0095"/>
    <w:rsid w:val="002A12F8"/>
    <w:rsid w:val="002A14E6"/>
    <w:rsid w:val="002A20A0"/>
    <w:rsid w:val="002A409E"/>
    <w:rsid w:val="002A4220"/>
    <w:rsid w:val="002A68C0"/>
    <w:rsid w:val="002A720D"/>
    <w:rsid w:val="002A7D9A"/>
    <w:rsid w:val="002B10D6"/>
    <w:rsid w:val="002B345E"/>
    <w:rsid w:val="002B5445"/>
    <w:rsid w:val="002B7735"/>
    <w:rsid w:val="002C0054"/>
    <w:rsid w:val="002C1284"/>
    <w:rsid w:val="002C22B5"/>
    <w:rsid w:val="002C3F15"/>
    <w:rsid w:val="002C45FC"/>
    <w:rsid w:val="002C5040"/>
    <w:rsid w:val="002C6331"/>
    <w:rsid w:val="002C701D"/>
    <w:rsid w:val="002D14AA"/>
    <w:rsid w:val="002D19DA"/>
    <w:rsid w:val="002D38D6"/>
    <w:rsid w:val="002D3954"/>
    <w:rsid w:val="002D4828"/>
    <w:rsid w:val="002D48CF"/>
    <w:rsid w:val="002D5D20"/>
    <w:rsid w:val="002E02B3"/>
    <w:rsid w:val="002E511B"/>
    <w:rsid w:val="002E762E"/>
    <w:rsid w:val="002E76A0"/>
    <w:rsid w:val="002F0227"/>
    <w:rsid w:val="002F06B1"/>
    <w:rsid w:val="002F1953"/>
    <w:rsid w:val="002F2108"/>
    <w:rsid w:val="002F2881"/>
    <w:rsid w:val="002F2C93"/>
    <w:rsid w:val="002F3740"/>
    <w:rsid w:val="002F430E"/>
    <w:rsid w:val="002F46BA"/>
    <w:rsid w:val="002F4A3F"/>
    <w:rsid w:val="002F4D1A"/>
    <w:rsid w:val="002F5495"/>
    <w:rsid w:val="002F7E8C"/>
    <w:rsid w:val="00300148"/>
    <w:rsid w:val="00300D7F"/>
    <w:rsid w:val="00300EF5"/>
    <w:rsid w:val="0030348C"/>
    <w:rsid w:val="00306F22"/>
    <w:rsid w:val="0030780F"/>
    <w:rsid w:val="00307DC0"/>
    <w:rsid w:val="003104ED"/>
    <w:rsid w:val="0031105C"/>
    <w:rsid w:val="003121AA"/>
    <w:rsid w:val="00313A14"/>
    <w:rsid w:val="00314EAF"/>
    <w:rsid w:val="003173ED"/>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30F2"/>
    <w:rsid w:val="00335114"/>
    <w:rsid w:val="00335BE5"/>
    <w:rsid w:val="00337B42"/>
    <w:rsid w:val="003404AB"/>
    <w:rsid w:val="00340871"/>
    <w:rsid w:val="00340B72"/>
    <w:rsid w:val="00341D3C"/>
    <w:rsid w:val="003438BE"/>
    <w:rsid w:val="00345CF7"/>
    <w:rsid w:val="003462E1"/>
    <w:rsid w:val="00346DCF"/>
    <w:rsid w:val="00350343"/>
    <w:rsid w:val="0035137A"/>
    <w:rsid w:val="0035207A"/>
    <w:rsid w:val="00354F57"/>
    <w:rsid w:val="0035560F"/>
    <w:rsid w:val="003556DB"/>
    <w:rsid w:val="0035576C"/>
    <w:rsid w:val="00356066"/>
    <w:rsid w:val="00357404"/>
    <w:rsid w:val="00357622"/>
    <w:rsid w:val="00357C0E"/>
    <w:rsid w:val="00362A71"/>
    <w:rsid w:val="003654F2"/>
    <w:rsid w:val="00365D71"/>
    <w:rsid w:val="003661BD"/>
    <w:rsid w:val="00367234"/>
    <w:rsid w:val="003700DA"/>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2B9"/>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2F63"/>
    <w:rsid w:val="003C468D"/>
    <w:rsid w:val="003C688E"/>
    <w:rsid w:val="003C71D6"/>
    <w:rsid w:val="003C721D"/>
    <w:rsid w:val="003C7374"/>
    <w:rsid w:val="003D1026"/>
    <w:rsid w:val="003D18F8"/>
    <w:rsid w:val="003D2A06"/>
    <w:rsid w:val="003D4E37"/>
    <w:rsid w:val="003D4E40"/>
    <w:rsid w:val="003D6248"/>
    <w:rsid w:val="003E1CB0"/>
    <w:rsid w:val="003E387A"/>
    <w:rsid w:val="003E4985"/>
    <w:rsid w:val="003E5205"/>
    <w:rsid w:val="003E5B2A"/>
    <w:rsid w:val="003E656E"/>
    <w:rsid w:val="003F01BE"/>
    <w:rsid w:val="003F0480"/>
    <w:rsid w:val="003F0DEB"/>
    <w:rsid w:val="003F0F64"/>
    <w:rsid w:val="003F1CEF"/>
    <w:rsid w:val="003F41AF"/>
    <w:rsid w:val="003F5B3E"/>
    <w:rsid w:val="003F5CD1"/>
    <w:rsid w:val="003F71E8"/>
    <w:rsid w:val="00400526"/>
    <w:rsid w:val="00401B5D"/>
    <w:rsid w:val="00402C90"/>
    <w:rsid w:val="0040346C"/>
    <w:rsid w:val="00405411"/>
    <w:rsid w:val="004065BB"/>
    <w:rsid w:val="00407DEF"/>
    <w:rsid w:val="0041090D"/>
    <w:rsid w:val="00411AF4"/>
    <w:rsid w:val="00414492"/>
    <w:rsid w:val="00414F65"/>
    <w:rsid w:val="00415417"/>
    <w:rsid w:val="0041541B"/>
    <w:rsid w:val="0041561B"/>
    <w:rsid w:val="00415B94"/>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5AF"/>
    <w:rsid w:val="00454B45"/>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54FE"/>
    <w:rsid w:val="00486278"/>
    <w:rsid w:val="00487AF6"/>
    <w:rsid w:val="0049129C"/>
    <w:rsid w:val="00491954"/>
    <w:rsid w:val="00493C85"/>
    <w:rsid w:val="00495467"/>
    <w:rsid w:val="004961F7"/>
    <w:rsid w:val="004967F4"/>
    <w:rsid w:val="004976FD"/>
    <w:rsid w:val="004A0B4D"/>
    <w:rsid w:val="004A19C7"/>
    <w:rsid w:val="004A21FC"/>
    <w:rsid w:val="004A2CFD"/>
    <w:rsid w:val="004A3057"/>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25"/>
    <w:rsid w:val="004C72CD"/>
    <w:rsid w:val="004C7E4C"/>
    <w:rsid w:val="004D007A"/>
    <w:rsid w:val="004D0231"/>
    <w:rsid w:val="004D02BD"/>
    <w:rsid w:val="004D2E8F"/>
    <w:rsid w:val="004D4A4E"/>
    <w:rsid w:val="004D5D4C"/>
    <w:rsid w:val="004D7109"/>
    <w:rsid w:val="004D7137"/>
    <w:rsid w:val="004E022D"/>
    <w:rsid w:val="004E4322"/>
    <w:rsid w:val="004E5E2A"/>
    <w:rsid w:val="004E5E2D"/>
    <w:rsid w:val="004E6561"/>
    <w:rsid w:val="004E6935"/>
    <w:rsid w:val="004E78F6"/>
    <w:rsid w:val="004E7D2C"/>
    <w:rsid w:val="004E7E79"/>
    <w:rsid w:val="004F13E1"/>
    <w:rsid w:val="004F1CEC"/>
    <w:rsid w:val="004F29E6"/>
    <w:rsid w:val="004F3957"/>
    <w:rsid w:val="004F3C51"/>
    <w:rsid w:val="004F3F94"/>
    <w:rsid w:val="004F42FF"/>
    <w:rsid w:val="004F4B0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1578E"/>
    <w:rsid w:val="00515C0D"/>
    <w:rsid w:val="00521134"/>
    <w:rsid w:val="00521768"/>
    <w:rsid w:val="00522B7A"/>
    <w:rsid w:val="0052314A"/>
    <w:rsid w:val="0052355C"/>
    <w:rsid w:val="0052499A"/>
    <w:rsid w:val="00526218"/>
    <w:rsid w:val="0052752D"/>
    <w:rsid w:val="005278D7"/>
    <w:rsid w:val="00527C68"/>
    <w:rsid w:val="00530004"/>
    <w:rsid w:val="00530EB5"/>
    <w:rsid w:val="005314AF"/>
    <w:rsid w:val="00532584"/>
    <w:rsid w:val="005337E0"/>
    <w:rsid w:val="0053459E"/>
    <w:rsid w:val="005361E9"/>
    <w:rsid w:val="00537768"/>
    <w:rsid w:val="00537ABD"/>
    <w:rsid w:val="00540AB1"/>
    <w:rsid w:val="0054146F"/>
    <w:rsid w:val="00541599"/>
    <w:rsid w:val="00542160"/>
    <w:rsid w:val="005429CB"/>
    <w:rsid w:val="00542C7F"/>
    <w:rsid w:val="00542FBE"/>
    <w:rsid w:val="00543425"/>
    <w:rsid w:val="00550C9B"/>
    <w:rsid w:val="005525C7"/>
    <w:rsid w:val="00552AE6"/>
    <w:rsid w:val="005530D5"/>
    <w:rsid w:val="005532F0"/>
    <w:rsid w:val="00553824"/>
    <w:rsid w:val="005538C2"/>
    <w:rsid w:val="00555A8C"/>
    <w:rsid w:val="00556827"/>
    <w:rsid w:val="00556881"/>
    <w:rsid w:val="005572E3"/>
    <w:rsid w:val="00557DB3"/>
    <w:rsid w:val="00557FB9"/>
    <w:rsid w:val="00560FB4"/>
    <w:rsid w:val="005627EC"/>
    <w:rsid w:val="00563D24"/>
    <w:rsid w:val="00563E25"/>
    <w:rsid w:val="00564874"/>
    <w:rsid w:val="00565913"/>
    <w:rsid w:val="00566A8A"/>
    <w:rsid w:val="00567199"/>
    <w:rsid w:val="00571EF3"/>
    <w:rsid w:val="00571FE2"/>
    <w:rsid w:val="005724A1"/>
    <w:rsid w:val="00572F70"/>
    <w:rsid w:val="00573975"/>
    <w:rsid w:val="00573D20"/>
    <w:rsid w:val="00575075"/>
    <w:rsid w:val="00576759"/>
    <w:rsid w:val="00577391"/>
    <w:rsid w:val="005779C2"/>
    <w:rsid w:val="00581334"/>
    <w:rsid w:val="00582336"/>
    <w:rsid w:val="00582C3F"/>
    <w:rsid w:val="0058614B"/>
    <w:rsid w:val="00586EF2"/>
    <w:rsid w:val="00591572"/>
    <w:rsid w:val="00591B53"/>
    <w:rsid w:val="0059764C"/>
    <w:rsid w:val="005A120B"/>
    <w:rsid w:val="005A1A1D"/>
    <w:rsid w:val="005A1EAD"/>
    <w:rsid w:val="005A3687"/>
    <w:rsid w:val="005A6EAC"/>
    <w:rsid w:val="005A7DD6"/>
    <w:rsid w:val="005B23AC"/>
    <w:rsid w:val="005B319B"/>
    <w:rsid w:val="005B3222"/>
    <w:rsid w:val="005B3396"/>
    <w:rsid w:val="005B4ECD"/>
    <w:rsid w:val="005B50DF"/>
    <w:rsid w:val="005B5834"/>
    <w:rsid w:val="005C145F"/>
    <w:rsid w:val="005C1B8E"/>
    <w:rsid w:val="005C468B"/>
    <w:rsid w:val="005C50F1"/>
    <w:rsid w:val="005C6A47"/>
    <w:rsid w:val="005C76B5"/>
    <w:rsid w:val="005D047B"/>
    <w:rsid w:val="005D0A5D"/>
    <w:rsid w:val="005D31CB"/>
    <w:rsid w:val="005D3F3F"/>
    <w:rsid w:val="005D7080"/>
    <w:rsid w:val="005D7D45"/>
    <w:rsid w:val="005E0769"/>
    <w:rsid w:val="005E3FB8"/>
    <w:rsid w:val="005E4264"/>
    <w:rsid w:val="005E4359"/>
    <w:rsid w:val="005E452D"/>
    <w:rsid w:val="005E5904"/>
    <w:rsid w:val="005E6A16"/>
    <w:rsid w:val="005F0000"/>
    <w:rsid w:val="005F08B8"/>
    <w:rsid w:val="005F0BAC"/>
    <w:rsid w:val="005F63F6"/>
    <w:rsid w:val="005F68AC"/>
    <w:rsid w:val="005F7752"/>
    <w:rsid w:val="0060034B"/>
    <w:rsid w:val="00600363"/>
    <w:rsid w:val="00600C99"/>
    <w:rsid w:val="006013A6"/>
    <w:rsid w:val="006043C8"/>
    <w:rsid w:val="00606DE8"/>
    <w:rsid w:val="00607B84"/>
    <w:rsid w:val="00607DDE"/>
    <w:rsid w:val="0061065A"/>
    <w:rsid w:val="006110DA"/>
    <w:rsid w:val="00612ECE"/>
    <w:rsid w:val="0061352E"/>
    <w:rsid w:val="006135EF"/>
    <w:rsid w:val="006148A4"/>
    <w:rsid w:val="00615599"/>
    <w:rsid w:val="00615A5A"/>
    <w:rsid w:val="00620A80"/>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3BCA"/>
    <w:rsid w:val="00654523"/>
    <w:rsid w:val="006558EF"/>
    <w:rsid w:val="00655943"/>
    <w:rsid w:val="00655C54"/>
    <w:rsid w:val="00655DAC"/>
    <w:rsid w:val="00656131"/>
    <w:rsid w:val="00656EA5"/>
    <w:rsid w:val="00657A1C"/>
    <w:rsid w:val="006612D1"/>
    <w:rsid w:val="00662394"/>
    <w:rsid w:val="00662AC0"/>
    <w:rsid w:val="00664045"/>
    <w:rsid w:val="006644E5"/>
    <w:rsid w:val="00664947"/>
    <w:rsid w:val="00665357"/>
    <w:rsid w:val="00667959"/>
    <w:rsid w:val="00667A14"/>
    <w:rsid w:val="0067027E"/>
    <w:rsid w:val="00670978"/>
    <w:rsid w:val="00672743"/>
    <w:rsid w:val="00672D7D"/>
    <w:rsid w:val="00672F1E"/>
    <w:rsid w:val="00673700"/>
    <w:rsid w:val="00674FA7"/>
    <w:rsid w:val="00676210"/>
    <w:rsid w:val="00677397"/>
    <w:rsid w:val="00677B29"/>
    <w:rsid w:val="006812DE"/>
    <w:rsid w:val="00681AC2"/>
    <w:rsid w:val="00681F65"/>
    <w:rsid w:val="00682E89"/>
    <w:rsid w:val="00683388"/>
    <w:rsid w:val="00686A63"/>
    <w:rsid w:val="0069084F"/>
    <w:rsid w:val="00690867"/>
    <w:rsid w:val="00690FD1"/>
    <w:rsid w:val="006919F2"/>
    <w:rsid w:val="00693F67"/>
    <w:rsid w:val="00694486"/>
    <w:rsid w:val="00694B14"/>
    <w:rsid w:val="00696B05"/>
    <w:rsid w:val="006A0036"/>
    <w:rsid w:val="006A084A"/>
    <w:rsid w:val="006A1326"/>
    <w:rsid w:val="006A1689"/>
    <w:rsid w:val="006A3730"/>
    <w:rsid w:val="006A4917"/>
    <w:rsid w:val="006A4B58"/>
    <w:rsid w:val="006A4ED2"/>
    <w:rsid w:val="006A50EA"/>
    <w:rsid w:val="006A5840"/>
    <w:rsid w:val="006A63FF"/>
    <w:rsid w:val="006A6B3C"/>
    <w:rsid w:val="006A75E4"/>
    <w:rsid w:val="006A7C3F"/>
    <w:rsid w:val="006B273C"/>
    <w:rsid w:val="006B35AF"/>
    <w:rsid w:val="006B648B"/>
    <w:rsid w:val="006B6970"/>
    <w:rsid w:val="006C028D"/>
    <w:rsid w:val="006C0840"/>
    <w:rsid w:val="006C1E3B"/>
    <w:rsid w:val="006C2BF2"/>
    <w:rsid w:val="006C4E74"/>
    <w:rsid w:val="006C631F"/>
    <w:rsid w:val="006C6472"/>
    <w:rsid w:val="006C64DB"/>
    <w:rsid w:val="006C6D5F"/>
    <w:rsid w:val="006D0534"/>
    <w:rsid w:val="006D2B1C"/>
    <w:rsid w:val="006D3D4C"/>
    <w:rsid w:val="006D42E4"/>
    <w:rsid w:val="006D4727"/>
    <w:rsid w:val="006E2C95"/>
    <w:rsid w:val="006E41DE"/>
    <w:rsid w:val="006E70C0"/>
    <w:rsid w:val="006E7205"/>
    <w:rsid w:val="006E77EB"/>
    <w:rsid w:val="006E7D1E"/>
    <w:rsid w:val="006E7EC7"/>
    <w:rsid w:val="006F0527"/>
    <w:rsid w:val="006F086B"/>
    <w:rsid w:val="006F2645"/>
    <w:rsid w:val="006F26D2"/>
    <w:rsid w:val="006F60AE"/>
    <w:rsid w:val="006F6CAD"/>
    <w:rsid w:val="00700BEB"/>
    <w:rsid w:val="00701764"/>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4337"/>
    <w:rsid w:val="00725184"/>
    <w:rsid w:val="007254C9"/>
    <w:rsid w:val="007255A5"/>
    <w:rsid w:val="0072730C"/>
    <w:rsid w:val="00727A52"/>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47D12"/>
    <w:rsid w:val="00750BC4"/>
    <w:rsid w:val="007512B7"/>
    <w:rsid w:val="00752059"/>
    <w:rsid w:val="00753B63"/>
    <w:rsid w:val="00754252"/>
    <w:rsid w:val="00754F5C"/>
    <w:rsid w:val="00755ACA"/>
    <w:rsid w:val="00760991"/>
    <w:rsid w:val="007621BC"/>
    <w:rsid w:val="00763E12"/>
    <w:rsid w:val="007645EB"/>
    <w:rsid w:val="00764B6A"/>
    <w:rsid w:val="00765CE3"/>
    <w:rsid w:val="00766325"/>
    <w:rsid w:val="00766433"/>
    <w:rsid w:val="0077102C"/>
    <w:rsid w:val="00773104"/>
    <w:rsid w:val="0077409D"/>
    <w:rsid w:val="0077506D"/>
    <w:rsid w:val="007753CC"/>
    <w:rsid w:val="00776025"/>
    <w:rsid w:val="00777205"/>
    <w:rsid w:val="0077782E"/>
    <w:rsid w:val="00780A23"/>
    <w:rsid w:val="00781CE6"/>
    <w:rsid w:val="00783183"/>
    <w:rsid w:val="007839F6"/>
    <w:rsid w:val="00784000"/>
    <w:rsid w:val="007847D4"/>
    <w:rsid w:val="00784D4B"/>
    <w:rsid w:val="007911E3"/>
    <w:rsid w:val="00791972"/>
    <w:rsid w:val="007925D0"/>
    <w:rsid w:val="00792E98"/>
    <w:rsid w:val="007940FC"/>
    <w:rsid w:val="007957E0"/>
    <w:rsid w:val="00795CCB"/>
    <w:rsid w:val="00797F15"/>
    <w:rsid w:val="007A2180"/>
    <w:rsid w:val="007A222A"/>
    <w:rsid w:val="007A280A"/>
    <w:rsid w:val="007A4B37"/>
    <w:rsid w:val="007A63C4"/>
    <w:rsid w:val="007B2085"/>
    <w:rsid w:val="007B3152"/>
    <w:rsid w:val="007B31E9"/>
    <w:rsid w:val="007B34AA"/>
    <w:rsid w:val="007B354B"/>
    <w:rsid w:val="007B4662"/>
    <w:rsid w:val="007B5DF1"/>
    <w:rsid w:val="007B615A"/>
    <w:rsid w:val="007B70B8"/>
    <w:rsid w:val="007B717E"/>
    <w:rsid w:val="007B7395"/>
    <w:rsid w:val="007B7B05"/>
    <w:rsid w:val="007B7F44"/>
    <w:rsid w:val="007C0887"/>
    <w:rsid w:val="007C0D71"/>
    <w:rsid w:val="007C10F6"/>
    <w:rsid w:val="007C17ED"/>
    <w:rsid w:val="007C18E9"/>
    <w:rsid w:val="007C1B31"/>
    <w:rsid w:val="007C1CCE"/>
    <w:rsid w:val="007C1F79"/>
    <w:rsid w:val="007C4A1E"/>
    <w:rsid w:val="007C731D"/>
    <w:rsid w:val="007D0351"/>
    <w:rsid w:val="007D3CAC"/>
    <w:rsid w:val="007D44C3"/>
    <w:rsid w:val="007D453D"/>
    <w:rsid w:val="007D471B"/>
    <w:rsid w:val="007D50BF"/>
    <w:rsid w:val="007D53B7"/>
    <w:rsid w:val="007D5736"/>
    <w:rsid w:val="007D7A94"/>
    <w:rsid w:val="007D7FFA"/>
    <w:rsid w:val="007E0358"/>
    <w:rsid w:val="007E0C07"/>
    <w:rsid w:val="007E29A4"/>
    <w:rsid w:val="007E3818"/>
    <w:rsid w:val="007E395C"/>
    <w:rsid w:val="007E753E"/>
    <w:rsid w:val="007E769F"/>
    <w:rsid w:val="007F04B4"/>
    <w:rsid w:val="007F0FDD"/>
    <w:rsid w:val="007F24FA"/>
    <w:rsid w:val="007F2CBE"/>
    <w:rsid w:val="007F2E73"/>
    <w:rsid w:val="007F30D4"/>
    <w:rsid w:val="007F732F"/>
    <w:rsid w:val="007F7465"/>
    <w:rsid w:val="007F7E20"/>
    <w:rsid w:val="0080004C"/>
    <w:rsid w:val="00801007"/>
    <w:rsid w:val="008021B2"/>
    <w:rsid w:val="0080666E"/>
    <w:rsid w:val="00807C38"/>
    <w:rsid w:val="00810CFB"/>
    <w:rsid w:val="00811616"/>
    <w:rsid w:val="00813FD7"/>
    <w:rsid w:val="00815018"/>
    <w:rsid w:val="00815380"/>
    <w:rsid w:val="00816541"/>
    <w:rsid w:val="008170B7"/>
    <w:rsid w:val="0081787A"/>
    <w:rsid w:val="00820ABD"/>
    <w:rsid w:val="00820B1E"/>
    <w:rsid w:val="008218B8"/>
    <w:rsid w:val="00821E1C"/>
    <w:rsid w:val="008224A7"/>
    <w:rsid w:val="00822D16"/>
    <w:rsid w:val="00823752"/>
    <w:rsid w:val="00824AC1"/>
    <w:rsid w:val="00825704"/>
    <w:rsid w:val="008257CD"/>
    <w:rsid w:val="00825DB6"/>
    <w:rsid w:val="00826376"/>
    <w:rsid w:val="00826480"/>
    <w:rsid w:val="00827972"/>
    <w:rsid w:val="00831833"/>
    <w:rsid w:val="00834242"/>
    <w:rsid w:val="00834DA8"/>
    <w:rsid w:val="008400EB"/>
    <w:rsid w:val="0084072D"/>
    <w:rsid w:val="00841CC9"/>
    <w:rsid w:val="00842D21"/>
    <w:rsid w:val="0084367B"/>
    <w:rsid w:val="0084526C"/>
    <w:rsid w:val="008452D0"/>
    <w:rsid w:val="00845E89"/>
    <w:rsid w:val="008473CB"/>
    <w:rsid w:val="00850B9B"/>
    <w:rsid w:val="00853346"/>
    <w:rsid w:val="00853E3D"/>
    <w:rsid w:val="008574DC"/>
    <w:rsid w:val="008579A5"/>
    <w:rsid w:val="008604F3"/>
    <w:rsid w:val="0086067F"/>
    <w:rsid w:val="00861DF2"/>
    <w:rsid w:val="0086566E"/>
    <w:rsid w:val="00865DD0"/>
    <w:rsid w:val="00866241"/>
    <w:rsid w:val="008735B9"/>
    <w:rsid w:val="00875F4B"/>
    <w:rsid w:val="00876606"/>
    <w:rsid w:val="00876887"/>
    <w:rsid w:val="008777A4"/>
    <w:rsid w:val="008779FD"/>
    <w:rsid w:val="0088011D"/>
    <w:rsid w:val="008820D2"/>
    <w:rsid w:val="0088210C"/>
    <w:rsid w:val="00884F35"/>
    <w:rsid w:val="00885613"/>
    <w:rsid w:val="00885D76"/>
    <w:rsid w:val="008866B5"/>
    <w:rsid w:val="008868FE"/>
    <w:rsid w:val="00887343"/>
    <w:rsid w:val="00887F38"/>
    <w:rsid w:val="00890FF3"/>
    <w:rsid w:val="00891CF6"/>
    <w:rsid w:val="0089230F"/>
    <w:rsid w:val="00893A3E"/>
    <w:rsid w:val="0089422C"/>
    <w:rsid w:val="008952BC"/>
    <w:rsid w:val="0089573D"/>
    <w:rsid w:val="0089697F"/>
    <w:rsid w:val="00896EC3"/>
    <w:rsid w:val="008971B9"/>
    <w:rsid w:val="008A3E7D"/>
    <w:rsid w:val="008A47E6"/>
    <w:rsid w:val="008B2626"/>
    <w:rsid w:val="008B728A"/>
    <w:rsid w:val="008B76FE"/>
    <w:rsid w:val="008C1240"/>
    <w:rsid w:val="008C16BF"/>
    <w:rsid w:val="008C2DC2"/>
    <w:rsid w:val="008C31C7"/>
    <w:rsid w:val="008C42FE"/>
    <w:rsid w:val="008C54A3"/>
    <w:rsid w:val="008C59D9"/>
    <w:rsid w:val="008C5AC5"/>
    <w:rsid w:val="008C6F69"/>
    <w:rsid w:val="008D07BA"/>
    <w:rsid w:val="008D0BE5"/>
    <w:rsid w:val="008D14E5"/>
    <w:rsid w:val="008D15CD"/>
    <w:rsid w:val="008D1A86"/>
    <w:rsid w:val="008D2CA9"/>
    <w:rsid w:val="008D351A"/>
    <w:rsid w:val="008D64A9"/>
    <w:rsid w:val="008D7D07"/>
    <w:rsid w:val="008D7D17"/>
    <w:rsid w:val="008E09D8"/>
    <w:rsid w:val="008E0F52"/>
    <w:rsid w:val="008E197C"/>
    <w:rsid w:val="008E2367"/>
    <w:rsid w:val="008E5C1D"/>
    <w:rsid w:val="008E5E80"/>
    <w:rsid w:val="008E68E3"/>
    <w:rsid w:val="008E70E1"/>
    <w:rsid w:val="008F28C6"/>
    <w:rsid w:val="008F35E1"/>
    <w:rsid w:val="008F3A97"/>
    <w:rsid w:val="008F46E4"/>
    <w:rsid w:val="008F6384"/>
    <w:rsid w:val="008F668E"/>
    <w:rsid w:val="008F7936"/>
    <w:rsid w:val="00900984"/>
    <w:rsid w:val="009016A9"/>
    <w:rsid w:val="009028E2"/>
    <w:rsid w:val="00904EB8"/>
    <w:rsid w:val="00905571"/>
    <w:rsid w:val="00905921"/>
    <w:rsid w:val="00910CBA"/>
    <w:rsid w:val="009112D4"/>
    <w:rsid w:val="009120AC"/>
    <w:rsid w:val="009121A4"/>
    <w:rsid w:val="00912615"/>
    <w:rsid w:val="00914AAB"/>
    <w:rsid w:val="00916310"/>
    <w:rsid w:val="00917708"/>
    <w:rsid w:val="009203DD"/>
    <w:rsid w:val="00920CB0"/>
    <w:rsid w:val="00920EA1"/>
    <w:rsid w:val="0092168C"/>
    <w:rsid w:val="00922D7A"/>
    <w:rsid w:val="00923B59"/>
    <w:rsid w:val="00923F19"/>
    <w:rsid w:val="00924139"/>
    <w:rsid w:val="00925C14"/>
    <w:rsid w:val="009266C2"/>
    <w:rsid w:val="009272F6"/>
    <w:rsid w:val="00927A1F"/>
    <w:rsid w:val="00931B22"/>
    <w:rsid w:val="00931C9B"/>
    <w:rsid w:val="00932825"/>
    <w:rsid w:val="00932BD9"/>
    <w:rsid w:val="009333FA"/>
    <w:rsid w:val="00935A5A"/>
    <w:rsid w:val="00940F2A"/>
    <w:rsid w:val="00941C1B"/>
    <w:rsid w:val="00951E41"/>
    <w:rsid w:val="009531B2"/>
    <w:rsid w:val="00953DC5"/>
    <w:rsid w:val="00957109"/>
    <w:rsid w:val="00957B32"/>
    <w:rsid w:val="00960584"/>
    <w:rsid w:val="0096131A"/>
    <w:rsid w:val="00962183"/>
    <w:rsid w:val="00963106"/>
    <w:rsid w:val="009645F4"/>
    <w:rsid w:val="00964D90"/>
    <w:rsid w:val="0096585B"/>
    <w:rsid w:val="00965AE6"/>
    <w:rsid w:val="0096636C"/>
    <w:rsid w:val="009663F3"/>
    <w:rsid w:val="009679AB"/>
    <w:rsid w:val="0097076C"/>
    <w:rsid w:val="00971CEA"/>
    <w:rsid w:val="0097228D"/>
    <w:rsid w:val="0097258E"/>
    <w:rsid w:val="00972791"/>
    <w:rsid w:val="0097352A"/>
    <w:rsid w:val="00976540"/>
    <w:rsid w:val="00977FC8"/>
    <w:rsid w:val="00980927"/>
    <w:rsid w:val="009816C1"/>
    <w:rsid w:val="00986B84"/>
    <w:rsid w:val="00990B3E"/>
    <w:rsid w:val="00990E03"/>
    <w:rsid w:val="009912AF"/>
    <w:rsid w:val="00991E4B"/>
    <w:rsid w:val="00993741"/>
    <w:rsid w:val="009947C9"/>
    <w:rsid w:val="00994E37"/>
    <w:rsid w:val="00997E80"/>
    <w:rsid w:val="00997FE5"/>
    <w:rsid w:val="009A0E12"/>
    <w:rsid w:val="009A33C4"/>
    <w:rsid w:val="009A348B"/>
    <w:rsid w:val="009A4DA3"/>
    <w:rsid w:val="009A56EF"/>
    <w:rsid w:val="009A71BB"/>
    <w:rsid w:val="009B0443"/>
    <w:rsid w:val="009B13AD"/>
    <w:rsid w:val="009B1BB5"/>
    <w:rsid w:val="009B2A1E"/>
    <w:rsid w:val="009B5227"/>
    <w:rsid w:val="009B6876"/>
    <w:rsid w:val="009B7356"/>
    <w:rsid w:val="009C02F5"/>
    <w:rsid w:val="009C12BE"/>
    <w:rsid w:val="009C328A"/>
    <w:rsid w:val="009C387B"/>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47E8"/>
    <w:rsid w:val="009E5D60"/>
    <w:rsid w:val="009E6732"/>
    <w:rsid w:val="009E6F40"/>
    <w:rsid w:val="009E7FBB"/>
    <w:rsid w:val="009F2EB1"/>
    <w:rsid w:val="009F3A74"/>
    <w:rsid w:val="009F3B30"/>
    <w:rsid w:val="009F4005"/>
    <w:rsid w:val="009F40CD"/>
    <w:rsid w:val="009F48DF"/>
    <w:rsid w:val="009F5D9E"/>
    <w:rsid w:val="009F6E4A"/>
    <w:rsid w:val="009F78B9"/>
    <w:rsid w:val="00A00086"/>
    <w:rsid w:val="00A0026D"/>
    <w:rsid w:val="00A00CC4"/>
    <w:rsid w:val="00A0177B"/>
    <w:rsid w:val="00A01BAE"/>
    <w:rsid w:val="00A02A3D"/>
    <w:rsid w:val="00A05AE6"/>
    <w:rsid w:val="00A05B7F"/>
    <w:rsid w:val="00A05C51"/>
    <w:rsid w:val="00A05C6A"/>
    <w:rsid w:val="00A1013B"/>
    <w:rsid w:val="00A10C3B"/>
    <w:rsid w:val="00A11075"/>
    <w:rsid w:val="00A11399"/>
    <w:rsid w:val="00A11AA1"/>
    <w:rsid w:val="00A13389"/>
    <w:rsid w:val="00A14146"/>
    <w:rsid w:val="00A1432C"/>
    <w:rsid w:val="00A1433B"/>
    <w:rsid w:val="00A144D9"/>
    <w:rsid w:val="00A15529"/>
    <w:rsid w:val="00A158F8"/>
    <w:rsid w:val="00A208FC"/>
    <w:rsid w:val="00A21312"/>
    <w:rsid w:val="00A21ECE"/>
    <w:rsid w:val="00A21FFF"/>
    <w:rsid w:val="00A2637B"/>
    <w:rsid w:val="00A26675"/>
    <w:rsid w:val="00A27D86"/>
    <w:rsid w:val="00A30680"/>
    <w:rsid w:val="00A31971"/>
    <w:rsid w:val="00A334CC"/>
    <w:rsid w:val="00A34248"/>
    <w:rsid w:val="00A35855"/>
    <w:rsid w:val="00A36AD4"/>
    <w:rsid w:val="00A40D7D"/>
    <w:rsid w:val="00A4112E"/>
    <w:rsid w:val="00A417A5"/>
    <w:rsid w:val="00A41ED2"/>
    <w:rsid w:val="00A4670F"/>
    <w:rsid w:val="00A4796B"/>
    <w:rsid w:val="00A5075B"/>
    <w:rsid w:val="00A50B3B"/>
    <w:rsid w:val="00A512FF"/>
    <w:rsid w:val="00A52177"/>
    <w:rsid w:val="00A52B7E"/>
    <w:rsid w:val="00A544D5"/>
    <w:rsid w:val="00A54645"/>
    <w:rsid w:val="00A546B1"/>
    <w:rsid w:val="00A60708"/>
    <w:rsid w:val="00A61402"/>
    <w:rsid w:val="00A6255E"/>
    <w:rsid w:val="00A66D3F"/>
    <w:rsid w:val="00A67471"/>
    <w:rsid w:val="00A6785D"/>
    <w:rsid w:val="00A67D86"/>
    <w:rsid w:val="00A71046"/>
    <w:rsid w:val="00A71347"/>
    <w:rsid w:val="00A71C38"/>
    <w:rsid w:val="00A721F7"/>
    <w:rsid w:val="00A72528"/>
    <w:rsid w:val="00A76F09"/>
    <w:rsid w:val="00A77306"/>
    <w:rsid w:val="00A80A81"/>
    <w:rsid w:val="00A80CC7"/>
    <w:rsid w:val="00A82FC9"/>
    <w:rsid w:val="00A83C13"/>
    <w:rsid w:val="00A83F55"/>
    <w:rsid w:val="00A85D2B"/>
    <w:rsid w:val="00A86A6B"/>
    <w:rsid w:val="00A9043E"/>
    <w:rsid w:val="00A90BA3"/>
    <w:rsid w:val="00A90E71"/>
    <w:rsid w:val="00A92EC2"/>
    <w:rsid w:val="00A935BA"/>
    <w:rsid w:val="00A950B0"/>
    <w:rsid w:val="00A960DF"/>
    <w:rsid w:val="00A96AA1"/>
    <w:rsid w:val="00AA1AB5"/>
    <w:rsid w:val="00AA244E"/>
    <w:rsid w:val="00AA2524"/>
    <w:rsid w:val="00AA3B8A"/>
    <w:rsid w:val="00AA6F8B"/>
    <w:rsid w:val="00AA74EF"/>
    <w:rsid w:val="00AA75C3"/>
    <w:rsid w:val="00AB00B2"/>
    <w:rsid w:val="00AB018D"/>
    <w:rsid w:val="00AB133E"/>
    <w:rsid w:val="00AB2298"/>
    <w:rsid w:val="00AB41CE"/>
    <w:rsid w:val="00AB4E36"/>
    <w:rsid w:val="00AB6613"/>
    <w:rsid w:val="00AB66F1"/>
    <w:rsid w:val="00AB6F09"/>
    <w:rsid w:val="00AC1A9A"/>
    <w:rsid w:val="00AC2E99"/>
    <w:rsid w:val="00AC3010"/>
    <w:rsid w:val="00AC309A"/>
    <w:rsid w:val="00AC3832"/>
    <w:rsid w:val="00AC4C6F"/>
    <w:rsid w:val="00AC4CEB"/>
    <w:rsid w:val="00AC701D"/>
    <w:rsid w:val="00AD1823"/>
    <w:rsid w:val="00AD1B47"/>
    <w:rsid w:val="00AD1DF0"/>
    <w:rsid w:val="00AD20A5"/>
    <w:rsid w:val="00AD2199"/>
    <w:rsid w:val="00AD618C"/>
    <w:rsid w:val="00AD785B"/>
    <w:rsid w:val="00AE0A64"/>
    <w:rsid w:val="00AE0AF4"/>
    <w:rsid w:val="00AE1EE7"/>
    <w:rsid w:val="00AE23FD"/>
    <w:rsid w:val="00AE26E8"/>
    <w:rsid w:val="00AE2F5D"/>
    <w:rsid w:val="00AE34AE"/>
    <w:rsid w:val="00AE3BC4"/>
    <w:rsid w:val="00AE7B1A"/>
    <w:rsid w:val="00AE7DE4"/>
    <w:rsid w:val="00AF57D7"/>
    <w:rsid w:val="00B03A02"/>
    <w:rsid w:val="00B04A2A"/>
    <w:rsid w:val="00B04D20"/>
    <w:rsid w:val="00B0599E"/>
    <w:rsid w:val="00B05B19"/>
    <w:rsid w:val="00B07089"/>
    <w:rsid w:val="00B10A80"/>
    <w:rsid w:val="00B113C3"/>
    <w:rsid w:val="00B115A4"/>
    <w:rsid w:val="00B11BFA"/>
    <w:rsid w:val="00B11C86"/>
    <w:rsid w:val="00B123C4"/>
    <w:rsid w:val="00B13BD5"/>
    <w:rsid w:val="00B1734E"/>
    <w:rsid w:val="00B17CD3"/>
    <w:rsid w:val="00B203A5"/>
    <w:rsid w:val="00B22154"/>
    <w:rsid w:val="00B22896"/>
    <w:rsid w:val="00B236E4"/>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45E0"/>
    <w:rsid w:val="00B55689"/>
    <w:rsid w:val="00B55FFC"/>
    <w:rsid w:val="00B60185"/>
    <w:rsid w:val="00B618E7"/>
    <w:rsid w:val="00B61CAB"/>
    <w:rsid w:val="00B66F1E"/>
    <w:rsid w:val="00B67056"/>
    <w:rsid w:val="00B67266"/>
    <w:rsid w:val="00B67E18"/>
    <w:rsid w:val="00B7174A"/>
    <w:rsid w:val="00B738FB"/>
    <w:rsid w:val="00B73B53"/>
    <w:rsid w:val="00B73C9E"/>
    <w:rsid w:val="00B75549"/>
    <w:rsid w:val="00B75573"/>
    <w:rsid w:val="00B7621F"/>
    <w:rsid w:val="00B76B2C"/>
    <w:rsid w:val="00B82E2A"/>
    <w:rsid w:val="00B858E2"/>
    <w:rsid w:val="00B90AC9"/>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C01A9"/>
    <w:rsid w:val="00BC156F"/>
    <w:rsid w:val="00BC1F70"/>
    <w:rsid w:val="00BC26A3"/>
    <w:rsid w:val="00BC2E55"/>
    <w:rsid w:val="00BC42C8"/>
    <w:rsid w:val="00BC616F"/>
    <w:rsid w:val="00BC659D"/>
    <w:rsid w:val="00BC68F0"/>
    <w:rsid w:val="00BC77AD"/>
    <w:rsid w:val="00BC7C20"/>
    <w:rsid w:val="00BC7EFE"/>
    <w:rsid w:val="00BD1209"/>
    <w:rsid w:val="00BD1B4B"/>
    <w:rsid w:val="00BD1BFC"/>
    <w:rsid w:val="00BD2A79"/>
    <w:rsid w:val="00BD2F7C"/>
    <w:rsid w:val="00BD38A5"/>
    <w:rsid w:val="00BD4DD0"/>
    <w:rsid w:val="00BD5704"/>
    <w:rsid w:val="00BD5E64"/>
    <w:rsid w:val="00BD6C82"/>
    <w:rsid w:val="00BD7C15"/>
    <w:rsid w:val="00BE1456"/>
    <w:rsid w:val="00BE5596"/>
    <w:rsid w:val="00BE628A"/>
    <w:rsid w:val="00BE706B"/>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1E45"/>
    <w:rsid w:val="00C12CA1"/>
    <w:rsid w:val="00C15235"/>
    <w:rsid w:val="00C16CB2"/>
    <w:rsid w:val="00C16E41"/>
    <w:rsid w:val="00C17FDB"/>
    <w:rsid w:val="00C21C9F"/>
    <w:rsid w:val="00C2217A"/>
    <w:rsid w:val="00C2341A"/>
    <w:rsid w:val="00C24A17"/>
    <w:rsid w:val="00C24AD5"/>
    <w:rsid w:val="00C25C6A"/>
    <w:rsid w:val="00C323B4"/>
    <w:rsid w:val="00C35181"/>
    <w:rsid w:val="00C36B70"/>
    <w:rsid w:val="00C37E92"/>
    <w:rsid w:val="00C410AC"/>
    <w:rsid w:val="00C41C93"/>
    <w:rsid w:val="00C46259"/>
    <w:rsid w:val="00C471D4"/>
    <w:rsid w:val="00C51021"/>
    <w:rsid w:val="00C53069"/>
    <w:rsid w:val="00C55C20"/>
    <w:rsid w:val="00C565BB"/>
    <w:rsid w:val="00C56AB2"/>
    <w:rsid w:val="00C57ACE"/>
    <w:rsid w:val="00C6105B"/>
    <w:rsid w:val="00C613B3"/>
    <w:rsid w:val="00C63386"/>
    <w:rsid w:val="00C646BD"/>
    <w:rsid w:val="00C6490A"/>
    <w:rsid w:val="00C67FCC"/>
    <w:rsid w:val="00C7095F"/>
    <w:rsid w:val="00C722F6"/>
    <w:rsid w:val="00C7282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94A"/>
    <w:rsid w:val="00CA3AE3"/>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6FB3"/>
    <w:rsid w:val="00CE7F3A"/>
    <w:rsid w:val="00CF0431"/>
    <w:rsid w:val="00CF3685"/>
    <w:rsid w:val="00CF4346"/>
    <w:rsid w:val="00D00D93"/>
    <w:rsid w:val="00D030D5"/>
    <w:rsid w:val="00D03432"/>
    <w:rsid w:val="00D057D2"/>
    <w:rsid w:val="00D06E3C"/>
    <w:rsid w:val="00D06FF3"/>
    <w:rsid w:val="00D07973"/>
    <w:rsid w:val="00D10A61"/>
    <w:rsid w:val="00D1140A"/>
    <w:rsid w:val="00D13DE1"/>
    <w:rsid w:val="00D16932"/>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35C47"/>
    <w:rsid w:val="00D36AC6"/>
    <w:rsid w:val="00D414CA"/>
    <w:rsid w:val="00D415E0"/>
    <w:rsid w:val="00D41E43"/>
    <w:rsid w:val="00D42E51"/>
    <w:rsid w:val="00D432AC"/>
    <w:rsid w:val="00D43B6E"/>
    <w:rsid w:val="00D44359"/>
    <w:rsid w:val="00D458EF"/>
    <w:rsid w:val="00D474D2"/>
    <w:rsid w:val="00D516C6"/>
    <w:rsid w:val="00D52712"/>
    <w:rsid w:val="00D53BC0"/>
    <w:rsid w:val="00D544AD"/>
    <w:rsid w:val="00D55313"/>
    <w:rsid w:val="00D5549B"/>
    <w:rsid w:val="00D56022"/>
    <w:rsid w:val="00D572DA"/>
    <w:rsid w:val="00D63517"/>
    <w:rsid w:val="00D63691"/>
    <w:rsid w:val="00D640FB"/>
    <w:rsid w:val="00D64A30"/>
    <w:rsid w:val="00D65237"/>
    <w:rsid w:val="00D66A4B"/>
    <w:rsid w:val="00D67A0F"/>
    <w:rsid w:val="00D67ECD"/>
    <w:rsid w:val="00D67FF6"/>
    <w:rsid w:val="00D70355"/>
    <w:rsid w:val="00D71C43"/>
    <w:rsid w:val="00D72C00"/>
    <w:rsid w:val="00D73B7D"/>
    <w:rsid w:val="00D7434B"/>
    <w:rsid w:val="00D74E6F"/>
    <w:rsid w:val="00D75AF3"/>
    <w:rsid w:val="00D75B60"/>
    <w:rsid w:val="00D760E9"/>
    <w:rsid w:val="00D763C1"/>
    <w:rsid w:val="00D77BB7"/>
    <w:rsid w:val="00D8020A"/>
    <w:rsid w:val="00D81599"/>
    <w:rsid w:val="00D8254E"/>
    <w:rsid w:val="00D82F01"/>
    <w:rsid w:val="00D84DC3"/>
    <w:rsid w:val="00D860D9"/>
    <w:rsid w:val="00D8610E"/>
    <w:rsid w:val="00D87D01"/>
    <w:rsid w:val="00D87FC9"/>
    <w:rsid w:val="00D91523"/>
    <w:rsid w:val="00D925B9"/>
    <w:rsid w:val="00D938E6"/>
    <w:rsid w:val="00D93F38"/>
    <w:rsid w:val="00D94817"/>
    <w:rsid w:val="00D9540B"/>
    <w:rsid w:val="00D956EF"/>
    <w:rsid w:val="00D96551"/>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E74"/>
    <w:rsid w:val="00DB5267"/>
    <w:rsid w:val="00DB63FC"/>
    <w:rsid w:val="00DB648C"/>
    <w:rsid w:val="00DC2000"/>
    <w:rsid w:val="00DC29C9"/>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4D"/>
    <w:rsid w:val="00DE0291"/>
    <w:rsid w:val="00DE24D7"/>
    <w:rsid w:val="00DE27AA"/>
    <w:rsid w:val="00DE28A8"/>
    <w:rsid w:val="00DE341F"/>
    <w:rsid w:val="00DE35E4"/>
    <w:rsid w:val="00DE3802"/>
    <w:rsid w:val="00DE4F67"/>
    <w:rsid w:val="00DE7363"/>
    <w:rsid w:val="00DF000B"/>
    <w:rsid w:val="00DF0118"/>
    <w:rsid w:val="00DF0545"/>
    <w:rsid w:val="00DF0ED3"/>
    <w:rsid w:val="00DF16DE"/>
    <w:rsid w:val="00DF29C4"/>
    <w:rsid w:val="00DF2BD5"/>
    <w:rsid w:val="00DF4ECA"/>
    <w:rsid w:val="00DF642F"/>
    <w:rsid w:val="00E01AA2"/>
    <w:rsid w:val="00E02053"/>
    <w:rsid w:val="00E04AB3"/>
    <w:rsid w:val="00E04C19"/>
    <w:rsid w:val="00E11A49"/>
    <w:rsid w:val="00E121B4"/>
    <w:rsid w:val="00E127A2"/>
    <w:rsid w:val="00E12C5B"/>
    <w:rsid w:val="00E131AD"/>
    <w:rsid w:val="00E13915"/>
    <w:rsid w:val="00E149BD"/>
    <w:rsid w:val="00E15160"/>
    <w:rsid w:val="00E161F9"/>
    <w:rsid w:val="00E2002F"/>
    <w:rsid w:val="00E21C55"/>
    <w:rsid w:val="00E2200E"/>
    <w:rsid w:val="00E23389"/>
    <w:rsid w:val="00E24468"/>
    <w:rsid w:val="00E246B7"/>
    <w:rsid w:val="00E252CE"/>
    <w:rsid w:val="00E25D49"/>
    <w:rsid w:val="00E26518"/>
    <w:rsid w:val="00E26D31"/>
    <w:rsid w:val="00E279F0"/>
    <w:rsid w:val="00E3143F"/>
    <w:rsid w:val="00E328EC"/>
    <w:rsid w:val="00E33718"/>
    <w:rsid w:val="00E350D4"/>
    <w:rsid w:val="00E3514F"/>
    <w:rsid w:val="00E35881"/>
    <w:rsid w:val="00E35B1F"/>
    <w:rsid w:val="00E36338"/>
    <w:rsid w:val="00E364BA"/>
    <w:rsid w:val="00E37E36"/>
    <w:rsid w:val="00E4003F"/>
    <w:rsid w:val="00E404F4"/>
    <w:rsid w:val="00E41B96"/>
    <w:rsid w:val="00E42C26"/>
    <w:rsid w:val="00E44630"/>
    <w:rsid w:val="00E44757"/>
    <w:rsid w:val="00E461BD"/>
    <w:rsid w:val="00E50E11"/>
    <w:rsid w:val="00E5280A"/>
    <w:rsid w:val="00E53193"/>
    <w:rsid w:val="00E54771"/>
    <w:rsid w:val="00E5599D"/>
    <w:rsid w:val="00E572B6"/>
    <w:rsid w:val="00E57C1D"/>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771DB"/>
    <w:rsid w:val="00E8121E"/>
    <w:rsid w:val="00E81F28"/>
    <w:rsid w:val="00E82F9A"/>
    <w:rsid w:val="00E8335A"/>
    <w:rsid w:val="00E83698"/>
    <w:rsid w:val="00E83EB3"/>
    <w:rsid w:val="00E84B26"/>
    <w:rsid w:val="00E8585B"/>
    <w:rsid w:val="00E87867"/>
    <w:rsid w:val="00E9031E"/>
    <w:rsid w:val="00E90912"/>
    <w:rsid w:val="00E920B4"/>
    <w:rsid w:val="00E94576"/>
    <w:rsid w:val="00E94BC3"/>
    <w:rsid w:val="00E95844"/>
    <w:rsid w:val="00E97322"/>
    <w:rsid w:val="00EA01E4"/>
    <w:rsid w:val="00EA1DC1"/>
    <w:rsid w:val="00EA2A52"/>
    <w:rsid w:val="00EA3B1C"/>
    <w:rsid w:val="00EA4B15"/>
    <w:rsid w:val="00EA4DA3"/>
    <w:rsid w:val="00EA578D"/>
    <w:rsid w:val="00EA5AFF"/>
    <w:rsid w:val="00EA5C38"/>
    <w:rsid w:val="00EA7944"/>
    <w:rsid w:val="00EB188C"/>
    <w:rsid w:val="00EB2732"/>
    <w:rsid w:val="00EB3291"/>
    <w:rsid w:val="00EB3861"/>
    <w:rsid w:val="00EB39F4"/>
    <w:rsid w:val="00EB4EE1"/>
    <w:rsid w:val="00EB5176"/>
    <w:rsid w:val="00EB58DC"/>
    <w:rsid w:val="00EB5C61"/>
    <w:rsid w:val="00EB706A"/>
    <w:rsid w:val="00EB76AA"/>
    <w:rsid w:val="00EC0C44"/>
    <w:rsid w:val="00EC28BD"/>
    <w:rsid w:val="00EC290D"/>
    <w:rsid w:val="00EC32FF"/>
    <w:rsid w:val="00EC5D60"/>
    <w:rsid w:val="00EC6275"/>
    <w:rsid w:val="00EC774C"/>
    <w:rsid w:val="00ED0965"/>
    <w:rsid w:val="00ED16D7"/>
    <w:rsid w:val="00ED1DE1"/>
    <w:rsid w:val="00ED21A0"/>
    <w:rsid w:val="00ED2C0A"/>
    <w:rsid w:val="00ED35BE"/>
    <w:rsid w:val="00ED4707"/>
    <w:rsid w:val="00ED503A"/>
    <w:rsid w:val="00ED53C5"/>
    <w:rsid w:val="00ED562F"/>
    <w:rsid w:val="00ED76CF"/>
    <w:rsid w:val="00ED7881"/>
    <w:rsid w:val="00EE0129"/>
    <w:rsid w:val="00EE0372"/>
    <w:rsid w:val="00EE294C"/>
    <w:rsid w:val="00EE3B07"/>
    <w:rsid w:val="00EE6C98"/>
    <w:rsid w:val="00EE797C"/>
    <w:rsid w:val="00EF0DB7"/>
    <w:rsid w:val="00EF1C83"/>
    <w:rsid w:val="00EF2183"/>
    <w:rsid w:val="00EF2E2E"/>
    <w:rsid w:val="00EF369D"/>
    <w:rsid w:val="00EF3EBD"/>
    <w:rsid w:val="00EF5C48"/>
    <w:rsid w:val="00EF6D23"/>
    <w:rsid w:val="00F012B3"/>
    <w:rsid w:val="00F0155B"/>
    <w:rsid w:val="00F01685"/>
    <w:rsid w:val="00F0481A"/>
    <w:rsid w:val="00F06851"/>
    <w:rsid w:val="00F07529"/>
    <w:rsid w:val="00F1303E"/>
    <w:rsid w:val="00F13672"/>
    <w:rsid w:val="00F14053"/>
    <w:rsid w:val="00F1676C"/>
    <w:rsid w:val="00F173D0"/>
    <w:rsid w:val="00F1799E"/>
    <w:rsid w:val="00F2123C"/>
    <w:rsid w:val="00F22846"/>
    <w:rsid w:val="00F237BE"/>
    <w:rsid w:val="00F2505B"/>
    <w:rsid w:val="00F25F16"/>
    <w:rsid w:val="00F278A6"/>
    <w:rsid w:val="00F27F68"/>
    <w:rsid w:val="00F3009F"/>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2367"/>
    <w:rsid w:val="00F4256E"/>
    <w:rsid w:val="00F4496D"/>
    <w:rsid w:val="00F4577D"/>
    <w:rsid w:val="00F503C8"/>
    <w:rsid w:val="00F50E0A"/>
    <w:rsid w:val="00F5114C"/>
    <w:rsid w:val="00F51673"/>
    <w:rsid w:val="00F554FC"/>
    <w:rsid w:val="00F56D77"/>
    <w:rsid w:val="00F57684"/>
    <w:rsid w:val="00F577E2"/>
    <w:rsid w:val="00F605AD"/>
    <w:rsid w:val="00F61290"/>
    <w:rsid w:val="00F62928"/>
    <w:rsid w:val="00F62DB9"/>
    <w:rsid w:val="00F6411C"/>
    <w:rsid w:val="00F6420C"/>
    <w:rsid w:val="00F6492C"/>
    <w:rsid w:val="00F66DF6"/>
    <w:rsid w:val="00F675E3"/>
    <w:rsid w:val="00F67E97"/>
    <w:rsid w:val="00F713D1"/>
    <w:rsid w:val="00F7157E"/>
    <w:rsid w:val="00F71818"/>
    <w:rsid w:val="00F72FBA"/>
    <w:rsid w:val="00F730A2"/>
    <w:rsid w:val="00F74B83"/>
    <w:rsid w:val="00F76427"/>
    <w:rsid w:val="00F77A8F"/>
    <w:rsid w:val="00F80291"/>
    <w:rsid w:val="00F81647"/>
    <w:rsid w:val="00F81D52"/>
    <w:rsid w:val="00F824EE"/>
    <w:rsid w:val="00F82A81"/>
    <w:rsid w:val="00F847C3"/>
    <w:rsid w:val="00F84D5C"/>
    <w:rsid w:val="00F85AA0"/>
    <w:rsid w:val="00F864BE"/>
    <w:rsid w:val="00F87026"/>
    <w:rsid w:val="00F955DE"/>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028"/>
    <w:rsid w:val="00FB0463"/>
    <w:rsid w:val="00FB1455"/>
    <w:rsid w:val="00FB2C40"/>
    <w:rsid w:val="00FB3124"/>
    <w:rsid w:val="00FB3A1A"/>
    <w:rsid w:val="00FB4B9B"/>
    <w:rsid w:val="00FB4BF1"/>
    <w:rsid w:val="00FB5F1F"/>
    <w:rsid w:val="00FB625B"/>
    <w:rsid w:val="00FB636D"/>
    <w:rsid w:val="00FB6D0F"/>
    <w:rsid w:val="00FC0893"/>
    <w:rsid w:val="00FC0B35"/>
    <w:rsid w:val="00FC0C1F"/>
    <w:rsid w:val="00FC1B4F"/>
    <w:rsid w:val="00FC4B63"/>
    <w:rsid w:val="00FC5A81"/>
    <w:rsid w:val="00FC5DB9"/>
    <w:rsid w:val="00FC6328"/>
    <w:rsid w:val="00FC7760"/>
    <w:rsid w:val="00FC78DC"/>
    <w:rsid w:val="00FD202D"/>
    <w:rsid w:val="00FD249E"/>
    <w:rsid w:val="00FD5E85"/>
    <w:rsid w:val="00FD7D19"/>
    <w:rsid w:val="00FE247D"/>
    <w:rsid w:val="00FE3AB3"/>
    <w:rsid w:val="00FE3ED3"/>
    <w:rsid w:val="00FE6CBB"/>
    <w:rsid w:val="00FE7EB1"/>
    <w:rsid w:val="00FF0D38"/>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4655F3F5"/>
  <w15:docId w15:val="{16C9D2A1-9EB2-4561-BB03-F751D3E38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3E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C15235"/>
    <w:rPr>
      <w:rFonts w:ascii="Times New Roman" w:eastAsia="Times New Roman" w:hAnsi="Times New Roman" w:cs="Times New Roman"/>
      <w:color w:val="000000"/>
      <w:lang w:eastAsia="ru-RU"/>
    </w:rPr>
  </w:style>
  <w:style w:type="paragraph" w:customStyle="1" w:styleId="parameter">
    <w:name w:val="parameter"/>
    <w:basedOn w:val="a"/>
    <w:rsid w:val="00AA2524"/>
    <w:pPr>
      <w:widowControl/>
      <w:autoSpaceDE/>
      <w:autoSpaceDN/>
      <w:adjustRightInd/>
      <w:spacing w:before="100" w:beforeAutospacing="1" w:after="100" w:afterAutospacing="1"/>
      <w:ind w:firstLine="0"/>
    </w:pPr>
    <w:rPr>
      <w:color w:val="auto"/>
      <w:sz w:val="24"/>
      <w:szCs w:val="24"/>
    </w:rPr>
  </w:style>
  <w:style w:type="paragraph" w:customStyle="1" w:styleId="parametervalue">
    <w:name w:val="parametervalue"/>
    <w:basedOn w:val="a"/>
    <w:rsid w:val="00AA2524"/>
    <w:pPr>
      <w:widowControl/>
      <w:autoSpaceDE/>
      <w:autoSpaceDN/>
      <w:adjustRightInd/>
      <w:spacing w:before="100" w:beforeAutospacing="1" w:after="100" w:afterAutospacing="1"/>
      <w:ind w:firstLine="0"/>
    </w:pPr>
    <w:rPr>
      <w:color w:val="auto"/>
      <w:sz w:val="24"/>
      <w:szCs w:val="24"/>
    </w:rPr>
  </w:style>
  <w:style w:type="character" w:styleId="af7">
    <w:name w:val="annotation reference"/>
    <w:basedOn w:val="a0"/>
    <w:uiPriority w:val="99"/>
    <w:semiHidden/>
    <w:unhideWhenUsed/>
    <w:rsid w:val="002A12F8"/>
    <w:rPr>
      <w:sz w:val="16"/>
      <w:szCs w:val="16"/>
    </w:rPr>
  </w:style>
  <w:style w:type="paragraph" w:styleId="af8">
    <w:name w:val="annotation text"/>
    <w:basedOn w:val="a"/>
    <w:link w:val="af9"/>
    <w:uiPriority w:val="99"/>
    <w:semiHidden/>
    <w:unhideWhenUsed/>
    <w:rsid w:val="002A12F8"/>
    <w:rPr>
      <w:sz w:val="20"/>
      <w:szCs w:val="20"/>
    </w:rPr>
  </w:style>
  <w:style w:type="character" w:customStyle="1" w:styleId="af9">
    <w:name w:val="Текст примечания Знак"/>
    <w:basedOn w:val="a0"/>
    <w:link w:val="af8"/>
    <w:uiPriority w:val="99"/>
    <w:semiHidden/>
    <w:rsid w:val="002A12F8"/>
    <w:rPr>
      <w:rFonts w:ascii="Times New Roman" w:eastAsia="Times New Roman" w:hAnsi="Times New Roman" w:cs="Times New Roman"/>
      <w:color w:val="000000"/>
      <w:sz w:val="20"/>
      <w:szCs w:val="20"/>
      <w:lang w:eastAsia="ru-RU"/>
    </w:rPr>
  </w:style>
  <w:style w:type="paragraph" w:styleId="afa">
    <w:name w:val="annotation subject"/>
    <w:basedOn w:val="af8"/>
    <w:next w:val="af8"/>
    <w:link w:val="afb"/>
    <w:uiPriority w:val="99"/>
    <w:semiHidden/>
    <w:unhideWhenUsed/>
    <w:rsid w:val="002A12F8"/>
    <w:rPr>
      <w:b/>
      <w:bCs/>
    </w:rPr>
  </w:style>
  <w:style w:type="character" w:customStyle="1" w:styleId="afb">
    <w:name w:val="Тема примечания Знак"/>
    <w:basedOn w:val="af9"/>
    <w:link w:val="afa"/>
    <w:uiPriority w:val="99"/>
    <w:semiHidden/>
    <w:rsid w:val="002A12F8"/>
    <w:rPr>
      <w:rFonts w:ascii="Times New Roman" w:eastAsia="Times New Roman" w:hAnsi="Times New Roman" w:cs="Times New Roman"/>
      <w:b/>
      <w:bCs/>
      <w:color w:val="000000"/>
      <w:sz w:val="20"/>
      <w:szCs w:val="20"/>
      <w:lang w:eastAsia="ru-RU"/>
    </w:rPr>
  </w:style>
  <w:style w:type="paragraph" w:customStyle="1" w:styleId="15">
    <w:name w:val="Название объекта1"/>
    <w:basedOn w:val="a"/>
    <w:rsid w:val="00563E25"/>
    <w:pPr>
      <w:widowControl/>
      <w:autoSpaceDE/>
      <w:autoSpaceDN/>
      <w:adjustRightInd/>
      <w:spacing w:before="100" w:beforeAutospacing="1" w:after="100" w:afterAutospacing="1"/>
      <w:ind w:firstLine="0"/>
    </w:pPr>
    <w:rPr>
      <w:color w:val="auto"/>
      <w:sz w:val="24"/>
      <w:szCs w:val="24"/>
    </w:rPr>
  </w:style>
  <w:style w:type="paragraph" w:customStyle="1" w:styleId="21">
    <w:name w:val="Название объекта2"/>
    <w:basedOn w:val="a"/>
    <w:rsid w:val="00E23389"/>
    <w:pPr>
      <w:widowControl/>
      <w:autoSpaceDE/>
      <w:autoSpaceDN/>
      <w:adjustRightInd/>
      <w:spacing w:before="100" w:beforeAutospacing="1" w:after="100" w:afterAutospacing="1"/>
      <w:ind w:firstLine="0"/>
    </w:pPr>
    <w:rPr>
      <w:color w:val="auto"/>
      <w:sz w:val="24"/>
      <w:szCs w:val="24"/>
    </w:rPr>
  </w:style>
  <w:style w:type="paragraph" w:customStyle="1" w:styleId="3">
    <w:name w:val="Название объекта3"/>
    <w:basedOn w:val="a"/>
    <w:rsid w:val="008D64A9"/>
    <w:pPr>
      <w:widowControl/>
      <w:autoSpaceDE/>
      <w:autoSpaceDN/>
      <w:adjustRightInd/>
      <w:spacing w:before="100" w:beforeAutospacing="1" w:after="100" w:afterAutospacing="1"/>
      <w:ind w:firstLine="0"/>
    </w:pPr>
    <w:rPr>
      <w:color w:val="auto"/>
      <w:sz w:val="24"/>
      <w:szCs w:val="24"/>
    </w:rPr>
  </w:style>
  <w:style w:type="paragraph" w:customStyle="1" w:styleId="4">
    <w:name w:val="Название объекта4"/>
    <w:basedOn w:val="a"/>
    <w:rsid w:val="00997FE5"/>
    <w:pPr>
      <w:widowControl/>
      <w:autoSpaceDE/>
      <w:autoSpaceDN/>
      <w:adjustRightInd/>
      <w:spacing w:before="100" w:beforeAutospacing="1" w:after="100" w:afterAutospacing="1"/>
      <w:ind w:firstLine="0"/>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3406588">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4873367">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4271005">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7638706">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1916757">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3370964">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6543004">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42944785">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31602754">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8152632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3953358">
      <w:bodyDiv w:val="1"/>
      <w:marLeft w:val="0"/>
      <w:marRight w:val="0"/>
      <w:marTop w:val="0"/>
      <w:marBottom w:val="0"/>
      <w:divBdr>
        <w:top w:val="none" w:sz="0" w:space="0" w:color="auto"/>
        <w:left w:val="none" w:sz="0" w:space="0" w:color="auto"/>
        <w:bottom w:val="none" w:sz="0" w:space="0" w:color="auto"/>
        <w:right w:val="none" w:sz="0" w:space="0" w:color="auto"/>
      </w:divBdr>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0119882">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79819300">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38863424">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0537439">
      <w:bodyDiv w:val="1"/>
      <w:marLeft w:val="0"/>
      <w:marRight w:val="0"/>
      <w:marTop w:val="0"/>
      <w:marBottom w:val="0"/>
      <w:divBdr>
        <w:top w:val="none" w:sz="0" w:space="0" w:color="auto"/>
        <w:left w:val="none" w:sz="0" w:space="0" w:color="auto"/>
        <w:bottom w:val="none" w:sz="0" w:space="0" w:color="auto"/>
        <w:right w:val="none" w:sz="0" w:space="0" w:color="auto"/>
      </w:divBdr>
    </w:div>
    <w:div w:id="1471903541">
      <w:bodyDiv w:val="1"/>
      <w:marLeft w:val="0"/>
      <w:marRight w:val="0"/>
      <w:marTop w:val="0"/>
      <w:marBottom w:val="0"/>
      <w:divBdr>
        <w:top w:val="none" w:sz="0" w:space="0" w:color="auto"/>
        <w:left w:val="none" w:sz="0" w:space="0" w:color="auto"/>
        <w:bottom w:val="none" w:sz="0" w:space="0" w:color="auto"/>
        <w:right w:val="none" w:sz="0" w:space="0" w:color="auto"/>
      </w:divBdr>
    </w:div>
    <w:div w:id="154988135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6906608">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63779268">
      <w:bodyDiv w:val="1"/>
      <w:marLeft w:val="0"/>
      <w:marRight w:val="0"/>
      <w:marTop w:val="0"/>
      <w:marBottom w:val="0"/>
      <w:divBdr>
        <w:top w:val="none" w:sz="0" w:space="0" w:color="auto"/>
        <w:left w:val="none" w:sz="0" w:space="0" w:color="auto"/>
        <w:bottom w:val="none" w:sz="0" w:space="0" w:color="auto"/>
        <w:right w:val="none" w:sz="0" w:space="0" w:color="auto"/>
      </w:divBdr>
    </w:div>
    <w:div w:id="1875576802">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4580912">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6107915">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77026105">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61517264">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1578317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9671149555@mail.ru" TargetMode="External"/><Relationship Id="rId13" Type="http://schemas.openxmlformats.org/officeDocument/2006/relationships/image" Target="media/image5.wmf"/><Relationship Id="rId18" Type="http://schemas.openxmlformats.org/officeDocument/2006/relationships/hyperlink" Target="consultantplus://offline/ref=9ECE1FBB468CEC40CFE752618E99F6D11EAF2A46D6AFB0D3F391E935434EFC27E1BB031768D347A9A10E9A3E03D7115B4E7961280B83FC52u0T6Q"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consultantplus://offline/ref=9ECE1FBB468CEC40CFE752618E99F6D11EAF2A46D6AFB0D3F391E935434EFC27E1BB031769D04AA6F7548A3A4A831C444E6E7F231580uFT5Q" TargetMode="External"/><Relationship Id="rId2" Type="http://schemas.openxmlformats.org/officeDocument/2006/relationships/numbering" Target="numbering.xml"/><Relationship Id="rId16" Type="http://schemas.openxmlformats.org/officeDocument/2006/relationships/hyperlink" Target="consultantplus://offline/ref=9ECE1FBB468CEC40CFE752618E99F6D11EAF2A46D6AFB0D3F391E935434EFC27E1BB031768D243AFA00E9A3E03D7115B4E7961280B83FC52u0T6Q" TargetMode="External"/><Relationship Id="rId20" Type="http://schemas.openxmlformats.org/officeDocument/2006/relationships/hyperlink" Target="consultantplus://offline/ref=9ECE1FBB468CEC40CFE752618E99F6D11CA42543DEA9B0D3F391E935434EFC27E1BB031768D243ACA10E9A3E03D7115B4E7961280B83FC52u0T6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consultantplus://offline/ref=9ECE1FBB468CEC40CFE752618E99F6D11EAF2A46D6AFB0D3F391E935434EFC27E1BB031768D144A6F7548A3A4A831C444E6E7F231580uFT5Q"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wmf"/><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1C5C7-4B13-45C7-8743-2158394D5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3436</TotalTime>
  <Pages>9</Pages>
  <Words>3567</Words>
  <Characters>20337</Characters>
  <Application>Microsoft Office Word</Application>
  <DocSecurity>0</DocSecurity>
  <Lines>169</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23857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Алина Азатовна Гиззатуллина</cp:lastModifiedBy>
  <cp:revision>748</cp:revision>
  <cp:lastPrinted>2023-05-15T12:06:00Z</cp:lastPrinted>
  <dcterms:created xsi:type="dcterms:W3CDTF">2019-02-28T14:58:00Z</dcterms:created>
  <dcterms:modified xsi:type="dcterms:W3CDTF">2023-05-15T14:27:00Z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