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C8690F" w14:textId="0E7365B4" w:rsidR="00C01EDD" w:rsidRDefault="00C01EDD"/>
    <w:p w14:paraId="3CE20DC7" w14:textId="77777777" w:rsidR="00C01EDD" w:rsidRDefault="00C01EDD"/>
    <w:p w14:paraId="6162784E" w14:textId="41976893" w:rsidR="00665840" w:rsidRDefault="00665840" w:rsidP="00247AE4">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4F8F54B2" w14:textId="1ED599A4" w:rsidR="00C73AC3" w:rsidRDefault="0096358A"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sidRPr="0080530F">
        <w:rPr>
          <w:rFonts w:ascii="Times New Roman" w:hAnsi="Times New Roman"/>
          <w:sz w:val="26"/>
          <w:szCs w:val="26"/>
          <w:lang w:val="en-US" w:eastAsia="ar-SA"/>
        </w:rPr>
        <w:t xml:space="preserve"> </w:t>
      </w:r>
      <w:r w:rsidR="00C73AC3">
        <w:rPr>
          <w:rFonts w:ascii="Times New Roman" w:hAnsi="Times New Roman"/>
          <w:sz w:val="26"/>
          <w:szCs w:val="26"/>
          <w:lang w:eastAsia="ar-SA"/>
        </w:rPr>
        <w:t>Р</w:t>
      </w:r>
      <w:r w:rsidR="00FB2D06">
        <w:rPr>
          <w:rFonts w:ascii="Times New Roman" w:hAnsi="Times New Roman"/>
          <w:sz w:val="26"/>
          <w:szCs w:val="26"/>
          <w:lang w:eastAsia="ar-SA"/>
        </w:rPr>
        <w:t xml:space="preserve"> </w:t>
      </w:r>
      <w:r w:rsidR="00C73AC3">
        <w:rPr>
          <w:rFonts w:ascii="Times New Roman" w:hAnsi="Times New Roman"/>
          <w:sz w:val="26"/>
          <w:szCs w:val="26"/>
          <w:lang w:eastAsia="ar-SA"/>
        </w:rPr>
        <w:t>Е</w:t>
      </w:r>
      <w:r w:rsidR="00FB2D06">
        <w:rPr>
          <w:rFonts w:ascii="Times New Roman" w:hAnsi="Times New Roman"/>
          <w:sz w:val="26"/>
          <w:szCs w:val="26"/>
          <w:lang w:eastAsia="ar-SA"/>
        </w:rPr>
        <w:t xml:space="preserve"> </w:t>
      </w:r>
      <w:r w:rsidR="00C73AC3">
        <w:rPr>
          <w:rFonts w:ascii="Times New Roman" w:hAnsi="Times New Roman"/>
          <w:sz w:val="26"/>
          <w:szCs w:val="26"/>
          <w:lang w:eastAsia="ar-SA"/>
        </w:rPr>
        <w:t>Ш</w:t>
      </w:r>
      <w:r w:rsidR="00FB2D06">
        <w:rPr>
          <w:rFonts w:ascii="Times New Roman" w:hAnsi="Times New Roman"/>
          <w:sz w:val="26"/>
          <w:szCs w:val="26"/>
          <w:lang w:eastAsia="ar-SA"/>
        </w:rPr>
        <w:t xml:space="preserve"> </w:t>
      </w:r>
      <w:r w:rsidR="00C73AC3">
        <w:rPr>
          <w:rFonts w:ascii="Times New Roman" w:hAnsi="Times New Roman"/>
          <w:sz w:val="26"/>
          <w:szCs w:val="26"/>
          <w:lang w:eastAsia="ar-SA"/>
        </w:rPr>
        <w:t>Е</w:t>
      </w:r>
      <w:r w:rsidR="00FB2D06">
        <w:rPr>
          <w:rFonts w:ascii="Times New Roman" w:hAnsi="Times New Roman"/>
          <w:sz w:val="26"/>
          <w:szCs w:val="26"/>
          <w:lang w:eastAsia="ar-SA"/>
        </w:rPr>
        <w:t xml:space="preserve"> </w:t>
      </w:r>
      <w:r w:rsidR="00C73AC3">
        <w:rPr>
          <w:rFonts w:ascii="Times New Roman" w:hAnsi="Times New Roman"/>
          <w:sz w:val="26"/>
          <w:szCs w:val="26"/>
          <w:lang w:eastAsia="ar-SA"/>
        </w:rPr>
        <w:t>Н</w:t>
      </w:r>
      <w:r w:rsidR="00FB2D06">
        <w:rPr>
          <w:rFonts w:ascii="Times New Roman" w:hAnsi="Times New Roman"/>
          <w:sz w:val="26"/>
          <w:szCs w:val="26"/>
          <w:lang w:eastAsia="ar-SA"/>
        </w:rPr>
        <w:t xml:space="preserve"> </w:t>
      </w:r>
      <w:r w:rsidR="00C73AC3">
        <w:rPr>
          <w:rFonts w:ascii="Times New Roman" w:hAnsi="Times New Roman"/>
          <w:sz w:val="26"/>
          <w:szCs w:val="26"/>
          <w:lang w:eastAsia="ar-SA"/>
        </w:rPr>
        <w:t>И</w:t>
      </w:r>
      <w:r w:rsidR="00FB2D06">
        <w:rPr>
          <w:rFonts w:ascii="Times New Roman" w:hAnsi="Times New Roman"/>
          <w:sz w:val="26"/>
          <w:szCs w:val="26"/>
          <w:lang w:eastAsia="ar-SA"/>
        </w:rPr>
        <w:t xml:space="preserve"> </w:t>
      </w:r>
      <w:r w:rsidR="00C73AC3">
        <w:rPr>
          <w:rFonts w:ascii="Times New Roman" w:hAnsi="Times New Roman"/>
          <w:sz w:val="26"/>
          <w:szCs w:val="26"/>
          <w:lang w:eastAsia="ar-SA"/>
        </w:rPr>
        <w:t xml:space="preserve">Е </w:t>
      </w:r>
    </w:p>
    <w:p w14:paraId="6830384A" w14:textId="40B9D04A" w:rsidR="000D2E37"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по жалобе </w:t>
      </w:r>
      <w:r w:rsidR="009916C1" w:rsidRPr="009916C1">
        <w:rPr>
          <w:rFonts w:ascii="Times New Roman" w:hAnsi="Times New Roman"/>
          <w:sz w:val="26"/>
          <w:szCs w:val="26"/>
          <w:lang w:eastAsia="ar-SA"/>
        </w:rPr>
        <w:t>ООО «СПК «</w:t>
      </w:r>
      <w:proofErr w:type="spellStart"/>
      <w:r w:rsidR="009916C1" w:rsidRPr="009916C1">
        <w:rPr>
          <w:rFonts w:ascii="Times New Roman" w:hAnsi="Times New Roman"/>
          <w:sz w:val="26"/>
          <w:szCs w:val="26"/>
          <w:lang w:eastAsia="ar-SA"/>
        </w:rPr>
        <w:t>Дорстрой</w:t>
      </w:r>
      <w:proofErr w:type="spellEnd"/>
      <w:r w:rsidR="009916C1" w:rsidRPr="009916C1">
        <w:rPr>
          <w:rFonts w:ascii="Times New Roman" w:hAnsi="Times New Roman"/>
          <w:sz w:val="26"/>
          <w:szCs w:val="26"/>
          <w:lang w:eastAsia="ar-SA"/>
        </w:rPr>
        <w:t>»</w:t>
      </w:r>
    </w:p>
    <w:p w14:paraId="48B1161E" w14:textId="4C3A0F8E"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 </w:t>
      </w:r>
      <w:r w:rsidR="00164AD9" w:rsidRPr="001D42CB">
        <w:rPr>
          <w:rFonts w:ascii="Times New Roman" w:hAnsi="Times New Roman" w:cs="Times New Roman"/>
          <w:sz w:val="26"/>
          <w:szCs w:val="26"/>
          <w:lang w:eastAsia="ar-SA"/>
        </w:rPr>
        <w:t>221</w:t>
      </w:r>
      <w:r w:rsidRPr="001D42CB">
        <w:rPr>
          <w:rFonts w:ascii="Times New Roman" w:hAnsi="Times New Roman" w:cs="Times New Roman"/>
          <w:sz w:val="26"/>
          <w:szCs w:val="26"/>
          <w:lang w:eastAsia="ar-SA"/>
        </w:rPr>
        <w:t>-</w:t>
      </w:r>
      <w:r w:rsidR="009916C1" w:rsidRPr="001D42CB">
        <w:rPr>
          <w:rFonts w:ascii="Times New Roman" w:hAnsi="Times New Roman" w:cs="Times New Roman"/>
          <w:sz w:val="26"/>
          <w:szCs w:val="26"/>
          <w:lang w:eastAsia="ar-SA"/>
        </w:rPr>
        <w:t>1</w:t>
      </w:r>
      <w:r w:rsidR="001D42CB" w:rsidRPr="001D42CB">
        <w:rPr>
          <w:rFonts w:ascii="Times New Roman" w:hAnsi="Times New Roman" w:cs="Times New Roman"/>
          <w:sz w:val="26"/>
          <w:szCs w:val="26"/>
          <w:lang w:eastAsia="ar-SA"/>
        </w:rPr>
        <w:t>4710</w:t>
      </w:r>
      <w:r w:rsidR="009916C1" w:rsidRPr="001D42CB">
        <w:rPr>
          <w:rFonts w:ascii="Times New Roman" w:hAnsi="Times New Roman" w:cs="Times New Roman"/>
          <w:sz w:val="26"/>
          <w:szCs w:val="26"/>
          <w:lang w:eastAsia="ar-SA"/>
        </w:rPr>
        <w:t>-23/4</w:t>
      </w:r>
    </w:p>
    <w:p w14:paraId="4CAA547D" w14:textId="77777777" w:rsidR="00C73AC3" w:rsidRDefault="00C73AC3" w:rsidP="001D42CB">
      <w:pPr>
        <w:widowControl w:val="0"/>
        <w:suppressAutoHyphens/>
        <w:autoSpaceDE w:val="0"/>
        <w:spacing w:after="0" w:line="240" w:lineRule="auto"/>
        <w:ind w:right="-2" w:firstLine="709"/>
        <w:jc w:val="both"/>
        <w:rPr>
          <w:rFonts w:ascii="Times New Roman" w:hAnsi="Times New Roman"/>
          <w:sz w:val="26"/>
          <w:szCs w:val="26"/>
          <w:lang w:eastAsia="ar-SA"/>
        </w:rPr>
      </w:pPr>
    </w:p>
    <w:p w14:paraId="3D782636" w14:textId="235BA201" w:rsidR="00C73AC3" w:rsidRDefault="00C73AC3" w:rsidP="001D42CB">
      <w:pPr>
        <w:widowControl w:val="0"/>
        <w:suppressAutoHyphens/>
        <w:autoSpaceDE w:val="0"/>
        <w:spacing w:after="0" w:line="240" w:lineRule="auto"/>
        <w:ind w:right="-2"/>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r w:rsidR="001D42CB">
        <w:rPr>
          <w:rFonts w:ascii="Times New Roman" w:hAnsi="Times New Roman"/>
          <w:sz w:val="26"/>
          <w:szCs w:val="26"/>
          <w:lang w:eastAsia="ar-SA"/>
        </w:rPr>
        <w:t xml:space="preserve">                                                                               </w:t>
      </w:r>
      <w:r w:rsidR="001D42CB" w:rsidRPr="001D42CB">
        <w:rPr>
          <w:rFonts w:ascii="Times New Roman" w:hAnsi="Times New Roman"/>
          <w:sz w:val="26"/>
          <w:szCs w:val="26"/>
          <w:lang w:eastAsia="ar-SA"/>
        </w:rPr>
        <w:t xml:space="preserve"> </w:t>
      </w:r>
      <w:r w:rsidR="001D42CB">
        <w:rPr>
          <w:rFonts w:ascii="Times New Roman" w:hAnsi="Times New Roman"/>
          <w:sz w:val="26"/>
          <w:szCs w:val="26"/>
          <w:lang w:eastAsia="ar-SA"/>
        </w:rPr>
        <w:t>г. Самара</w:t>
      </w:r>
    </w:p>
    <w:p w14:paraId="455EC78C" w14:textId="292A4C09" w:rsidR="00C73AC3" w:rsidRDefault="001E1D51" w:rsidP="001D42CB">
      <w:pPr>
        <w:widowControl w:val="0"/>
        <w:suppressAutoHyphens/>
        <w:autoSpaceDE w:val="0"/>
        <w:spacing w:after="0" w:line="240" w:lineRule="auto"/>
        <w:ind w:right="-2"/>
        <w:rPr>
          <w:rFonts w:ascii="Times New Roman" w:hAnsi="Times New Roman"/>
          <w:sz w:val="26"/>
          <w:szCs w:val="26"/>
          <w:lang w:eastAsia="ar-SA"/>
        </w:rPr>
      </w:pPr>
      <w:r w:rsidRPr="00164AD9">
        <w:rPr>
          <w:rFonts w:ascii="Times New Roman" w:hAnsi="Times New Roman"/>
          <w:sz w:val="26"/>
          <w:szCs w:val="26"/>
          <w:lang w:eastAsia="ar-SA"/>
        </w:rPr>
        <w:t>04</w:t>
      </w:r>
      <w:r w:rsidR="00C73AC3" w:rsidRPr="00164AD9">
        <w:rPr>
          <w:rFonts w:ascii="Times New Roman" w:hAnsi="Times New Roman"/>
          <w:sz w:val="26"/>
          <w:szCs w:val="26"/>
          <w:lang w:eastAsia="ar-SA"/>
        </w:rPr>
        <w:t>.</w:t>
      </w:r>
      <w:r w:rsidR="009300B2" w:rsidRPr="00164AD9">
        <w:rPr>
          <w:rFonts w:ascii="Times New Roman" w:hAnsi="Times New Roman"/>
          <w:sz w:val="26"/>
          <w:szCs w:val="26"/>
          <w:lang w:eastAsia="ar-SA"/>
        </w:rPr>
        <w:t>0</w:t>
      </w:r>
      <w:r w:rsidRPr="00164AD9">
        <w:rPr>
          <w:rFonts w:ascii="Times New Roman" w:hAnsi="Times New Roman"/>
          <w:sz w:val="26"/>
          <w:szCs w:val="26"/>
          <w:lang w:eastAsia="ar-SA"/>
        </w:rPr>
        <w:t>5</w:t>
      </w:r>
      <w:r w:rsidR="00C73AC3" w:rsidRPr="00164AD9">
        <w:rPr>
          <w:rFonts w:ascii="Times New Roman" w:hAnsi="Times New Roman"/>
          <w:sz w:val="26"/>
          <w:szCs w:val="26"/>
          <w:lang w:eastAsia="ar-SA"/>
        </w:rPr>
        <w:t>.202</w:t>
      </w:r>
      <w:r w:rsidR="003C51FE" w:rsidRPr="00164AD9">
        <w:rPr>
          <w:rFonts w:ascii="Times New Roman" w:hAnsi="Times New Roman"/>
          <w:sz w:val="26"/>
          <w:szCs w:val="26"/>
          <w:lang w:eastAsia="ar-SA"/>
        </w:rPr>
        <w:t>3</w:t>
      </w:r>
      <w:r w:rsidR="00164AD9">
        <w:rPr>
          <w:rFonts w:ascii="Times New Roman" w:hAnsi="Times New Roman"/>
          <w:sz w:val="26"/>
          <w:szCs w:val="26"/>
          <w:lang w:eastAsia="ar-SA"/>
        </w:rPr>
        <w:t xml:space="preserve">  </w:t>
      </w:r>
      <w:r w:rsidR="00C73AC3">
        <w:rPr>
          <w:rFonts w:ascii="Times New Roman" w:hAnsi="Times New Roman"/>
          <w:sz w:val="26"/>
          <w:szCs w:val="26"/>
          <w:lang w:eastAsia="ar-SA"/>
        </w:rPr>
        <w:t xml:space="preserve">                                                                                          </w:t>
      </w:r>
      <w:r w:rsidR="00C73AC3">
        <w:rPr>
          <w:rFonts w:ascii="Times New Roman" w:hAnsi="Times New Roman"/>
          <w:sz w:val="26"/>
          <w:szCs w:val="26"/>
          <w:lang w:eastAsia="ar-SA"/>
        </w:rPr>
        <w:tab/>
        <w:t xml:space="preserve">            </w:t>
      </w:r>
    </w:p>
    <w:p w14:paraId="601A2F35" w14:textId="77777777" w:rsidR="00C73AC3" w:rsidRDefault="00C73AC3" w:rsidP="001D42CB">
      <w:pPr>
        <w:widowControl w:val="0"/>
        <w:suppressAutoHyphens/>
        <w:autoSpaceDE w:val="0"/>
        <w:spacing w:after="0" w:line="240" w:lineRule="auto"/>
        <w:ind w:right="-2" w:firstLine="709"/>
        <w:rPr>
          <w:rFonts w:ascii="Times New Roman" w:hAnsi="Times New Roman"/>
          <w:sz w:val="26"/>
          <w:szCs w:val="26"/>
          <w:lang w:eastAsia="ar-SA"/>
        </w:rPr>
      </w:pPr>
    </w:p>
    <w:p w14:paraId="6791ECED" w14:textId="238DDFC9" w:rsidR="00C73AC3" w:rsidRDefault="00C73AC3" w:rsidP="001D42CB">
      <w:pPr>
        <w:suppressAutoHyphens/>
        <w:autoSpaceDE w:val="0"/>
        <w:spacing w:after="0" w:line="240" w:lineRule="auto"/>
        <w:ind w:right="-2"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0080530F" w:rsidRPr="000D1E8B">
        <w:rPr>
          <w:rFonts w:ascii="Times New Roman" w:hAnsi="Times New Roman"/>
          <w:sz w:val="26"/>
          <w:szCs w:val="26"/>
          <w:lang w:eastAsia="ar-SA"/>
        </w:rPr>
        <w:t>:</w:t>
      </w:r>
      <w:r w:rsidR="003E0AE2" w:rsidRPr="000D1E8B">
        <w:rPr>
          <w:rFonts w:ascii="Times New Roman" w:hAnsi="Times New Roman"/>
          <w:sz w:val="26"/>
          <w:szCs w:val="26"/>
          <w:lang w:eastAsia="ar-SA"/>
        </w:rPr>
        <w:t xml:space="preserve"> </w:t>
      </w:r>
    </w:p>
    <w:p w14:paraId="643B36C8" w14:textId="46C607CC" w:rsidR="00C73AC3" w:rsidRPr="009963BF" w:rsidRDefault="00C869A1" w:rsidP="001D42CB">
      <w:pPr>
        <w:pStyle w:val="1"/>
        <w:numPr>
          <w:ilvl w:val="0"/>
          <w:numId w:val="0"/>
        </w:numPr>
        <w:tabs>
          <w:tab w:val="left" w:pos="708"/>
        </w:tabs>
        <w:ind w:right="-2" w:firstLine="709"/>
        <w:jc w:val="both"/>
        <w:rPr>
          <w:sz w:val="26"/>
          <w:szCs w:val="26"/>
        </w:rPr>
      </w:pPr>
      <w:r w:rsidRPr="00C869A1">
        <w:rPr>
          <w:sz w:val="26"/>
          <w:szCs w:val="26"/>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E056E7">
        <w:rPr>
          <w:sz w:val="26"/>
          <w:szCs w:val="26"/>
        </w:rPr>
        <w:t xml:space="preserve">контрактной службы, контрактного управляющего, оператора </w:t>
      </w:r>
      <w:r w:rsidRPr="009963BF">
        <w:rPr>
          <w:sz w:val="26"/>
          <w:szCs w:val="26"/>
        </w:rPr>
        <w:t xml:space="preserve">электронной площадки при определении поставщиков (подрядчиков, исполнителей) для обеспечения государственных и муниципальных нужд», жалобу </w:t>
      </w:r>
      <w:r w:rsidR="001E0BE9" w:rsidRPr="009963BF">
        <w:rPr>
          <w:sz w:val="26"/>
          <w:szCs w:val="26"/>
        </w:rPr>
        <w:t>ООО «СПК «</w:t>
      </w:r>
      <w:proofErr w:type="spellStart"/>
      <w:r w:rsidR="001E0BE9" w:rsidRPr="009963BF">
        <w:rPr>
          <w:sz w:val="26"/>
          <w:szCs w:val="26"/>
        </w:rPr>
        <w:t>Дорстрой</w:t>
      </w:r>
      <w:proofErr w:type="spellEnd"/>
      <w:r w:rsidR="001E0BE9" w:rsidRPr="009963BF">
        <w:rPr>
          <w:sz w:val="26"/>
          <w:szCs w:val="26"/>
        </w:rPr>
        <w:t xml:space="preserve">» </w:t>
      </w:r>
      <w:r w:rsidRPr="009963BF">
        <w:rPr>
          <w:sz w:val="26"/>
          <w:szCs w:val="26"/>
        </w:rPr>
        <w:t xml:space="preserve">(далее – Заявитель) </w:t>
      </w:r>
      <w:r w:rsidR="0039784C" w:rsidRPr="009963BF">
        <w:rPr>
          <w:sz w:val="26"/>
          <w:szCs w:val="26"/>
        </w:rPr>
        <w:t xml:space="preserve">на </w:t>
      </w:r>
      <w:r w:rsidR="00D7785F" w:rsidRPr="009963BF">
        <w:rPr>
          <w:sz w:val="26"/>
          <w:szCs w:val="26"/>
        </w:rPr>
        <w:t>действия</w:t>
      </w:r>
      <w:r w:rsidR="003E0AE2" w:rsidRPr="009963BF">
        <w:rPr>
          <w:sz w:val="26"/>
          <w:szCs w:val="26"/>
        </w:rPr>
        <w:t xml:space="preserve"> </w:t>
      </w:r>
      <w:r w:rsidR="00164AD9">
        <w:rPr>
          <w:sz w:val="26"/>
          <w:szCs w:val="26"/>
        </w:rPr>
        <w:t>комиссии</w:t>
      </w:r>
      <w:r w:rsidR="00A56EAE" w:rsidRPr="009963BF">
        <w:rPr>
          <w:sz w:val="26"/>
          <w:szCs w:val="26"/>
        </w:rPr>
        <w:t xml:space="preserve"> </w:t>
      </w:r>
      <w:r w:rsidR="00620AC2" w:rsidRPr="009963BF">
        <w:rPr>
          <w:sz w:val="26"/>
          <w:szCs w:val="26"/>
        </w:rPr>
        <w:t xml:space="preserve">при проведении </w:t>
      </w:r>
      <w:r w:rsidR="00D1731B">
        <w:rPr>
          <w:sz w:val="26"/>
          <w:szCs w:val="26"/>
        </w:rPr>
        <w:t>открытого конкурса в электронной форме</w:t>
      </w:r>
      <w:r w:rsidR="001E0BE9" w:rsidRPr="009963BF">
        <w:rPr>
          <w:sz w:val="26"/>
          <w:szCs w:val="26"/>
        </w:rPr>
        <w:t xml:space="preserve"> на </w:t>
      </w:r>
      <w:r w:rsidR="00164AD9">
        <w:rPr>
          <w:sz w:val="26"/>
          <w:szCs w:val="26"/>
        </w:rPr>
        <w:t>выполнение работ по р</w:t>
      </w:r>
      <w:r w:rsidR="004A00F5" w:rsidRPr="004A00F5">
        <w:rPr>
          <w:sz w:val="26"/>
          <w:szCs w:val="26"/>
        </w:rPr>
        <w:t>емонт</w:t>
      </w:r>
      <w:r w:rsidR="00164AD9">
        <w:rPr>
          <w:sz w:val="26"/>
          <w:szCs w:val="26"/>
        </w:rPr>
        <w:t>у</w:t>
      </w:r>
      <w:r w:rsidR="004A00F5" w:rsidRPr="004A00F5">
        <w:rPr>
          <w:sz w:val="26"/>
          <w:szCs w:val="26"/>
        </w:rPr>
        <w:t xml:space="preserve"> дворовых территорий многоквартирных домов и проездов к дворовым территориям многоквартирных домов городского округа Сызрань Самарской области </w:t>
      </w:r>
      <w:r w:rsidR="001E0BE9" w:rsidRPr="009963BF">
        <w:rPr>
          <w:sz w:val="26"/>
          <w:szCs w:val="26"/>
        </w:rPr>
        <w:t>(извещение №</w:t>
      </w:r>
      <w:r w:rsidR="004A00F5">
        <w:rPr>
          <w:sz w:val="26"/>
          <w:szCs w:val="26"/>
        </w:rPr>
        <w:t xml:space="preserve"> </w:t>
      </w:r>
      <w:r w:rsidR="004A00F5" w:rsidRPr="004A00F5">
        <w:rPr>
          <w:sz w:val="26"/>
          <w:szCs w:val="26"/>
        </w:rPr>
        <w:t>0842200002123000101</w:t>
      </w:r>
      <w:r w:rsidR="001E0BE9" w:rsidRPr="009963BF">
        <w:rPr>
          <w:sz w:val="26"/>
          <w:szCs w:val="26"/>
        </w:rPr>
        <w:t xml:space="preserve">, начальная (максимальная) цена контракта - </w:t>
      </w:r>
      <w:r w:rsidR="004A00F5" w:rsidRPr="004A00F5">
        <w:rPr>
          <w:sz w:val="26"/>
          <w:szCs w:val="26"/>
        </w:rPr>
        <w:t>60 993 736,72</w:t>
      </w:r>
      <w:r w:rsidR="009963BF" w:rsidRPr="009963BF">
        <w:rPr>
          <w:sz w:val="26"/>
          <w:szCs w:val="26"/>
        </w:rPr>
        <w:t xml:space="preserve"> </w:t>
      </w:r>
      <w:r w:rsidR="001E0BE9" w:rsidRPr="009963BF">
        <w:rPr>
          <w:sz w:val="26"/>
          <w:szCs w:val="26"/>
        </w:rPr>
        <w:t>руб.)</w:t>
      </w:r>
      <w:r w:rsidR="00164AD9">
        <w:rPr>
          <w:sz w:val="26"/>
          <w:szCs w:val="26"/>
        </w:rPr>
        <w:t xml:space="preserve"> (далее – Закупка)</w:t>
      </w:r>
      <w:r w:rsidR="001E0BE9" w:rsidRPr="009963BF">
        <w:rPr>
          <w:sz w:val="26"/>
          <w:szCs w:val="26"/>
        </w:rPr>
        <w:t>,</w:t>
      </w:r>
    </w:p>
    <w:p w14:paraId="4EB18C11" w14:textId="3FDDCBE7" w:rsidR="00C73AC3" w:rsidRDefault="00C73AC3" w:rsidP="001D42CB">
      <w:pPr>
        <w:pStyle w:val="parametervalue"/>
        <w:spacing w:before="0" w:beforeAutospacing="0" w:after="0" w:afterAutospacing="0"/>
        <w:ind w:right="-2" w:firstLine="709"/>
        <w:contextualSpacing/>
        <w:jc w:val="both"/>
        <w:rPr>
          <w:color w:val="FF0000"/>
          <w:sz w:val="26"/>
          <w:szCs w:val="26"/>
          <w:lang w:eastAsia="ar-SA"/>
        </w:rPr>
      </w:pPr>
      <w:r w:rsidRPr="009963BF">
        <w:rPr>
          <w:sz w:val="26"/>
          <w:szCs w:val="26"/>
          <w:lang w:eastAsia="ar-SA"/>
        </w:rPr>
        <w:t>в присутствии представителей</w:t>
      </w:r>
      <w:r w:rsidR="00164AD9">
        <w:rPr>
          <w:sz w:val="26"/>
          <w:szCs w:val="26"/>
          <w:lang w:eastAsia="ar-SA"/>
        </w:rPr>
        <w:t xml:space="preserve"> от Заказчика, Заявителя, Уполномоченным органом заявлено ходатайство о рассмотрении жалобы в отсутствие представителя,</w:t>
      </w:r>
    </w:p>
    <w:p w14:paraId="0C575A38" w14:textId="77777777" w:rsidR="00C73AC3" w:rsidRDefault="00C73AC3" w:rsidP="001D42CB">
      <w:pPr>
        <w:suppressAutoHyphens/>
        <w:autoSpaceDE w:val="0"/>
        <w:spacing w:after="0" w:line="240" w:lineRule="auto"/>
        <w:ind w:right="-2" w:firstLine="709"/>
        <w:contextualSpacing/>
        <w:jc w:val="center"/>
        <w:rPr>
          <w:rFonts w:ascii="Times New Roman" w:hAnsi="Times New Roman"/>
          <w:sz w:val="26"/>
          <w:szCs w:val="26"/>
          <w:lang w:eastAsia="ar-SA"/>
        </w:rPr>
      </w:pPr>
    </w:p>
    <w:p w14:paraId="0E2CDB5B" w14:textId="7762568D" w:rsidR="00C73AC3" w:rsidRPr="00164AD9" w:rsidRDefault="00C73AC3" w:rsidP="001D42CB">
      <w:pPr>
        <w:spacing w:after="0" w:line="240" w:lineRule="auto"/>
        <w:ind w:right="-2"/>
        <w:contextualSpacing/>
        <w:jc w:val="center"/>
        <w:rPr>
          <w:rFonts w:ascii="Times New Roman" w:hAnsi="Times New Roman" w:cs="Times New Roman"/>
          <w:sz w:val="26"/>
          <w:szCs w:val="26"/>
        </w:rPr>
      </w:pPr>
      <w:r w:rsidRPr="00164AD9">
        <w:rPr>
          <w:rFonts w:ascii="Times New Roman" w:hAnsi="Times New Roman" w:cs="Times New Roman"/>
          <w:sz w:val="26"/>
          <w:szCs w:val="26"/>
        </w:rPr>
        <w:t>У</w:t>
      </w:r>
      <w:r w:rsidR="00695EB5" w:rsidRPr="00164AD9">
        <w:rPr>
          <w:rFonts w:ascii="Times New Roman" w:hAnsi="Times New Roman" w:cs="Times New Roman"/>
          <w:sz w:val="26"/>
          <w:szCs w:val="26"/>
        </w:rPr>
        <w:t xml:space="preserve"> </w:t>
      </w:r>
      <w:r w:rsidRPr="00164AD9">
        <w:rPr>
          <w:rFonts w:ascii="Times New Roman" w:hAnsi="Times New Roman" w:cs="Times New Roman"/>
          <w:sz w:val="26"/>
          <w:szCs w:val="26"/>
        </w:rPr>
        <w:t>С</w:t>
      </w:r>
      <w:r w:rsidR="00695EB5" w:rsidRPr="00164AD9">
        <w:rPr>
          <w:rFonts w:ascii="Times New Roman" w:hAnsi="Times New Roman" w:cs="Times New Roman"/>
          <w:sz w:val="26"/>
          <w:szCs w:val="26"/>
        </w:rPr>
        <w:t xml:space="preserve"> </w:t>
      </w:r>
      <w:r w:rsidRPr="00164AD9">
        <w:rPr>
          <w:rFonts w:ascii="Times New Roman" w:hAnsi="Times New Roman" w:cs="Times New Roman"/>
          <w:sz w:val="26"/>
          <w:szCs w:val="26"/>
        </w:rPr>
        <w:t>Т</w:t>
      </w:r>
      <w:r w:rsidR="00695EB5" w:rsidRPr="00164AD9">
        <w:rPr>
          <w:rFonts w:ascii="Times New Roman" w:hAnsi="Times New Roman" w:cs="Times New Roman"/>
          <w:sz w:val="26"/>
          <w:szCs w:val="26"/>
        </w:rPr>
        <w:t xml:space="preserve"> </w:t>
      </w:r>
      <w:r w:rsidRPr="00164AD9">
        <w:rPr>
          <w:rFonts w:ascii="Times New Roman" w:hAnsi="Times New Roman" w:cs="Times New Roman"/>
          <w:sz w:val="26"/>
          <w:szCs w:val="26"/>
        </w:rPr>
        <w:t>А</w:t>
      </w:r>
      <w:r w:rsidR="00695EB5" w:rsidRPr="00164AD9">
        <w:rPr>
          <w:rFonts w:ascii="Times New Roman" w:hAnsi="Times New Roman" w:cs="Times New Roman"/>
          <w:sz w:val="26"/>
          <w:szCs w:val="26"/>
        </w:rPr>
        <w:t xml:space="preserve"> </w:t>
      </w:r>
      <w:r w:rsidRPr="00164AD9">
        <w:rPr>
          <w:rFonts w:ascii="Times New Roman" w:hAnsi="Times New Roman" w:cs="Times New Roman"/>
          <w:sz w:val="26"/>
          <w:szCs w:val="26"/>
        </w:rPr>
        <w:t>Н</w:t>
      </w:r>
      <w:r w:rsidR="00695EB5" w:rsidRPr="00164AD9">
        <w:rPr>
          <w:rFonts w:ascii="Times New Roman" w:hAnsi="Times New Roman" w:cs="Times New Roman"/>
          <w:sz w:val="26"/>
          <w:szCs w:val="26"/>
        </w:rPr>
        <w:t xml:space="preserve"> </w:t>
      </w:r>
      <w:r w:rsidRPr="00164AD9">
        <w:rPr>
          <w:rFonts w:ascii="Times New Roman" w:hAnsi="Times New Roman" w:cs="Times New Roman"/>
          <w:sz w:val="26"/>
          <w:szCs w:val="26"/>
        </w:rPr>
        <w:t>О</w:t>
      </w:r>
      <w:r w:rsidR="00695EB5" w:rsidRPr="00164AD9">
        <w:rPr>
          <w:rFonts w:ascii="Times New Roman" w:hAnsi="Times New Roman" w:cs="Times New Roman"/>
          <w:sz w:val="26"/>
          <w:szCs w:val="26"/>
        </w:rPr>
        <w:t xml:space="preserve"> </w:t>
      </w:r>
      <w:r w:rsidRPr="00164AD9">
        <w:rPr>
          <w:rFonts w:ascii="Times New Roman" w:hAnsi="Times New Roman" w:cs="Times New Roman"/>
          <w:sz w:val="26"/>
          <w:szCs w:val="26"/>
        </w:rPr>
        <w:t>В</w:t>
      </w:r>
      <w:r w:rsidR="00695EB5" w:rsidRPr="00164AD9">
        <w:rPr>
          <w:rFonts w:ascii="Times New Roman" w:hAnsi="Times New Roman" w:cs="Times New Roman"/>
          <w:sz w:val="26"/>
          <w:szCs w:val="26"/>
        </w:rPr>
        <w:t xml:space="preserve"> </w:t>
      </w:r>
      <w:r w:rsidRPr="00164AD9">
        <w:rPr>
          <w:rFonts w:ascii="Times New Roman" w:hAnsi="Times New Roman" w:cs="Times New Roman"/>
          <w:sz w:val="26"/>
          <w:szCs w:val="26"/>
        </w:rPr>
        <w:t>И</w:t>
      </w:r>
      <w:r w:rsidR="00695EB5" w:rsidRPr="00164AD9">
        <w:rPr>
          <w:rFonts w:ascii="Times New Roman" w:hAnsi="Times New Roman" w:cs="Times New Roman"/>
          <w:sz w:val="26"/>
          <w:szCs w:val="26"/>
        </w:rPr>
        <w:t xml:space="preserve"> </w:t>
      </w:r>
      <w:r w:rsidRPr="00164AD9">
        <w:rPr>
          <w:rFonts w:ascii="Times New Roman" w:hAnsi="Times New Roman" w:cs="Times New Roman"/>
          <w:sz w:val="26"/>
          <w:szCs w:val="26"/>
        </w:rPr>
        <w:t>Л</w:t>
      </w:r>
      <w:r w:rsidR="00695EB5" w:rsidRPr="00164AD9">
        <w:rPr>
          <w:rFonts w:ascii="Times New Roman" w:hAnsi="Times New Roman" w:cs="Times New Roman"/>
          <w:sz w:val="26"/>
          <w:szCs w:val="26"/>
        </w:rPr>
        <w:t xml:space="preserve"> </w:t>
      </w:r>
      <w:r w:rsidRPr="00164AD9">
        <w:rPr>
          <w:rFonts w:ascii="Times New Roman" w:hAnsi="Times New Roman" w:cs="Times New Roman"/>
          <w:sz w:val="26"/>
          <w:szCs w:val="26"/>
        </w:rPr>
        <w:t>А:</w:t>
      </w:r>
    </w:p>
    <w:p w14:paraId="69E7F0B2" w14:textId="77777777" w:rsidR="00C73AC3" w:rsidRDefault="00C73AC3" w:rsidP="001D42CB">
      <w:pPr>
        <w:suppressAutoHyphens/>
        <w:autoSpaceDE w:val="0"/>
        <w:spacing w:after="0" w:line="240" w:lineRule="auto"/>
        <w:ind w:right="-2" w:firstLine="709"/>
        <w:contextualSpacing/>
        <w:jc w:val="center"/>
        <w:rPr>
          <w:rFonts w:ascii="Times New Roman" w:hAnsi="Times New Roman"/>
          <w:sz w:val="26"/>
          <w:szCs w:val="26"/>
          <w:lang w:eastAsia="ar-SA"/>
        </w:rPr>
      </w:pPr>
    </w:p>
    <w:p w14:paraId="77B48A20" w14:textId="3634EF37" w:rsidR="00D7785F" w:rsidRDefault="00D7785F" w:rsidP="001D42CB">
      <w:pPr>
        <w:pStyle w:val="parametervalue"/>
        <w:spacing w:before="0" w:beforeAutospacing="0" w:after="0" w:afterAutospacing="0"/>
        <w:ind w:right="-2" w:firstLine="709"/>
        <w:contextualSpacing/>
        <w:jc w:val="both"/>
        <w:rPr>
          <w:sz w:val="26"/>
          <w:szCs w:val="26"/>
          <w:lang w:eastAsia="ar-SA"/>
        </w:rPr>
      </w:pPr>
      <w:r w:rsidRPr="00D7785F">
        <w:rPr>
          <w:sz w:val="26"/>
          <w:szCs w:val="26"/>
          <w:lang w:eastAsia="ar-SA"/>
        </w:rPr>
        <w:t xml:space="preserve">В Самарское УФАС России поступила жалоба </w:t>
      </w:r>
      <w:r w:rsidR="00164AD9" w:rsidRPr="009963BF">
        <w:rPr>
          <w:sz w:val="26"/>
          <w:szCs w:val="26"/>
        </w:rPr>
        <w:t>ООО «СПК «</w:t>
      </w:r>
      <w:proofErr w:type="spellStart"/>
      <w:r w:rsidR="00164AD9" w:rsidRPr="009963BF">
        <w:rPr>
          <w:sz w:val="26"/>
          <w:szCs w:val="26"/>
        </w:rPr>
        <w:t>Дорстрой</w:t>
      </w:r>
      <w:proofErr w:type="spellEnd"/>
      <w:r w:rsidR="00164AD9" w:rsidRPr="009963BF">
        <w:rPr>
          <w:sz w:val="26"/>
          <w:szCs w:val="26"/>
        </w:rPr>
        <w:t xml:space="preserve">» </w:t>
      </w:r>
      <w:r w:rsidRPr="00D7785F">
        <w:rPr>
          <w:sz w:val="26"/>
          <w:szCs w:val="26"/>
          <w:lang w:eastAsia="ar-SA"/>
        </w:rPr>
        <w:t>на</w:t>
      </w:r>
      <w:r w:rsidR="003E0AE2" w:rsidRPr="003E0AE2">
        <w:rPr>
          <w:sz w:val="26"/>
          <w:szCs w:val="26"/>
          <w:lang w:eastAsia="ar-SA"/>
        </w:rPr>
        <w:t xml:space="preserve"> </w:t>
      </w:r>
      <w:r w:rsidR="00E056E7">
        <w:rPr>
          <w:sz w:val="26"/>
          <w:szCs w:val="26"/>
          <w:lang w:eastAsia="ar-SA"/>
        </w:rPr>
        <w:t xml:space="preserve">действия комиссии </w:t>
      </w:r>
      <w:r w:rsidRPr="00D7785F">
        <w:rPr>
          <w:sz w:val="26"/>
          <w:szCs w:val="26"/>
          <w:lang w:eastAsia="ar-SA"/>
        </w:rPr>
        <w:t>при проведении</w:t>
      </w:r>
      <w:r w:rsidR="00AF0CAE">
        <w:rPr>
          <w:sz w:val="26"/>
          <w:szCs w:val="26"/>
          <w:lang w:eastAsia="ar-SA"/>
        </w:rPr>
        <w:t xml:space="preserve"> </w:t>
      </w:r>
      <w:r w:rsidR="00A56EAE">
        <w:rPr>
          <w:sz w:val="26"/>
          <w:szCs w:val="26"/>
          <w:lang w:eastAsia="ar-SA"/>
        </w:rPr>
        <w:t xml:space="preserve">открытого </w:t>
      </w:r>
      <w:r w:rsidR="002F7D74">
        <w:rPr>
          <w:sz w:val="26"/>
          <w:szCs w:val="26"/>
          <w:lang w:eastAsia="ar-SA"/>
        </w:rPr>
        <w:t xml:space="preserve">конкурса </w:t>
      </w:r>
      <w:r w:rsidR="00AF0CAE">
        <w:rPr>
          <w:sz w:val="26"/>
          <w:szCs w:val="26"/>
          <w:lang w:eastAsia="ar-SA"/>
        </w:rPr>
        <w:t>в электронной форме</w:t>
      </w:r>
      <w:r w:rsidRPr="00D7785F">
        <w:rPr>
          <w:sz w:val="26"/>
          <w:szCs w:val="26"/>
          <w:lang w:eastAsia="ar-SA"/>
        </w:rPr>
        <w:t>.</w:t>
      </w:r>
    </w:p>
    <w:p w14:paraId="2A7C37D7" w14:textId="3A9C2595" w:rsidR="0062705F" w:rsidRDefault="002F7D74" w:rsidP="001D42CB">
      <w:pPr>
        <w:pStyle w:val="parametervalue"/>
        <w:spacing w:before="0" w:beforeAutospacing="0" w:after="0" w:afterAutospacing="0"/>
        <w:ind w:right="-2" w:firstLine="709"/>
        <w:jc w:val="both"/>
        <w:rPr>
          <w:sz w:val="26"/>
          <w:szCs w:val="26"/>
          <w:lang w:eastAsia="ar-SA"/>
        </w:rPr>
      </w:pPr>
      <w:r w:rsidRPr="002F7D74">
        <w:rPr>
          <w:sz w:val="26"/>
          <w:szCs w:val="26"/>
          <w:lang w:eastAsia="ar-SA"/>
        </w:rPr>
        <w:t>Согласно довод</w:t>
      </w:r>
      <w:r w:rsidR="0062705F">
        <w:rPr>
          <w:sz w:val="26"/>
          <w:szCs w:val="26"/>
          <w:lang w:eastAsia="ar-SA"/>
        </w:rPr>
        <w:t>ам</w:t>
      </w:r>
      <w:r w:rsidRPr="002F7D74">
        <w:rPr>
          <w:sz w:val="26"/>
          <w:szCs w:val="26"/>
          <w:lang w:eastAsia="ar-SA"/>
        </w:rPr>
        <w:t xml:space="preserve"> жалобы Заявителя, </w:t>
      </w:r>
      <w:r w:rsidR="00164AD9">
        <w:rPr>
          <w:sz w:val="26"/>
          <w:szCs w:val="26"/>
          <w:lang w:eastAsia="ar-SA"/>
        </w:rPr>
        <w:t xml:space="preserve">конкурсной комиссией </w:t>
      </w:r>
      <w:r w:rsidR="0062705F" w:rsidRPr="00643FA0">
        <w:rPr>
          <w:sz w:val="26"/>
          <w:szCs w:val="26"/>
          <w:lang w:eastAsia="ar-SA"/>
        </w:rPr>
        <w:t>неверно проведена оценка заявок участников закупки</w:t>
      </w:r>
      <w:r w:rsidR="00164AD9">
        <w:rPr>
          <w:sz w:val="26"/>
          <w:szCs w:val="26"/>
          <w:lang w:eastAsia="ar-SA"/>
        </w:rPr>
        <w:t xml:space="preserve"> вследствие чего неверно определен победитель Закупки.</w:t>
      </w:r>
    </w:p>
    <w:p w14:paraId="05CACFC3" w14:textId="313C9621" w:rsidR="009D7707" w:rsidRPr="00643FA0" w:rsidRDefault="009D7707" w:rsidP="001D42CB">
      <w:pPr>
        <w:pStyle w:val="parametervalue"/>
        <w:spacing w:before="0" w:beforeAutospacing="0" w:after="0" w:afterAutospacing="0"/>
        <w:ind w:right="-2" w:firstLine="709"/>
        <w:jc w:val="both"/>
        <w:rPr>
          <w:sz w:val="26"/>
          <w:szCs w:val="26"/>
          <w:lang w:eastAsia="ar-SA"/>
        </w:rPr>
      </w:pPr>
      <w:r w:rsidRPr="00643FA0">
        <w:rPr>
          <w:sz w:val="26"/>
          <w:szCs w:val="26"/>
          <w:lang w:eastAsia="ar-SA"/>
        </w:rPr>
        <w:t>На основании вышеизложенного, Заявитель просит признать жалобу обоснованной</w:t>
      </w:r>
      <w:r w:rsidR="00164AD9">
        <w:rPr>
          <w:sz w:val="26"/>
          <w:szCs w:val="26"/>
          <w:lang w:eastAsia="ar-SA"/>
        </w:rPr>
        <w:t>, отменить протокол подведения итогов Закупки.</w:t>
      </w:r>
    </w:p>
    <w:p w14:paraId="353A1ABB" w14:textId="5C3BAAA0" w:rsidR="009D7707" w:rsidRDefault="009D7707" w:rsidP="001D42CB">
      <w:pPr>
        <w:pStyle w:val="parametervalue"/>
        <w:spacing w:before="0" w:beforeAutospacing="0" w:after="0" w:afterAutospacing="0"/>
        <w:ind w:right="-2" w:firstLine="709"/>
        <w:jc w:val="both"/>
        <w:rPr>
          <w:sz w:val="26"/>
          <w:szCs w:val="26"/>
          <w:lang w:eastAsia="ar-SA"/>
        </w:rPr>
      </w:pPr>
      <w:r w:rsidRPr="00643FA0">
        <w:rPr>
          <w:sz w:val="26"/>
          <w:szCs w:val="26"/>
          <w:lang w:eastAsia="ar-SA"/>
        </w:rPr>
        <w:t>Заказчик</w:t>
      </w:r>
      <w:r w:rsidR="002F7D74" w:rsidRPr="00643FA0">
        <w:rPr>
          <w:sz w:val="26"/>
          <w:szCs w:val="26"/>
          <w:lang w:eastAsia="ar-SA"/>
        </w:rPr>
        <w:t xml:space="preserve"> </w:t>
      </w:r>
      <w:r w:rsidR="00AF0CAE" w:rsidRPr="00643FA0">
        <w:rPr>
          <w:sz w:val="26"/>
          <w:szCs w:val="26"/>
          <w:lang w:eastAsia="ar-SA"/>
        </w:rPr>
        <w:t xml:space="preserve">в письменных пояснениях </w:t>
      </w:r>
      <w:r w:rsidRPr="00643FA0">
        <w:rPr>
          <w:sz w:val="26"/>
          <w:szCs w:val="26"/>
          <w:lang w:eastAsia="ar-SA"/>
        </w:rPr>
        <w:t>с доводами</w:t>
      </w:r>
      <w:r>
        <w:rPr>
          <w:sz w:val="26"/>
          <w:szCs w:val="26"/>
          <w:lang w:eastAsia="ar-SA"/>
        </w:rPr>
        <w:t xml:space="preserve"> жалобы </w:t>
      </w:r>
      <w:r w:rsidR="002F7D74">
        <w:rPr>
          <w:sz w:val="26"/>
          <w:szCs w:val="26"/>
          <w:lang w:eastAsia="ar-SA"/>
        </w:rPr>
        <w:t xml:space="preserve">не </w:t>
      </w:r>
      <w:r>
        <w:rPr>
          <w:sz w:val="26"/>
          <w:szCs w:val="26"/>
          <w:lang w:eastAsia="ar-SA"/>
        </w:rPr>
        <w:t>согласил</w:t>
      </w:r>
      <w:r w:rsidR="00164AD9">
        <w:rPr>
          <w:sz w:val="26"/>
          <w:szCs w:val="26"/>
          <w:lang w:eastAsia="ar-SA"/>
        </w:rPr>
        <w:t>ся</w:t>
      </w:r>
      <w:r>
        <w:rPr>
          <w:sz w:val="26"/>
          <w:szCs w:val="26"/>
          <w:lang w:eastAsia="ar-SA"/>
        </w:rPr>
        <w:t xml:space="preserve">, </w:t>
      </w:r>
      <w:r w:rsidRPr="009D7707">
        <w:rPr>
          <w:sz w:val="26"/>
          <w:szCs w:val="26"/>
          <w:lang w:eastAsia="ar-SA"/>
        </w:rPr>
        <w:t>предоставил запрашиваемые документы.</w:t>
      </w:r>
    </w:p>
    <w:p w14:paraId="517D952D" w14:textId="58D48268" w:rsidR="008B6008" w:rsidRPr="000D1E8B" w:rsidRDefault="009D7707" w:rsidP="001D42CB">
      <w:pPr>
        <w:pStyle w:val="parametervalue"/>
        <w:spacing w:before="0" w:beforeAutospacing="0" w:after="0" w:afterAutospacing="0"/>
        <w:ind w:right="-2" w:firstLine="709"/>
        <w:contextualSpacing/>
        <w:jc w:val="both"/>
        <w:rPr>
          <w:sz w:val="26"/>
          <w:szCs w:val="26"/>
          <w:lang w:eastAsia="ar-SA"/>
        </w:rPr>
      </w:pPr>
      <w:r w:rsidRPr="009D7707">
        <w:rPr>
          <w:sz w:val="26"/>
          <w:szCs w:val="26"/>
          <w:lang w:eastAsia="ar-SA"/>
        </w:rPr>
        <w:t xml:space="preserve">Выслушав доводы сторон, изучив материалы жалобы, </w:t>
      </w:r>
      <w:r w:rsidR="003E0AE2">
        <w:rPr>
          <w:sz w:val="26"/>
          <w:szCs w:val="26"/>
          <w:lang w:eastAsia="ar-SA"/>
        </w:rPr>
        <w:t>извещение о проведении</w:t>
      </w:r>
      <w:r w:rsidR="002F7D74">
        <w:rPr>
          <w:sz w:val="26"/>
          <w:szCs w:val="26"/>
          <w:lang w:eastAsia="ar-SA"/>
        </w:rPr>
        <w:t xml:space="preserve"> закупки</w:t>
      </w:r>
      <w:r w:rsidR="003E0AE2">
        <w:rPr>
          <w:sz w:val="26"/>
          <w:szCs w:val="26"/>
          <w:lang w:eastAsia="ar-SA"/>
        </w:rPr>
        <w:t xml:space="preserve">, </w:t>
      </w:r>
      <w:r w:rsidR="00E056E7">
        <w:rPr>
          <w:sz w:val="26"/>
          <w:szCs w:val="26"/>
          <w:lang w:eastAsia="ar-SA"/>
        </w:rPr>
        <w:t>заявки участников закупки, протокол работы комиссии</w:t>
      </w:r>
      <w:r w:rsidR="00C16E0B">
        <w:rPr>
          <w:sz w:val="26"/>
          <w:szCs w:val="26"/>
          <w:lang w:eastAsia="ar-SA"/>
        </w:rPr>
        <w:t xml:space="preserve"> </w:t>
      </w:r>
      <w:r w:rsidRPr="009D7707">
        <w:rPr>
          <w:sz w:val="26"/>
          <w:szCs w:val="26"/>
          <w:lang w:eastAsia="ar-SA"/>
        </w:rPr>
        <w:t xml:space="preserve">и проведя, в соответствии с пунктом 1 части 15 статьи 99 Закона о контрактной системе, </w:t>
      </w:r>
      <w:r w:rsidRPr="000D1E8B">
        <w:rPr>
          <w:sz w:val="26"/>
          <w:szCs w:val="26"/>
          <w:lang w:eastAsia="ar-SA"/>
        </w:rPr>
        <w:t>внеплановую проверку, Комиссия Самарского УФАС России пришла к следующему выводу.</w:t>
      </w:r>
    </w:p>
    <w:p w14:paraId="03C3FCA3" w14:textId="77777777" w:rsidR="00C01EDD" w:rsidRDefault="00C01EDD" w:rsidP="00C01EDD">
      <w:pPr>
        <w:pStyle w:val="parametervalue"/>
        <w:spacing w:before="0" w:beforeAutospacing="0" w:after="0" w:afterAutospacing="0"/>
        <w:ind w:right="-1" w:firstLine="709"/>
        <w:contextualSpacing/>
        <w:jc w:val="both"/>
        <w:rPr>
          <w:sz w:val="26"/>
          <w:szCs w:val="26"/>
        </w:rPr>
      </w:pPr>
      <w:r>
        <w:rPr>
          <w:sz w:val="26"/>
          <w:szCs w:val="26"/>
        </w:rPr>
        <w:lastRenderedPageBreak/>
        <w:t xml:space="preserve">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w:t>
      </w:r>
      <w:hyperlink r:id="rId7" w:history="1">
        <w:r>
          <w:rPr>
            <w:color w:val="0000FF"/>
            <w:sz w:val="26"/>
            <w:szCs w:val="26"/>
          </w:rPr>
          <w:t>пунктом 2 части 10</w:t>
        </w:r>
      </w:hyperlink>
      <w:r>
        <w:rPr>
          <w:sz w:val="26"/>
          <w:szCs w:val="26"/>
        </w:rPr>
        <w:t xml:space="preserve">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10BFA068" w14:textId="77777777" w:rsidR="00C01EDD" w:rsidRDefault="00C01EDD" w:rsidP="00C01EDD">
      <w:pPr>
        <w:pStyle w:val="parametervalue"/>
        <w:spacing w:before="0" w:beforeAutospacing="0" w:after="0" w:afterAutospacing="0"/>
        <w:ind w:right="-1" w:firstLine="709"/>
        <w:contextualSpacing/>
        <w:jc w:val="both"/>
        <w:rPr>
          <w:sz w:val="26"/>
          <w:szCs w:val="26"/>
        </w:rPr>
      </w:pPr>
      <w:r>
        <w:rPr>
          <w:sz w:val="26"/>
          <w:szCs w:val="26"/>
        </w:rPr>
        <w:t>1) члены комиссии по осуществлению закупок:</w:t>
      </w:r>
    </w:p>
    <w:p w14:paraId="2279692F" w14:textId="77777777" w:rsidR="00C01EDD" w:rsidRDefault="00C01EDD" w:rsidP="00C01EDD">
      <w:pPr>
        <w:pStyle w:val="parametervalue"/>
        <w:spacing w:before="0" w:beforeAutospacing="0" w:after="0" w:afterAutospacing="0"/>
        <w:ind w:right="-1" w:firstLine="709"/>
        <w:contextualSpacing/>
        <w:jc w:val="both"/>
        <w:rPr>
          <w:sz w:val="26"/>
          <w:szCs w:val="26"/>
        </w:rPr>
      </w:pPr>
      <w:r>
        <w:rPr>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hyperlink r:id="rId8" w:history="1">
        <w:r>
          <w:rPr>
            <w:color w:val="0000FF"/>
            <w:sz w:val="26"/>
            <w:szCs w:val="26"/>
          </w:rPr>
          <w:t>пунктом 2 части 10</w:t>
        </w:r>
      </w:hyperlink>
      <w:r>
        <w:rPr>
          <w:sz w:val="26"/>
          <w:szCs w:val="26"/>
        </w:rPr>
        <w:t xml:space="preserve">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26C4FAC8" w14:textId="77777777" w:rsidR="00C01EDD" w:rsidRDefault="00C01EDD" w:rsidP="00C01EDD">
      <w:pPr>
        <w:pStyle w:val="parametervalue"/>
        <w:spacing w:before="0" w:beforeAutospacing="0" w:after="0" w:afterAutospacing="0"/>
        <w:ind w:right="-1" w:firstLine="709"/>
        <w:contextualSpacing/>
        <w:jc w:val="both"/>
        <w:rPr>
          <w:sz w:val="26"/>
          <w:szCs w:val="26"/>
        </w:rPr>
      </w:pPr>
      <w:r>
        <w:rPr>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hyperlink r:id="rId9" w:history="1">
        <w:r>
          <w:rPr>
            <w:color w:val="0000FF"/>
            <w:sz w:val="26"/>
            <w:szCs w:val="26"/>
          </w:rPr>
          <w:t>пунктом 4 части 1 статьи 32</w:t>
        </w:r>
      </w:hyperlink>
      <w:r>
        <w:rPr>
          <w:sz w:val="26"/>
          <w:szCs w:val="26"/>
        </w:rPr>
        <w:t xml:space="preserve"> настоящего Федерального закона (если такой критерий установлен извещением об осуществлении закупки);</w:t>
      </w:r>
    </w:p>
    <w:p w14:paraId="6DD581CD" w14:textId="75877C11" w:rsidR="00C01EDD" w:rsidRDefault="00C01EDD" w:rsidP="00C01EDD">
      <w:pPr>
        <w:pStyle w:val="parametervalue"/>
        <w:spacing w:before="0" w:beforeAutospacing="0" w:after="0" w:afterAutospacing="0"/>
        <w:ind w:right="-1" w:firstLine="709"/>
        <w:contextualSpacing/>
        <w:jc w:val="both"/>
        <w:rPr>
          <w:sz w:val="26"/>
          <w:szCs w:val="26"/>
        </w:rPr>
      </w:pPr>
      <w:r>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1248F01" w14:textId="77777777" w:rsidR="00C01EDD" w:rsidRPr="00B34B69" w:rsidRDefault="00C01EDD" w:rsidP="00C01EDD">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 xml:space="preserve">Оценка и сопоставление заявок участников, начисление баллов осуществлялось в соответствии с требованиями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w:t>
      </w:r>
      <w:r>
        <w:rPr>
          <w:rFonts w:ascii="Times New Roman" w:hAnsi="Times New Roman" w:cs="Times New Roman"/>
          <w:sz w:val="26"/>
          <w:szCs w:val="26"/>
        </w:rPr>
        <w:t>№</w:t>
      </w:r>
      <w:r w:rsidRPr="00B34B69">
        <w:rPr>
          <w:rFonts w:ascii="Times New Roman" w:hAnsi="Times New Roman" w:cs="Times New Roman"/>
          <w:sz w:val="26"/>
          <w:szCs w:val="26"/>
        </w:rPr>
        <w:t xml:space="preserve"> 2369 и признании утратившими силу некоторых актов и отдельных положений некоторых актов Правительства Российской Федерации», с учетом вышеизложенных требований к документам.</w:t>
      </w:r>
    </w:p>
    <w:p w14:paraId="528F0868" w14:textId="77777777" w:rsidR="00C01EDD" w:rsidRPr="00B34B69" w:rsidRDefault="00C01EDD" w:rsidP="00C01EDD">
      <w:pPr>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Документами</w:t>
      </w:r>
      <w:r w:rsidRPr="00B34B69">
        <w:rPr>
          <w:rFonts w:ascii="Times New Roman" w:hAnsi="Times New Roman" w:cs="Times New Roman"/>
          <w:sz w:val="26"/>
          <w:szCs w:val="26"/>
        </w:rPr>
        <w:t>, подтверждающи</w:t>
      </w:r>
      <w:r>
        <w:rPr>
          <w:rFonts w:ascii="Times New Roman" w:hAnsi="Times New Roman" w:cs="Times New Roman"/>
          <w:sz w:val="26"/>
          <w:szCs w:val="26"/>
        </w:rPr>
        <w:t>ми</w:t>
      </w:r>
      <w:r w:rsidRPr="00B34B69">
        <w:rPr>
          <w:rFonts w:ascii="Times New Roman" w:hAnsi="Times New Roman" w:cs="Times New Roman"/>
          <w:sz w:val="26"/>
          <w:szCs w:val="26"/>
        </w:rPr>
        <w:t xml:space="preserve"> наличие у участника закупки опыта выполнения работы, связанного с предметом контракта</w:t>
      </w:r>
      <w:r>
        <w:rPr>
          <w:rFonts w:ascii="Times New Roman" w:hAnsi="Times New Roman" w:cs="Times New Roman"/>
          <w:sz w:val="26"/>
          <w:szCs w:val="26"/>
        </w:rPr>
        <w:t xml:space="preserve"> являлись </w:t>
      </w:r>
      <w:r w:rsidRPr="00B34B69">
        <w:rPr>
          <w:rFonts w:ascii="Times New Roman" w:hAnsi="Times New Roman" w:cs="Times New Roman"/>
          <w:sz w:val="26"/>
          <w:szCs w:val="26"/>
        </w:rPr>
        <w:t xml:space="preserve">исполненные договоры, акт (акты) приемки выполненных работ, составленные при исполнении такого договора. </w:t>
      </w:r>
    </w:p>
    <w:p w14:paraId="54425EF6" w14:textId="77777777" w:rsidR="00C01EDD" w:rsidRPr="00B34B69" w:rsidRDefault="00C01EDD" w:rsidP="00C01EDD">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5 лет до даты окончания срока подачи заявок.</w:t>
      </w:r>
    </w:p>
    <w:p w14:paraId="1141F3C3" w14:textId="77777777" w:rsidR="00C01EDD" w:rsidRPr="00B34B69" w:rsidRDefault="00C01EDD" w:rsidP="00C01EDD">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Документы участника закупки, не соответствующие вышеуказанным требованиям, к оценке не принимаются. Таким образом, при оценке заявок участников не учитыва</w:t>
      </w:r>
      <w:r>
        <w:rPr>
          <w:rFonts w:ascii="Times New Roman" w:hAnsi="Times New Roman" w:cs="Times New Roman"/>
          <w:sz w:val="26"/>
          <w:szCs w:val="26"/>
        </w:rPr>
        <w:t>ются</w:t>
      </w:r>
      <w:r w:rsidRPr="00B34B69">
        <w:rPr>
          <w:rFonts w:ascii="Times New Roman" w:hAnsi="Times New Roman" w:cs="Times New Roman"/>
          <w:sz w:val="26"/>
          <w:szCs w:val="26"/>
        </w:rPr>
        <w:t xml:space="preserve"> представленные участником договоры и документы об исполнении, которые: </w:t>
      </w:r>
    </w:p>
    <w:p w14:paraId="2A314500" w14:textId="77777777" w:rsidR="00C01EDD" w:rsidRPr="00B34B69" w:rsidRDefault="00C01EDD" w:rsidP="00C01EDD">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 xml:space="preserve">- не предусматривают выполнение работ сопоставимого с предметом контракта характера; </w:t>
      </w:r>
    </w:p>
    <w:p w14:paraId="3F30DD94" w14:textId="77777777" w:rsidR="00C01EDD" w:rsidRPr="00B34B69" w:rsidRDefault="00C01EDD" w:rsidP="00C01EDD">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 xml:space="preserve">- находятся в стадии исполнения; </w:t>
      </w:r>
    </w:p>
    <w:p w14:paraId="50B142AB" w14:textId="77777777" w:rsidR="00C01EDD" w:rsidRPr="00B34B69" w:rsidRDefault="00C01EDD" w:rsidP="00C01EDD">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 представлены не в полном объеме;</w:t>
      </w:r>
    </w:p>
    <w:p w14:paraId="3B577409" w14:textId="77777777" w:rsidR="00C01EDD" w:rsidRPr="00B34B69" w:rsidRDefault="00C01EDD" w:rsidP="00C01EDD">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B34B69">
        <w:rPr>
          <w:rFonts w:ascii="Times New Roman" w:hAnsi="Times New Roman" w:cs="Times New Roman"/>
          <w:sz w:val="26"/>
          <w:szCs w:val="26"/>
        </w:rPr>
        <w:t>не содержат оформленных в соответствии с законодательством актов выполненных работ либо содержат не все акты выполненных работ по исполненному договору.</w:t>
      </w:r>
    </w:p>
    <w:p w14:paraId="250B55E9" w14:textId="77777777" w:rsidR="00C01EDD" w:rsidRPr="00B34B69" w:rsidRDefault="00C01EDD" w:rsidP="00C01EDD">
      <w:pPr>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Таким образом, Конкурсной комиссией к</w:t>
      </w:r>
      <w:r w:rsidRPr="00B34B69">
        <w:rPr>
          <w:rFonts w:ascii="Times New Roman" w:hAnsi="Times New Roman" w:cs="Times New Roman"/>
          <w:sz w:val="26"/>
          <w:szCs w:val="26"/>
        </w:rPr>
        <w:t xml:space="preserve"> оценке </w:t>
      </w:r>
      <w:r>
        <w:rPr>
          <w:rFonts w:ascii="Times New Roman" w:hAnsi="Times New Roman" w:cs="Times New Roman"/>
          <w:sz w:val="26"/>
          <w:szCs w:val="26"/>
        </w:rPr>
        <w:t>принимались</w:t>
      </w:r>
      <w:r w:rsidRPr="00B34B69">
        <w:rPr>
          <w:rFonts w:ascii="Times New Roman" w:hAnsi="Times New Roman" w:cs="Times New Roman"/>
          <w:sz w:val="26"/>
          <w:szCs w:val="26"/>
        </w:rPr>
        <w:t xml:space="preserve"> исключительно исполненные договоры, предусматривающие выполнение работ сопоставимого с предметом контракта характера.</w:t>
      </w:r>
    </w:p>
    <w:p w14:paraId="024B6BFB" w14:textId="3A04ED9B" w:rsidR="00E97F99" w:rsidRPr="000D1E8B" w:rsidRDefault="00E97F99" w:rsidP="00C01EDD">
      <w:pPr>
        <w:pStyle w:val="parametervalue"/>
        <w:spacing w:before="0" w:beforeAutospacing="0" w:after="0" w:afterAutospacing="0"/>
        <w:ind w:right="-2" w:firstLine="709"/>
        <w:contextualSpacing/>
        <w:jc w:val="both"/>
        <w:rPr>
          <w:sz w:val="26"/>
          <w:szCs w:val="26"/>
          <w:lang w:eastAsia="ar-SA"/>
        </w:rPr>
      </w:pPr>
      <w:r w:rsidRPr="000D1E8B">
        <w:rPr>
          <w:sz w:val="26"/>
          <w:szCs w:val="26"/>
          <w:lang w:eastAsia="ar-SA"/>
        </w:rPr>
        <w:t xml:space="preserve">Кроме того, </w:t>
      </w:r>
      <w:r w:rsidR="001D42CB">
        <w:rPr>
          <w:sz w:val="26"/>
          <w:szCs w:val="26"/>
          <w:lang w:eastAsia="ar-SA"/>
        </w:rPr>
        <w:t>Заявителем</w:t>
      </w:r>
      <w:r w:rsidRPr="000D1E8B">
        <w:rPr>
          <w:sz w:val="26"/>
          <w:szCs w:val="26"/>
          <w:lang w:eastAsia="ar-SA"/>
        </w:rPr>
        <w:t xml:space="preserve"> не представлено документов и сведений, однозначно подтверждающих наличие в составе заявки Победителя</w:t>
      </w:r>
      <w:r w:rsidR="001D42CB" w:rsidRPr="001D42CB">
        <w:rPr>
          <w:sz w:val="26"/>
          <w:szCs w:val="26"/>
          <w:lang w:eastAsia="ar-SA"/>
        </w:rPr>
        <w:t xml:space="preserve"> </w:t>
      </w:r>
      <w:r w:rsidR="001D42CB" w:rsidRPr="000D1E8B">
        <w:rPr>
          <w:sz w:val="26"/>
          <w:szCs w:val="26"/>
          <w:lang w:eastAsia="ar-SA"/>
        </w:rPr>
        <w:t>информации</w:t>
      </w:r>
      <w:r w:rsidR="00164AD9">
        <w:rPr>
          <w:sz w:val="26"/>
          <w:szCs w:val="26"/>
          <w:lang w:eastAsia="ar-SA"/>
        </w:rPr>
        <w:t>, не соответствующей требованиям извещения об осуществлении Закупки.</w:t>
      </w:r>
    </w:p>
    <w:p w14:paraId="227A2A0B" w14:textId="77777777" w:rsidR="00E97F99" w:rsidRPr="000D1E8B" w:rsidRDefault="00E97F99" w:rsidP="00C01EDD">
      <w:pPr>
        <w:pStyle w:val="parametervalue"/>
        <w:spacing w:before="0" w:beforeAutospacing="0" w:after="0" w:afterAutospacing="0"/>
        <w:ind w:right="-2" w:firstLine="709"/>
        <w:contextualSpacing/>
        <w:jc w:val="both"/>
        <w:rPr>
          <w:sz w:val="26"/>
          <w:szCs w:val="26"/>
          <w:lang w:eastAsia="ar-SA"/>
        </w:rPr>
      </w:pPr>
      <w:r w:rsidRPr="000D1E8B">
        <w:rPr>
          <w:sz w:val="26"/>
          <w:szCs w:val="26"/>
          <w:lang w:eastAsia="ar-SA"/>
        </w:rPr>
        <w:t>Следовательно, довод жалобы Заявителя является необоснованным.</w:t>
      </w:r>
    </w:p>
    <w:p w14:paraId="7C0AF7F4" w14:textId="43ABA1C5" w:rsidR="002F7D74" w:rsidRDefault="00E97F99" w:rsidP="00C01EDD">
      <w:pPr>
        <w:pStyle w:val="parametervalue"/>
        <w:spacing w:before="0" w:beforeAutospacing="0" w:after="0" w:afterAutospacing="0"/>
        <w:ind w:right="-2" w:firstLine="709"/>
        <w:contextualSpacing/>
        <w:jc w:val="both"/>
        <w:rPr>
          <w:sz w:val="26"/>
          <w:szCs w:val="26"/>
          <w:lang w:eastAsia="ar-SA"/>
        </w:rPr>
      </w:pPr>
      <w:r w:rsidRPr="000D1E8B">
        <w:rPr>
          <w:sz w:val="26"/>
          <w:szCs w:val="26"/>
          <w:lang w:eastAsia="ar-SA"/>
        </w:rPr>
        <w:t>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14:paraId="15BA0537" w14:textId="1C66CD19" w:rsidR="00E056E7" w:rsidRDefault="00E056E7" w:rsidP="001D42CB">
      <w:pPr>
        <w:pStyle w:val="parametervalue"/>
        <w:spacing w:before="0" w:beforeAutospacing="0" w:after="0" w:afterAutospacing="0"/>
        <w:ind w:right="-2"/>
        <w:contextualSpacing/>
        <w:jc w:val="both"/>
        <w:rPr>
          <w:sz w:val="26"/>
          <w:szCs w:val="26"/>
          <w:lang w:eastAsia="ar-SA"/>
        </w:rPr>
      </w:pPr>
    </w:p>
    <w:p w14:paraId="27A40D24" w14:textId="7AAEEC50" w:rsidR="00F87DF8" w:rsidRDefault="00C73AC3" w:rsidP="001D42CB">
      <w:pPr>
        <w:tabs>
          <w:tab w:val="left" w:pos="6369"/>
          <w:tab w:val="left" w:pos="9639"/>
        </w:tabs>
        <w:suppressAutoHyphens/>
        <w:autoSpaceDE w:val="0"/>
        <w:spacing w:after="0" w:line="240" w:lineRule="auto"/>
        <w:ind w:right="-2" w:firstLine="709"/>
        <w:jc w:val="both"/>
        <w:rPr>
          <w:rFonts w:ascii="Times New Roman" w:hAnsi="Times New Roman"/>
          <w:sz w:val="26"/>
          <w:szCs w:val="26"/>
        </w:rPr>
      </w:pPr>
      <w:r>
        <w:rPr>
          <w:rFonts w:ascii="Times New Roman" w:hAnsi="Times New Roman"/>
          <w:sz w:val="26"/>
          <w:szCs w:val="26"/>
        </w:rPr>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123014CD" w14:textId="625C4DD1" w:rsidR="00F87DF8" w:rsidRDefault="00F87DF8" w:rsidP="001D42CB">
      <w:pPr>
        <w:tabs>
          <w:tab w:val="left" w:pos="6369"/>
          <w:tab w:val="left" w:pos="9639"/>
        </w:tabs>
        <w:suppressAutoHyphens/>
        <w:autoSpaceDE w:val="0"/>
        <w:spacing w:after="0" w:line="240" w:lineRule="auto"/>
        <w:ind w:right="-2" w:firstLine="709"/>
        <w:jc w:val="both"/>
        <w:rPr>
          <w:rFonts w:ascii="Times New Roman" w:hAnsi="Times New Roman"/>
          <w:sz w:val="26"/>
          <w:szCs w:val="26"/>
        </w:rPr>
      </w:pPr>
    </w:p>
    <w:p w14:paraId="0A222332" w14:textId="77777777" w:rsidR="009D694C" w:rsidRPr="00D90E5D" w:rsidRDefault="009D694C" w:rsidP="001D42CB">
      <w:pPr>
        <w:tabs>
          <w:tab w:val="left" w:pos="6369"/>
          <w:tab w:val="left" w:pos="9639"/>
        </w:tabs>
        <w:suppressAutoHyphens/>
        <w:autoSpaceDE w:val="0"/>
        <w:spacing w:after="0" w:line="240" w:lineRule="auto"/>
        <w:ind w:right="-2" w:firstLine="709"/>
        <w:jc w:val="both"/>
        <w:rPr>
          <w:rFonts w:ascii="Times New Roman" w:hAnsi="Times New Roman"/>
          <w:sz w:val="26"/>
          <w:szCs w:val="26"/>
        </w:rPr>
      </w:pPr>
    </w:p>
    <w:p w14:paraId="2BF29415" w14:textId="6B91C1BD" w:rsidR="00D611FF" w:rsidRDefault="00C73AC3" w:rsidP="001D42CB">
      <w:pPr>
        <w:pStyle w:val="ConsPlusNormal0"/>
        <w:ind w:right="-2"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1D42CB">
      <w:pPr>
        <w:pStyle w:val="parametervalue"/>
        <w:spacing w:before="0" w:beforeAutospacing="0" w:after="0" w:afterAutospacing="0"/>
        <w:ind w:right="-2" w:firstLine="709"/>
        <w:jc w:val="both"/>
        <w:rPr>
          <w:sz w:val="26"/>
          <w:szCs w:val="26"/>
          <w:lang w:eastAsia="ar-SA"/>
        </w:rPr>
      </w:pPr>
    </w:p>
    <w:p w14:paraId="1D06C078" w14:textId="6BF46374" w:rsidR="00F87DF8" w:rsidRPr="00F87DF8" w:rsidRDefault="00F87DF8" w:rsidP="001D42CB">
      <w:pPr>
        <w:pStyle w:val="ConsPlusNormal0"/>
        <w:ind w:right="-2" w:firstLine="0"/>
        <w:jc w:val="center"/>
        <w:rPr>
          <w:rFonts w:ascii="Times New Roman" w:hAnsi="Times New Roman" w:cs="Times New Roman"/>
          <w:sz w:val="26"/>
          <w:szCs w:val="26"/>
        </w:rPr>
      </w:pPr>
      <w:r w:rsidRPr="00F87DF8">
        <w:rPr>
          <w:rFonts w:ascii="Times New Roman" w:hAnsi="Times New Roman" w:cs="Times New Roman"/>
          <w:sz w:val="26"/>
          <w:szCs w:val="26"/>
        </w:rPr>
        <w:t xml:space="preserve">Признать жалобу </w:t>
      </w:r>
      <w:r w:rsidR="00E97F99" w:rsidRPr="00E97F99">
        <w:rPr>
          <w:rFonts w:ascii="Times New Roman" w:hAnsi="Times New Roman" w:cs="Times New Roman"/>
          <w:sz w:val="26"/>
          <w:szCs w:val="26"/>
        </w:rPr>
        <w:t>ООО «СПК «</w:t>
      </w:r>
      <w:proofErr w:type="spellStart"/>
      <w:r w:rsidR="00E97F99" w:rsidRPr="00E97F99">
        <w:rPr>
          <w:rFonts w:ascii="Times New Roman" w:hAnsi="Times New Roman" w:cs="Times New Roman"/>
          <w:sz w:val="26"/>
          <w:szCs w:val="26"/>
        </w:rPr>
        <w:t>Дорстрой</w:t>
      </w:r>
      <w:proofErr w:type="spellEnd"/>
      <w:r w:rsidR="00E97F99" w:rsidRPr="00E97F99">
        <w:rPr>
          <w:rFonts w:ascii="Times New Roman" w:hAnsi="Times New Roman" w:cs="Times New Roman"/>
          <w:sz w:val="26"/>
          <w:szCs w:val="26"/>
        </w:rPr>
        <w:t>»</w:t>
      </w:r>
      <w:r w:rsidR="00E97F99">
        <w:rPr>
          <w:rFonts w:ascii="Times New Roman" w:hAnsi="Times New Roman" w:cs="Times New Roman"/>
          <w:sz w:val="26"/>
          <w:szCs w:val="26"/>
        </w:rPr>
        <w:t xml:space="preserve"> </w:t>
      </w:r>
      <w:r w:rsidR="00D349A8">
        <w:rPr>
          <w:rFonts w:ascii="Times New Roman" w:hAnsi="Times New Roman" w:cs="Times New Roman"/>
          <w:sz w:val="26"/>
          <w:szCs w:val="26"/>
        </w:rPr>
        <w:t>не</w:t>
      </w:r>
      <w:r w:rsidRPr="00F87DF8">
        <w:rPr>
          <w:rFonts w:ascii="Times New Roman" w:hAnsi="Times New Roman" w:cs="Times New Roman"/>
          <w:sz w:val="26"/>
          <w:szCs w:val="26"/>
        </w:rPr>
        <w:t>обоснованной</w:t>
      </w:r>
      <w:r w:rsidR="00D349A8">
        <w:rPr>
          <w:rFonts w:ascii="Times New Roman" w:hAnsi="Times New Roman" w:cs="Times New Roman"/>
          <w:sz w:val="26"/>
          <w:szCs w:val="26"/>
        </w:rPr>
        <w:t>.</w:t>
      </w:r>
    </w:p>
    <w:p w14:paraId="3C1277D1" w14:textId="3EDDE0CA" w:rsidR="005079C6" w:rsidRDefault="00F87DF8" w:rsidP="001D42CB">
      <w:pPr>
        <w:pStyle w:val="ConsPlusNormal0"/>
        <w:ind w:right="-2" w:firstLine="709"/>
        <w:jc w:val="both"/>
        <w:rPr>
          <w:rFonts w:ascii="Times New Roman" w:hAnsi="Times New Roman" w:cs="Times New Roman"/>
          <w:sz w:val="26"/>
          <w:szCs w:val="26"/>
        </w:rPr>
      </w:pPr>
      <w:r w:rsidRPr="00F87DF8">
        <w:rPr>
          <w:rFonts w:ascii="Times New Roman" w:hAnsi="Times New Roman" w:cs="Times New Roman"/>
          <w:sz w:val="26"/>
          <w:szCs w:val="26"/>
        </w:rPr>
        <w:tab/>
      </w:r>
    </w:p>
    <w:p w14:paraId="2A5210E9" w14:textId="36BA33F7" w:rsidR="00C73AC3" w:rsidRDefault="00C73AC3" w:rsidP="001D42CB">
      <w:pPr>
        <w:pStyle w:val="ConsPlusNormal0"/>
        <w:ind w:right="-2"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72ED05FC" w14:textId="77777777" w:rsidR="00046202" w:rsidRPr="00046202" w:rsidRDefault="00046202" w:rsidP="001D4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jc w:val="both"/>
        <w:rPr>
          <w:rFonts w:ascii="Times New Roman" w:eastAsia="Times New Roman" w:hAnsi="Times New Roman" w:cs="Times New Roman"/>
          <w:sz w:val="26"/>
          <w:szCs w:val="26"/>
          <w:lang w:eastAsia="ru-RU"/>
        </w:rPr>
      </w:pPr>
      <w:bookmarkStart w:id="0" w:name="_GoBack"/>
      <w:bookmarkEnd w:id="0"/>
    </w:p>
    <w:sectPr w:rsidR="00046202" w:rsidRPr="00046202" w:rsidSect="001D42CB">
      <w:headerReference w:type="default" r:id="rId10"/>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23658"/>
    <w:rsid w:val="00046202"/>
    <w:rsid w:val="00047B5B"/>
    <w:rsid w:val="000B3CEB"/>
    <w:rsid w:val="000C020C"/>
    <w:rsid w:val="000D1E8B"/>
    <w:rsid w:val="000D2E37"/>
    <w:rsid w:val="000E62A8"/>
    <w:rsid w:val="00164AD9"/>
    <w:rsid w:val="00180DD8"/>
    <w:rsid w:val="001D42CB"/>
    <w:rsid w:val="001E0BE9"/>
    <w:rsid w:val="001E1D51"/>
    <w:rsid w:val="001E79A1"/>
    <w:rsid w:val="00206219"/>
    <w:rsid w:val="00247AE4"/>
    <w:rsid w:val="00286B58"/>
    <w:rsid w:val="002F12A3"/>
    <w:rsid w:val="002F7D74"/>
    <w:rsid w:val="003102A5"/>
    <w:rsid w:val="0039784C"/>
    <w:rsid w:val="003C4B3D"/>
    <w:rsid w:val="003C51FE"/>
    <w:rsid w:val="003E0AE2"/>
    <w:rsid w:val="004A00F5"/>
    <w:rsid w:val="004C7357"/>
    <w:rsid w:val="004D7B05"/>
    <w:rsid w:val="004F197D"/>
    <w:rsid w:val="005079C6"/>
    <w:rsid w:val="005227D9"/>
    <w:rsid w:val="0057747F"/>
    <w:rsid w:val="005A6D3E"/>
    <w:rsid w:val="005E05C9"/>
    <w:rsid w:val="00620AC2"/>
    <w:rsid w:val="0062705F"/>
    <w:rsid w:val="00643FA0"/>
    <w:rsid w:val="00665840"/>
    <w:rsid w:val="00676B95"/>
    <w:rsid w:val="00695EB5"/>
    <w:rsid w:val="00747065"/>
    <w:rsid w:val="007A02E2"/>
    <w:rsid w:val="007D0B9D"/>
    <w:rsid w:val="007D6321"/>
    <w:rsid w:val="0080530F"/>
    <w:rsid w:val="00817218"/>
    <w:rsid w:val="00866167"/>
    <w:rsid w:val="008969DF"/>
    <w:rsid w:val="00896BD7"/>
    <w:rsid w:val="008B6008"/>
    <w:rsid w:val="008D0488"/>
    <w:rsid w:val="008D4AB3"/>
    <w:rsid w:val="00910D3A"/>
    <w:rsid w:val="00913C0F"/>
    <w:rsid w:val="009300B2"/>
    <w:rsid w:val="0096358A"/>
    <w:rsid w:val="0096728A"/>
    <w:rsid w:val="00967DFD"/>
    <w:rsid w:val="00982F38"/>
    <w:rsid w:val="009916C1"/>
    <w:rsid w:val="009963BF"/>
    <w:rsid w:val="009D694C"/>
    <w:rsid w:val="009D7707"/>
    <w:rsid w:val="009E1087"/>
    <w:rsid w:val="009F18B7"/>
    <w:rsid w:val="00A56EAE"/>
    <w:rsid w:val="00A93D46"/>
    <w:rsid w:val="00AC7BCC"/>
    <w:rsid w:val="00AF0CAE"/>
    <w:rsid w:val="00B038A6"/>
    <w:rsid w:val="00B039AC"/>
    <w:rsid w:val="00B3547A"/>
    <w:rsid w:val="00B74711"/>
    <w:rsid w:val="00BD6695"/>
    <w:rsid w:val="00C01EDD"/>
    <w:rsid w:val="00C15C4B"/>
    <w:rsid w:val="00C16E0B"/>
    <w:rsid w:val="00C273E6"/>
    <w:rsid w:val="00C73AC3"/>
    <w:rsid w:val="00C869A1"/>
    <w:rsid w:val="00CF2141"/>
    <w:rsid w:val="00CF58CD"/>
    <w:rsid w:val="00CF63C4"/>
    <w:rsid w:val="00D039B8"/>
    <w:rsid w:val="00D1676F"/>
    <w:rsid w:val="00D1731B"/>
    <w:rsid w:val="00D31EEB"/>
    <w:rsid w:val="00D349A8"/>
    <w:rsid w:val="00D3530F"/>
    <w:rsid w:val="00D611FF"/>
    <w:rsid w:val="00D62CFE"/>
    <w:rsid w:val="00D7785F"/>
    <w:rsid w:val="00D90E5D"/>
    <w:rsid w:val="00D94573"/>
    <w:rsid w:val="00DC5F92"/>
    <w:rsid w:val="00DF2A12"/>
    <w:rsid w:val="00E056E7"/>
    <w:rsid w:val="00E51CBF"/>
    <w:rsid w:val="00E62996"/>
    <w:rsid w:val="00E97F99"/>
    <w:rsid w:val="00EE542D"/>
    <w:rsid w:val="00F463CA"/>
    <w:rsid w:val="00F5645C"/>
    <w:rsid w:val="00F80E2B"/>
    <w:rsid w:val="00F87DF8"/>
    <w:rsid w:val="00FB2D06"/>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No Spacing"/>
    <w:uiPriority w:val="1"/>
    <w:qFormat/>
    <w:rsid w:val="00164AD9"/>
    <w:pPr>
      <w:spacing w:after="0" w:line="240" w:lineRule="auto"/>
    </w:pPr>
  </w:style>
  <w:style w:type="paragraph" w:styleId="ae">
    <w:name w:val="Balloon Text"/>
    <w:basedOn w:val="a"/>
    <w:link w:val="af"/>
    <w:uiPriority w:val="99"/>
    <w:semiHidden/>
    <w:unhideWhenUsed/>
    <w:rsid w:val="009D694C"/>
    <w:pPr>
      <w:spacing w:after="0" w:line="240" w:lineRule="auto"/>
    </w:pPr>
    <w:rPr>
      <w:rFonts w:ascii="Segoe UI" w:hAnsi="Segoe UI" w:cs="Segoe UI"/>
      <w:sz w:val="18"/>
      <w:szCs w:val="18"/>
    </w:rPr>
  </w:style>
  <w:style w:type="character" w:customStyle="1" w:styleId="af">
    <w:name w:val="Текст выноски Знак"/>
    <w:basedOn w:val="a1"/>
    <w:link w:val="ae"/>
    <w:uiPriority w:val="99"/>
    <w:semiHidden/>
    <w:rsid w:val="009D69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0EC532B9BAA3C59A6E2F842E37401E24886063D2E77FBC637864F9049E86ED1B63F4D99D7321F6196EDA7B1517A67E35E3D0895A06B9oFN" TargetMode="External"/><Relationship Id="rId3" Type="http://schemas.openxmlformats.org/officeDocument/2006/relationships/settings" Target="settings.xml"/><Relationship Id="rId7" Type="http://schemas.openxmlformats.org/officeDocument/2006/relationships/hyperlink" Target="consultantplus://offline/ref=810EC532B9BAA3C59A6E2F842E37401E24886063D2E77FBC637864F9049E86ED1B63F4D99D7321F6196EDA7B1517A67E35E3D0895A06B9oF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810EC532B9BAA3C59A6E2F842E37401E24886063D2E77FBC637864F9049E86ED1B63F4DA987221FB4B34CA7F5C42AF6031F8CE8E44069CC1B3o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1110</Words>
  <Characters>6329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Смирнова Екатерина Александровна</cp:lastModifiedBy>
  <cp:revision>2</cp:revision>
  <cp:lastPrinted>2023-05-04T11:57:00Z</cp:lastPrinted>
  <dcterms:created xsi:type="dcterms:W3CDTF">2023-05-05T07:36:00Z</dcterms:created>
  <dcterms:modified xsi:type="dcterms:W3CDTF">2023-05-05T07:36:00Z</dcterms:modified>
</cp:coreProperties>
</file>