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Заказчик: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Администрация городского округа Домодедово Московской области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 xml:space="preserve">142000, Московская </w:t>
      </w:r>
      <w:proofErr w:type="spellStart"/>
      <w:r w:rsidRPr="002E3BB5">
        <w:rPr>
          <w:sz w:val="26"/>
          <w:szCs w:val="26"/>
        </w:rPr>
        <w:t>обл</w:t>
      </w:r>
      <w:proofErr w:type="spellEnd"/>
      <w:r w:rsidRPr="002E3BB5">
        <w:rPr>
          <w:sz w:val="26"/>
          <w:szCs w:val="26"/>
        </w:rPr>
        <w:t>, Домодедово г, площадь 30-Летия Победы (Центральный мкр.), 1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domodedovo@domod.ru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Уполномоченное учреждение: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Муниципальное казенное учреждение городского округа Домодедово «Дирекция единого заказчика»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142000; Московская область; город Домодедово; микрорайон Центральный; площадь 30-летия Победы; дом 1 afanaseva@domod.ru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Оператор электронной площадки: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ООО «РТС-тендер»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proofErr w:type="spellStart"/>
      <w:r w:rsidRPr="002E3BB5">
        <w:rPr>
          <w:sz w:val="26"/>
          <w:szCs w:val="26"/>
        </w:rPr>
        <w:t>Долгоруковская</w:t>
      </w:r>
      <w:proofErr w:type="spellEnd"/>
      <w:r w:rsidRPr="002E3BB5">
        <w:rPr>
          <w:sz w:val="26"/>
          <w:szCs w:val="26"/>
        </w:rPr>
        <w:t xml:space="preserve"> ул., д. 38, стр. 1, 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Москва, 127006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ko@rts-tender.ru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Заявитель: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ООО «ЮРИДИЧЕСКАЯ КОМПАНИЯ»</w:t>
      </w:r>
    </w:p>
    <w:p w:rsidR="002E3BB5" w:rsidRPr="002E3BB5" w:rsidRDefault="002E3BB5" w:rsidP="002E3BB5">
      <w:pPr>
        <w:spacing w:before="0" w:line="276" w:lineRule="auto"/>
        <w:ind w:left="4536" w:firstLine="0"/>
        <w:rPr>
          <w:sz w:val="26"/>
          <w:szCs w:val="26"/>
        </w:rPr>
      </w:pPr>
      <w:r w:rsidRPr="002E3BB5">
        <w:rPr>
          <w:sz w:val="26"/>
          <w:szCs w:val="26"/>
        </w:rPr>
        <w:t>«ГАРАНТ»</w:t>
      </w:r>
    </w:p>
    <w:p w:rsidR="00042DB9" w:rsidRDefault="002E3BB5" w:rsidP="002E3BB5">
      <w:pPr>
        <w:spacing w:before="0" w:line="276" w:lineRule="auto"/>
        <w:ind w:left="4536" w:firstLine="0"/>
        <w:rPr>
          <w:b/>
          <w:sz w:val="27"/>
          <w:szCs w:val="27"/>
        </w:rPr>
      </w:pPr>
      <w:r w:rsidRPr="002E3BB5">
        <w:rPr>
          <w:sz w:val="26"/>
          <w:szCs w:val="26"/>
        </w:rPr>
        <w:t>ukgarant64@mail.ru</w:t>
      </w:r>
    </w:p>
    <w:p w:rsidR="002E3BB5" w:rsidRDefault="002E3BB5" w:rsidP="000624C4">
      <w:pPr>
        <w:spacing w:before="0" w:line="276" w:lineRule="auto"/>
        <w:ind w:firstLine="0"/>
        <w:jc w:val="center"/>
        <w:rPr>
          <w:b/>
          <w:sz w:val="27"/>
          <w:szCs w:val="27"/>
        </w:rPr>
      </w:pPr>
    </w:p>
    <w:p w:rsidR="0096131A" w:rsidRPr="00DC726B" w:rsidRDefault="0096131A" w:rsidP="000624C4">
      <w:pPr>
        <w:spacing w:before="0" w:line="276" w:lineRule="auto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071804" w:rsidP="000624C4">
      <w:pPr>
        <w:spacing w:before="0" w:line="276" w:lineRule="auto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по делу</w:t>
      </w:r>
      <w:r w:rsidR="00F95EA9">
        <w:rPr>
          <w:sz w:val="26"/>
          <w:szCs w:val="26"/>
        </w:rPr>
        <w:t xml:space="preserve"> №</w:t>
      </w:r>
      <w:r w:rsidRPr="00681F65">
        <w:rPr>
          <w:sz w:val="26"/>
          <w:szCs w:val="26"/>
        </w:rPr>
        <w:t xml:space="preserve"> </w:t>
      </w:r>
      <w:r w:rsidR="00F95EA9">
        <w:rPr>
          <w:sz w:val="26"/>
          <w:szCs w:val="26"/>
        </w:rPr>
        <w:t>0</w:t>
      </w:r>
      <w:r w:rsidR="00F95EA9" w:rsidRPr="00430A16">
        <w:rPr>
          <w:bCs/>
          <w:sz w:val="26"/>
          <w:szCs w:val="26"/>
        </w:rPr>
        <w:t>50/06/</w:t>
      </w:r>
      <w:r w:rsidR="00F95EA9">
        <w:rPr>
          <w:bCs/>
          <w:sz w:val="26"/>
          <w:szCs w:val="26"/>
        </w:rPr>
        <w:t>105-</w:t>
      </w:r>
      <w:r w:rsidR="002E3BB5" w:rsidRPr="002E3BB5">
        <w:rPr>
          <w:bCs/>
          <w:sz w:val="26"/>
          <w:szCs w:val="26"/>
        </w:rPr>
        <w:t>41404</w:t>
      </w:r>
      <w:r w:rsidR="00974E47" w:rsidRPr="00430A16">
        <w:rPr>
          <w:bCs/>
          <w:sz w:val="26"/>
          <w:szCs w:val="26"/>
        </w:rPr>
        <w:t>/</w:t>
      </w:r>
      <w:r w:rsidR="00974E47">
        <w:rPr>
          <w:bCs/>
          <w:sz w:val="26"/>
          <w:szCs w:val="26"/>
        </w:rPr>
        <w:t>20</w:t>
      </w:r>
      <w:r w:rsidR="00974E47" w:rsidRPr="00430A16">
        <w:rPr>
          <w:bCs/>
          <w:sz w:val="26"/>
          <w:szCs w:val="26"/>
        </w:rPr>
        <w:t>22</w:t>
      </w:r>
      <w:r w:rsidR="00974E47" w:rsidRPr="00A77737">
        <w:rPr>
          <w:bCs/>
          <w:sz w:val="26"/>
          <w:szCs w:val="26"/>
        </w:rPr>
        <w:t xml:space="preserve"> </w:t>
      </w:r>
      <w:r w:rsidR="0096131A" w:rsidRPr="00681F65">
        <w:rPr>
          <w:sz w:val="26"/>
          <w:szCs w:val="26"/>
        </w:rPr>
        <w:t xml:space="preserve">о нарушении </w:t>
      </w:r>
    </w:p>
    <w:p w:rsidR="0096131A" w:rsidRPr="00681F65" w:rsidRDefault="0096131A" w:rsidP="000624C4">
      <w:pPr>
        <w:spacing w:before="0" w:line="276" w:lineRule="auto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0624C4">
      <w:pPr>
        <w:spacing w:before="0" w:line="276" w:lineRule="auto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202CC5" w:rsidRPr="004164F0" w:rsidRDefault="002E3BB5" w:rsidP="002E3BB5">
            <w:pPr>
              <w:tabs>
                <w:tab w:val="left" w:pos="1590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8D351A" w:rsidRPr="00324E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D81599" w:rsidRPr="00324E03">
              <w:rPr>
                <w:sz w:val="26"/>
                <w:szCs w:val="26"/>
                <w:lang w:val="en-US"/>
              </w:rPr>
              <w:t>.</w:t>
            </w:r>
            <w:r w:rsidR="00681F65" w:rsidRPr="00324E03">
              <w:rPr>
                <w:sz w:val="26"/>
                <w:szCs w:val="26"/>
              </w:rPr>
              <w:t>2022</w:t>
            </w:r>
            <w:r w:rsidR="00FC7760" w:rsidRPr="00681F65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681F65" w:rsidRDefault="0096131A" w:rsidP="000624C4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0624C4" w:rsidRPr="004F63F5" w:rsidRDefault="00CC48D4" w:rsidP="00330A10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 xml:space="preserve">закупок товаров, работ, </w:t>
      </w:r>
      <w:r w:rsidRPr="00324E03">
        <w:rPr>
          <w:rFonts w:eastAsia="Calibri"/>
          <w:sz w:val="26"/>
          <w:szCs w:val="26"/>
        </w:rPr>
        <w:t>услуг для обеспечения государственных и муниципальных нужд</w:t>
      </w:r>
      <w:r w:rsidR="000624C4" w:rsidRPr="00324E03">
        <w:rPr>
          <w:rFonts w:eastAsia="Calibri"/>
          <w:sz w:val="26"/>
          <w:szCs w:val="26"/>
        </w:rPr>
        <w:t xml:space="preserve"> </w:t>
      </w:r>
      <w:r w:rsidR="00330A10">
        <w:rPr>
          <w:rFonts w:eastAsia="Calibri"/>
          <w:sz w:val="26"/>
          <w:szCs w:val="26"/>
        </w:rPr>
        <w:t>(далее – Управление, Комиссия),</w:t>
      </w:r>
    </w:p>
    <w:p w:rsidR="00CC48D4" w:rsidRPr="00681F65" w:rsidRDefault="00226D34" w:rsidP="000624C4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681F65">
        <w:rPr>
          <w:sz w:val="26"/>
          <w:szCs w:val="26"/>
        </w:rPr>
        <w:t xml:space="preserve">рассмотрев жалобу </w:t>
      </w:r>
      <w:r w:rsidR="002E3BB5" w:rsidRPr="002E3BB5">
        <w:rPr>
          <w:sz w:val="26"/>
          <w:szCs w:val="26"/>
        </w:rPr>
        <w:t xml:space="preserve">ООО «ЮРИДИЧЕСКАЯ КОМПАНИЯ» «ГАРАНТ» (далее – Заявитель) на действия (бездействие) Администрации городского округа Домодедово Московской области (далее – Заказчик), Муниципального казенного </w:t>
      </w:r>
      <w:r w:rsidR="002E3BB5" w:rsidRPr="002E3BB5">
        <w:rPr>
          <w:sz w:val="26"/>
          <w:szCs w:val="26"/>
        </w:rPr>
        <w:lastRenderedPageBreak/>
        <w:t xml:space="preserve">учреждения городского округа Домодедово «Дирекция единого заказчика» (далее – Уполномоченное учреждения)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капитальному ремонту систем наружного освещения в городском округе Домодедово (извещение </w:t>
      </w:r>
      <w:r w:rsidR="002E3BB5">
        <w:rPr>
          <w:sz w:val="26"/>
          <w:szCs w:val="26"/>
        </w:rPr>
        <w:br/>
      </w:r>
      <w:r w:rsidR="002E3BB5" w:rsidRPr="002E3BB5">
        <w:rPr>
          <w:sz w:val="26"/>
          <w:szCs w:val="26"/>
        </w:rPr>
        <w:t>№ 0848300047122000621</w:t>
      </w:r>
      <w:r w:rsidR="002E3BB5">
        <w:rPr>
          <w:sz w:val="26"/>
          <w:szCs w:val="26"/>
        </w:rPr>
        <w:t xml:space="preserve"> </w:t>
      </w:r>
      <w:r w:rsidR="003F5CD1" w:rsidRPr="00681F65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681F65">
        <w:rPr>
          <w:sz w:val="26"/>
          <w:szCs w:val="26"/>
          <w:lang w:val="en-US"/>
        </w:rPr>
        <w:t>www</w:t>
      </w:r>
      <w:r w:rsidR="003F5CD1" w:rsidRPr="00681F65">
        <w:rPr>
          <w:sz w:val="26"/>
          <w:szCs w:val="26"/>
        </w:rPr>
        <w:t>.zakupki.gov.ru (далее – Официальный сайт)</w:t>
      </w:r>
      <w:r w:rsidR="003F5CD1" w:rsidRPr="00681F65">
        <w:rPr>
          <w:bCs/>
          <w:sz w:val="26"/>
          <w:szCs w:val="26"/>
        </w:rPr>
        <w:t>) (далее – Аукцион)</w:t>
      </w:r>
      <w:r w:rsidR="00DD0CF2" w:rsidRPr="00681F65">
        <w:rPr>
          <w:sz w:val="26"/>
          <w:szCs w:val="26"/>
        </w:rPr>
        <w:t xml:space="preserve"> и в </w:t>
      </w:r>
      <w:r w:rsidR="00CC48D4" w:rsidRPr="00681F65">
        <w:rPr>
          <w:sz w:val="26"/>
          <w:szCs w:val="26"/>
        </w:rPr>
        <w:t>результате осуществления внеплановой п</w:t>
      </w:r>
      <w:r w:rsidR="00420B31" w:rsidRPr="00681F65">
        <w:rPr>
          <w:sz w:val="26"/>
          <w:szCs w:val="26"/>
        </w:rPr>
        <w:t>роверки в части доводов жалобы З</w:t>
      </w:r>
      <w:r w:rsidR="00CC48D4" w:rsidRPr="00681F65">
        <w:rPr>
          <w:sz w:val="26"/>
          <w:szCs w:val="26"/>
        </w:rPr>
        <w:t>ая</w:t>
      </w:r>
      <w:r w:rsidR="003B5FC5" w:rsidRPr="00681F65">
        <w:rPr>
          <w:sz w:val="26"/>
          <w:szCs w:val="26"/>
        </w:rPr>
        <w:t xml:space="preserve">вителя в соответствии с пунктом </w:t>
      </w:r>
      <w:r w:rsidR="00CC48D4" w:rsidRPr="00681F65">
        <w:rPr>
          <w:sz w:val="26"/>
          <w:szCs w:val="26"/>
        </w:rPr>
        <w:t>1 ч</w:t>
      </w:r>
      <w:r w:rsidR="003B5FC5" w:rsidRPr="00681F65">
        <w:rPr>
          <w:sz w:val="26"/>
          <w:szCs w:val="26"/>
        </w:rPr>
        <w:t xml:space="preserve">асти 15 статьи </w:t>
      </w:r>
      <w:r w:rsidR="00CC48D4" w:rsidRPr="00681F65">
        <w:rPr>
          <w:sz w:val="26"/>
          <w:szCs w:val="26"/>
        </w:rPr>
        <w:t xml:space="preserve">99 Федерального </w:t>
      </w:r>
      <w:r w:rsidR="00063658" w:rsidRPr="00681F65">
        <w:rPr>
          <w:sz w:val="26"/>
          <w:szCs w:val="26"/>
        </w:rPr>
        <w:t>закона от 05.04.2013 № 44-ФЗ «О </w:t>
      </w:r>
      <w:r w:rsidR="00CC48D4" w:rsidRPr="00681F65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681F65">
        <w:rPr>
          <w:sz w:val="26"/>
          <w:szCs w:val="26"/>
        </w:rPr>
        <w:t xml:space="preserve">ипальных нужд» </w:t>
      </w:r>
      <w:r w:rsidR="002A7D9A" w:rsidRPr="00681F65">
        <w:rPr>
          <w:sz w:val="26"/>
          <w:szCs w:val="26"/>
        </w:rPr>
        <w:t xml:space="preserve">(далее – Закон о </w:t>
      </w:r>
      <w:r w:rsidR="00CC48D4" w:rsidRPr="00681F65">
        <w:rPr>
          <w:sz w:val="26"/>
          <w:szCs w:val="26"/>
        </w:rPr>
        <w:t>контрактной систем</w:t>
      </w:r>
      <w:r w:rsidR="00FC7760" w:rsidRPr="00681F65">
        <w:rPr>
          <w:sz w:val="26"/>
          <w:szCs w:val="26"/>
        </w:rPr>
        <w:t xml:space="preserve">е) и в соответствии с </w:t>
      </w:r>
      <w:r w:rsidR="00CC48D4" w:rsidRPr="00681F65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Default="00AB133E" w:rsidP="000624C4">
      <w:pPr>
        <w:spacing w:before="0" w:line="276" w:lineRule="auto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D84952" w:rsidRPr="00DC726B" w:rsidRDefault="00D84952" w:rsidP="000624C4">
      <w:pPr>
        <w:spacing w:before="0" w:line="276" w:lineRule="auto"/>
        <w:ind w:firstLine="709"/>
        <w:jc w:val="center"/>
        <w:outlineLvl w:val="0"/>
        <w:rPr>
          <w:sz w:val="27"/>
          <w:szCs w:val="27"/>
        </w:rPr>
      </w:pPr>
    </w:p>
    <w:p w:rsidR="0019684F" w:rsidRPr="002E3BB5" w:rsidRDefault="0019684F" w:rsidP="00567C6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 xml:space="preserve">В Управление поступила жалоба Заявителя на действия Заказчика при </w:t>
      </w:r>
      <w:r w:rsidRPr="002E3BB5">
        <w:rPr>
          <w:sz w:val="26"/>
          <w:szCs w:val="26"/>
        </w:rPr>
        <w:t>проведении Заказчиком,</w:t>
      </w:r>
      <w:r w:rsidR="00F95EA9" w:rsidRPr="002E3BB5">
        <w:rPr>
          <w:sz w:val="26"/>
          <w:szCs w:val="26"/>
        </w:rPr>
        <w:t xml:space="preserve"> </w:t>
      </w:r>
      <w:r w:rsidR="008C2ABD">
        <w:rPr>
          <w:sz w:val="26"/>
          <w:szCs w:val="26"/>
        </w:rPr>
        <w:t xml:space="preserve">Уполномоченным учреждением, </w:t>
      </w:r>
      <w:r w:rsidRPr="002E3BB5">
        <w:rPr>
          <w:sz w:val="26"/>
          <w:szCs w:val="26"/>
        </w:rPr>
        <w:t>Оператором электронной площадки Аукциона.</w:t>
      </w:r>
    </w:p>
    <w:p w:rsidR="00A40D7D" w:rsidRPr="002E3BB5" w:rsidRDefault="0019684F" w:rsidP="00567C6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E3BB5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2E3BB5">
        <w:rPr>
          <w:sz w:val="26"/>
          <w:szCs w:val="26"/>
        </w:rPr>
        <w:t xml:space="preserve">ненадлежащим образом установившего </w:t>
      </w:r>
      <w:r w:rsidR="009208B7" w:rsidRPr="002E3BB5">
        <w:rPr>
          <w:sz w:val="26"/>
          <w:szCs w:val="26"/>
        </w:rPr>
        <w:t>положения</w:t>
      </w:r>
      <w:r w:rsidR="00C75AC2" w:rsidRPr="002E3BB5">
        <w:rPr>
          <w:sz w:val="26"/>
          <w:szCs w:val="26"/>
        </w:rPr>
        <w:t xml:space="preserve"> извещени</w:t>
      </w:r>
      <w:r w:rsidR="009208B7" w:rsidRPr="002E3BB5">
        <w:rPr>
          <w:sz w:val="26"/>
          <w:szCs w:val="26"/>
        </w:rPr>
        <w:t>я</w:t>
      </w:r>
      <w:r w:rsidR="00C75AC2" w:rsidRPr="002E3BB5">
        <w:rPr>
          <w:sz w:val="26"/>
          <w:szCs w:val="26"/>
        </w:rPr>
        <w:t xml:space="preserve"> о проведении Аукциона</w:t>
      </w:r>
      <w:r w:rsidR="00A40D7D" w:rsidRPr="002E3BB5">
        <w:rPr>
          <w:sz w:val="26"/>
          <w:szCs w:val="26"/>
        </w:rPr>
        <w:t>.</w:t>
      </w:r>
    </w:p>
    <w:p w:rsidR="00D860D9" w:rsidRPr="002E3BB5" w:rsidRDefault="00994E37" w:rsidP="00567C6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E3BB5">
        <w:rPr>
          <w:sz w:val="26"/>
          <w:szCs w:val="26"/>
        </w:rPr>
        <w:t>В соответствии с извещением о</w:t>
      </w:r>
      <w:r w:rsidR="00036B95" w:rsidRPr="002E3BB5">
        <w:rPr>
          <w:sz w:val="26"/>
          <w:szCs w:val="26"/>
        </w:rPr>
        <w:t xml:space="preserve"> проведении Аукциона</w:t>
      </w:r>
      <w:r w:rsidRPr="002E3BB5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4A63D6" w:rsidRPr="002E3BB5" w:rsidRDefault="004415EF" w:rsidP="00567C6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E3BB5">
        <w:rPr>
          <w:sz w:val="26"/>
          <w:szCs w:val="26"/>
        </w:rPr>
        <w:t>1</w:t>
      </w:r>
      <w:r w:rsidR="00994E37" w:rsidRPr="002E3BB5">
        <w:rPr>
          <w:sz w:val="26"/>
          <w:szCs w:val="26"/>
        </w:rPr>
        <w:t xml:space="preserve">) </w:t>
      </w:r>
      <w:r w:rsidR="004A63D6" w:rsidRPr="002E3BB5">
        <w:rPr>
          <w:sz w:val="26"/>
          <w:szCs w:val="26"/>
        </w:rPr>
        <w:t xml:space="preserve">извещение о проведении Аукциона размещено – </w:t>
      </w:r>
      <w:r w:rsidR="002E3BB5" w:rsidRPr="002E3BB5">
        <w:rPr>
          <w:sz w:val="26"/>
          <w:szCs w:val="26"/>
        </w:rPr>
        <w:t>24.10.2022</w:t>
      </w:r>
      <w:r w:rsidR="004A63D6" w:rsidRPr="002E3BB5">
        <w:rPr>
          <w:sz w:val="26"/>
          <w:szCs w:val="26"/>
        </w:rPr>
        <w:t>;</w:t>
      </w:r>
    </w:p>
    <w:p w:rsidR="00994E37" w:rsidRPr="002E3BB5" w:rsidRDefault="004A63D6" w:rsidP="00567C6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E3BB5">
        <w:rPr>
          <w:sz w:val="26"/>
          <w:szCs w:val="26"/>
        </w:rPr>
        <w:t xml:space="preserve">2) </w:t>
      </w:r>
      <w:r w:rsidR="00994E37" w:rsidRPr="002E3BB5">
        <w:rPr>
          <w:sz w:val="26"/>
          <w:szCs w:val="26"/>
        </w:rPr>
        <w:t xml:space="preserve">начальная (максимальная) цена контракта </w:t>
      </w:r>
      <w:r w:rsidR="00F95EA9" w:rsidRPr="002E3BB5">
        <w:rPr>
          <w:sz w:val="26"/>
          <w:szCs w:val="26"/>
        </w:rPr>
        <w:t>–</w:t>
      </w:r>
      <w:r w:rsidR="00994E37" w:rsidRPr="002E3BB5">
        <w:rPr>
          <w:sz w:val="26"/>
          <w:szCs w:val="26"/>
        </w:rPr>
        <w:t xml:space="preserve"> </w:t>
      </w:r>
      <w:r w:rsidR="002E3BB5" w:rsidRPr="002E3BB5">
        <w:rPr>
          <w:rStyle w:val="cardmaininfocontent"/>
          <w:sz w:val="26"/>
          <w:szCs w:val="26"/>
        </w:rPr>
        <w:t xml:space="preserve">3 086 080,45 </w:t>
      </w:r>
      <w:r w:rsidR="00994E37" w:rsidRPr="002E3BB5">
        <w:rPr>
          <w:sz w:val="26"/>
          <w:szCs w:val="26"/>
        </w:rPr>
        <w:t>рублей;</w:t>
      </w:r>
    </w:p>
    <w:p w:rsidR="001609D0" w:rsidRPr="002E3BB5" w:rsidRDefault="004A63D6" w:rsidP="002E3BB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E3BB5">
        <w:rPr>
          <w:sz w:val="26"/>
          <w:szCs w:val="26"/>
        </w:rPr>
        <w:t>3</w:t>
      </w:r>
      <w:r w:rsidR="00D860D9" w:rsidRPr="002E3BB5">
        <w:rPr>
          <w:sz w:val="26"/>
          <w:szCs w:val="26"/>
        </w:rPr>
        <w:t>)</w:t>
      </w:r>
      <w:r w:rsidR="00D860D9" w:rsidRPr="002E3BB5">
        <w:rPr>
          <w:sz w:val="26"/>
          <w:szCs w:val="26"/>
        </w:rPr>
        <w:tab/>
        <w:t xml:space="preserve">дата окончания подачи заявок – </w:t>
      </w:r>
      <w:r w:rsidR="002E3BB5" w:rsidRPr="002E3BB5">
        <w:rPr>
          <w:rStyle w:val="sectioninfo"/>
          <w:sz w:val="26"/>
          <w:szCs w:val="26"/>
        </w:rPr>
        <w:t>01.11.2022</w:t>
      </w:r>
      <w:r w:rsidR="004E5AC7" w:rsidRPr="002E3BB5">
        <w:rPr>
          <w:sz w:val="26"/>
          <w:szCs w:val="26"/>
        </w:rPr>
        <w:t>.</w:t>
      </w:r>
      <w:r w:rsidR="001609D0" w:rsidRPr="002E3BB5">
        <w:rPr>
          <w:sz w:val="26"/>
          <w:szCs w:val="26"/>
        </w:rPr>
        <w:t xml:space="preserve"> </w:t>
      </w:r>
    </w:p>
    <w:p w:rsidR="004E5AC7" w:rsidRDefault="002E3BB5" w:rsidP="004E5AC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E3BB5">
        <w:rPr>
          <w:color w:val="auto"/>
          <w:sz w:val="26"/>
          <w:szCs w:val="26"/>
        </w:rPr>
        <w:t>1</w:t>
      </w:r>
      <w:r w:rsidR="004E5AC7" w:rsidRPr="002E3BB5">
        <w:rPr>
          <w:color w:val="auto"/>
          <w:sz w:val="26"/>
          <w:szCs w:val="26"/>
        </w:rPr>
        <w:t>.</w:t>
      </w:r>
      <w:r w:rsidR="004E5AC7" w:rsidRPr="002E3BB5">
        <w:rPr>
          <w:color w:val="auto"/>
          <w:sz w:val="26"/>
          <w:szCs w:val="26"/>
        </w:rPr>
        <w:tab/>
        <w:t>Согласно доводу жалобы Заявителя, Заказчиком в Извещение</w:t>
      </w:r>
      <w:r w:rsidR="004E5AC7" w:rsidRPr="004E5AC7">
        <w:rPr>
          <w:color w:val="auto"/>
          <w:sz w:val="26"/>
          <w:szCs w:val="26"/>
        </w:rPr>
        <w:t xml:space="preserve"> о проведении электронного аукциона н</w:t>
      </w:r>
      <w:r>
        <w:rPr>
          <w:color w:val="auto"/>
          <w:sz w:val="26"/>
          <w:szCs w:val="26"/>
        </w:rPr>
        <w:t xml:space="preserve">е установлены ограничения допуска в соответствии </w:t>
      </w:r>
      <w:r>
        <w:rPr>
          <w:color w:val="auto"/>
          <w:sz w:val="26"/>
          <w:szCs w:val="26"/>
        </w:rPr>
        <w:br/>
        <w:t xml:space="preserve">с </w:t>
      </w:r>
      <w:r w:rsidR="004E5AC7" w:rsidRPr="004E5AC7">
        <w:rPr>
          <w:color w:val="auto"/>
          <w:sz w:val="26"/>
          <w:szCs w:val="26"/>
        </w:rPr>
        <w:t xml:space="preserve"> </w:t>
      </w:r>
      <w:r w:rsidR="004E5AC7" w:rsidRPr="00891C98">
        <w:rPr>
          <w:sz w:val="26"/>
          <w:szCs w:val="26"/>
        </w:rPr>
        <w:t>Постановлени</w:t>
      </w:r>
      <w:r w:rsidR="004E5AC7">
        <w:rPr>
          <w:sz w:val="26"/>
          <w:szCs w:val="26"/>
        </w:rPr>
        <w:t>ем</w:t>
      </w:r>
      <w:r w:rsidR="004E5AC7" w:rsidRPr="00891C98">
        <w:rPr>
          <w:sz w:val="26"/>
          <w:szCs w:val="26"/>
        </w:rPr>
        <w:t xml:space="preserve">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</w:t>
      </w:r>
      <w:r w:rsidR="004E5AC7">
        <w:rPr>
          <w:sz w:val="26"/>
          <w:szCs w:val="26"/>
        </w:rPr>
        <w:t xml:space="preserve">» </w:t>
      </w:r>
      <w:r w:rsidR="004E5AC7" w:rsidRPr="004E5AC7">
        <w:rPr>
          <w:sz w:val="26"/>
          <w:szCs w:val="26"/>
        </w:rPr>
        <w:t xml:space="preserve">(далее - Постановление </w:t>
      </w:r>
      <w:r>
        <w:rPr>
          <w:sz w:val="26"/>
          <w:szCs w:val="26"/>
        </w:rPr>
        <w:br/>
      </w:r>
      <w:r w:rsidR="004E5AC7" w:rsidRPr="004E5AC7">
        <w:rPr>
          <w:sz w:val="26"/>
          <w:szCs w:val="26"/>
        </w:rPr>
        <w:t>№ 878)</w:t>
      </w:r>
      <w:r w:rsidR="004E5AC7" w:rsidRPr="004E5AC7">
        <w:rPr>
          <w:color w:val="auto"/>
          <w:sz w:val="26"/>
          <w:szCs w:val="26"/>
        </w:rPr>
        <w:t>.</w:t>
      </w:r>
    </w:p>
    <w:p w:rsidR="00166ED2" w:rsidRDefault="00166ED2" w:rsidP="00166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частью 3 статьи 14</w:t>
        </w:r>
      </w:hyperlink>
      <w:r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Закона о контрактной системе в целях защиты основ конституционного строя, обеспечения обороны страны </w:t>
      </w:r>
      <w:r>
        <w:rPr>
          <w:sz w:val="26"/>
          <w:szCs w:val="26"/>
        </w:rPr>
        <w:br/>
        <w:t xml:space="preserve">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товаров, происходящих из иностранных </w:t>
      </w:r>
      <w:r>
        <w:rPr>
          <w:sz w:val="26"/>
          <w:szCs w:val="26"/>
        </w:rPr>
        <w:lastRenderedPageBreak/>
        <w:t>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</w:p>
    <w:p w:rsidR="00166ED2" w:rsidRPr="00D665EF" w:rsidRDefault="00166ED2" w:rsidP="00166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665EF">
        <w:rPr>
          <w:sz w:val="26"/>
          <w:szCs w:val="26"/>
        </w:rPr>
        <w:t xml:space="preserve">Пунктом 2 </w:t>
      </w:r>
      <w:r w:rsidRPr="00891C98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891C98">
        <w:rPr>
          <w:sz w:val="26"/>
          <w:szCs w:val="26"/>
        </w:rPr>
        <w:t xml:space="preserve">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</w:t>
      </w:r>
      <w:r w:rsidR="002E3BB5">
        <w:rPr>
          <w:sz w:val="26"/>
          <w:szCs w:val="26"/>
        </w:rPr>
        <w:br/>
      </w:r>
      <w:r w:rsidRPr="00891C98">
        <w:rPr>
          <w:sz w:val="26"/>
          <w:szCs w:val="26"/>
        </w:rPr>
        <w:t>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</w:t>
      </w:r>
      <w:r>
        <w:rPr>
          <w:sz w:val="26"/>
          <w:szCs w:val="26"/>
        </w:rPr>
        <w:t xml:space="preserve">» (далее - Постановление № 878) </w:t>
      </w:r>
      <w:r w:rsidRPr="00D665EF">
        <w:rPr>
          <w:sz w:val="26"/>
          <w:szCs w:val="26"/>
        </w:rPr>
        <w:t>установлен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 (далее - Перечень).</w:t>
      </w:r>
    </w:p>
    <w:p w:rsidR="00166ED2" w:rsidRPr="002E3BB5" w:rsidRDefault="00166ED2" w:rsidP="00166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1827BA">
        <w:rPr>
          <w:bCs/>
          <w:sz w:val="26"/>
          <w:szCs w:val="26"/>
        </w:rPr>
        <w:t xml:space="preserve">Согласно пункту 7 Постановления </w:t>
      </w:r>
      <w:r>
        <w:rPr>
          <w:bCs/>
          <w:sz w:val="26"/>
          <w:szCs w:val="26"/>
        </w:rPr>
        <w:t>№</w:t>
      </w:r>
      <w:r w:rsidRPr="001827BA">
        <w:rPr>
          <w:bCs/>
          <w:sz w:val="26"/>
          <w:szCs w:val="26"/>
        </w:rPr>
        <w:t xml:space="preserve"> 878 для целей ограничения допуска радиоэлектронной продукции, происходящей из иностранных государств, не может быть предметом одного контракта (одного лота) радиоэлектронная продукция, </w:t>
      </w:r>
      <w:r w:rsidRPr="002E3BB5">
        <w:rPr>
          <w:bCs/>
          <w:sz w:val="26"/>
          <w:szCs w:val="26"/>
        </w:rPr>
        <w:t>включенная в перечень и не включенная в него.</w:t>
      </w:r>
    </w:p>
    <w:p w:rsidR="00166ED2" w:rsidRPr="002E3BB5" w:rsidRDefault="00166ED2" w:rsidP="00166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2E3BB5">
        <w:rPr>
          <w:bCs/>
          <w:sz w:val="26"/>
          <w:szCs w:val="26"/>
        </w:rPr>
        <w:t xml:space="preserve">В соответствии с извещением о проведении Аукциона объектом закупки является </w:t>
      </w:r>
      <w:r w:rsidR="002E3BB5" w:rsidRPr="002E3BB5">
        <w:rPr>
          <w:bCs/>
          <w:sz w:val="26"/>
          <w:szCs w:val="26"/>
        </w:rPr>
        <w:t>выполнение работ по капитальному ремонту систем наружного освещения в городском округе Домодедово</w:t>
      </w:r>
      <w:r w:rsidRPr="002E3BB5">
        <w:rPr>
          <w:bCs/>
          <w:sz w:val="26"/>
          <w:szCs w:val="26"/>
        </w:rPr>
        <w:t>.</w:t>
      </w:r>
      <w:r w:rsidR="0091604A" w:rsidRPr="002E3BB5">
        <w:rPr>
          <w:bCs/>
          <w:sz w:val="26"/>
          <w:szCs w:val="26"/>
        </w:rPr>
        <w:t xml:space="preserve"> </w:t>
      </w:r>
    </w:p>
    <w:p w:rsidR="00F053D4" w:rsidRDefault="00F053D4" w:rsidP="00166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заседании Комиссии установлено, что Заказчиком не установлены ограничения допуска в соответствии с </w:t>
      </w:r>
      <w:r w:rsidRPr="00F053D4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>м</w:t>
      </w:r>
      <w:r w:rsidRPr="00F053D4">
        <w:rPr>
          <w:bCs/>
          <w:sz w:val="26"/>
          <w:szCs w:val="26"/>
        </w:rPr>
        <w:t xml:space="preserve"> № 878</w:t>
      </w:r>
      <w:r>
        <w:rPr>
          <w:bCs/>
          <w:sz w:val="26"/>
          <w:szCs w:val="26"/>
        </w:rPr>
        <w:t>.</w:t>
      </w:r>
    </w:p>
    <w:p w:rsidR="00F053D4" w:rsidRDefault="00F053D4" w:rsidP="00166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Представитель Заказчика на заседании Комиссии представил письменные пояснения, согласно которым:</w:t>
      </w:r>
    </w:p>
    <w:p w:rsidR="00F053D4" w:rsidRDefault="00F053D4" w:rsidP="00166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053D4">
        <w:rPr>
          <w:bCs/>
          <w:sz w:val="26"/>
          <w:szCs w:val="26"/>
        </w:rPr>
        <w:t xml:space="preserve">Ограничение и условия допуска в соответствии со ст.14 44-ФЗ </w:t>
      </w:r>
      <w:r>
        <w:rPr>
          <w:bCs/>
          <w:sz w:val="26"/>
          <w:szCs w:val="26"/>
        </w:rPr>
        <w:br/>
      </w:r>
      <w:r w:rsidRPr="00F053D4">
        <w:rPr>
          <w:bCs/>
          <w:sz w:val="26"/>
          <w:szCs w:val="26"/>
        </w:rPr>
        <w:t>и на основании (ПП N 878 от 10 июля 2019 года) Заказчиком не установлены, так как среди закупаемых товаров присутствуют товары, не включенные в перечень постановления, но отношению к которым невозможно установить ограничение, условия допуска</w:t>
      </w:r>
      <w:r>
        <w:rPr>
          <w:bCs/>
          <w:sz w:val="26"/>
          <w:szCs w:val="26"/>
        </w:rPr>
        <w:t>».</w:t>
      </w:r>
    </w:p>
    <w:p w:rsidR="00F053D4" w:rsidRDefault="00F053D4" w:rsidP="00166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Изучив документы и сведения, Комиссии приходит к выводу, что действия Заказчика в части не установления ограничений допуска в соответствии </w:t>
      </w:r>
      <w:r>
        <w:rPr>
          <w:bCs/>
          <w:sz w:val="26"/>
          <w:szCs w:val="26"/>
        </w:rPr>
        <w:br/>
        <w:t xml:space="preserve">с </w:t>
      </w:r>
      <w:r w:rsidRPr="00F053D4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>м</w:t>
      </w:r>
      <w:r w:rsidRPr="00F053D4">
        <w:rPr>
          <w:bCs/>
          <w:sz w:val="26"/>
          <w:szCs w:val="26"/>
        </w:rPr>
        <w:t xml:space="preserve"> № 878</w:t>
      </w:r>
      <w:r>
        <w:rPr>
          <w:bCs/>
          <w:sz w:val="26"/>
          <w:szCs w:val="26"/>
        </w:rPr>
        <w:t xml:space="preserve"> не противоречат требованиям Закона о контрактной системе.</w:t>
      </w:r>
    </w:p>
    <w:p w:rsidR="00F73D6B" w:rsidRDefault="00F73D6B" w:rsidP="00166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Следовательно, довод жалобы Заявителя является </w:t>
      </w:r>
      <w:r w:rsidR="00F053D4">
        <w:rPr>
          <w:bCs/>
          <w:sz w:val="26"/>
          <w:szCs w:val="26"/>
        </w:rPr>
        <w:t>не</w:t>
      </w:r>
      <w:r>
        <w:rPr>
          <w:bCs/>
          <w:sz w:val="26"/>
          <w:szCs w:val="26"/>
        </w:rPr>
        <w:t>обоснованным.</w:t>
      </w:r>
    </w:p>
    <w:p w:rsidR="002E3BB5" w:rsidRPr="00D073F7" w:rsidRDefault="002E3BB5" w:rsidP="002E3BB5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2. </w:t>
      </w:r>
      <w:r w:rsidRPr="00D073F7">
        <w:rPr>
          <w:rFonts w:eastAsiaTheme="minorHAnsi"/>
          <w:color w:val="auto"/>
          <w:sz w:val="26"/>
          <w:szCs w:val="26"/>
          <w:lang w:eastAsia="en-US"/>
        </w:rPr>
        <w:t>В соответствии с частью 2 статьи 33 Закона о контрактной системе описание объекта закупки в соответствии с требованиями, указанными в части 1 статьи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2E3BB5" w:rsidRPr="00D073F7" w:rsidRDefault="002E3BB5" w:rsidP="002E3BB5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073F7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1 части 2 статьи 43 Закона о контрактной системе                         при формировании предложения участника закупки в отношении объекта закупки </w:t>
      </w:r>
      <w:r w:rsidRPr="00D073F7">
        <w:rPr>
          <w:rFonts w:eastAsiaTheme="minorHAnsi"/>
          <w:color w:val="auto"/>
          <w:sz w:val="26"/>
          <w:szCs w:val="26"/>
          <w:lang w:eastAsia="en-US"/>
        </w:rPr>
        <w:lastRenderedPageBreak/>
        <w:t>информация о товаре, предусмотренная подпунктами «а» и «б» пункта 2 части 1 статьи 43 Закона о контрактной системе,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2E3BB5" w:rsidRPr="00D073F7" w:rsidRDefault="002E3BB5" w:rsidP="002E3BB5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073F7">
        <w:rPr>
          <w:rFonts w:eastAsiaTheme="minorHAnsi"/>
          <w:color w:val="auto"/>
          <w:sz w:val="26"/>
          <w:szCs w:val="26"/>
          <w:lang w:eastAsia="en-US"/>
        </w:rPr>
        <w:t>В соответствии с подпунктами «а» и «б» пункта 2 части 1 статьи 43 Закона о контрактной системе для участия в конкурентном способе заявка на участие в закупке, если иное не предусмотрено Законом о контрактной системе, должна содержать:</w:t>
      </w:r>
    </w:p>
    <w:p w:rsidR="002E3BB5" w:rsidRPr="00D073F7" w:rsidRDefault="002E3BB5" w:rsidP="002E3BB5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073F7">
        <w:rPr>
          <w:rFonts w:eastAsiaTheme="minorHAnsi"/>
          <w:color w:val="auto"/>
          <w:sz w:val="26"/>
          <w:szCs w:val="26"/>
          <w:lang w:eastAsia="en-US"/>
        </w:rPr>
        <w:t>– с учетом положений части 2 статьи 43 Закона о контрактной системе предложение участника закупки в отношении объекта закупки характеристики, предлагаемого участником закупки товара, соответствующие показателям, установленным в описании объекта закупки в соответствии с частью 2                 статьи 33 Закона о контрактной системе, товарный знак (при наличии у товара товарного знака);</w:t>
      </w:r>
    </w:p>
    <w:p w:rsidR="002E3BB5" w:rsidRPr="00D073F7" w:rsidRDefault="002E3BB5" w:rsidP="002E3BB5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073F7">
        <w:rPr>
          <w:rFonts w:eastAsiaTheme="minorHAnsi"/>
          <w:color w:val="auto"/>
          <w:sz w:val="26"/>
          <w:szCs w:val="26"/>
          <w:lang w:eastAsia="en-US"/>
        </w:rPr>
        <w:t>– наименование страны происхождения товара в соответствии с общероссийским классификатором, используемым для идентификации стран мира, с учетом положений части 2 статьи 43 Закона о контрактной системе.</w:t>
      </w:r>
    </w:p>
    <w:p w:rsidR="002E3BB5" w:rsidRPr="00D073F7" w:rsidRDefault="002E3BB5" w:rsidP="002E3BB5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073F7">
        <w:rPr>
          <w:rFonts w:eastAsiaTheme="minorHAnsi"/>
          <w:color w:val="auto"/>
          <w:sz w:val="26"/>
          <w:szCs w:val="26"/>
          <w:lang w:eastAsia="en-US"/>
        </w:rPr>
        <w:t>Согласно пункту 3 части 2 статьи 42 Закона о контрактной системе, извещение об осуществлении закупки должно содержать требования к содержанию, составу заявки на участие в закупке в соответствии с настоящим Федеральным законом и инструкция по ее заполнению.</w:t>
      </w:r>
    </w:p>
    <w:p w:rsidR="002E3BB5" w:rsidRPr="00D073F7" w:rsidRDefault="002E3BB5" w:rsidP="002E3BB5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073F7">
        <w:rPr>
          <w:rFonts w:eastAsiaTheme="minorHAnsi"/>
          <w:color w:val="auto"/>
          <w:sz w:val="26"/>
          <w:szCs w:val="26"/>
          <w:lang w:eastAsia="en-US"/>
        </w:rPr>
        <w:t>Заказчиком в требованиях к содержанию и составу заявки установлено в том числе следующее:</w:t>
      </w:r>
    </w:p>
    <w:p w:rsidR="008C2ABD" w:rsidRPr="008C2ABD" w:rsidRDefault="008C2ABD" w:rsidP="008C2AB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C2ABD">
        <w:rPr>
          <w:sz w:val="26"/>
          <w:szCs w:val="26"/>
        </w:rPr>
        <w:t xml:space="preserve">1. Заявка на участие в электронном аукционе должна содержать информацию и документы предусмотренные  подпунктами «м» – «п» пункта 1, подпунктами «а» – «в» пункта 2, пунктом 5 части 1 статьи 43 Федерального закона №44-ФЗ (Информация, предусмотренная подпунктом «а» пункта 2 части 1 ст.43 Федерального закона №44-ФЗ,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знаком): </w:t>
      </w:r>
    </w:p>
    <w:p w:rsidR="008C2ABD" w:rsidRPr="008C2ABD" w:rsidRDefault="008C2ABD" w:rsidP="008C2AB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2ABD">
        <w:rPr>
          <w:sz w:val="26"/>
          <w:szCs w:val="26"/>
        </w:rPr>
        <w:t>1) с учетом положений части 2 статьи 43 Федерального закона от 05.04.2013г. №44-ФЗ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05.04.2013г. №44-ФЗ, товарный знак (при наличии у товара товарного знака);</w:t>
      </w:r>
    </w:p>
    <w:p w:rsidR="008C2ABD" w:rsidRDefault="008C2ABD" w:rsidP="008C2AB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2ABD">
        <w:rPr>
          <w:sz w:val="26"/>
          <w:szCs w:val="26"/>
        </w:rPr>
        <w:t>2) наименование страны происхождения товара в соответствии с общероссийским классификатором, используемым для идентификации стран мира, с учетом положений части 2 статьи 44 Федерального закона от 05.04.2013г. №44-ФЗ.</w:t>
      </w:r>
    </w:p>
    <w:p w:rsidR="008C2ABD" w:rsidRDefault="002E3BB5" w:rsidP="002E3BB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073F7">
        <w:rPr>
          <w:sz w:val="26"/>
          <w:szCs w:val="26"/>
        </w:rPr>
        <w:t>Приложением № 1 к Техническому заданию извещения о проведении</w:t>
      </w:r>
      <w:r w:rsidR="008C2ABD">
        <w:rPr>
          <w:sz w:val="26"/>
          <w:szCs w:val="26"/>
        </w:rPr>
        <w:t>».</w:t>
      </w:r>
      <w:r w:rsidRPr="00D073F7">
        <w:rPr>
          <w:sz w:val="26"/>
          <w:szCs w:val="26"/>
        </w:rPr>
        <w:t xml:space="preserve"> Аукциона установлены требования к товарам, используемым при </w:t>
      </w:r>
      <w:r w:rsidR="008C2ABD">
        <w:rPr>
          <w:sz w:val="26"/>
          <w:szCs w:val="26"/>
        </w:rPr>
        <w:t>в</w:t>
      </w:r>
      <w:r w:rsidR="008C2ABD" w:rsidRPr="008C2ABD">
        <w:rPr>
          <w:sz w:val="26"/>
          <w:szCs w:val="26"/>
        </w:rPr>
        <w:t>ыполнение работ по капитальному ремонту систем наружного освещения в городском округе Домодедово</w:t>
      </w:r>
    </w:p>
    <w:p w:rsidR="008C2ABD" w:rsidRDefault="002E3BB5" w:rsidP="008C2AB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D073F7">
        <w:rPr>
          <w:color w:val="auto"/>
          <w:sz w:val="26"/>
          <w:szCs w:val="26"/>
        </w:rPr>
        <w:t xml:space="preserve">Вместе с тем, учитывая, что Техническим заданием извещения о проведении Аукциона установлены требования к используемым товарам при </w:t>
      </w:r>
      <w:r w:rsidR="008C2ABD">
        <w:rPr>
          <w:color w:val="auto"/>
          <w:sz w:val="26"/>
          <w:szCs w:val="26"/>
        </w:rPr>
        <w:t>в</w:t>
      </w:r>
      <w:r w:rsidR="008C2ABD" w:rsidRPr="008C2ABD">
        <w:rPr>
          <w:color w:val="auto"/>
          <w:sz w:val="26"/>
          <w:szCs w:val="26"/>
        </w:rPr>
        <w:t>ыполнение работ по капитальному ремонту систем наружного освещения в городском округе Домодедово</w:t>
      </w:r>
      <w:r w:rsidR="008C2ABD">
        <w:rPr>
          <w:color w:val="auto"/>
          <w:sz w:val="26"/>
          <w:szCs w:val="26"/>
        </w:rPr>
        <w:t>.</w:t>
      </w:r>
    </w:p>
    <w:p w:rsidR="002E3BB5" w:rsidRPr="00D073F7" w:rsidRDefault="002E3BB5" w:rsidP="008C2AB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073F7">
        <w:rPr>
          <w:rFonts w:eastAsiaTheme="minorHAnsi"/>
          <w:color w:val="auto"/>
          <w:sz w:val="26"/>
          <w:szCs w:val="26"/>
          <w:lang w:eastAsia="en-US"/>
        </w:rPr>
        <w:t xml:space="preserve">Изучив сведения, размещенные на Официальном сайте, Комиссия приходит </w:t>
      </w:r>
      <w:r w:rsidRPr="00D073F7">
        <w:rPr>
          <w:rFonts w:eastAsiaTheme="minorHAnsi"/>
          <w:color w:val="auto"/>
          <w:sz w:val="26"/>
          <w:szCs w:val="26"/>
          <w:lang w:eastAsia="en-US"/>
        </w:rPr>
        <w:br/>
        <w:t xml:space="preserve">к выводу, что действия Заказчика в части установления подобным образом требований к содержанию и составу заявки вводят участников закупки </w:t>
      </w:r>
      <w:r w:rsidRPr="00D073F7">
        <w:rPr>
          <w:rFonts w:eastAsiaTheme="minorHAnsi"/>
          <w:color w:val="auto"/>
          <w:sz w:val="26"/>
          <w:szCs w:val="26"/>
          <w:lang w:eastAsia="en-US"/>
        </w:rPr>
        <w:br/>
        <w:t xml:space="preserve">в заблуждение и противоречат положениям Закона о контрактной системе. </w:t>
      </w:r>
    </w:p>
    <w:p w:rsidR="005D6237" w:rsidRDefault="005D6237" w:rsidP="005D6237">
      <w:pPr>
        <w:widowControl/>
        <w:tabs>
          <w:tab w:val="left" w:pos="851"/>
          <w:tab w:val="left" w:pos="902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63163"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учитывая, что Требованиями к содержанию, составу заявки на участие в закупке, инструкцией по ее заполнению установлены требования к </w:t>
      </w:r>
      <w:r>
        <w:rPr>
          <w:rFonts w:eastAsiaTheme="minorHAnsi"/>
          <w:color w:val="auto"/>
          <w:sz w:val="26"/>
          <w:szCs w:val="26"/>
          <w:lang w:eastAsia="en-US"/>
        </w:rPr>
        <w:t>используемым</w:t>
      </w:r>
      <w:r w:rsidRPr="00A63163">
        <w:rPr>
          <w:rFonts w:eastAsiaTheme="minorHAnsi"/>
          <w:color w:val="auto"/>
          <w:sz w:val="26"/>
          <w:szCs w:val="26"/>
          <w:lang w:eastAsia="en-US"/>
        </w:rPr>
        <w:t xml:space="preserve"> товарам при выполнении </w:t>
      </w:r>
      <w:r w:rsidRPr="002D6F20">
        <w:rPr>
          <w:rFonts w:eastAsiaTheme="minorHAnsi"/>
          <w:color w:val="auto"/>
          <w:sz w:val="26"/>
          <w:szCs w:val="26"/>
          <w:lang w:eastAsia="en-US"/>
        </w:rPr>
        <w:t>работ по капитальному ремонту систем наружного освещения в городском округе Домодедово</w:t>
      </w:r>
      <w:r w:rsidRPr="00A63163">
        <w:rPr>
          <w:rFonts w:eastAsiaTheme="minorHAnsi"/>
          <w:color w:val="auto"/>
          <w:sz w:val="26"/>
          <w:szCs w:val="26"/>
          <w:lang w:eastAsia="en-US"/>
        </w:rPr>
        <w:t>, действия Заказчик в части установления требования о предоставлении конкретных показателей товаров в составе заявки на участие в Аукционе противоречат положениям Закона о контрактной системе.</w:t>
      </w:r>
    </w:p>
    <w:p w:rsidR="005D6237" w:rsidRDefault="005D6237" w:rsidP="005D6237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</w:pPr>
      <w:r>
        <w:rPr>
          <w:sz w:val="26"/>
          <w:szCs w:val="26"/>
        </w:rPr>
        <w:t xml:space="preserve">Таким образом, </w:t>
      </w:r>
      <w:r>
        <w:rPr>
          <w:bCs/>
          <w:sz w:val="26"/>
          <w:szCs w:val="26"/>
        </w:rPr>
        <w:t>действия Заказчика нарушают пункт 3 части 2 статьи 42 Закона о контрактной системе, что содержит признаки состава административного правонару</w:t>
      </w:r>
      <w:r w:rsidR="00EF5600">
        <w:rPr>
          <w:bCs/>
          <w:sz w:val="26"/>
          <w:szCs w:val="26"/>
        </w:rPr>
        <w:t>шения, предусмотренного частью 1</w:t>
      </w:r>
      <w:r>
        <w:rPr>
          <w:bCs/>
          <w:sz w:val="26"/>
          <w:szCs w:val="26"/>
        </w:rPr>
        <w:t>.</w:t>
      </w:r>
      <w:r w:rsidR="00EF560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статьи 7.30 Кодекса Российской Федерации об административных правонарушениях.</w:t>
      </w:r>
      <w:r w:rsidRPr="005F4206">
        <w:t xml:space="preserve"> </w:t>
      </w:r>
    </w:p>
    <w:p w:rsidR="005D6237" w:rsidRDefault="005D6237" w:rsidP="005D6237">
      <w:pPr>
        <w:widowControl/>
        <w:tabs>
          <w:tab w:val="left" w:pos="851"/>
          <w:tab w:val="left" w:pos="902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041CA">
        <w:rPr>
          <w:bCs/>
          <w:sz w:val="26"/>
          <w:szCs w:val="26"/>
        </w:rPr>
        <w:t>Вместе с тем Комиссия приходит к выводу о том, что вышеуказанное нарушение Закона о контрактной системе не повлияло на результаты определения поставщика (подрядчика, исполнителя).</w:t>
      </w:r>
    </w:p>
    <w:p w:rsidR="005D6237" w:rsidRDefault="005D6237" w:rsidP="005D623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учитывая, что Заказчиком установлены требования для используемых товаров, Комиссия приходит к выводу, что действия Заказчика в части не установления в извещении о проведении Аукциона запрета на допуск товаров в соответствии с Постановлением № 878 не противоречат положениям Закона о контрактной системе.</w:t>
      </w:r>
    </w:p>
    <w:p w:rsidR="00CE4548" w:rsidRDefault="00994E37" w:rsidP="00567C61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3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006660" w:rsidRDefault="00006660" w:rsidP="000624C4">
      <w:pPr>
        <w:spacing w:before="0" w:line="276" w:lineRule="auto"/>
        <w:ind w:firstLine="0"/>
        <w:jc w:val="center"/>
        <w:rPr>
          <w:b/>
          <w:sz w:val="27"/>
          <w:szCs w:val="27"/>
        </w:rPr>
      </w:pPr>
    </w:p>
    <w:p w:rsidR="00CC48D4" w:rsidRDefault="00CC48D4" w:rsidP="000624C4">
      <w:pPr>
        <w:spacing w:before="0" w:line="276" w:lineRule="auto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006660" w:rsidRDefault="00006660" w:rsidP="000624C4">
      <w:pPr>
        <w:spacing w:before="0" w:line="276" w:lineRule="auto"/>
        <w:ind w:firstLine="0"/>
        <w:jc w:val="center"/>
        <w:rPr>
          <w:b/>
          <w:sz w:val="27"/>
          <w:szCs w:val="27"/>
        </w:rPr>
      </w:pPr>
    </w:p>
    <w:p w:rsidR="00CC48D4" w:rsidRPr="008C2ABD" w:rsidRDefault="003E1CB0" w:rsidP="008C2AB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8"/>
        <w:jc w:val="both"/>
        <w:rPr>
          <w:sz w:val="26"/>
          <w:szCs w:val="26"/>
        </w:rPr>
      </w:pPr>
      <w:r w:rsidRPr="008C2ABD">
        <w:rPr>
          <w:sz w:val="26"/>
          <w:szCs w:val="26"/>
        </w:rPr>
        <w:t>Признать жалобу</w:t>
      </w:r>
      <w:r w:rsidR="007925D0" w:rsidRPr="008C2ABD">
        <w:rPr>
          <w:sz w:val="26"/>
          <w:szCs w:val="26"/>
        </w:rPr>
        <w:t xml:space="preserve"> </w:t>
      </w:r>
      <w:r w:rsidR="008C2ABD" w:rsidRPr="008C2ABD">
        <w:rPr>
          <w:sz w:val="26"/>
          <w:szCs w:val="26"/>
        </w:rPr>
        <w:t>ООО «ЮРИДИЧЕСКАЯ КОМПАНИЯ»</w:t>
      </w:r>
      <w:r w:rsidR="008C2ABD">
        <w:rPr>
          <w:sz w:val="26"/>
          <w:szCs w:val="26"/>
        </w:rPr>
        <w:t xml:space="preserve"> </w:t>
      </w:r>
      <w:r w:rsidR="008C2ABD" w:rsidRPr="008C2ABD">
        <w:rPr>
          <w:sz w:val="26"/>
          <w:szCs w:val="26"/>
        </w:rPr>
        <w:t>«ГАРАНТ»</w:t>
      </w:r>
      <w:r w:rsidR="006752B8" w:rsidRPr="008C2ABD">
        <w:rPr>
          <w:sz w:val="26"/>
          <w:szCs w:val="26"/>
        </w:rPr>
        <w:t xml:space="preserve"> </w:t>
      </w:r>
      <w:r w:rsidR="008C2ABD" w:rsidRPr="008C2ABD">
        <w:rPr>
          <w:sz w:val="26"/>
          <w:szCs w:val="26"/>
        </w:rPr>
        <w:t>не</w:t>
      </w:r>
      <w:r w:rsidR="00CC48D4" w:rsidRPr="008C2ABD">
        <w:rPr>
          <w:sz w:val="26"/>
          <w:szCs w:val="26"/>
        </w:rPr>
        <w:t>обоснованной.</w:t>
      </w:r>
    </w:p>
    <w:p w:rsidR="00DE6F9A" w:rsidRPr="00DE6F9A" w:rsidRDefault="00D860D9" w:rsidP="00DE6F9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Признать в действиях Заказчика</w:t>
      </w:r>
      <w:r w:rsidR="00E60666" w:rsidRPr="00681F65">
        <w:rPr>
          <w:sz w:val="26"/>
          <w:szCs w:val="26"/>
        </w:rPr>
        <w:t xml:space="preserve"> </w:t>
      </w:r>
      <w:r w:rsidRPr="00681F65">
        <w:rPr>
          <w:sz w:val="26"/>
          <w:szCs w:val="26"/>
        </w:rPr>
        <w:t>нарушение</w:t>
      </w:r>
      <w:r w:rsidR="00BE110E">
        <w:rPr>
          <w:sz w:val="26"/>
          <w:szCs w:val="26"/>
        </w:rPr>
        <w:t xml:space="preserve"> </w:t>
      </w:r>
      <w:r w:rsidR="00C86D91" w:rsidRPr="00681F65">
        <w:rPr>
          <w:sz w:val="26"/>
          <w:szCs w:val="26"/>
        </w:rPr>
        <w:t>пункт</w:t>
      </w:r>
      <w:r w:rsidR="00BE110E">
        <w:rPr>
          <w:sz w:val="26"/>
          <w:szCs w:val="26"/>
        </w:rPr>
        <w:t>а</w:t>
      </w:r>
      <w:r w:rsidR="00BC6CD8">
        <w:rPr>
          <w:sz w:val="26"/>
          <w:szCs w:val="26"/>
        </w:rPr>
        <w:t xml:space="preserve"> </w:t>
      </w:r>
      <w:r w:rsidR="008C2ABD">
        <w:rPr>
          <w:sz w:val="26"/>
          <w:szCs w:val="26"/>
        </w:rPr>
        <w:t>3</w:t>
      </w:r>
      <w:r w:rsidR="006752B8">
        <w:rPr>
          <w:sz w:val="26"/>
          <w:szCs w:val="26"/>
        </w:rPr>
        <w:t xml:space="preserve"> </w:t>
      </w:r>
      <w:r w:rsidRPr="00681F65">
        <w:rPr>
          <w:sz w:val="26"/>
          <w:szCs w:val="26"/>
        </w:rPr>
        <w:t xml:space="preserve">части </w:t>
      </w:r>
      <w:r w:rsidR="00781CE6">
        <w:rPr>
          <w:sz w:val="26"/>
          <w:szCs w:val="26"/>
        </w:rPr>
        <w:t>2</w:t>
      </w:r>
      <w:r w:rsidRPr="00681F65">
        <w:rPr>
          <w:sz w:val="26"/>
          <w:szCs w:val="26"/>
        </w:rPr>
        <w:t xml:space="preserve"> статьи </w:t>
      </w:r>
      <w:r w:rsidR="00781CE6">
        <w:rPr>
          <w:sz w:val="26"/>
          <w:szCs w:val="26"/>
        </w:rPr>
        <w:t>42</w:t>
      </w:r>
      <w:r w:rsidR="00CB000E">
        <w:rPr>
          <w:sz w:val="26"/>
          <w:szCs w:val="26"/>
        </w:rPr>
        <w:t xml:space="preserve"> </w:t>
      </w:r>
      <w:r w:rsidR="00DE6F9A">
        <w:rPr>
          <w:sz w:val="26"/>
          <w:szCs w:val="26"/>
        </w:rPr>
        <w:t>Закона о контрактной системе.</w:t>
      </w:r>
      <w:bookmarkStart w:id="0" w:name="_GoBack"/>
      <w:bookmarkEnd w:id="0"/>
    </w:p>
    <w:p w:rsidR="00D860D9" w:rsidRPr="00681F65" w:rsidRDefault="00D860D9" w:rsidP="000624C4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Заказчику,</w:t>
      </w:r>
      <w:r w:rsidR="00DF2052">
        <w:rPr>
          <w:sz w:val="26"/>
          <w:szCs w:val="26"/>
        </w:rPr>
        <w:t xml:space="preserve"> </w:t>
      </w:r>
      <w:r w:rsidR="008C2ABD">
        <w:rPr>
          <w:sz w:val="26"/>
          <w:szCs w:val="26"/>
        </w:rPr>
        <w:t xml:space="preserve">Уполномоченному учреждению, </w:t>
      </w:r>
      <w:r w:rsidR="00325714">
        <w:rPr>
          <w:sz w:val="26"/>
          <w:szCs w:val="26"/>
        </w:rPr>
        <w:t xml:space="preserve">Аукционной комиссии, </w:t>
      </w:r>
      <w:r w:rsidRPr="00681F65">
        <w:rPr>
          <w:sz w:val="26"/>
          <w:szCs w:val="26"/>
        </w:rPr>
        <w:t xml:space="preserve">Оператору электронной площадки обязательное для исполнения предписание </w:t>
      </w:r>
      <w:r w:rsidR="008C2ABD">
        <w:rPr>
          <w:sz w:val="26"/>
          <w:szCs w:val="26"/>
        </w:rPr>
        <w:br/>
      </w:r>
      <w:r w:rsidRPr="00681F65">
        <w:rPr>
          <w:sz w:val="26"/>
          <w:szCs w:val="26"/>
        </w:rPr>
        <w:t>об устранении допущенных нарушений</w:t>
      </w:r>
      <w:r w:rsidR="008C2ABD">
        <w:rPr>
          <w:sz w:val="26"/>
          <w:szCs w:val="26"/>
        </w:rPr>
        <w:t xml:space="preserve"> не выдавать</w:t>
      </w:r>
      <w:r w:rsidR="000624C4">
        <w:rPr>
          <w:sz w:val="26"/>
          <w:szCs w:val="26"/>
        </w:rPr>
        <w:t>.</w:t>
      </w:r>
    </w:p>
    <w:p w:rsidR="00154994" w:rsidRPr="00681F65" w:rsidRDefault="00B32443" w:rsidP="008C2AB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line="276" w:lineRule="auto"/>
        <w:ind w:left="0" w:firstLine="708"/>
        <w:jc w:val="both"/>
        <w:rPr>
          <w:sz w:val="26"/>
          <w:szCs w:val="26"/>
        </w:rPr>
      </w:pPr>
      <w:r w:rsidRPr="006752B8">
        <w:rPr>
          <w:bCs/>
          <w:sz w:val="26"/>
          <w:szCs w:val="26"/>
        </w:rPr>
        <w:t>М</w:t>
      </w:r>
      <w:r w:rsidR="00031D8E" w:rsidRPr="006752B8">
        <w:rPr>
          <w:bCs/>
          <w:sz w:val="26"/>
          <w:szCs w:val="26"/>
        </w:rPr>
        <w:t xml:space="preserve">атериалы дела от </w:t>
      </w:r>
      <w:r w:rsidR="008C2ABD">
        <w:rPr>
          <w:sz w:val="26"/>
          <w:szCs w:val="26"/>
        </w:rPr>
        <w:t>09</w:t>
      </w:r>
      <w:r w:rsidR="00712DE6" w:rsidRPr="006752B8">
        <w:rPr>
          <w:sz w:val="26"/>
          <w:szCs w:val="26"/>
        </w:rPr>
        <w:t>.</w:t>
      </w:r>
      <w:r w:rsidR="008C2ABD">
        <w:rPr>
          <w:sz w:val="26"/>
          <w:szCs w:val="26"/>
        </w:rPr>
        <w:t>11</w:t>
      </w:r>
      <w:r w:rsidR="00743F24" w:rsidRPr="006752B8">
        <w:rPr>
          <w:sz w:val="26"/>
          <w:szCs w:val="26"/>
        </w:rPr>
        <w:t>.202</w:t>
      </w:r>
      <w:r w:rsidR="00781CE6" w:rsidRPr="006752B8">
        <w:rPr>
          <w:sz w:val="26"/>
          <w:szCs w:val="26"/>
        </w:rPr>
        <w:t>2</w:t>
      </w:r>
      <w:r w:rsidR="00031D8E" w:rsidRPr="006752B8">
        <w:rPr>
          <w:bCs/>
          <w:sz w:val="26"/>
          <w:szCs w:val="26"/>
        </w:rPr>
        <w:t xml:space="preserve"> № </w:t>
      </w:r>
      <w:r w:rsidR="00A10947" w:rsidRPr="006752B8">
        <w:rPr>
          <w:sz w:val="26"/>
          <w:szCs w:val="26"/>
        </w:rPr>
        <w:t>0</w:t>
      </w:r>
      <w:r w:rsidR="00A10947" w:rsidRPr="006752B8">
        <w:rPr>
          <w:bCs/>
          <w:sz w:val="26"/>
          <w:szCs w:val="26"/>
        </w:rPr>
        <w:t>50</w:t>
      </w:r>
      <w:r w:rsidR="00A10947" w:rsidRPr="00430A16">
        <w:rPr>
          <w:bCs/>
          <w:sz w:val="26"/>
          <w:szCs w:val="26"/>
        </w:rPr>
        <w:t>/06/</w:t>
      </w:r>
      <w:r w:rsidR="00A10947">
        <w:rPr>
          <w:bCs/>
          <w:sz w:val="26"/>
          <w:szCs w:val="26"/>
        </w:rPr>
        <w:t>105-</w:t>
      </w:r>
      <w:r w:rsidR="008C2ABD" w:rsidRPr="008C2ABD">
        <w:rPr>
          <w:bCs/>
          <w:sz w:val="26"/>
          <w:szCs w:val="26"/>
        </w:rPr>
        <w:t>41404</w:t>
      </w:r>
      <w:r w:rsidR="00A10947" w:rsidRPr="00FC4715">
        <w:rPr>
          <w:bCs/>
          <w:sz w:val="26"/>
          <w:szCs w:val="26"/>
        </w:rPr>
        <w:t>/2022</w:t>
      </w:r>
      <w:r w:rsidR="00A10947" w:rsidRPr="00A10947">
        <w:rPr>
          <w:bCs/>
          <w:sz w:val="26"/>
          <w:szCs w:val="26"/>
        </w:rPr>
        <w:t xml:space="preserve"> </w:t>
      </w:r>
      <w:r w:rsidR="00031D8E" w:rsidRPr="000624C4">
        <w:rPr>
          <w:bCs/>
          <w:sz w:val="26"/>
          <w:szCs w:val="26"/>
        </w:rPr>
        <w:t>по</w:t>
      </w:r>
      <w:r w:rsidR="00031D8E" w:rsidRPr="00681F65">
        <w:rPr>
          <w:bCs/>
          <w:sz w:val="26"/>
          <w:szCs w:val="26"/>
        </w:rPr>
        <w:t xml:space="preserve"> выявленным н</w:t>
      </w:r>
      <w:r w:rsidR="00A10947">
        <w:rPr>
          <w:bCs/>
          <w:sz w:val="26"/>
          <w:szCs w:val="26"/>
        </w:rPr>
        <w:t>арушениям Закона о контрактной с</w:t>
      </w:r>
      <w:r w:rsidR="00031D8E" w:rsidRPr="00681F65">
        <w:rPr>
          <w:bCs/>
          <w:sz w:val="26"/>
          <w:szCs w:val="26"/>
        </w:rPr>
        <w:t xml:space="preserve">истеме </w:t>
      </w:r>
      <w:r w:rsidR="000624C4">
        <w:rPr>
          <w:bCs/>
          <w:sz w:val="26"/>
          <w:szCs w:val="26"/>
        </w:rPr>
        <w:t xml:space="preserve">передать </w:t>
      </w:r>
      <w:r w:rsidR="00031D8E" w:rsidRPr="00681F65">
        <w:rPr>
          <w:bCs/>
          <w:sz w:val="26"/>
          <w:szCs w:val="26"/>
        </w:rPr>
        <w:t>соответствующему должностному лицу Управления для рассмотрения вопроса о возбуждении дел об административных правонарушениях</w:t>
      </w:r>
      <w:r w:rsidR="000624C4">
        <w:rPr>
          <w:bCs/>
          <w:sz w:val="26"/>
          <w:szCs w:val="26"/>
        </w:rPr>
        <w:t>.</w:t>
      </w:r>
    </w:p>
    <w:p w:rsidR="000624C4" w:rsidRPr="00330A10" w:rsidRDefault="003F5CD1" w:rsidP="00330A10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681F65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sectPr w:rsidR="000624C4" w:rsidRPr="00330A10" w:rsidSect="0082412C">
      <w:headerReference w:type="even" r:id="rId14"/>
      <w:headerReference w:type="default" r:id="rId15"/>
      <w:pgSz w:w="11906" w:h="16838"/>
      <w:pgMar w:top="1135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AA" w:rsidRDefault="006377AA" w:rsidP="00F963A7">
      <w:pPr>
        <w:spacing w:before="0"/>
      </w:pPr>
      <w:r>
        <w:separator/>
      </w:r>
    </w:p>
  </w:endnote>
  <w:endnote w:type="continuationSeparator" w:id="0">
    <w:p w:rsidR="006377AA" w:rsidRDefault="006377AA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AA" w:rsidRDefault="006377AA" w:rsidP="00F963A7">
      <w:pPr>
        <w:spacing w:before="0"/>
      </w:pPr>
      <w:r>
        <w:separator/>
      </w:r>
    </w:p>
  </w:footnote>
  <w:footnote w:type="continuationSeparator" w:id="0">
    <w:p w:rsidR="006377AA" w:rsidRDefault="006377AA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303917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6F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737939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DE6F9A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9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DC70DC"/>
    <w:multiLevelType w:val="hybridMultilevel"/>
    <w:tmpl w:val="BA8AD65A"/>
    <w:lvl w:ilvl="0" w:tplc="7FCA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0">
    <w:nsid w:val="6BCD5E89"/>
    <w:multiLevelType w:val="hybridMultilevel"/>
    <w:tmpl w:val="E9CE1DEA"/>
    <w:lvl w:ilvl="0" w:tplc="9E385E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2"/>
  </w:num>
  <w:num w:numId="5">
    <w:abstractNumId w:val="28"/>
  </w:num>
  <w:num w:numId="6">
    <w:abstractNumId w:val="33"/>
  </w:num>
  <w:num w:numId="7">
    <w:abstractNumId w:val="31"/>
  </w:num>
  <w:num w:numId="8">
    <w:abstractNumId w:val="4"/>
  </w:num>
  <w:num w:numId="9">
    <w:abstractNumId w:val="23"/>
  </w:num>
  <w:num w:numId="10">
    <w:abstractNumId w:val="24"/>
  </w:num>
  <w:num w:numId="11">
    <w:abstractNumId w:val="7"/>
  </w:num>
  <w:num w:numId="12">
    <w:abstractNumId w:val="19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2"/>
  </w:num>
  <w:num w:numId="20">
    <w:abstractNumId w:val="20"/>
  </w:num>
  <w:num w:numId="21">
    <w:abstractNumId w:val="25"/>
  </w:num>
  <w:num w:numId="22">
    <w:abstractNumId w:val="6"/>
  </w:num>
  <w:num w:numId="23">
    <w:abstractNumId w:val="14"/>
  </w:num>
  <w:num w:numId="24">
    <w:abstractNumId w:val="3"/>
  </w:num>
  <w:num w:numId="25">
    <w:abstractNumId w:val="5"/>
  </w:num>
  <w:num w:numId="26">
    <w:abstractNumId w:val="2"/>
  </w:num>
  <w:num w:numId="27">
    <w:abstractNumId w:val="29"/>
  </w:num>
  <w:num w:numId="28">
    <w:abstractNumId w:val="21"/>
  </w:num>
  <w:num w:numId="29">
    <w:abstractNumId w:val="0"/>
  </w:num>
  <w:num w:numId="30">
    <w:abstractNumId w:val="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1A73"/>
    <w:rsid w:val="000044FF"/>
    <w:rsid w:val="00006660"/>
    <w:rsid w:val="00006E69"/>
    <w:rsid w:val="00007456"/>
    <w:rsid w:val="00007C0B"/>
    <w:rsid w:val="00010390"/>
    <w:rsid w:val="00010606"/>
    <w:rsid w:val="0001221F"/>
    <w:rsid w:val="0001243E"/>
    <w:rsid w:val="00013622"/>
    <w:rsid w:val="00015FEA"/>
    <w:rsid w:val="0002331F"/>
    <w:rsid w:val="00024D2A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D13"/>
    <w:rsid w:val="00042DB9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795B"/>
    <w:rsid w:val="0006020E"/>
    <w:rsid w:val="0006072B"/>
    <w:rsid w:val="000624C4"/>
    <w:rsid w:val="00062736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5EEE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AEB"/>
    <w:rsid w:val="000D1D7C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17E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37489"/>
    <w:rsid w:val="0014142A"/>
    <w:rsid w:val="00141666"/>
    <w:rsid w:val="00141D3F"/>
    <w:rsid w:val="00143DA6"/>
    <w:rsid w:val="00147A2C"/>
    <w:rsid w:val="00153F74"/>
    <w:rsid w:val="00154295"/>
    <w:rsid w:val="0015451B"/>
    <w:rsid w:val="00154994"/>
    <w:rsid w:val="001563B4"/>
    <w:rsid w:val="001609D0"/>
    <w:rsid w:val="00161559"/>
    <w:rsid w:val="00161F2E"/>
    <w:rsid w:val="001620AC"/>
    <w:rsid w:val="001624AD"/>
    <w:rsid w:val="00162E4D"/>
    <w:rsid w:val="0016347D"/>
    <w:rsid w:val="00165B43"/>
    <w:rsid w:val="00166149"/>
    <w:rsid w:val="00166ED2"/>
    <w:rsid w:val="0016776F"/>
    <w:rsid w:val="00170707"/>
    <w:rsid w:val="00172C63"/>
    <w:rsid w:val="001730FB"/>
    <w:rsid w:val="0017396F"/>
    <w:rsid w:val="00174429"/>
    <w:rsid w:val="00174644"/>
    <w:rsid w:val="00174B49"/>
    <w:rsid w:val="00175A56"/>
    <w:rsid w:val="00176F8D"/>
    <w:rsid w:val="00177E51"/>
    <w:rsid w:val="00181776"/>
    <w:rsid w:val="001827BA"/>
    <w:rsid w:val="001834CE"/>
    <w:rsid w:val="00187E7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1D6"/>
    <w:rsid w:val="001B23BE"/>
    <w:rsid w:val="001B2B3A"/>
    <w:rsid w:val="001B3CF8"/>
    <w:rsid w:val="001B4214"/>
    <w:rsid w:val="001B54D3"/>
    <w:rsid w:val="001B5AF1"/>
    <w:rsid w:val="001B7CB8"/>
    <w:rsid w:val="001C2087"/>
    <w:rsid w:val="001C2DE2"/>
    <w:rsid w:val="001C2F47"/>
    <w:rsid w:val="001C4A0D"/>
    <w:rsid w:val="001C650C"/>
    <w:rsid w:val="001C65AF"/>
    <w:rsid w:val="001C78B9"/>
    <w:rsid w:val="001D0759"/>
    <w:rsid w:val="001D0DB2"/>
    <w:rsid w:val="001D255C"/>
    <w:rsid w:val="001D358C"/>
    <w:rsid w:val="001D3836"/>
    <w:rsid w:val="001D3998"/>
    <w:rsid w:val="001D4F72"/>
    <w:rsid w:val="001D543D"/>
    <w:rsid w:val="001D57CA"/>
    <w:rsid w:val="001D5D25"/>
    <w:rsid w:val="001D6571"/>
    <w:rsid w:val="001E06F9"/>
    <w:rsid w:val="001E111F"/>
    <w:rsid w:val="001E17FE"/>
    <w:rsid w:val="001E2CA4"/>
    <w:rsid w:val="001E3360"/>
    <w:rsid w:val="001E4D28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53EF"/>
    <w:rsid w:val="0025755A"/>
    <w:rsid w:val="00257B7D"/>
    <w:rsid w:val="00260078"/>
    <w:rsid w:val="0026239F"/>
    <w:rsid w:val="00262D07"/>
    <w:rsid w:val="002651EE"/>
    <w:rsid w:val="00265709"/>
    <w:rsid w:val="00265F7E"/>
    <w:rsid w:val="002661F1"/>
    <w:rsid w:val="002705E0"/>
    <w:rsid w:val="00271B95"/>
    <w:rsid w:val="00272C6D"/>
    <w:rsid w:val="002752F6"/>
    <w:rsid w:val="0027697F"/>
    <w:rsid w:val="002806F4"/>
    <w:rsid w:val="0028312F"/>
    <w:rsid w:val="0028363A"/>
    <w:rsid w:val="00283CB8"/>
    <w:rsid w:val="00286132"/>
    <w:rsid w:val="00286ED1"/>
    <w:rsid w:val="00290FC2"/>
    <w:rsid w:val="00291BC3"/>
    <w:rsid w:val="00292059"/>
    <w:rsid w:val="00292B41"/>
    <w:rsid w:val="00294D6E"/>
    <w:rsid w:val="00296C2D"/>
    <w:rsid w:val="002A14E6"/>
    <w:rsid w:val="002A20A0"/>
    <w:rsid w:val="002A2476"/>
    <w:rsid w:val="002A409E"/>
    <w:rsid w:val="002A4220"/>
    <w:rsid w:val="002A4E94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301"/>
    <w:rsid w:val="002D19DA"/>
    <w:rsid w:val="002D38D6"/>
    <w:rsid w:val="002D4828"/>
    <w:rsid w:val="002D48CF"/>
    <w:rsid w:val="002D5D20"/>
    <w:rsid w:val="002E3BB5"/>
    <w:rsid w:val="002E511B"/>
    <w:rsid w:val="002E76A0"/>
    <w:rsid w:val="002F06B1"/>
    <w:rsid w:val="002F1953"/>
    <w:rsid w:val="002F2108"/>
    <w:rsid w:val="002F21FA"/>
    <w:rsid w:val="002F2881"/>
    <w:rsid w:val="002F2C93"/>
    <w:rsid w:val="002F430E"/>
    <w:rsid w:val="002F46BA"/>
    <w:rsid w:val="002F4A3F"/>
    <w:rsid w:val="002F4D1A"/>
    <w:rsid w:val="002F5495"/>
    <w:rsid w:val="002F760A"/>
    <w:rsid w:val="002F7E8C"/>
    <w:rsid w:val="00300148"/>
    <w:rsid w:val="00300D7F"/>
    <w:rsid w:val="00300EF5"/>
    <w:rsid w:val="0030348C"/>
    <w:rsid w:val="00306F22"/>
    <w:rsid w:val="0030780F"/>
    <w:rsid w:val="00307DC0"/>
    <w:rsid w:val="003104ED"/>
    <w:rsid w:val="0031105C"/>
    <w:rsid w:val="003121AA"/>
    <w:rsid w:val="00314EAF"/>
    <w:rsid w:val="00320B53"/>
    <w:rsid w:val="00321DBC"/>
    <w:rsid w:val="00321E00"/>
    <w:rsid w:val="00322245"/>
    <w:rsid w:val="0032360E"/>
    <w:rsid w:val="0032432D"/>
    <w:rsid w:val="00324E03"/>
    <w:rsid w:val="0032541E"/>
    <w:rsid w:val="003256AD"/>
    <w:rsid w:val="00325714"/>
    <w:rsid w:val="00325A6F"/>
    <w:rsid w:val="0032671B"/>
    <w:rsid w:val="0032756D"/>
    <w:rsid w:val="00327976"/>
    <w:rsid w:val="00330A10"/>
    <w:rsid w:val="00331F15"/>
    <w:rsid w:val="003327DE"/>
    <w:rsid w:val="00335114"/>
    <w:rsid w:val="00335246"/>
    <w:rsid w:val="00335BE5"/>
    <w:rsid w:val="00337B42"/>
    <w:rsid w:val="003404AB"/>
    <w:rsid w:val="00340871"/>
    <w:rsid w:val="00340B72"/>
    <w:rsid w:val="003410F6"/>
    <w:rsid w:val="003438BE"/>
    <w:rsid w:val="00345CF7"/>
    <w:rsid w:val="003462E1"/>
    <w:rsid w:val="00346DCF"/>
    <w:rsid w:val="0035137A"/>
    <w:rsid w:val="0035146F"/>
    <w:rsid w:val="00351817"/>
    <w:rsid w:val="00353A2E"/>
    <w:rsid w:val="00354F57"/>
    <w:rsid w:val="003556CC"/>
    <w:rsid w:val="003556DB"/>
    <w:rsid w:val="0035576C"/>
    <w:rsid w:val="00356066"/>
    <w:rsid w:val="00357622"/>
    <w:rsid w:val="003602EA"/>
    <w:rsid w:val="00362A71"/>
    <w:rsid w:val="00365D71"/>
    <w:rsid w:val="003661BD"/>
    <w:rsid w:val="00367234"/>
    <w:rsid w:val="0037154C"/>
    <w:rsid w:val="00371F86"/>
    <w:rsid w:val="0037212E"/>
    <w:rsid w:val="00372928"/>
    <w:rsid w:val="00373466"/>
    <w:rsid w:val="00373552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593"/>
    <w:rsid w:val="00397FC8"/>
    <w:rsid w:val="003A5723"/>
    <w:rsid w:val="003B07D1"/>
    <w:rsid w:val="003B0CAB"/>
    <w:rsid w:val="003B0F88"/>
    <w:rsid w:val="003B2860"/>
    <w:rsid w:val="003B2964"/>
    <w:rsid w:val="003B3EA4"/>
    <w:rsid w:val="003B533D"/>
    <w:rsid w:val="003B598F"/>
    <w:rsid w:val="003B5FC5"/>
    <w:rsid w:val="003B68D7"/>
    <w:rsid w:val="003B6E1D"/>
    <w:rsid w:val="003C0006"/>
    <w:rsid w:val="003C016D"/>
    <w:rsid w:val="003C0F83"/>
    <w:rsid w:val="003C1DF1"/>
    <w:rsid w:val="003C2EE6"/>
    <w:rsid w:val="003C468D"/>
    <w:rsid w:val="003C688E"/>
    <w:rsid w:val="003C71D6"/>
    <w:rsid w:val="003D0C80"/>
    <w:rsid w:val="003D22AA"/>
    <w:rsid w:val="003D4E40"/>
    <w:rsid w:val="003D6248"/>
    <w:rsid w:val="003E1CB0"/>
    <w:rsid w:val="003E5205"/>
    <w:rsid w:val="003E5B2A"/>
    <w:rsid w:val="003E656E"/>
    <w:rsid w:val="003F0DEB"/>
    <w:rsid w:val="003F1CEF"/>
    <w:rsid w:val="003F41AF"/>
    <w:rsid w:val="003F5CD1"/>
    <w:rsid w:val="003F71E8"/>
    <w:rsid w:val="00400526"/>
    <w:rsid w:val="00401B5D"/>
    <w:rsid w:val="0040346C"/>
    <w:rsid w:val="004040BD"/>
    <w:rsid w:val="004048E8"/>
    <w:rsid w:val="00405411"/>
    <w:rsid w:val="004065BB"/>
    <w:rsid w:val="00407DEF"/>
    <w:rsid w:val="0041090D"/>
    <w:rsid w:val="00411AF4"/>
    <w:rsid w:val="004127E6"/>
    <w:rsid w:val="00414492"/>
    <w:rsid w:val="00414F65"/>
    <w:rsid w:val="00415417"/>
    <w:rsid w:val="0041541B"/>
    <w:rsid w:val="0041561B"/>
    <w:rsid w:val="00415B94"/>
    <w:rsid w:val="004164F0"/>
    <w:rsid w:val="00417169"/>
    <w:rsid w:val="00420156"/>
    <w:rsid w:val="00420905"/>
    <w:rsid w:val="00420B31"/>
    <w:rsid w:val="004245EF"/>
    <w:rsid w:val="004248E3"/>
    <w:rsid w:val="00425992"/>
    <w:rsid w:val="00425F44"/>
    <w:rsid w:val="0042662D"/>
    <w:rsid w:val="00426642"/>
    <w:rsid w:val="00426B08"/>
    <w:rsid w:val="00427DEB"/>
    <w:rsid w:val="00427E4F"/>
    <w:rsid w:val="0043064F"/>
    <w:rsid w:val="004306AE"/>
    <w:rsid w:val="0043151A"/>
    <w:rsid w:val="00431BB6"/>
    <w:rsid w:val="00431FBD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6ADD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A63D6"/>
    <w:rsid w:val="004B0471"/>
    <w:rsid w:val="004B27DD"/>
    <w:rsid w:val="004B38CC"/>
    <w:rsid w:val="004B45D6"/>
    <w:rsid w:val="004B7324"/>
    <w:rsid w:val="004C21D5"/>
    <w:rsid w:val="004C27DD"/>
    <w:rsid w:val="004C3BCA"/>
    <w:rsid w:val="004C5548"/>
    <w:rsid w:val="004C56FC"/>
    <w:rsid w:val="004C5717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67E1"/>
    <w:rsid w:val="004D7109"/>
    <w:rsid w:val="004D7137"/>
    <w:rsid w:val="004E022D"/>
    <w:rsid w:val="004E4322"/>
    <w:rsid w:val="004E4B9A"/>
    <w:rsid w:val="004E5AC7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0371"/>
    <w:rsid w:val="00513BD5"/>
    <w:rsid w:val="0051737B"/>
    <w:rsid w:val="00520BFC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11D1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8B7"/>
    <w:rsid w:val="00560FB4"/>
    <w:rsid w:val="005627EC"/>
    <w:rsid w:val="00562FAC"/>
    <w:rsid w:val="00563D24"/>
    <w:rsid w:val="00564874"/>
    <w:rsid w:val="00565913"/>
    <w:rsid w:val="00566A8A"/>
    <w:rsid w:val="00567C61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442D"/>
    <w:rsid w:val="00586EF2"/>
    <w:rsid w:val="00591B53"/>
    <w:rsid w:val="00594EA2"/>
    <w:rsid w:val="0059625D"/>
    <w:rsid w:val="0059764C"/>
    <w:rsid w:val="005A1644"/>
    <w:rsid w:val="005A1A1D"/>
    <w:rsid w:val="005A1EAD"/>
    <w:rsid w:val="005A2B92"/>
    <w:rsid w:val="005A3687"/>
    <w:rsid w:val="005A6EAC"/>
    <w:rsid w:val="005A7DD6"/>
    <w:rsid w:val="005B319B"/>
    <w:rsid w:val="005B3396"/>
    <w:rsid w:val="005B5834"/>
    <w:rsid w:val="005C0042"/>
    <w:rsid w:val="005C145F"/>
    <w:rsid w:val="005C1B8E"/>
    <w:rsid w:val="005C468B"/>
    <w:rsid w:val="005C4DD8"/>
    <w:rsid w:val="005C50F1"/>
    <w:rsid w:val="005C6A47"/>
    <w:rsid w:val="005C76B5"/>
    <w:rsid w:val="005D047B"/>
    <w:rsid w:val="005D31CB"/>
    <w:rsid w:val="005D3F3F"/>
    <w:rsid w:val="005D6237"/>
    <w:rsid w:val="005D7080"/>
    <w:rsid w:val="005D7D45"/>
    <w:rsid w:val="005E0769"/>
    <w:rsid w:val="005E3FB8"/>
    <w:rsid w:val="005E4264"/>
    <w:rsid w:val="005E4359"/>
    <w:rsid w:val="005E452D"/>
    <w:rsid w:val="005E6B64"/>
    <w:rsid w:val="005F0000"/>
    <w:rsid w:val="005F08B8"/>
    <w:rsid w:val="005F1091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0752"/>
    <w:rsid w:val="006110DA"/>
    <w:rsid w:val="00612ECE"/>
    <w:rsid w:val="0061352E"/>
    <w:rsid w:val="00615599"/>
    <w:rsid w:val="00615A5A"/>
    <w:rsid w:val="00616869"/>
    <w:rsid w:val="00621540"/>
    <w:rsid w:val="00621E92"/>
    <w:rsid w:val="00622641"/>
    <w:rsid w:val="006236BF"/>
    <w:rsid w:val="006239BF"/>
    <w:rsid w:val="00624167"/>
    <w:rsid w:val="00626472"/>
    <w:rsid w:val="00630FB7"/>
    <w:rsid w:val="00631515"/>
    <w:rsid w:val="00632444"/>
    <w:rsid w:val="00632788"/>
    <w:rsid w:val="00633A90"/>
    <w:rsid w:val="006348E3"/>
    <w:rsid w:val="006360B5"/>
    <w:rsid w:val="006377AA"/>
    <w:rsid w:val="00637D6D"/>
    <w:rsid w:val="00640F35"/>
    <w:rsid w:val="00641531"/>
    <w:rsid w:val="00644270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47B"/>
    <w:rsid w:val="00667959"/>
    <w:rsid w:val="00667A14"/>
    <w:rsid w:val="00670978"/>
    <w:rsid w:val="00672743"/>
    <w:rsid w:val="00672D7D"/>
    <w:rsid w:val="00672F1E"/>
    <w:rsid w:val="00673700"/>
    <w:rsid w:val="006752B8"/>
    <w:rsid w:val="00676C01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1B03"/>
    <w:rsid w:val="00693F67"/>
    <w:rsid w:val="00694486"/>
    <w:rsid w:val="00694A2F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C7DCE"/>
    <w:rsid w:val="006D0534"/>
    <w:rsid w:val="006D2B1C"/>
    <w:rsid w:val="006D3D4C"/>
    <w:rsid w:val="006D42E4"/>
    <w:rsid w:val="006D4727"/>
    <w:rsid w:val="006D67A9"/>
    <w:rsid w:val="006E2C95"/>
    <w:rsid w:val="006E41DE"/>
    <w:rsid w:val="006E46AC"/>
    <w:rsid w:val="006E70C0"/>
    <w:rsid w:val="006E7205"/>
    <w:rsid w:val="006E77EB"/>
    <w:rsid w:val="006E7EC7"/>
    <w:rsid w:val="006F086B"/>
    <w:rsid w:val="006F2645"/>
    <w:rsid w:val="006F26D2"/>
    <w:rsid w:val="006F325D"/>
    <w:rsid w:val="006F6CAD"/>
    <w:rsid w:val="00700BEB"/>
    <w:rsid w:val="00701764"/>
    <w:rsid w:val="007046B9"/>
    <w:rsid w:val="0070519B"/>
    <w:rsid w:val="00705B9C"/>
    <w:rsid w:val="007065E8"/>
    <w:rsid w:val="007076CA"/>
    <w:rsid w:val="00707D1E"/>
    <w:rsid w:val="00710952"/>
    <w:rsid w:val="007113E7"/>
    <w:rsid w:val="00712DE6"/>
    <w:rsid w:val="00712E51"/>
    <w:rsid w:val="00713FAC"/>
    <w:rsid w:val="0071519B"/>
    <w:rsid w:val="00715DA2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12B7"/>
    <w:rsid w:val="00752059"/>
    <w:rsid w:val="00753B63"/>
    <w:rsid w:val="00754252"/>
    <w:rsid w:val="00754F5C"/>
    <w:rsid w:val="00755ACA"/>
    <w:rsid w:val="007635B0"/>
    <w:rsid w:val="007645EB"/>
    <w:rsid w:val="00766325"/>
    <w:rsid w:val="00766433"/>
    <w:rsid w:val="0077102C"/>
    <w:rsid w:val="00773104"/>
    <w:rsid w:val="0077409D"/>
    <w:rsid w:val="00776025"/>
    <w:rsid w:val="00777205"/>
    <w:rsid w:val="00781CE6"/>
    <w:rsid w:val="00783183"/>
    <w:rsid w:val="00784000"/>
    <w:rsid w:val="0078449B"/>
    <w:rsid w:val="007847D4"/>
    <w:rsid w:val="00784D4B"/>
    <w:rsid w:val="00787A53"/>
    <w:rsid w:val="007911E3"/>
    <w:rsid w:val="00791972"/>
    <w:rsid w:val="007925D0"/>
    <w:rsid w:val="00792E98"/>
    <w:rsid w:val="007940FC"/>
    <w:rsid w:val="00795CCB"/>
    <w:rsid w:val="00797F15"/>
    <w:rsid w:val="007A2180"/>
    <w:rsid w:val="007A222A"/>
    <w:rsid w:val="007A4B37"/>
    <w:rsid w:val="007A63C4"/>
    <w:rsid w:val="007B0853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28B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18B9"/>
    <w:rsid w:val="007E29A4"/>
    <w:rsid w:val="007E3818"/>
    <w:rsid w:val="007E769F"/>
    <w:rsid w:val="007F0FDD"/>
    <w:rsid w:val="007F11BA"/>
    <w:rsid w:val="007F24FA"/>
    <w:rsid w:val="007F2CBE"/>
    <w:rsid w:val="007F2E73"/>
    <w:rsid w:val="007F30D4"/>
    <w:rsid w:val="007F3A3A"/>
    <w:rsid w:val="007F4E58"/>
    <w:rsid w:val="007F6D17"/>
    <w:rsid w:val="007F732F"/>
    <w:rsid w:val="007F7465"/>
    <w:rsid w:val="0080004C"/>
    <w:rsid w:val="00807C38"/>
    <w:rsid w:val="00811616"/>
    <w:rsid w:val="00811E95"/>
    <w:rsid w:val="00815018"/>
    <w:rsid w:val="00815380"/>
    <w:rsid w:val="00816541"/>
    <w:rsid w:val="008170B7"/>
    <w:rsid w:val="00820ABD"/>
    <w:rsid w:val="00820B1E"/>
    <w:rsid w:val="00821E1C"/>
    <w:rsid w:val="00822D16"/>
    <w:rsid w:val="00823211"/>
    <w:rsid w:val="00823752"/>
    <w:rsid w:val="0082412C"/>
    <w:rsid w:val="00824AC1"/>
    <w:rsid w:val="008257CD"/>
    <w:rsid w:val="00825DB6"/>
    <w:rsid w:val="00826480"/>
    <w:rsid w:val="00827972"/>
    <w:rsid w:val="00831833"/>
    <w:rsid w:val="00834242"/>
    <w:rsid w:val="00834DA8"/>
    <w:rsid w:val="008400EB"/>
    <w:rsid w:val="0084072D"/>
    <w:rsid w:val="00840E6A"/>
    <w:rsid w:val="00840FE0"/>
    <w:rsid w:val="00841B9C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188F"/>
    <w:rsid w:val="00891C98"/>
    <w:rsid w:val="0089230F"/>
    <w:rsid w:val="00893A3E"/>
    <w:rsid w:val="0089422C"/>
    <w:rsid w:val="008952BC"/>
    <w:rsid w:val="0089573D"/>
    <w:rsid w:val="0089697F"/>
    <w:rsid w:val="008971B9"/>
    <w:rsid w:val="008A3E7D"/>
    <w:rsid w:val="008A4E2A"/>
    <w:rsid w:val="008A6231"/>
    <w:rsid w:val="008A76A0"/>
    <w:rsid w:val="008B2626"/>
    <w:rsid w:val="008B728A"/>
    <w:rsid w:val="008B76FE"/>
    <w:rsid w:val="008C1240"/>
    <w:rsid w:val="008C16BF"/>
    <w:rsid w:val="008C2ABD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4960"/>
    <w:rsid w:val="008D7D07"/>
    <w:rsid w:val="008D7D17"/>
    <w:rsid w:val="008E09D8"/>
    <w:rsid w:val="008E0F52"/>
    <w:rsid w:val="008E197C"/>
    <w:rsid w:val="008E2367"/>
    <w:rsid w:val="008E5E80"/>
    <w:rsid w:val="008F1814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04A"/>
    <w:rsid w:val="00916310"/>
    <w:rsid w:val="00917708"/>
    <w:rsid w:val="009203DD"/>
    <w:rsid w:val="009208B7"/>
    <w:rsid w:val="00920EA1"/>
    <w:rsid w:val="0092168C"/>
    <w:rsid w:val="00922D7A"/>
    <w:rsid w:val="00923B59"/>
    <w:rsid w:val="00923D34"/>
    <w:rsid w:val="00923F19"/>
    <w:rsid w:val="00924139"/>
    <w:rsid w:val="00925C14"/>
    <w:rsid w:val="009266C2"/>
    <w:rsid w:val="00927A1F"/>
    <w:rsid w:val="00931B22"/>
    <w:rsid w:val="00931C9B"/>
    <w:rsid w:val="00932BD9"/>
    <w:rsid w:val="009333FA"/>
    <w:rsid w:val="00935A5A"/>
    <w:rsid w:val="00941C1B"/>
    <w:rsid w:val="009422D3"/>
    <w:rsid w:val="00951E41"/>
    <w:rsid w:val="00951F4F"/>
    <w:rsid w:val="00953DC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0D3"/>
    <w:rsid w:val="0097228D"/>
    <w:rsid w:val="00972791"/>
    <w:rsid w:val="0097352A"/>
    <w:rsid w:val="00974E47"/>
    <w:rsid w:val="00976540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348B"/>
    <w:rsid w:val="009A56EF"/>
    <w:rsid w:val="009A7029"/>
    <w:rsid w:val="009A71BB"/>
    <w:rsid w:val="009B0443"/>
    <w:rsid w:val="009B13AD"/>
    <w:rsid w:val="009B1BB5"/>
    <w:rsid w:val="009B1F1D"/>
    <w:rsid w:val="009B2A1E"/>
    <w:rsid w:val="009B5227"/>
    <w:rsid w:val="009B680B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4CB"/>
    <w:rsid w:val="009D38DE"/>
    <w:rsid w:val="009D3D16"/>
    <w:rsid w:val="009D4841"/>
    <w:rsid w:val="009D5789"/>
    <w:rsid w:val="009D638E"/>
    <w:rsid w:val="009D7FA4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17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1013B"/>
    <w:rsid w:val="00A10947"/>
    <w:rsid w:val="00A10C3B"/>
    <w:rsid w:val="00A11023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73C"/>
    <w:rsid w:val="00A21ECE"/>
    <w:rsid w:val="00A26675"/>
    <w:rsid w:val="00A30680"/>
    <w:rsid w:val="00A31971"/>
    <w:rsid w:val="00A34248"/>
    <w:rsid w:val="00A34574"/>
    <w:rsid w:val="00A36AD4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2528"/>
    <w:rsid w:val="00A76F09"/>
    <w:rsid w:val="00A77306"/>
    <w:rsid w:val="00A77737"/>
    <w:rsid w:val="00A80A81"/>
    <w:rsid w:val="00A82FC9"/>
    <w:rsid w:val="00A83C13"/>
    <w:rsid w:val="00A83F55"/>
    <w:rsid w:val="00A85D2B"/>
    <w:rsid w:val="00A86A6B"/>
    <w:rsid w:val="00A92EC2"/>
    <w:rsid w:val="00A935BA"/>
    <w:rsid w:val="00A94296"/>
    <w:rsid w:val="00A94C14"/>
    <w:rsid w:val="00A950B0"/>
    <w:rsid w:val="00A960DF"/>
    <w:rsid w:val="00A96AA1"/>
    <w:rsid w:val="00AA1AB5"/>
    <w:rsid w:val="00AA244E"/>
    <w:rsid w:val="00AA278C"/>
    <w:rsid w:val="00AA2E5F"/>
    <w:rsid w:val="00AA3B8A"/>
    <w:rsid w:val="00AA64DD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583F"/>
    <w:rsid w:val="00AC701D"/>
    <w:rsid w:val="00AD1B47"/>
    <w:rsid w:val="00AD1DF0"/>
    <w:rsid w:val="00AD20A5"/>
    <w:rsid w:val="00AD5BF4"/>
    <w:rsid w:val="00AD618C"/>
    <w:rsid w:val="00AD785B"/>
    <w:rsid w:val="00AE0A64"/>
    <w:rsid w:val="00AE1EE7"/>
    <w:rsid w:val="00AE23FD"/>
    <w:rsid w:val="00AE26E8"/>
    <w:rsid w:val="00AE34AE"/>
    <w:rsid w:val="00AE7B1A"/>
    <w:rsid w:val="00AE7DE4"/>
    <w:rsid w:val="00AF57D7"/>
    <w:rsid w:val="00B03A02"/>
    <w:rsid w:val="00B04D20"/>
    <w:rsid w:val="00B0599E"/>
    <w:rsid w:val="00B05B19"/>
    <w:rsid w:val="00B06638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08B9"/>
    <w:rsid w:val="00B22154"/>
    <w:rsid w:val="00B22896"/>
    <w:rsid w:val="00B236E4"/>
    <w:rsid w:val="00B24F9A"/>
    <w:rsid w:val="00B266F7"/>
    <w:rsid w:val="00B27037"/>
    <w:rsid w:val="00B30F79"/>
    <w:rsid w:val="00B31E38"/>
    <w:rsid w:val="00B32443"/>
    <w:rsid w:val="00B330CE"/>
    <w:rsid w:val="00B33572"/>
    <w:rsid w:val="00B335D3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7174A"/>
    <w:rsid w:val="00B738FB"/>
    <w:rsid w:val="00B73B53"/>
    <w:rsid w:val="00B7621F"/>
    <w:rsid w:val="00B76B2C"/>
    <w:rsid w:val="00B82E2A"/>
    <w:rsid w:val="00B858E2"/>
    <w:rsid w:val="00B90AC9"/>
    <w:rsid w:val="00B93285"/>
    <w:rsid w:val="00B96EDC"/>
    <w:rsid w:val="00B971D6"/>
    <w:rsid w:val="00BA1A88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3B8C"/>
    <w:rsid w:val="00BB4BF3"/>
    <w:rsid w:val="00BB59C2"/>
    <w:rsid w:val="00BB7240"/>
    <w:rsid w:val="00BC01A9"/>
    <w:rsid w:val="00BC156F"/>
    <w:rsid w:val="00BC26A3"/>
    <w:rsid w:val="00BC2E55"/>
    <w:rsid w:val="00BC3ACB"/>
    <w:rsid w:val="00BC42C8"/>
    <w:rsid w:val="00BC5C7A"/>
    <w:rsid w:val="00BC616F"/>
    <w:rsid w:val="00BC659D"/>
    <w:rsid w:val="00BC6CD8"/>
    <w:rsid w:val="00BC77AD"/>
    <w:rsid w:val="00BC7C20"/>
    <w:rsid w:val="00BC7EFE"/>
    <w:rsid w:val="00BD1209"/>
    <w:rsid w:val="00BD1B4B"/>
    <w:rsid w:val="00BD1BFC"/>
    <w:rsid w:val="00BD2A79"/>
    <w:rsid w:val="00BD2F7C"/>
    <w:rsid w:val="00BD4ED8"/>
    <w:rsid w:val="00BD5E64"/>
    <w:rsid w:val="00BD6C82"/>
    <w:rsid w:val="00BD7C15"/>
    <w:rsid w:val="00BE110E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22B6"/>
    <w:rsid w:val="00C04264"/>
    <w:rsid w:val="00C05B8E"/>
    <w:rsid w:val="00C060C4"/>
    <w:rsid w:val="00C07B26"/>
    <w:rsid w:val="00C10182"/>
    <w:rsid w:val="00C167D0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0AC"/>
    <w:rsid w:val="00C41C93"/>
    <w:rsid w:val="00C42C4A"/>
    <w:rsid w:val="00C43375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7FCC"/>
    <w:rsid w:val="00C722F6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86A"/>
    <w:rsid w:val="00C95A9D"/>
    <w:rsid w:val="00C96BC4"/>
    <w:rsid w:val="00C96EBF"/>
    <w:rsid w:val="00C9732C"/>
    <w:rsid w:val="00CA0B39"/>
    <w:rsid w:val="00CA194A"/>
    <w:rsid w:val="00CA5B77"/>
    <w:rsid w:val="00CA5DED"/>
    <w:rsid w:val="00CA5F42"/>
    <w:rsid w:val="00CA63CC"/>
    <w:rsid w:val="00CB000E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5B2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47AE"/>
    <w:rsid w:val="00D16932"/>
    <w:rsid w:val="00D16EB2"/>
    <w:rsid w:val="00D20B96"/>
    <w:rsid w:val="00D21318"/>
    <w:rsid w:val="00D22798"/>
    <w:rsid w:val="00D24582"/>
    <w:rsid w:val="00D24B82"/>
    <w:rsid w:val="00D25525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35E6B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6022"/>
    <w:rsid w:val="00D640FB"/>
    <w:rsid w:val="00D65237"/>
    <w:rsid w:val="00D665EF"/>
    <w:rsid w:val="00D6670C"/>
    <w:rsid w:val="00D66A4B"/>
    <w:rsid w:val="00D67A0F"/>
    <w:rsid w:val="00D67ECD"/>
    <w:rsid w:val="00D67FF6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2E14"/>
    <w:rsid w:val="00D84952"/>
    <w:rsid w:val="00D84DC3"/>
    <w:rsid w:val="00D853FB"/>
    <w:rsid w:val="00D860D9"/>
    <w:rsid w:val="00D8610E"/>
    <w:rsid w:val="00D87FC9"/>
    <w:rsid w:val="00D91523"/>
    <w:rsid w:val="00D925B9"/>
    <w:rsid w:val="00D9320E"/>
    <w:rsid w:val="00D93F38"/>
    <w:rsid w:val="00D94817"/>
    <w:rsid w:val="00D9540B"/>
    <w:rsid w:val="00D961BA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A6E0A"/>
    <w:rsid w:val="00DB0A43"/>
    <w:rsid w:val="00DB1385"/>
    <w:rsid w:val="00DB155D"/>
    <w:rsid w:val="00DB3E74"/>
    <w:rsid w:val="00DB45E9"/>
    <w:rsid w:val="00DB57E7"/>
    <w:rsid w:val="00DB63FC"/>
    <w:rsid w:val="00DB648C"/>
    <w:rsid w:val="00DC02A5"/>
    <w:rsid w:val="00DC2000"/>
    <w:rsid w:val="00DC2E77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FC7"/>
    <w:rsid w:val="00DE0291"/>
    <w:rsid w:val="00DE24D7"/>
    <w:rsid w:val="00DE27AA"/>
    <w:rsid w:val="00DE28A8"/>
    <w:rsid w:val="00DE341F"/>
    <w:rsid w:val="00DE35E4"/>
    <w:rsid w:val="00DE4B92"/>
    <w:rsid w:val="00DE4F67"/>
    <w:rsid w:val="00DE6F9A"/>
    <w:rsid w:val="00DE7363"/>
    <w:rsid w:val="00DF000B"/>
    <w:rsid w:val="00DF005E"/>
    <w:rsid w:val="00DF0118"/>
    <w:rsid w:val="00DF0545"/>
    <w:rsid w:val="00DF0ED3"/>
    <w:rsid w:val="00DF2052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6518"/>
    <w:rsid w:val="00E26D31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1394"/>
    <w:rsid w:val="00E5280A"/>
    <w:rsid w:val="00E54771"/>
    <w:rsid w:val="00E6048C"/>
    <w:rsid w:val="00E60666"/>
    <w:rsid w:val="00E6119D"/>
    <w:rsid w:val="00E64FAA"/>
    <w:rsid w:val="00E656C0"/>
    <w:rsid w:val="00E65D8A"/>
    <w:rsid w:val="00E66945"/>
    <w:rsid w:val="00E671F0"/>
    <w:rsid w:val="00E705BD"/>
    <w:rsid w:val="00E7092A"/>
    <w:rsid w:val="00E72C46"/>
    <w:rsid w:val="00E73CC9"/>
    <w:rsid w:val="00E73F79"/>
    <w:rsid w:val="00E7425D"/>
    <w:rsid w:val="00E745EA"/>
    <w:rsid w:val="00E746E4"/>
    <w:rsid w:val="00E74767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6F0"/>
    <w:rsid w:val="00E94BC3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1FDA"/>
    <w:rsid w:val="00EB3291"/>
    <w:rsid w:val="00EB3861"/>
    <w:rsid w:val="00EB39F4"/>
    <w:rsid w:val="00EB3BBC"/>
    <w:rsid w:val="00EB4EE1"/>
    <w:rsid w:val="00EB58DC"/>
    <w:rsid w:val="00EB5C61"/>
    <w:rsid w:val="00EB706A"/>
    <w:rsid w:val="00EC0C44"/>
    <w:rsid w:val="00EC13B5"/>
    <w:rsid w:val="00EC28BD"/>
    <w:rsid w:val="00EC3056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0A37"/>
    <w:rsid w:val="00EE294C"/>
    <w:rsid w:val="00EE3B07"/>
    <w:rsid w:val="00EE6C98"/>
    <w:rsid w:val="00EE797C"/>
    <w:rsid w:val="00EF2183"/>
    <w:rsid w:val="00EF369D"/>
    <w:rsid w:val="00EF3CFE"/>
    <w:rsid w:val="00EF3EBD"/>
    <w:rsid w:val="00EF3F70"/>
    <w:rsid w:val="00EF5600"/>
    <w:rsid w:val="00EF6D23"/>
    <w:rsid w:val="00EF7AA8"/>
    <w:rsid w:val="00F01022"/>
    <w:rsid w:val="00F012B3"/>
    <w:rsid w:val="00F0155B"/>
    <w:rsid w:val="00F01685"/>
    <w:rsid w:val="00F04693"/>
    <w:rsid w:val="00F0481A"/>
    <w:rsid w:val="00F053D4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A03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35E0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3D6B"/>
    <w:rsid w:val="00F74B83"/>
    <w:rsid w:val="00F76427"/>
    <w:rsid w:val="00F76D22"/>
    <w:rsid w:val="00F80291"/>
    <w:rsid w:val="00F81594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3BA0"/>
    <w:rsid w:val="00F95EA9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58F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4715"/>
    <w:rsid w:val="00FC5A81"/>
    <w:rsid w:val="00FC5DB9"/>
    <w:rsid w:val="00FC6328"/>
    <w:rsid w:val="00FC7760"/>
    <w:rsid w:val="00FC78DC"/>
    <w:rsid w:val="00FD202D"/>
    <w:rsid w:val="00FD249E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F7373-81B1-4FAF-AC87-F832007C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14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qFormat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06020E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ectioninfo">
    <w:name w:val="section__info"/>
    <w:basedOn w:val="a0"/>
    <w:rsid w:val="000624C4"/>
  </w:style>
  <w:style w:type="character" w:customStyle="1" w:styleId="cardmaininfocontent">
    <w:name w:val="cardmaininfo__content"/>
    <w:basedOn w:val="a0"/>
    <w:rsid w:val="000624C4"/>
  </w:style>
  <w:style w:type="table" w:styleId="af4">
    <w:name w:val="Table Grid"/>
    <w:basedOn w:val="a1"/>
    <w:uiPriority w:val="59"/>
    <w:rsid w:val="00F7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39"/>
    <w:rsid w:val="000D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40C9B65BB52749416A28C6B5FEAD46539242832A9A1453887527C44C524CBF48EA13CAABAD5B95487C84C953151CA2B99B620D6ECDBm8O" TargetMode="External"/><Relationship Id="rId13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443F-F9CF-4192-ABDC-41FE0C7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Силаев Александр Алексеевич</cp:lastModifiedBy>
  <cp:revision>28</cp:revision>
  <cp:lastPrinted>2022-07-05T17:03:00Z</cp:lastPrinted>
  <dcterms:created xsi:type="dcterms:W3CDTF">2022-03-22T08:42:00Z</dcterms:created>
  <dcterms:modified xsi:type="dcterms:W3CDTF">2022-11-14T22:56:00Z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