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34" w:rsidRPr="00E65A04" w:rsidRDefault="004F6A2A" w:rsidP="00904C61">
      <w:pPr>
        <w:widowControl w:val="0"/>
        <w:jc w:val="center"/>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85.6pt;margin-top:-41.25pt;width:221.3pt;height:417.2pt;z-index:251661312" stroked="f">
            <v:textbox style="mso-next-textbox:#_x0000_s1027">
              <w:txbxContent>
                <w:p w:rsidR="008E0B52" w:rsidRPr="0074200B" w:rsidRDefault="008E0B52" w:rsidP="008E0B52">
                  <w:pPr>
                    <w:tabs>
                      <w:tab w:val="left" w:pos="4860"/>
                    </w:tabs>
                    <w:rPr>
                      <w:sz w:val="28"/>
                      <w:szCs w:val="28"/>
                    </w:rPr>
                  </w:pPr>
                </w:p>
                <w:p w:rsidR="00816DAB" w:rsidRPr="00A27389" w:rsidRDefault="00816DAB" w:rsidP="00816DAB">
                  <w:pPr>
                    <w:tabs>
                      <w:tab w:val="left" w:pos="4860"/>
                    </w:tabs>
                    <w:rPr>
                      <w:sz w:val="28"/>
                      <w:szCs w:val="28"/>
                    </w:rPr>
                  </w:pPr>
                  <w:r w:rsidRPr="00A27389">
                    <w:rPr>
                      <w:sz w:val="28"/>
                      <w:szCs w:val="28"/>
                    </w:rPr>
                    <w:t>Заказчик:</w:t>
                  </w:r>
                </w:p>
                <w:p w:rsidR="00816DAB" w:rsidRDefault="00816DAB" w:rsidP="00816DAB">
                  <w:pPr>
                    <w:tabs>
                      <w:tab w:val="left" w:pos="4860"/>
                    </w:tabs>
                    <w:jc w:val="both"/>
                    <w:rPr>
                      <w:sz w:val="28"/>
                      <w:szCs w:val="28"/>
                    </w:rPr>
                  </w:pPr>
                  <w:r w:rsidRPr="007775BF">
                    <w:rPr>
                      <w:sz w:val="28"/>
                      <w:szCs w:val="28"/>
                    </w:rPr>
                    <w:t>МБОУ «Центр образования» в рамках муниципальной программы «Развитие образования» города-курорта Кисловодска</w:t>
                  </w:r>
                </w:p>
                <w:p w:rsidR="00816DAB" w:rsidRDefault="00816DAB" w:rsidP="00816DAB">
                  <w:pPr>
                    <w:tabs>
                      <w:tab w:val="left" w:pos="4860"/>
                    </w:tabs>
                    <w:jc w:val="both"/>
                    <w:rPr>
                      <w:color w:val="000000"/>
                      <w:sz w:val="28"/>
                      <w:szCs w:val="28"/>
                    </w:rPr>
                  </w:pPr>
                  <w:r>
                    <w:rPr>
                      <w:color w:val="000000"/>
                      <w:sz w:val="27"/>
                      <w:szCs w:val="27"/>
                    </w:rPr>
                    <w:t>Кисловодск, ул. Крылова,16</w:t>
                  </w:r>
                </w:p>
                <w:p w:rsidR="00816DAB" w:rsidRDefault="00816DAB" w:rsidP="00816DAB">
                  <w:pPr>
                    <w:tabs>
                      <w:tab w:val="left" w:pos="4860"/>
                    </w:tabs>
                    <w:jc w:val="both"/>
                    <w:rPr>
                      <w:color w:val="000000"/>
                      <w:sz w:val="28"/>
                      <w:szCs w:val="28"/>
                    </w:rPr>
                  </w:pPr>
                </w:p>
                <w:p w:rsidR="00816DAB" w:rsidRPr="00915AA3" w:rsidRDefault="00816DAB" w:rsidP="00816DAB">
                  <w:pPr>
                    <w:tabs>
                      <w:tab w:val="left" w:pos="4860"/>
                    </w:tabs>
                    <w:jc w:val="both"/>
                    <w:rPr>
                      <w:sz w:val="28"/>
                      <w:szCs w:val="28"/>
                    </w:rPr>
                  </w:pPr>
                  <w:r w:rsidRPr="00915AA3">
                    <w:rPr>
                      <w:sz w:val="28"/>
                      <w:szCs w:val="28"/>
                    </w:rPr>
                    <w:t xml:space="preserve">Уполномоченный орган: </w:t>
                  </w:r>
                </w:p>
                <w:p w:rsidR="00816DAB" w:rsidRPr="00535B88" w:rsidRDefault="00816DAB" w:rsidP="00816DAB">
                  <w:pPr>
                    <w:tabs>
                      <w:tab w:val="left" w:pos="4860"/>
                    </w:tabs>
                    <w:rPr>
                      <w:sz w:val="28"/>
                      <w:szCs w:val="28"/>
                    </w:rPr>
                  </w:pPr>
                  <w:r>
                    <w:rPr>
                      <w:sz w:val="28"/>
                      <w:szCs w:val="28"/>
                    </w:rPr>
                    <w:t>Управление</w:t>
                  </w:r>
                  <w:r w:rsidRPr="007775BF">
                    <w:rPr>
                      <w:sz w:val="28"/>
                      <w:szCs w:val="28"/>
                    </w:rPr>
                    <w:t xml:space="preserve"> по экономике и </w:t>
                  </w:r>
                  <w:r w:rsidRPr="00535B88">
                    <w:rPr>
                      <w:sz w:val="28"/>
                      <w:szCs w:val="28"/>
                    </w:rPr>
                    <w:t>инвестициям администрации города-курорта Кисловодска</w:t>
                  </w:r>
                </w:p>
                <w:p w:rsidR="00816DAB" w:rsidRPr="00535B88" w:rsidRDefault="00816DAB" w:rsidP="00816DAB">
                  <w:pPr>
                    <w:tabs>
                      <w:tab w:val="left" w:pos="4860"/>
                    </w:tabs>
                    <w:rPr>
                      <w:sz w:val="28"/>
                      <w:szCs w:val="28"/>
                    </w:rPr>
                  </w:pPr>
                  <w:r w:rsidRPr="00535B88">
                    <w:rPr>
                      <w:color w:val="000000"/>
                      <w:sz w:val="28"/>
                      <w:szCs w:val="28"/>
                    </w:rPr>
                    <w:t xml:space="preserve">357700, Ставропольский край, Кисловодск </w:t>
                  </w:r>
                  <w:proofErr w:type="gramStart"/>
                  <w:r w:rsidRPr="00535B88">
                    <w:rPr>
                      <w:color w:val="000000"/>
                      <w:sz w:val="28"/>
                      <w:szCs w:val="28"/>
                    </w:rPr>
                    <w:t>г</w:t>
                  </w:r>
                  <w:proofErr w:type="gramEnd"/>
                  <w:r w:rsidRPr="00535B88">
                    <w:rPr>
                      <w:color w:val="000000"/>
                      <w:sz w:val="28"/>
                      <w:szCs w:val="28"/>
                    </w:rPr>
                    <w:t xml:space="preserve">, </w:t>
                  </w:r>
                  <w:proofErr w:type="spellStart"/>
                  <w:r w:rsidRPr="00535B88">
                    <w:rPr>
                      <w:color w:val="000000"/>
                      <w:sz w:val="28"/>
                      <w:szCs w:val="28"/>
                    </w:rPr>
                    <w:t>пр-кт</w:t>
                  </w:r>
                  <w:proofErr w:type="spellEnd"/>
                  <w:r>
                    <w:rPr>
                      <w:color w:val="000000"/>
                      <w:sz w:val="28"/>
                      <w:szCs w:val="28"/>
                    </w:rPr>
                    <w:t>.</w:t>
                  </w:r>
                  <w:r w:rsidRPr="00535B88">
                    <w:rPr>
                      <w:color w:val="000000"/>
                      <w:sz w:val="28"/>
                      <w:szCs w:val="28"/>
                    </w:rPr>
                    <w:t xml:space="preserve"> Победы, 25</w:t>
                  </w:r>
                </w:p>
                <w:p w:rsidR="00816DAB" w:rsidRPr="00535B88" w:rsidRDefault="00816DAB" w:rsidP="00816DAB">
                  <w:pPr>
                    <w:tabs>
                      <w:tab w:val="left" w:pos="4860"/>
                    </w:tabs>
                    <w:rPr>
                      <w:sz w:val="28"/>
                      <w:szCs w:val="28"/>
                    </w:rPr>
                  </w:pPr>
                </w:p>
                <w:p w:rsidR="00816DAB" w:rsidRPr="0074200B" w:rsidRDefault="00816DAB" w:rsidP="00816DAB">
                  <w:pPr>
                    <w:tabs>
                      <w:tab w:val="left" w:pos="4860"/>
                    </w:tabs>
                    <w:rPr>
                      <w:sz w:val="28"/>
                      <w:szCs w:val="28"/>
                    </w:rPr>
                  </w:pPr>
                  <w:r w:rsidRPr="0074200B">
                    <w:rPr>
                      <w:sz w:val="28"/>
                      <w:szCs w:val="28"/>
                    </w:rPr>
                    <w:t>Заявитель:</w:t>
                  </w:r>
                </w:p>
                <w:p w:rsidR="00816DAB" w:rsidRDefault="00816DAB" w:rsidP="00816DAB">
                  <w:pPr>
                    <w:tabs>
                      <w:tab w:val="left" w:pos="4860"/>
                    </w:tabs>
                    <w:rPr>
                      <w:sz w:val="28"/>
                      <w:szCs w:val="28"/>
                    </w:rPr>
                  </w:pPr>
                  <w:r>
                    <w:rPr>
                      <w:sz w:val="28"/>
                      <w:szCs w:val="28"/>
                    </w:rPr>
                    <w:t>ООО «Меркурий»</w:t>
                  </w:r>
                </w:p>
                <w:p w:rsidR="00816DAB" w:rsidRPr="0074200B" w:rsidRDefault="00816DAB" w:rsidP="00816DAB">
                  <w:pPr>
                    <w:tabs>
                      <w:tab w:val="left" w:pos="4860"/>
                    </w:tabs>
                    <w:rPr>
                      <w:sz w:val="28"/>
                      <w:szCs w:val="28"/>
                    </w:rPr>
                  </w:pPr>
                  <w:r>
                    <w:rPr>
                      <w:sz w:val="28"/>
                      <w:szCs w:val="28"/>
                    </w:rPr>
                    <w:t xml:space="preserve">355042, Ставропольский край, </w:t>
                  </w:r>
                  <w:proofErr w:type="gramStart"/>
                  <w:r>
                    <w:rPr>
                      <w:sz w:val="28"/>
                      <w:szCs w:val="28"/>
                    </w:rPr>
                    <w:t>г</w:t>
                  </w:r>
                  <w:proofErr w:type="gramEnd"/>
                  <w:r>
                    <w:rPr>
                      <w:sz w:val="28"/>
                      <w:szCs w:val="28"/>
                    </w:rPr>
                    <w:t xml:space="preserve">. Ставрополь, ул. 50 лет ВЛКСМ, ДОМ 20, корпуса а, офис 1 </w:t>
                  </w:r>
                </w:p>
                <w:p w:rsidR="00636234" w:rsidRPr="00736F86" w:rsidRDefault="00636234" w:rsidP="002A795A">
                  <w:pPr>
                    <w:tabs>
                      <w:tab w:val="left" w:pos="-709"/>
                    </w:tabs>
                    <w:jc w:val="both"/>
                    <w:rPr>
                      <w:sz w:val="28"/>
                      <w:szCs w:val="28"/>
                    </w:rPr>
                  </w:pPr>
                </w:p>
              </w:txbxContent>
            </v:textbox>
            <w10:wrap type="topAndBottom"/>
          </v:shape>
        </w:pict>
      </w:r>
      <w:r>
        <w:rPr>
          <w:noProof/>
          <w:sz w:val="28"/>
          <w:szCs w:val="28"/>
        </w:rPr>
        <w:pict>
          <v:shape id="_x0000_s1026" type="#_x0000_t202" style="position:absolute;left:0;text-align:left;margin-left:-13.3pt;margin-top:58.25pt;width:223.2pt;height:165.6pt;z-index:251660288" o:allowincell="f" stroked="f" strokecolor="blue">
            <v:textbox style="mso-next-textbox:#_x0000_s1026">
              <w:txbxContent>
                <w:p w:rsidR="00636234" w:rsidRPr="00575B17" w:rsidRDefault="00636234" w:rsidP="00636234"/>
              </w:txbxContent>
            </v:textbox>
            <w10:wrap type="topAndBottom"/>
          </v:shape>
        </w:pict>
      </w:r>
      <w:r w:rsidRPr="00E65A04">
        <w:rPr>
          <w:sz w:val="28"/>
          <w:szCs w:val="28"/>
        </w:rPr>
        <w:fldChar w:fldCharType="begin"/>
      </w:r>
      <w:r w:rsidR="00636234" w:rsidRPr="00E65A04">
        <w:rPr>
          <w:sz w:val="28"/>
          <w:szCs w:val="28"/>
        </w:rPr>
        <w:instrText xml:space="preserve"> SEQ CHAPTER \h \r 1</w:instrText>
      </w:r>
      <w:r w:rsidRPr="00E65A04">
        <w:rPr>
          <w:sz w:val="28"/>
          <w:szCs w:val="28"/>
        </w:rPr>
        <w:fldChar w:fldCharType="end"/>
      </w:r>
      <w:r w:rsidR="00636234" w:rsidRPr="00E65A04">
        <w:rPr>
          <w:sz w:val="28"/>
          <w:szCs w:val="28"/>
        </w:rPr>
        <w:t xml:space="preserve"> </w:t>
      </w:r>
      <w:r w:rsidRPr="00E65A04">
        <w:rPr>
          <w:sz w:val="28"/>
          <w:szCs w:val="28"/>
        </w:rPr>
        <w:fldChar w:fldCharType="begin"/>
      </w:r>
      <w:r w:rsidR="00636234" w:rsidRPr="00E65A04">
        <w:rPr>
          <w:sz w:val="28"/>
          <w:szCs w:val="28"/>
        </w:rPr>
        <w:instrText xml:space="preserve"> SEQ CHAPTER \h \r 1</w:instrText>
      </w:r>
      <w:r w:rsidRPr="00E65A04">
        <w:rPr>
          <w:sz w:val="28"/>
          <w:szCs w:val="28"/>
        </w:rPr>
        <w:fldChar w:fldCharType="end"/>
      </w:r>
    </w:p>
    <w:p w:rsidR="00636234" w:rsidRPr="00E65A04" w:rsidRDefault="00636234" w:rsidP="00904C61">
      <w:pPr>
        <w:widowControl w:val="0"/>
        <w:jc w:val="center"/>
        <w:rPr>
          <w:sz w:val="28"/>
          <w:szCs w:val="28"/>
        </w:rPr>
      </w:pPr>
      <w:r w:rsidRPr="00E65A04">
        <w:rPr>
          <w:sz w:val="28"/>
          <w:szCs w:val="28"/>
        </w:rPr>
        <w:t>РЕШЕНИЕ</w:t>
      </w:r>
    </w:p>
    <w:p w:rsidR="00636234" w:rsidRPr="00E65A04" w:rsidRDefault="00636234" w:rsidP="00B87AC3">
      <w:pPr>
        <w:tabs>
          <w:tab w:val="center" w:pos="4818"/>
        </w:tabs>
        <w:jc w:val="both"/>
        <w:rPr>
          <w:color w:val="800000"/>
          <w:sz w:val="28"/>
          <w:szCs w:val="28"/>
        </w:rPr>
      </w:pPr>
      <w:r w:rsidRPr="00E65A04">
        <w:rPr>
          <w:color w:val="800000"/>
          <w:sz w:val="28"/>
          <w:szCs w:val="28"/>
        </w:rPr>
        <w:t xml:space="preserve">        </w:t>
      </w:r>
    </w:p>
    <w:p w:rsidR="00636234" w:rsidRPr="00E65A04" w:rsidRDefault="00636234" w:rsidP="00B87AC3">
      <w:pPr>
        <w:tabs>
          <w:tab w:val="left" w:pos="-709"/>
          <w:tab w:val="center" w:pos="4818"/>
        </w:tabs>
        <w:jc w:val="both"/>
        <w:rPr>
          <w:color w:val="800000"/>
          <w:sz w:val="28"/>
          <w:szCs w:val="28"/>
        </w:rPr>
      </w:pPr>
      <w:r w:rsidRPr="00E65A04">
        <w:rPr>
          <w:color w:val="800000"/>
          <w:sz w:val="28"/>
          <w:szCs w:val="28"/>
        </w:rPr>
        <w:t xml:space="preserve">       </w:t>
      </w:r>
      <w:r w:rsidR="00B103EE" w:rsidRPr="00E65A04">
        <w:rPr>
          <w:sz w:val="28"/>
          <w:szCs w:val="28"/>
        </w:rPr>
        <w:t>по делу № 026/06/</w:t>
      </w:r>
      <w:r w:rsidR="008E0B52">
        <w:rPr>
          <w:sz w:val="28"/>
          <w:szCs w:val="28"/>
        </w:rPr>
        <w:t>106-1639</w:t>
      </w:r>
      <w:r w:rsidRPr="00E65A04">
        <w:rPr>
          <w:sz w:val="28"/>
          <w:szCs w:val="28"/>
        </w:rPr>
        <w:t>/202</w:t>
      </w:r>
      <w:r w:rsidR="007B2DD8" w:rsidRPr="00E65A04">
        <w:rPr>
          <w:sz w:val="28"/>
          <w:szCs w:val="28"/>
        </w:rPr>
        <w:t>2</w:t>
      </w:r>
      <w:r w:rsidRPr="00E65A04">
        <w:rPr>
          <w:sz w:val="28"/>
          <w:szCs w:val="28"/>
        </w:rPr>
        <w:t xml:space="preserve"> о нарушении законодательства о закупках</w:t>
      </w:r>
    </w:p>
    <w:p w:rsidR="00636234" w:rsidRPr="00E65A04" w:rsidRDefault="00636234" w:rsidP="00B87AC3">
      <w:pPr>
        <w:pStyle w:val="2"/>
        <w:tabs>
          <w:tab w:val="left" w:pos="-709"/>
        </w:tabs>
        <w:jc w:val="both"/>
        <w:rPr>
          <w:sz w:val="28"/>
          <w:szCs w:val="28"/>
        </w:rPr>
      </w:pPr>
    </w:p>
    <w:p w:rsidR="00636234" w:rsidRPr="00E65A04" w:rsidRDefault="008E0B52" w:rsidP="00B87AC3">
      <w:pPr>
        <w:tabs>
          <w:tab w:val="left" w:pos="-709"/>
        </w:tabs>
        <w:jc w:val="both"/>
        <w:rPr>
          <w:sz w:val="28"/>
          <w:szCs w:val="28"/>
        </w:rPr>
      </w:pPr>
      <w:r>
        <w:rPr>
          <w:sz w:val="28"/>
          <w:szCs w:val="28"/>
        </w:rPr>
        <w:t>07</w:t>
      </w:r>
      <w:r w:rsidR="00E65A04" w:rsidRPr="00E65A04">
        <w:rPr>
          <w:sz w:val="28"/>
          <w:szCs w:val="28"/>
        </w:rPr>
        <w:t>.09</w:t>
      </w:r>
      <w:r w:rsidR="00636234" w:rsidRPr="00E65A04">
        <w:rPr>
          <w:sz w:val="28"/>
          <w:szCs w:val="28"/>
        </w:rPr>
        <w:t>.202</w:t>
      </w:r>
      <w:r w:rsidR="007B2DD8" w:rsidRPr="00E65A04">
        <w:rPr>
          <w:sz w:val="28"/>
          <w:szCs w:val="28"/>
        </w:rPr>
        <w:t>2</w:t>
      </w:r>
      <w:r w:rsidR="00636234" w:rsidRPr="00E65A04">
        <w:rPr>
          <w:sz w:val="28"/>
          <w:szCs w:val="28"/>
        </w:rPr>
        <w:t xml:space="preserve"> года                                                                                  </w:t>
      </w:r>
      <w:proofErr w:type="gramStart"/>
      <w:r w:rsidR="00636234" w:rsidRPr="00E65A04">
        <w:rPr>
          <w:sz w:val="28"/>
          <w:szCs w:val="28"/>
        </w:rPr>
        <w:t>г</w:t>
      </w:r>
      <w:proofErr w:type="gramEnd"/>
      <w:r w:rsidR="00636234" w:rsidRPr="00E65A04">
        <w:rPr>
          <w:sz w:val="28"/>
          <w:szCs w:val="28"/>
        </w:rPr>
        <w:t xml:space="preserve">. Ставрополь  </w:t>
      </w:r>
    </w:p>
    <w:p w:rsidR="00636234" w:rsidRPr="00E65A04" w:rsidRDefault="00636234" w:rsidP="00B87AC3">
      <w:pPr>
        <w:tabs>
          <w:tab w:val="left" w:pos="-709"/>
        </w:tabs>
        <w:ind w:right="-55"/>
        <w:jc w:val="both"/>
        <w:rPr>
          <w:sz w:val="28"/>
          <w:szCs w:val="28"/>
        </w:rPr>
      </w:pPr>
      <w:r w:rsidRPr="00E65A04">
        <w:rPr>
          <w:sz w:val="28"/>
          <w:szCs w:val="28"/>
        </w:rPr>
        <w:t xml:space="preserve">          </w:t>
      </w:r>
    </w:p>
    <w:p w:rsidR="008E0B52" w:rsidRDefault="006A6475" w:rsidP="008E0B52">
      <w:pPr>
        <w:tabs>
          <w:tab w:val="left" w:pos="4860"/>
        </w:tabs>
        <w:ind w:firstLine="709"/>
        <w:jc w:val="both"/>
        <w:rPr>
          <w:sz w:val="28"/>
          <w:szCs w:val="28"/>
        </w:rPr>
      </w:pPr>
      <w:r w:rsidRPr="00E65A04">
        <w:rPr>
          <w:sz w:val="28"/>
          <w:szCs w:val="28"/>
        </w:rPr>
        <w:t xml:space="preserve">Комиссия Управления Федеральной антимонопольной службы по Ставропольскому краю по контролю в сфере закупок (далее – Комиссия) в составе: </w:t>
      </w:r>
    </w:p>
    <w:p w:rsidR="008E0B52" w:rsidRDefault="008E0B52" w:rsidP="008E0B52">
      <w:pPr>
        <w:ind w:right="-57" w:firstLine="709"/>
        <w:jc w:val="both"/>
        <w:rPr>
          <w:sz w:val="28"/>
          <w:szCs w:val="28"/>
        </w:rPr>
      </w:pPr>
      <w:r w:rsidRPr="00C04012">
        <w:rPr>
          <w:sz w:val="28"/>
          <w:szCs w:val="28"/>
        </w:rPr>
        <w:t>Председателя Комиссии</w:t>
      </w:r>
      <w:r>
        <w:rPr>
          <w:sz w:val="28"/>
          <w:szCs w:val="28"/>
        </w:rPr>
        <w:t xml:space="preserve">, заместителя руководителя </w:t>
      </w:r>
      <w:r w:rsidRPr="00AB541C">
        <w:rPr>
          <w:sz w:val="28"/>
          <w:szCs w:val="28"/>
        </w:rPr>
        <w:t>Управления Федеральной антимонопольной службы по Ставропольскому краю</w:t>
      </w:r>
      <w:r>
        <w:rPr>
          <w:sz w:val="28"/>
          <w:szCs w:val="28"/>
        </w:rPr>
        <w:t xml:space="preserve"> </w:t>
      </w:r>
      <w:proofErr w:type="spellStart"/>
      <w:r w:rsidRPr="00EF52B4">
        <w:rPr>
          <w:sz w:val="28"/>
          <w:szCs w:val="28"/>
        </w:rPr>
        <w:t>Золиной</w:t>
      </w:r>
      <w:proofErr w:type="spellEnd"/>
      <w:r w:rsidRPr="00EF52B4">
        <w:rPr>
          <w:sz w:val="28"/>
          <w:szCs w:val="28"/>
        </w:rPr>
        <w:t xml:space="preserve"> Г.В.,</w:t>
      </w:r>
    </w:p>
    <w:p w:rsidR="008E0B52" w:rsidRDefault="008E0B52" w:rsidP="008E0B52">
      <w:pPr>
        <w:ind w:right="-57" w:firstLine="709"/>
        <w:jc w:val="both"/>
        <w:rPr>
          <w:sz w:val="28"/>
          <w:szCs w:val="28"/>
        </w:rPr>
      </w:pPr>
      <w:r>
        <w:rPr>
          <w:sz w:val="28"/>
          <w:szCs w:val="28"/>
        </w:rPr>
        <w:t>Членов комиссии:</w:t>
      </w:r>
    </w:p>
    <w:p w:rsidR="008E0B52" w:rsidRDefault="008E0B52" w:rsidP="008E0B52">
      <w:pPr>
        <w:tabs>
          <w:tab w:val="left" w:pos="4860"/>
        </w:tabs>
        <w:ind w:firstLine="709"/>
        <w:jc w:val="both"/>
        <w:rPr>
          <w:sz w:val="28"/>
          <w:szCs w:val="28"/>
        </w:rPr>
      </w:pPr>
      <w:proofErr w:type="spellStart"/>
      <w:r w:rsidRPr="00794717">
        <w:rPr>
          <w:sz w:val="28"/>
          <w:szCs w:val="28"/>
        </w:rPr>
        <w:t>Врио</w:t>
      </w:r>
      <w:proofErr w:type="spellEnd"/>
      <w:r w:rsidRPr="00794717">
        <w:rPr>
          <w:sz w:val="28"/>
          <w:szCs w:val="28"/>
        </w:rPr>
        <w:t xml:space="preserve"> заместителя </w:t>
      </w:r>
      <w:proofErr w:type="gramStart"/>
      <w:r w:rsidRPr="00794717">
        <w:rPr>
          <w:sz w:val="28"/>
          <w:szCs w:val="28"/>
        </w:rPr>
        <w:t>начальника отдела контроля закупок Управления Федеральной антимонопольной службы</w:t>
      </w:r>
      <w:proofErr w:type="gramEnd"/>
      <w:r w:rsidRPr="00794717">
        <w:rPr>
          <w:sz w:val="28"/>
          <w:szCs w:val="28"/>
        </w:rPr>
        <w:t xml:space="preserve"> по Ставропольскому краю </w:t>
      </w:r>
      <w:r>
        <w:rPr>
          <w:sz w:val="28"/>
          <w:szCs w:val="28"/>
        </w:rPr>
        <w:t>Вишневской Е.В.</w:t>
      </w:r>
      <w:r w:rsidRPr="000E0E63">
        <w:rPr>
          <w:sz w:val="28"/>
          <w:szCs w:val="28"/>
        </w:rPr>
        <w:t>,</w:t>
      </w:r>
    </w:p>
    <w:p w:rsidR="008E0B52" w:rsidRDefault="008E0B52" w:rsidP="008E0B52">
      <w:pPr>
        <w:tabs>
          <w:tab w:val="left" w:pos="4860"/>
        </w:tabs>
        <w:ind w:firstLine="709"/>
        <w:jc w:val="both"/>
        <w:rPr>
          <w:sz w:val="28"/>
          <w:szCs w:val="28"/>
        </w:rPr>
      </w:pPr>
      <w:r>
        <w:rPr>
          <w:sz w:val="28"/>
          <w:szCs w:val="28"/>
        </w:rPr>
        <w:t xml:space="preserve">ведущего специалиста-эксперта </w:t>
      </w:r>
      <w:proofErr w:type="gramStart"/>
      <w:r>
        <w:rPr>
          <w:sz w:val="28"/>
          <w:szCs w:val="28"/>
        </w:rPr>
        <w:t>отдела контроля закупок Управления Федеральной антимонопольной службы</w:t>
      </w:r>
      <w:proofErr w:type="gramEnd"/>
      <w:r>
        <w:rPr>
          <w:sz w:val="28"/>
          <w:szCs w:val="28"/>
        </w:rPr>
        <w:t xml:space="preserve"> по Ставропольскому краю </w:t>
      </w:r>
      <w:proofErr w:type="spellStart"/>
      <w:r>
        <w:rPr>
          <w:sz w:val="28"/>
          <w:szCs w:val="28"/>
        </w:rPr>
        <w:t>Карпель</w:t>
      </w:r>
      <w:proofErr w:type="spellEnd"/>
      <w:r>
        <w:rPr>
          <w:sz w:val="28"/>
          <w:szCs w:val="28"/>
        </w:rPr>
        <w:t xml:space="preserve"> Б. Ш.</w:t>
      </w:r>
    </w:p>
    <w:p w:rsidR="008E0B52" w:rsidRPr="00E65A04" w:rsidRDefault="008E0B52" w:rsidP="008E0B52">
      <w:pPr>
        <w:tabs>
          <w:tab w:val="left" w:pos="4860"/>
        </w:tabs>
        <w:ind w:firstLine="709"/>
        <w:jc w:val="both"/>
        <w:rPr>
          <w:sz w:val="28"/>
          <w:szCs w:val="28"/>
        </w:rPr>
      </w:pPr>
    </w:p>
    <w:p w:rsidR="00B31E4A" w:rsidRPr="00E65A04" w:rsidRDefault="00636234" w:rsidP="00E64B79">
      <w:pPr>
        <w:tabs>
          <w:tab w:val="left" w:pos="4860"/>
        </w:tabs>
        <w:ind w:firstLine="709"/>
        <w:jc w:val="both"/>
        <w:rPr>
          <w:sz w:val="28"/>
          <w:szCs w:val="28"/>
        </w:rPr>
      </w:pPr>
      <w:r w:rsidRPr="00E65A04">
        <w:rPr>
          <w:sz w:val="28"/>
          <w:szCs w:val="28"/>
        </w:rPr>
        <w:t xml:space="preserve">В присутствии представителей: </w:t>
      </w:r>
    </w:p>
    <w:p w:rsidR="00B103EE" w:rsidRPr="00E65A04" w:rsidRDefault="00636234" w:rsidP="00E64B79">
      <w:pPr>
        <w:tabs>
          <w:tab w:val="left" w:pos="4860"/>
        </w:tabs>
        <w:ind w:firstLine="709"/>
        <w:jc w:val="both"/>
        <w:rPr>
          <w:sz w:val="28"/>
          <w:szCs w:val="28"/>
        </w:rPr>
      </w:pPr>
      <w:r w:rsidRPr="00E65A04">
        <w:rPr>
          <w:sz w:val="28"/>
          <w:szCs w:val="28"/>
        </w:rPr>
        <w:t>от заказчика –</w:t>
      </w:r>
      <w:r w:rsidR="008E0B52">
        <w:rPr>
          <w:sz w:val="28"/>
          <w:szCs w:val="28"/>
        </w:rPr>
        <w:t xml:space="preserve"> </w:t>
      </w:r>
      <w:r w:rsidR="00E65A04" w:rsidRPr="00E65A04">
        <w:rPr>
          <w:sz w:val="28"/>
          <w:szCs w:val="28"/>
        </w:rPr>
        <w:t>Ермакова Г. Н.</w:t>
      </w:r>
      <w:r w:rsidR="002A795A" w:rsidRPr="00E65A04">
        <w:rPr>
          <w:sz w:val="28"/>
          <w:szCs w:val="28"/>
        </w:rPr>
        <w:t>.</w:t>
      </w:r>
      <w:r w:rsidR="006A6475" w:rsidRPr="00E65A04">
        <w:rPr>
          <w:sz w:val="28"/>
          <w:szCs w:val="28"/>
        </w:rPr>
        <w:t>,</w:t>
      </w:r>
    </w:p>
    <w:p w:rsidR="008E0B52" w:rsidRDefault="00E65A04" w:rsidP="008E0B52">
      <w:pPr>
        <w:tabs>
          <w:tab w:val="left" w:pos="4860"/>
        </w:tabs>
        <w:ind w:firstLine="709"/>
        <w:jc w:val="both"/>
        <w:rPr>
          <w:sz w:val="28"/>
          <w:szCs w:val="28"/>
        </w:rPr>
      </w:pPr>
      <w:r w:rsidRPr="00E65A04">
        <w:rPr>
          <w:sz w:val="28"/>
          <w:szCs w:val="28"/>
        </w:rPr>
        <w:t>от уполномоченного органа – Джафаровой А. Х.,</w:t>
      </w:r>
    </w:p>
    <w:p w:rsidR="00636234" w:rsidRPr="00E65A04" w:rsidRDefault="00636234" w:rsidP="008E0B52">
      <w:pPr>
        <w:tabs>
          <w:tab w:val="left" w:pos="4860"/>
        </w:tabs>
        <w:ind w:firstLine="709"/>
        <w:jc w:val="both"/>
        <w:rPr>
          <w:sz w:val="28"/>
          <w:szCs w:val="28"/>
        </w:rPr>
      </w:pPr>
      <w:r w:rsidRPr="00E65A04">
        <w:rPr>
          <w:sz w:val="28"/>
          <w:szCs w:val="28"/>
        </w:rPr>
        <w:lastRenderedPageBreak/>
        <w:t>от</w:t>
      </w:r>
      <w:r w:rsidR="00B31E4A" w:rsidRPr="00E65A04">
        <w:rPr>
          <w:sz w:val="28"/>
          <w:szCs w:val="28"/>
        </w:rPr>
        <w:t xml:space="preserve"> </w:t>
      </w:r>
      <w:r w:rsidR="008E0B52">
        <w:rPr>
          <w:sz w:val="28"/>
          <w:szCs w:val="28"/>
        </w:rPr>
        <w:t xml:space="preserve">ООО «Меркурий» </w:t>
      </w:r>
      <w:r w:rsidR="00FA7234" w:rsidRPr="00E65A04">
        <w:rPr>
          <w:sz w:val="28"/>
          <w:szCs w:val="28"/>
        </w:rPr>
        <w:t>–</w:t>
      </w:r>
      <w:r w:rsidR="00B103EE" w:rsidRPr="00E65A04">
        <w:rPr>
          <w:sz w:val="28"/>
          <w:szCs w:val="28"/>
        </w:rPr>
        <w:t xml:space="preserve"> </w:t>
      </w:r>
      <w:r w:rsidR="006A6475" w:rsidRPr="00E65A04">
        <w:rPr>
          <w:sz w:val="28"/>
          <w:szCs w:val="28"/>
        </w:rPr>
        <w:t>в отсутствие представителя,</w:t>
      </w:r>
    </w:p>
    <w:p w:rsidR="00541FCD" w:rsidRPr="00E65A04" w:rsidRDefault="00541FCD" w:rsidP="00B87AC3">
      <w:pPr>
        <w:shd w:val="clear" w:color="auto" w:fill="FFFFFF"/>
        <w:spacing w:before="48"/>
        <w:jc w:val="center"/>
        <w:rPr>
          <w:sz w:val="28"/>
          <w:szCs w:val="28"/>
        </w:rPr>
      </w:pPr>
    </w:p>
    <w:p w:rsidR="00636234" w:rsidRPr="00E65A04" w:rsidRDefault="00636234" w:rsidP="00B87AC3">
      <w:pPr>
        <w:shd w:val="clear" w:color="auto" w:fill="FFFFFF"/>
        <w:spacing w:before="48"/>
        <w:jc w:val="center"/>
        <w:rPr>
          <w:sz w:val="28"/>
          <w:szCs w:val="28"/>
        </w:rPr>
      </w:pPr>
      <w:r w:rsidRPr="00E65A04">
        <w:rPr>
          <w:sz w:val="28"/>
          <w:szCs w:val="28"/>
        </w:rPr>
        <w:t>УСТАНОВИЛ</w:t>
      </w:r>
    </w:p>
    <w:p w:rsidR="002A795A" w:rsidRPr="00E65A04" w:rsidRDefault="002A795A" w:rsidP="002A795A">
      <w:pPr>
        <w:tabs>
          <w:tab w:val="left" w:pos="4860"/>
        </w:tabs>
        <w:ind w:firstLine="709"/>
        <w:jc w:val="both"/>
        <w:rPr>
          <w:sz w:val="28"/>
          <w:szCs w:val="28"/>
        </w:rPr>
      </w:pPr>
    </w:p>
    <w:p w:rsidR="008E0B52" w:rsidRPr="00591A2C" w:rsidRDefault="006A6475" w:rsidP="008E0B52">
      <w:pPr>
        <w:tabs>
          <w:tab w:val="left" w:pos="4860"/>
        </w:tabs>
        <w:ind w:firstLine="709"/>
        <w:jc w:val="both"/>
        <w:rPr>
          <w:sz w:val="28"/>
          <w:szCs w:val="28"/>
        </w:rPr>
      </w:pPr>
      <w:proofErr w:type="gramStart"/>
      <w:r w:rsidRPr="00591A2C">
        <w:rPr>
          <w:sz w:val="28"/>
          <w:szCs w:val="28"/>
        </w:rPr>
        <w:t xml:space="preserve">В Ставропольское УФАС России поступила жалоба </w:t>
      </w:r>
      <w:r w:rsidR="008E0B52" w:rsidRPr="00591A2C">
        <w:rPr>
          <w:sz w:val="28"/>
          <w:szCs w:val="28"/>
        </w:rPr>
        <w:t>ООО «Меркурий» на действия заказчика –</w:t>
      </w:r>
      <w:r w:rsidR="00591A2C">
        <w:rPr>
          <w:sz w:val="28"/>
          <w:szCs w:val="28"/>
        </w:rPr>
        <w:t xml:space="preserve"> </w:t>
      </w:r>
      <w:r w:rsidR="008E0B52" w:rsidRPr="00591A2C">
        <w:rPr>
          <w:sz w:val="28"/>
          <w:szCs w:val="28"/>
        </w:rPr>
        <w:t>МБОУ «Центр образования» в рамках муниципальной программы «Развитие образования» города-курорта Кисловодска, уполномоченного органа –  Управления по экономике и инвестициям администрации города-курорта Кисловодска по факту осуществления закупки путем проведения аукциона в электронной форме № 0321300002922000106 «</w:t>
      </w:r>
      <w:r w:rsidR="008E0B52" w:rsidRPr="00591A2C">
        <w:rPr>
          <w:sz w:val="28"/>
          <w:szCs w:val="28"/>
          <w:shd w:val="clear" w:color="auto" w:fill="FFFFFF"/>
        </w:rPr>
        <w:t xml:space="preserve">Поставка комплекта </w:t>
      </w:r>
      <w:proofErr w:type="spellStart"/>
      <w:r w:rsidR="008E0B52" w:rsidRPr="00591A2C">
        <w:rPr>
          <w:sz w:val="28"/>
          <w:szCs w:val="28"/>
          <w:shd w:val="clear" w:color="auto" w:fill="FFFFFF"/>
        </w:rPr>
        <w:t>мультимедийного</w:t>
      </w:r>
      <w:proofErr w:type="spellEnd"/>
      <w:r w:rsidR="008E0B52" w:rsidRPr="00591A2C">
        <w:rPr>
          <w:sz w:val="28"/>
          <w:szCs w:val="28"/>
          <w:shd w:val="clear" w:color="auto" w:fill="FFFFFF"/>
        </w:rPr>
        <w:t xml:space="preserve"> оборудования для муниципальных нужд МБОУ «Центр образования» в рамках муниципальной программы «Развитие образования» города-курорта</w:t>
      </w:r>
      <w:proofErr w:type="gramEnd"/>
      <w:r w:rsidR="008E0B52" w:rsidRPr="00591A2C">
        <w:rPr>
          <w:sz w:val="28"/>
          <w:szCs w:val="28"/>
          <w:shd w:val="clear" w:color="auto" w:fill="FFFFFF"/>
        </w:rPr>
        <w:t xml:space="preserve"> Кисловодска»</w:t>
      </w:r>
      <w:r w:rsidR="008E0B52" w:rsidRPr="00591A2C">
        <w:rPr>
          <w:sz w:val="28"/>
          <w:szCs w:val="28"/>
        </w:rPr>
        <w:t>.</w:t>
      </w:r>
    </w:p>
    <w:p w:rsidR="008E0B52" w:rsidRPr="00591A2C" w:rsidRDefault="008E0B52" w:rsidP="008E0B52">
      <w:pPr>
        <w:tabs>
          <w:tab w:val="left" w:pos="4860"/>
        </w:tabs>
        <w:ind w:firstLine="709"/>
        <w:jc w:val="both"/>
        <w:rPr>
          <w:sz w:val="28"/>
          <w:szCs w:val="28"/>
        </w:rPr>
      </w:pPr>
      <w:r w:rsidRPr="00591A2C">
        <w:rPr>
          <w:sz w:val="28"/>
          <w:szCs w:val="28"/>
        </w:rPr>
        <w:t>Заявитель обжалует действия заказчика в части осуществления закупки.</w:t>
      </w:r>
    </w:p>
    <w:p w:rsidR="008E0B52" w:rsidRPr="00591A2C" w:rsidRDefault="008E0B52" w:rsidP="008E0B52">
      <w:pPr>
        <w:tabs>
          <w:tab w:val="left" w:pos="4860"/>
        </w:tabs>
        <w:ind w:firstLine="709"/>
        <w:jc w:val="both"/>
        <w:rPr>
          <w:sz w:val="28"/>
          <w:szCs w:val="28"/>
        </w:rPr>
      </w:pPr>
    </w:p>
    <w:p w:rsidR="00781AF2" w:rsidRPr="00591A2C" w:rsidRDefault="00662454" w:rsidP="008E0B52">
      <w:pPr>
        <w:tabs>
          <w:tab w:val="left" w:pos="4860"/>
        </w:tabs>
        <w:ind w:firstLine="709"/>
        <w:jc w:val="both"/>
        <w:rPr>
          <w:sz w:val="28"/>
          <w:szCs w:val="28"/>
        </w:rPr>
      </w:pPr>
      <w:r w:rsidRPr="00591A2C">
        <w:rPr>
          <w:sz w:val="28"/>
          <w:szCs w:val="28"/>
        </w:rPr>
        <w:t>Комиссия, выслушав сторон</w:t>
      </w:r>
      <w:r w:rsidR="00636234" w:rsidRPr="00591A2C">
        <w:rPr>
          <w:sz w:val="28"/>
          <w:szCs w:val="28"/>
        </w:rPr>
        <w:t>,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rsidR="002A795A" w:rsidRPr="00591A2C" w:rsidRDefault="002A795A" w:rsidP="002A795A">
      <w:pPr>
        <w:tabs>
          <w:tab w:val="left" w:pos="4860"/>
        </w:tabs>
        <w:ind w:firstLine="709"/>
        <w:jc w:val="both"/>
        <w:rPr>
          <w:sz w:val="28"/>
          <w:szCs w:val="28"/>
        </w:rPr>
      </w:pPr>
      <w:r w:rsidRPr="00591A2C">
        <w:rPr>
          <w:b/>
          <w:sz w:val="28"/>
          <w:szCs w:val="28"/>
        </w:rPr>
        <w:t>1.</w:t>
      </w:r>
      <w:r w:rsidRPr="00591A2C">
        <w:rPr>
          <w:sz w:val="28"/>
          <w:szCs w:val="28"/>
        </w:rPr>
        <w:t xml:space="preserve"> Согласно п. 5 ч. 1 ст. 42 Закона № 44-ФЗ -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2A795A" w:rsidRPr="00591A2C" w:rsidRDefault="002A795A" w:rsidP="002A795A">
      <w:pPr>
        <w:tabs>
          <w:tab w:val="left" w:pos="4860"/>
        </w:tabs>
        <w:ind w:firstLine="709"/>
        <w:jc w:val="both"/>
        <w:rPr>
          <w:sz w:val="28"/>
          <w:szCs w:val="28"/>
        </w:rPr>
      </w:pPr>
      <w:proofErr w:type="gramStart"/>
      <w:r w:rsidRPr="00591A2C">
        <w:rPr>
          <w:sz w:val="28"/>
          <w:szCs w:val="28"/>
        </w:rPr>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8" w:history="1">
        <w:r w:rsidRPr="00591A2C">
          <w:rPr>
            <w:sz w:val="28"/>
            <w:szCs w:val="28"/>
          </w:rPr>
          <w:t>частью 6 статьи 23</w:t>
        </w:r>
      </w:hyperlink>
      <w:r w:rsidRPr="00591A2C">
        <w:rPr>
          <w:sz w:val="28"/>
          <w:szCs w:val="28"/>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591A2C">
        <w:rPr>
          <w:sz w:val="28"/>
          <w:szCs w:val="28"/>
        </w:rPr>
        <w:t>группировочные</w:t>
      </w:r>
      <w:proofErr w:type="spellEnd"/>
      <w:r w:rsidRPr="00591A2C">
        <w:rPr>
          <w:sz w:val="28"/>
          <w:szCs w:val="28"/>
        </w:rPr>
        <w:t xml:space="preserve"> наименования</w:t>
      </w:r>
      <w:r w:rsidR="00474069" w:rsidRPr="00591A2C">
        <w:rPr>
          <w:sz w:val="28"/>
          <w:szCs w:val="28"/>
        </w:rPr>
        <w:t>.</w:t>
      </w:r>
      <w:proofErr w:type="gramEnd"/>
    </w:p>
    <w:p w:rsidR="002A795A" w:rsidRPr="00591A2C" w:rsidRDefault="002A795A" w:rsidP="002A795A">
      <w:pPr>
        <w:tabs>
          <w:tab w:val="left" w:pos="4860"/>
        </w:tabs>
        <w:ind w:firstLine="709"/>
        <w:jc w:val="both"/>
        <w:rPr>
          <w:sz w:val="28"/>
          <w:szCs w:val="28"/>
        </w:rPr>
      </w:pPr>
      <w:r w:rsidRPr="00591A2C">
        <w:rPr>
          <w:sz w:val="28"/>
          <w:szCs w:val="28"/>
        </w:rPr>
        <w:t xml:space="preserve">Согласно </w:t>
      </w:r>
      <w:proofErr w:type="gramStart"/>
      <w:r w:rsidRPr="00591A2C">
        <w:rPr>
          <w:sz w:val="28"/>
          <w:szCs w:val="28"/>
        </w:rPr>
        <w:t>ч</w:t>
      </w:r>
      <w:proofErr w:type="gramEnd"/>
      <w:r w:rsidRPr="00591A2C">
        <w:rPr>
          <w:sz w:val="28"/>
          <w:szCs w:val="28"/>
        </w:rPr>
        <w:t xml:space="preserve">. 6 ст. 23 Закона № 44 ФЗ - </w:t>
      </w:r>
      <w:hyperlink r:id="rId9" w:history="1">
        <w:r w:rsidRPr="00591A2C">
          <w:rPr>
            <w:sz w:val="28"/>
            <w:szCs w:val="28"/>
          </w:rPr>
          <w:t>порядок</w:t>
        </w:r>
      </w:hyperlink>
      <w:r w:rsidRPr="00591A2C">
        <w:rPr>
          <w:sz w:val="28"/>
          <w:szCs w:val="28"/>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0" w:history="1">
        <w:r w:rsidRPr="00591A2C">
          <w:rPr>
            <w:sz w:val="28"/>
            <w:szCs w:val="28"/>
          </w:rPr>
          <w:t>правила</w:t>
        </w:r>
      </w:hyperlink>
      <w:r w:rsidRPr="00591A2C">
        <w:rPr>
          <w:sz w:val="28"/>
          <w:szCs w:val="28"/>
        </w:rPr>
        <w:t xml:space="preserve"> использования указанного каталога устанавливаются Правительством Российской Федерации.</w:t>
      </w:r>
    </w:p>
    <w:p w:rsidR="002A795A" w:rsidRPr="00591A2C" w:rsidRDefault="002A795A" w:rsidP="002A795A">
      <w:pPr>
        <w:tabs>
          <w:tab w:val="left" w:pos="4860"/>
        </w:tabs>
        <w:ind w:firstLine="709"/>
        <w:jc w:val="both"/>
        <w:rPr>
          <w:sz w:val="28"/>
          <w:szCs w:val="28"/>
        </w:rPr>
      </w:pPr>
      <w:r w:rsidRPr="00591A2C">
        <w:rPr>
          <w:sz w:val="28"/>
          <w:szCs w:val="28"/>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Постановление Правительства РФ от 08.02.2017 № 145 (далее - Правила).</w:t>
      </w:r>
    </w:p>
    <w:p w:rsidR="002A795A" w:rsidRPr="00591A2C" w:rsidRDefault="002A795A" w:rsidP="00E65A04">
      <w:pPr>
        <w:tabs>
          <w:tab w:val="left" w:pos="4860"/>
        </w:tabs>
        <w:ind w:firstLine="709"/>
        <w:jc w:val="both"/>
        <w:rPr>
          <w:sz w:val="28"/>
          <w:szCs w:val="28"/>
        </w:rPr>
      </w:pPr>
      <w:r w:rsidRPr="00591A2C">
        <w:rPr>
          <w:sz w:val="28"/>
          <w:szCs w:val="28"/>
        </w:rPr>
        <w:t xml:space="preserve">В соответствии с п. 4 Правил использования каталога товаров, работ, услуг для обеспечения государственных и муниципальных нужд Заказчик обязан применять информацию, включенную в позицию каталога е указанной в ней даты начала обязательного применения. При этом заказчик обязан при осуществлении </w:t>
      </w:r>
      <w:r w:rsidRPr="00591A2C">
        <w:rPr>
          <w:sz w:val="28"/>
          <w:szCs w:val="28"/>
        </w:rPr>
        <w:lastRenderedPageBreak/>
        <w:t>закупки использовать информацию, включенную в соответствующую позицию, в том числе указывать согласно такой позиции следующую информацию:</w:t>
      </w:r>
    </w:p>
    <w:p w:rsidR="002A795A" w:rsidRPr="00591A2C" w:rsidRDefault="002A795A" w:rsidP="00E65A04">
      <w:pPr>
        <w:tabs>
          <w:tab w:val="left" w:pos="4860"/>
        </w:tabs>
        <w:ind w:firstLine="709"/>
        <w:jc w:val="both"/>
        <w:rPr>
          <w:sz w:val="28"/>
          <w:szCs w:val="28"/>
        </w:rPr>
      </w:pPr>
      <w:r w:rsidRPr="00591A2C">
        <w:rPr>
          <w:sz w:val="28"/>
          <w:szCs w:val="28"/>
        </w:rPr>
        <w:t>а) наименование товара, работы, услуги:</w:t>
      </w:r>
    </w:p>
    <w:p w:rsidR="002A795A" w:rsidRPr="00591A2C" w:rsidRDefault="002A795A" w:rsidP="00E65A04">
      <w:pPr>
        <w:tabs>
          <w:tab w:val="left" w:pos="4860"/>
        </w:tabs>
        <w:ind w:firstLine="709"/>
        <w:jc w:val="both"/>
        <w:rPr>
          <w:sz w:val="28"/>
          <w:szCs w:val="28"/>
        </w:rPr>
      </w:pPr>
      <w:r w:rsidRPr="00591A2C">
        <w:rPr>
          <w:sz w:val="28"/>
          <w:szCs w:val="28"/>
        </w:rPr>
        <w:t>б) единицы измерения количества товара, объема выполняемой работы, оказываемой услуги (при наличии);</w:t>
      </w:r>
    </w:p>
    <w:p w:rsidR="002A795A" w:rsidRPr="00591A2C" w:rsidRDefault="002A795A" w:rsidP="00E65A04">
      <w:pPr>
        <w:tabs>
          <w:tab w:val="left" w:pos="4860"/>
        </w:tabs>
        <w:ind w:firstLine="709"/>
        <w:jc w:val="both"/>
        <w:rPr>
          <w:sz w:val="28"/>
          <w:szCs w:val="28"/>
        </w:rPr>
      </w:pPr>
      <w:r w:rsidRPr="00591A2C">
        <w:rPr>
          <w:sz w:val="28"/>
          <w:szCs w:val="28"/>
        </w:rPr>
        <w:t>в) описание товара, работы, услуги (при наличии такого описания в позиции).</w:t>
      </w:r>
    </w:p>
    <w:p w:rsidR="00E65A04" w:rsidRPr="00591A2C" w:rsidRDefault="00E65A04" w:rsidP="00E65A04">
      <w:pPr>
        <w:tabs>
          <w:tab w:val="left" w:pos="4860"/>
        </w:tabs>
        <w:ind w:firstLine="709"/>
        <w:jc w:val="both"/>
        <w:rPr>
          <w:sz w:val="28"/>
          <w:szCs w:val="28"/>
        </w:rPr>
      </w:pPr>
      <w:proofErr w:type="gramStart"/>
      <w:r w:rsidRPr="00591A2C">
        <w:rPr>
          <w:sz w:val="28"/>
          <w:szCs w:val="28"/>
        </w:rPr>
        <w:t>Согласно п. 5 Правил использования КТРУ Заказчик НЕ ВПРАВЕ указать в извещении об осуществлении закупки дополнительную информацию, не предусмотренную соответствующей позицией КТРУ в случае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w:t>
      </w:r>
      <w:proofErr w:type="gramEnd"/>
      <w:r w:rsidRPr="00591A2C">
        <w:rPr>
          <w:sz w:val="28"/>
          <w:szCs w:val="28"/>
        </w:rPr>
        <w:t xml:space="preserve"> 2019 г. N 878.</w:t>
      </w:r>
    </w:p>
    <w:p w:rsidR="00CF4F04" w:rsidRPr="00591A2C" w:rsidRDefault="00E65A04" w:rsidP="00CF4F04">
      <w:pPr>
        <w:tabs>
          <w:tab w:val="left" w:pos="4860"/>
        </w:tabs>
        <w:ind w:firstLine="709"/>
        <w:jc w:val="both"/>
        <w:rPr>
          <w:sz w:val="28"/>
          <w:szCs w:val="28"/>
        </w:rPr>
      </w:pPr>
      <w:r w:rsidRPr="00591A2C">
        <w:rPr>
          <w:sz w:val="28"/>
          <w:szCs w:val="28"/>
        </w:rPr>
        <w:t>Согласно п. 8. Правил использования КТРУ</w:t>
      </w:r>
      <w:proofErr w:type="gramStart"/>
      <w:r w:rsidRPr="00591A2C">
        <w:rPr>
          <w:sz w:val="28"/>
          <w:szCs w:val="28"/>
        </w:rPr>
        <w:t xml:space="preserve"> П</w:t>
      </w:r>
      <w:proofErr w:type="gramEnd"/>
      <w:r w:rsidRPr="00591A2C">
        <w:rPr>
          <w:sz w:val="28"/>
          <w:szCs w:val="28"/>
        </w:rPr>
        <w:t>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настоящих Правил в отношении каждого такого товара, работы услуги, на которые в каталоге имеется подлежащая применению позиция.</w:t>
      </w:r>
    </w:p>
    <w:p w:rsidR="00CF4F04" w:rsidRPr="00591A2C" w:rsidRDefault="00CF4F04" w:rsidP="00CF4F04">
      <w:pPr>
        <w:tabs>
          <w:tab w:val="left" w:pos="4860"/>
        </w:tabs>
        <w:ind w:firstLine="709"/>
        <w:jc w:val="both"/>
        <w:rPr>
          <w:sz w:val="28"/>
          <w:szCs w:val="28"/>
        </w:rPr>
      </w:pPr>
      <w:r w:rsidRPr="00591A2C">
        <w:rPr>
          <w:sz w:val="28"/>
          <w:szCs w:val="28"/>
        </w:rPr>
        <w:t>По доводам заявителя установлено:</w:t>
      </w:r>
    </w:p>
    <w:p w:rsidR="0099196C" w:rsidRPr="00591A2C" w:rsidRDefault="00CF4F04" w:rsidP="0099196C">
      <w:pPr>
        <w:tabs>
          <w:tab w:val="left" w:pos="4860"/>
        </w:tabs>
        <w:ind w:firstLine="709"/>
        <w:jc w:val="both"/>
        <w:rPr>
          <w:sz w:val="28"/>
          <w:szCs w:val="28"/>
        </w:rPr>
      </w:pPr>
      <w:r w:rsidRPr="00591A2C">
        <w:rPr>
          <w:b/>
          <w:sz w:val="28"/>
          <w:szCs w:val="28"/>
        </w:rPr>
        <w:t>1</w:t>
      </w:r>
      <w:r w:rsidR="00591A2C">
        <w:rPr>
          <w:b/>
          <w:sz w:val="28"/>
          <w:szCs w:val="28"/>
        </w:rPr>
        <w:t>)</w:t>
      </w:r>
      <w:r w:rsidRPr="00591A2C">
        <w:rPr>
          <w:b/>
          <w:sz w:val="28"/>
          <w:szCs w:val="28"/>
        </w:rPr>
        <w:t>.</w:t>
      </w:r>
      <w:r w:rsidRPr="00591A2C">
        <w:rPr>
          <w:sz w:val="28"/>
          <w:szCs w:val="28"/>
        </w:rPr>
        <w:t xml:space="preserve"> </w:t>
      </w:r>
      <w:r w:rsidR="0099196C" w:rsidRPr="00591A2C">
        <w:rPr>
          <w:sz w:val="28"/>
          <w:szCs w:val="28"/>
        </w:rPr>
        <w:t xml:space="preserve">Согласно извещения о проведении электронного аукциона объектом закупки является «Комплект </w:t>
      </w:r>
      <w:proofErr w:type="spellStart"/>
      <w:r w:rsidR="0099196C" w:rsidRPr="00591A2C">
        <w:rPr>
          <w:sz w:val="28"/>
          <w:szCs w:val="28"/>
        </w:rPr>
        <w:t>мультимедийного</w:t>
      </w:r>
      <w:proofErr w:type="spellEnd"/>
      <w:r w:rsidR="0099196C" w:rsidRPr="00591A2C">
        <w:rPr>
          <w:sz w:val="28"/>
          <w:szCs w:val="28"/>
        </w:rPr>
        <w:t xml:space="preserve"> оборудования» - код ОКПД</w:t>
      </w:r>
      <w:proofErr w:type="gramStart"/>
      <w:r w:rsidR="0099196C" w:rsidRPr="00591A2C">
        <w:rPr>
          <w:sz w:val="28"/>
          <w:szCs w:val="28"/>
        </w:rPr>
        <w:t>2</w:t>
      </w:r>
      <w:proofErr w:type="gramEnd"/>
      <w:r w:rsidR="0099196C" w:rsidRPr="00591A2C">
        <w:rPr>
          <w:sz w:val="28"/>
          <w:szCs w:val="28"/>
        </w:rPr>
        <w:t xml:space="preserve"> 26.40.52.000 Части радиоприемной и радиопередающей аппаратуры,</w:t>
      </w:r>
    </w:p>
    <w:p w:rsidR="00CF4F04" w:rsidRPr="00591A2C" w:rsidRDefault="0099196C" w:rsidP="00CF4F04">
      <w:pPr>
        <w:tabs>
          <w:tab w:val="left" w:pos="4860"/>
        </w:tabs>
        <w:ind w:firstLine="709"/>
        <w:jc w:val="both"/>
        <w:rPr>
          <w:sz w:val="28"/>
          <w:szCs w:val="28"/>
        </w:rPr>
      </w:pPr>
      <w:r w:rsidRPr="00591A2C">
        <w:rPr>
          <w:sz w:val="28"/>
          <w:szCs w:val="28"/>
        </w:rPr>
        <w:t>При этом</w:t>
      </w:r>
      <w:proofErr w:type="gramStart"/>
      <w:r w:rsidRPr="00591A2C">
        <w:rPr>
          <w:sz w:val="28"/>
          <w:szCs w:val="28"/>
        </w:rPr>
        <w:t>,</w:t>
      </w:r>
      <w:proofErr w:type="gramEnd"/>
      <w:r w:rsidRPr="00591A2C">
        <w:rPr>
          <w:sz w:val="28"/>
          <w:szCs w:val="28"/>
        </w:rPr>
        <w:t xml:space="preserve"> Приложение № 1 к Извещению об осуществлении закупки содержит перечень оборудования, входящего в комплект, которое в свою очередь является радиоэлектронной продукцией и  имеет соответствующие позиции КТРУ:</w:t>
      </w:r>
    </w:p>
    <w:p w:rsidR="00CF4F04" w:rsidRPr="00591A2C" w:rsidRDefault="00CF4F04" w:rsidP="00CF4F04">
      <w:pPr>
        <w:tabs>
          <w:tab w:val="left" w:pos="4860"/>
        </w:tabs>
        <w:ind w:firstLine="709"/>
        <w:jc w:val="both"/>
        <w:rPr>
          <w:sz w:val="28"/>
          <w:szCs w:val="28"/>
        </w:rPr>
      </w:pPr>
      <w:r w:rsidRPr="00591A2C">
        <w:rPr>
          <w:sz w:val="28"/>
          <w:szCs w:val="28"/>
        </w:rPr>
        <w:t>Заказчик не использует обязательные к применению позиции КТРУ, а именно:</w:t>
      </w:r>
    </w:p>
    <w:p w:rsidR="00CF4F04" w:rsidRPr="00591A2C" w:rsidRDefault="00CF4F04" w:rsidP="00CF4F04">
      <w:pPr>
        <w:tabs>
          <w:tab w:val="left" w:pos="4860"/>
        </w:tabs>
        <w:ind w:firstLine="709"/>
        <w:jc w:val="both"/>
        <w:rPr>
          <w:sz w:val="28"/>
          <w:szCs w:val="28"/>
        </w:rPr>
      </w:pPr>
      <w:r w:rsidRPr="00591A2C">
        <w:rPr>
          <w:sz w:val="28"/>
          <w:szCs w:val="28"/>
        </w:rPr>
        <w:t>1.1 Интерактивная панель – КТРУ 26.20.13.000-00000003</w:t>
      </w:r>
    </w:p>
    <w:p w:rsidR="00CF4F04" w:rsidRPr="00591A2C" w:rsidRDefault="00CF4F04" w:rsidP="00CF4F04">
      <w:pPr>
        <w:tabs>
          <w:tab w:val="left" w:pos="4860"/>
        </w:tabs>
        <w:ind w:firstLine="709"/>
        <w:jc w:val="both"/>
        <w:rPr>
          <w:sz w:val="28"/>
          <w:szCs w:val="28"/>
        </w:rPr>
      </w:pPr>
      <w:r w:rsidRPr="00591A2C">
        <w:rPr>
          <w:sz w:val="28"/>
          <w:szCs w:val="28"/>
        </w:rPr>
        <w:t>1.2 Сенсорный стол – КТРУ 26.20.13.000-00000016</w:t>
      </w:r>
    </w:p>
    <w:p w:rsidR="00CF4F04" w:rsidRPr="00591A2C" w:rsidRDefault="00CF4F04" w:rsidP="00CF4F04">
      <w:pPr>
        <w:tabs>
          <w:tab w:val="left" w:pos="4860"/>
        </w:tabs>
        <w:ind w:firstLine="709"/>
        <w:jc w:val="both"/>
        <w:rPr>
          <w:sz w:val="28"/>
          <w:szCs w:val="28"/>
        </w:rPr>
      </w:pPr>
      <w:r w:rsidRPr="00591A2C">
        <w:rPr>
          <w:sz w:val="28"/>
          <w:szCs w:val="28"/>
        </w:rPr>
        <w:t>1.3 Сенсорный стол - КТРУ 26.20.13.000-00000016</w:t>
      </w:r>
    </w:p>
    <w:p w:rsidR="00CF4F04" w:rsidRPr="00591A2C" w:rsidRDefault="00CF4F04" w:rsidP="00CF4F04">
      <w:pPr>
        <w:tabs>
          <w:tab w:val="left" w:pos="4860"/>
        </w:tabs>
        <w:ind w:firstLine="709"/>
        <w:jc w:val="both"/>
        <w:rPr>
          <w:sz w:val="28"/>
          <w:szCs w:val="28"/>
        </w:rPr>
      </w:pPr>
      <w:r w:rsidRPr="00591A2C">
        <w:rPr>
          <w:sz w:val="28"/>
          <w:szCs w:val="28"/>
        </w:rPr>
        <w:t>1.4 Интерактивная панель - КТРУ 26.20.13.000-00000003</w:t>
      </w:r>
    </w:p>
    <w:p w:rsidR="00CF4F04" w:rsidRPr="00591A2C" w:rsidRDefault="00CF4F04" w:rsidP="00CF4F04">
      <w:pPr>
        <w:tabs>
          <w:tab w:val="left" w:pos="4860"/>
        </w:tabs>
        <w:ind w:firstLine="709"/>
        <w:jc w:val="both"/>
        <w:rPr>
          <w:sz w:val="28"/>
          <w:szCs w:val="28"/>
        </w:rPr>
      </w:pPr>
      <w:r w:rsidRPr="00591A2C">
        <w:rPr>
          <w:sz w:val="28"/>
          <w:szCs w:val="28"/>
        </w:rPr>
        <w:t>1.5 Проектор – КТРУ 26.20.17.120-00000004 и др.</w:t>
      </w:r>
    </w:p>
    <w:p w:rsidR="00CF4F04" w:rsidRPr="00591A2C" w:rsidRDefault="00CF4F04" w:rsidP="00CF4F04">
      <w:pPr>
        <w:tabs>
          <w:tab w:val="left" w:pos="4860"/>
        </w:tabs>
        <w:ind w:firstLine="709"/>
        <w:jc w:val="both"/>
        <w:rPr>
          <w:sz w:val="28"/>
          <w:szCs w:val="28"/>
        </w:rPr>
      </w:pPr>
      <w:r w:rsidRPr="00591A2C">
        <w:rPr>
          <w:sz w:val="28"/>
          <w:szCs w:val="28"/>
        </w:rPr>
        <w:t>1.7 Управляющий компьютер – КТРУ 26.20.11.110-00000001 и др., т.к. фактически закупается ноутбук диагональю экрана 14 дюймов.</w:t>
      </w:r>
    </w:p>
    <w:p w:rsidR="00CF4F04" w:rsidRPr="00591A2C" w:rsidRDefault="00CF4F04" w:rsidP="00CF4F04">
      <w:pPr>
        <w:tabs>
          <w:tab w:val="left" w:pos="4860"/>
        </w:tabs>
        <w:ind w:firstLine="709"/>
        <w:jc w:val="both"/>
        <w:rPr>
          <w:sz w:val="28"/>
          <w:szCs w:val="28"/>
        </w:rPr>
      </w:pPr>
      <w:r w:rsidRPr="00591A2C">
        <w:rPr>
          <w:sz w:val="28"/>
          <w:szCs w:val="28"/>
        </w:rPr>
        <w:t>1.8 Электронная трибуна – КТРУ 31.09.10.000-00000025, позволяет описать электронную трибуну, содержит необходимые характеристики:</w:t>
      </w:r>
    </w:p>
    <w:p w:rsidR="00CF4F04" w:rsidRPr="00591A2C" w:rsidRDefault="00CF4F04" w:rsidP="00CF4F04">
      <w:pPr>
        <w:tabs>
          <w:tab w:val="left" w:pos="4860"/>
        </w:tabs>
        <w:ind w:firstLine="709"/>
        <w:jc w:val="both"/>
        <w:rPr>
          <w:sz w:val="28"/>
          <w:szCs w:val="28"/>
        </w:rPr>
      </w:pPr>
      <w:r w:rsidRPr="00591A2C">
        <w:rPr>
          <w:sz w:val="28"/>
          <w:szCs w:val="28"/>
        </w:rPr>
        <w:t>Блок розеток</w:t>
      </w:r>
      <w:r w:rsidRPr="00591A2C">
        <w:rPr>
          <w:sz w:val="28"/>
          <w:szCs w:val="28"/>
        </w:rPr>
        <w:tab/>
      </w:r>
    </w:p>
    <w:p w:rsidR="00CF4F04" w:rsidRPr="00591A2C" w:rsidRDefault="00CF4F04" w:rsidP="00CF4F04">
      <w:pPr>
        <w:tabs>
          <w:tab w:val="left" w:pos="4860"/>
        </w:tabs>
        <w:ind w:firstLine="709"/>
        <w:jc w:val="both"/>
        <w:rPr>
          <w:sz w:val="28"/>
          <w:szCs w:val="28"/>
        </w:rPr>
      </w:pPr>
      <w:r w:rsidRPr="00591A2C">
        <w:rPr>
          <w:sz w:val="28"/>
          <w:szCs w:val="28"/>
        </w:rPr>
        <w:t>Встроенный микрофон</w:t>
      </w:r>
      <w:r w:rsidRPr="00591A2C">
        <w:rPr>
          <w:sz w:val="28"/>
          <w:szCs w:val="28"/>
        </w:rPr>
        <w:tab/>
      </w:r>
    </w:p>
    <w:p w:rsidR="00CF4F04" w:rsidRPr="00591A2C" w:rsidRDefault="00CF4F04" w:rsidP="00CF4F04">
      <w:pPr>
        <w:tabs>
          <w:tab w:val="left" w:pos="4860"/>
        </w:tabs>
        <w:ind w:firstLine="709"/>
        <w:jc w:val="both"/>
        <w:rPr>
          <w:sz w:val="28"/>
          <w:szCs w:val="28"/>
        </w:rPr>
      </w:pPr>
      <w:r w:rsidRPr="00591A2C">
        <w:rPr>
          <w:sz w:val="28"/>
          <w:szCs w:val="28"/>
        </w:rPr>
        <w:t>Кабель-канал</w:t>
      </w:r>
      <w:r w:rsidRPr="00591A2C">
        <w:rPr>
          <w:sz w:val="28"/>
          <w:szCs w:val="28"/>
        </w:rPr>
        <w:tab/>
      </w:r>
    </w:p>
    <w:p w:rsidR="00CF4F04" w:rsidRPr="00591A2C" w:rsidRDefault="00CF4F04" w:rsidP="00CF4F04">
      <w:pPr>
        <w:tabs>
          <w:tab w:val="left" w:pos="4860"/>
        </w:tabs>
        <w:ind w:firstLine="709"/>
        <w:jc w:val="both"/>
        <w:rPr>
          <w:sz w:val="28"/>
          <w:szCs w:val="28"/>
        </w:rPr>
      </w:pPr>
      <w:r w:rsidRPr="00591A2C">
        <w:rPr>
          <w:sz w:val="28"/>
          <w:szCs w:val="28"/>
        </w:rPr>
        <w:t>Короб под провода</w:t>
      </w:r>
      <w:r w:rsidRPr="00591A2C">
        <w:rPr>
          <w:sz w:val="28"/>
          <w:szCs w:val="28"/>
        </w:rPr>
        <w:tab/>
      </w:r>
    </w:p>
    <w:p w:rsidR="00CF4F04" w:rsidRPr="00591A2C" w:rsidRDefault="00CF4F04" w:rsidP="00CF4F04">
      <w:pPr>
        <w:tabs>
          <w:tab w:val="left" w:pos="4860"/>
        </w:tabs>
        <w:ind w:firstLine="709"/>
        <w:jc w:val="both"/>
        <w:rPr>
          <w:sz w:val="28"/>
          <w:szCs w:val="28"/>
        </w:rPr>
      </w:pPr>
      <w:r w:rsidRPr="00591A2C">
        <w:rPr>
          <w:sz w:val="28"/>
          <w:szCs w:val="28"/>
        </w:rPr>
        <w:t>Монитор-суфлер</w:t>
      </w:r>
      <w:r w:rsidRPr="00591A2C">
        <w:rPr>
          <w:sz w:val="28"/>
          <w:szCs w:val="28"/>
        </w:rPr>
        <w:tab/>
      </w:r>
    </w:p>
    <w:p w:rsidR="00CF4F04" w:rsidRPr="00591A2C" w:rsidRDefault="00CF4F04" w:rsidP="00CF4F04">
      <w:pPr>
        <w:tabs>
          <w:tab w:val="left" w:pos="4860"/>
        </w:tabs>
        <w:ind w:firstLine="709"/>
        <w:jc w:val="both"/>
        <w:rPr>
          <w:sz w:val="28"/>
          <w:szCs w:val="28"/>
        </w:rPr>
      </w:pPr>
      <w:r w:rsidRPr="00591A2C">
        <w:rPr>
          <w:sz w:val="28"/>
          <w:szCs w:val="28"/>
        </w:rPr>
        <w:t>Разъемы для USB</w:t>
      </w:r>
      <w:r w:rsidRPr="00591A2C">
        <w:rPr>
          <w:sz w:val="28"/>
          <w:szCs w:val="28"/>
        </w:rPr>
        <w:tab/>
      </w:r>
    </w:p>
    <w:p w:rsidR="00CF4F04" w:rsidRPr="00591A2C" w:rsidRDefault="00CF4F04" w:rsidP="00CF4F04">
      <w:pPr>
        <w:tabs>
          <w:tab w:val="left" w:pos="4860"/>
        </w:tabs>
        <w:ind w:firstLine="709"/>
        <w:jc w:val="both"/>
        <w:rPr>
          <w:sz w:val="28"/>
          <w:szCs w:val="28"/>
        </w:rPr>
      </w:pPr>
      <w:r w:rsidRPr="00591A2C">
        <w:rPr>
          <w:sz w:val="28"/>
          <w:szCs w:val="28"/>
        </w:rPr>
        <w:t>Разъемы для акустической системы</w:t>
      </w:r>
      <w:r w:rsidRPr="00591A2C">
        <w:rPr>
          <w:sz w:val="28"/>
          <w:szCs w:val="28"/>
        </w:rPr>
        <w:tab/>
      </w:r>
    </w:p>
    <w:p w:rsidR="00CF4F04" w:rsidRPr="00591A2C" w:rsidRDefault="00CF4F04" w:rsidP="00591A2C">
      <w:pPr>
        <w:tabs>
          <w:tab w:val="left" w:pos="4860"/>
        </w:tabs>
        <w:ind w:firstLine="709"/>
        <w:jc w:val="both"/>
        <w:rPr>
          <w:sz w:val="28"/>
          <w:szCs w:val="28"/>
        </w:rPr>
      </w:pPr>
      <w:r w:rsidRPr="00591A2C">
        <w:rPr>
          <w:sz w:val="28"/>
          <w:szCs w:val="28"/>
        </w:rPr>
        <w:t>Разъемы для микрофона</w:t>
      </w:r>
    </w:p>
    <w:p w:rsidR="00CF4F04" w:rsidRPr="00591A2C" w:rsidRDefault="00CF4F04" w:rsidP="00CF4F04">
      <w:pPr>
        <w:tabs>
          <w:tab w:val="left" w:pos="4860"/>
        </w:tabs>
        <w:ind w:firstLine="709"/>
        <w:jc w:val="both"/>
        <w:rPr>
          <w:sz w:val="28"/>
          <w:szCs w:val="28"/>
        </w:rPr>
      </w:pPr>
      <w:r w:rsidRPr="00591A2C">
        <w:rPr>
          <w:sz w:val="28"/>
          <w:szCs w:val="28"/>
        </w:rPr>
        <w:lastRenderedPageBreak/>
        <w:t>1.9 Проектор – КТРУ 26.20.17.120-00000004 и др.</w:t>
      </w:r>
    </w:p>
    <w:p w:rsidR="00CF4F04" w:rsidRPr="00591A2C" w:rsidRDefault="00CF4F04" w:rsidP="00CF4F04">
      <w:pPr>
        <w:tabs>
          <w:tab w:val="left" w:pos="4860"/>
        </w:tabs>
        <w:ind w:firstLine="709"/>
        <w:jc w:val="both"/>
        <w:rPr>
          <w:sz w:val="28"/>
          <w:szCs w:val="28"/>
        </w:rPr>
      </w:pPr>
      <w:r w:rsidRPr="00591A2C">
        <w:rPr>
          <w:sz w:val="28"/>
          <w:szCs w:val="28"/>
        </w:rPr>
        <w:t>1.10 Интерактивная доска – КТРУ 26.20.16.160-00000012</w:t>
      </w:r>
    </w:p>
    <w:p w:rsidR="00CF4F04" w:rsidRPr="00591A2C" w:rsidRDefault="00CF4F04" w:rsidP="00CF4F04">
      <w:pPr>
        <w:tabs>
          <w:tab w:val="left" w:pos="4860"/>
        </w:tabs>
        <w:ind w:firstLine="709"/>
        <w:jc w:val="both"/>
        <w:rPr>
          <w:sz w:val="28"/>
          <w:szCs w:val="28"/>
        </w:rPr>
      </w:pPr>
    </w:p>
    <w:p w:rsidR="00CF4F04" w:rsidRPr="00591A2C" w:rsidRDefault="00CF4F04" w:rsidP="00CF4F04">
      <w:pPr>
        <w:tabs>
          <w:tab w:val="left" w:pos="4860"/>
        </w:tabs>
        <w:ind w:firstLine="709"/>
        <w:jc w:val="both"/>
        <w:rPr>
          <w:sz w:val="28"/>
          <w:szCs w:val="28"/>
        </w:rPr>
      </w:pPr>
      <w:r w:rsidRPr="00591A2C">
        <w:rPr>
          <w:b/>
          <w:sz w:val="28"/>
          <w:szCs w:val="28"/>
        </w:rPr>
        <w:t>2</w:t>
      </w:r>
      <w:r w:rsidR="00591A2C">
        <w:rPr>
          <w:b/>
          <w:sz w:val="28"/>
          <w:szCs w:val="28"/>
        </w:rPr>
        <w:t>)</w:t>
      </w:r>
      <w:r w:rsidRPr="00591A2C">
        <w:rPr>
          <w:b/>
          <w:sz w:val="28"/>
          <w:szCs w:val="28"/>
        </w:rPr>
        <w:t>.</w:t>
      </w:r>
      <w:r w:rsidRPr="00591A2C">
        <w:rPr>
          <w:sz w:val="28"/>
          <w:szCs w:val="28"/>
        </w:rPr>
        <w:t xml:space="preserve"> Позиция 1.6 «Проектор»: требуется «</w:t>
      </w:r>
      <w:proofErr w:type="gramStart"/>
      <w:r w:rsidRPr="00591A2C">
        <w:rPr>
          <w:sz w:val="28"/>
          <w:szCs w:val="28"/>
        </w:rPr>
        <w:t>Экран</w:t>
      </w:r>
      <w:proofErr w:type="gramEnd"/>
      <w:r w:rsidRPr="00591A2C">
        <w:rPr>
          <w:sz w:val="28"/>
          <w:szCs w:val="28"/>
        </w:rPr>
        <w:t xml:space="preserve"> моторизированный  290х220 см». Однако описание экрана для проектора должно соответствовать КТРУ 26.70.17.150-00000005.</w:t>
      </w:r>
    </w:p>
    <w:p w:rsidR="00CF4F04" w:rsidRPr="00591A2C" w:rsidRDefault="00CF4F04" w:rsidP="00CF4F04">
      <w:pPr>
        <w:tabs>
          <w:tab w:val="left" w:pos="4860"/>
        </w:tabs>
        <w:ind w:firstLine="709"/>
        <w:jc w:val="both"/>
        <w:rPr>
          <w:sz w:val="28"/>
          <w:szCs w:val="28"/>
        </w:rPr>
      </w:pPr>
      <w:r w:rsidRPr="00591A2C">
        <w:rPr>
          <w:sz w:val="28"/>
          <w:szCs w:val="28"/>
        </w:rPr>
        <w:t xml:space="preserve">Позиция 1.8 «Электронная трибуна»: указано, что требуется в комплекте «Документ-камера </w:t>
      </w:r>
      <w:proofErr w:type="spellStart"/>
      <w:r w:rsidRPr="00591A2C">
        <w:rPr>
          <w:sz w:val="28"/>
          <w:szCs w:val="28"/>
        </w:rPr>
        <w:t>AverVision</w:t>
      </w:r>
      <w:proofErr w:type="spellEnd"/>
      <w:r w:rsidRPr="00591A2C">
        <w:rPr>
          <w:sz w:val="28"/>
          <w:szCs w:val="28"/>
        </w:rPr>
        <w:t xml:space="preserve"> U50». Отсутствует возможность предложить эквивалент (не указаны показатели эквивалентности). Кроме того, описание </w:t>
      </w:r>
      <w:proofErr w:type="spellStart"/>
      <w:proofErr w:type="gramStart"/>
      <w:r w:rsidRPr="00591A2C">
        <w:rPr>
          <w:sz w:val="28"/>
          <w:szCs w:val="28"/>
        </w:rPr>
        <w:t>документ-камеры</w:t>
      </w:r>
      <w:proofErr w:type="spellEnd"/>
      <w:proofErr w:type="gramEnd"/>
      <w:r w:rsidRPr="00591A2C">
        <w:rPr>
          <w:sz w:val="28"/>
          <w:szCs w:val="28"/>
        </w:rPr>
        <w:t xml:space="preserve"> должно соответствовать КТРУ 26.30.13.000-00000004.</w:t>
      </w:r>
    </w:p>
    <w:p w:rsidR="00CF4F04" w:rsidRPr="00591A2C" w:rsidRDefault="00CF4F04" w:rsidP="00591A2C">
      <w:pPr>
        <w:tabs>
          <w:tab w:val="left" w:pos="4860"/>
        </w:tabs>
        <w:jc w:val="both"/>
        <w:rPr>
          <w:sz w:val="28"/>
          <w:szCs w:val="28"/>
        </w:rPr>
      </w:pPr>
    </w:p>
    <w:p w:rsidR="00CF4F04" w:rsidRPr="00591A2C" w:rsidRDefault="00591A2C" w:rsidP="00CF4F04">
      <w:pPr>
        <w:tabs>
          <w:tab w:val="left" w:pos="4860"/>
        </w:tabs>
        <w:ind w:firstLine="709"/>
        <w:jc w:val="both"/>
        <w:rPr>
          <w:sz w:val="28"/>
          <w:szCs w:val="28"/>
        </w:rPr>
      </w:pPr>
      <w:r>
        <w:rPr>
          <w:b/>
          <w:sz w:val="28"/>
          <w:szCs w:val="28"/>
        </w:rPr>
        <w:t>3)</w:t>
      </w:r>
      <w:r w:rsidR="00CF4F04" w:rsidRPr="00591A2C">
        <w:rPr>
          <w:b/>
          <w:sz w:val="28"/>
          <w:szCs w:val="28"/>
        </w:rPr>
        <w:t>.</w:t>
      </w:r>
      <w:r w:rsidR="00CF4F04" w:rsidRPr="00591A2C">
        <w:rPr>
          <w:sz w:val="28"/>
          <w:szCs w:val="28"/>
        </w:rPr>
        <w:t xml:space="preserve"> Требуются «Запасные части, инструменты и принадлежности с возможностью установки любого элемента в часть оборудования» в количестве ≥3 %. Не указано, 3 % чего именно требуется. Если предлагается 20 блоков питания, то предложить 3% от 20 шт. невозможно. Данное требование невыполнимо.</w:t>
      </w:r>
    </w:p>
    <w:p w:rsidR="00CF4F04" w:rsidRPr="00591A2C" w:rsidRDefault="00CF4F04" w:rsidP="00CF4F04">
      <w:pPr>
        <w:tabs>
          <w:tab w:val="left" w:pos="4860"/>
        </w:tabs>
        <w:ind w:firstLine="709"/>
        <w:jc w:val="both"/>
        <w:rPr>
          <w:sz w:val="28"/>
          <w:szCs w:val="28"/>
        </w:rPr>
      </w:pPr>
    </w:p>
    <w:p w:rsidR="00CF4F04" w:rsidRPr="00591A2C" w:rsidRDefault="00591A2C" w:rsidP="00CF4F04">
      <w:pPr>
        <w:tabs>
          <w:tab w:val="left" w:pos="4860"/>
        </w:tabs>
        <w:ind w:firstLine="709"/>
        <w:jc w:val="both"/>
        <w:rPr>
          <w:sz w:val="28"/>
          <w:szCs w:val="28"/>
        </w:rPr>
      </w:pPr>
      <w:r>
        <w:rPr>
          <w:b/>
          <w:sz w:val="28"/>
          <w:szCs w:val="28"/>
        </w:rPr>
        <w:t>4)</w:t>
      </w:r>
      <w:r w:rsidR="00CF4F04" w:rsidRPr="00591A2C">
        <w:rPr>
          <w:b/>
          <w:sz w:val="28"/>
          <w:szCs w:val="28"/>
        </w:rPr>
        <w:t>.</w:t>
      </w:r>
      <w:r w:rsidR="00CF4F04" w:rsidRPr="00591A2C">
        <w:rPr>
          <w:sz w:val="28"/>
          <w:szCs w:val="28"/>
        </w:rPr>
        <w:t xml:space="preserve"> Размер экрана указан 3200х2240 мм, при этом требуется «Размер ячейки  Тип 5 по высоте 11120 мм». Невозможно представить ячейку длиной более 11 м, если длина экрана составляет 3,2 м.</w:t>
      </w:r>
    </w:p>
    <w:p w:rsidR="00CF4F04" w:rsidRPr="00591A2C" w:rsidRDefault="00CF4F04" w:rsidP="00CF4F04">
      <w:pPr>
        <w:tabs>
          <w:tab w:val="left" w:pos="4860"/>
        </w:tabs>
        <w:ind w:firstLine="709"/>
        <w:jc w:val="both"/>
        <w:rPr>
          <w:sz w:val="28"/>
          <w:szCs w:val="28"/>
        </w:rPr>
      </w:pPr>
    </w:p>
    <w:p w:rsidR="00CF4F04" w:rsidRPr="00591A2C" w:rsidRDefault="00591A2C" w:rsidP="00CF4F04">
      <w:pPr>
        <w:tabs>
          <w:tab w:val="left" w:pos="4860"/>
        </w:tabs>
        <w:ind w:firstLine="709"/>
        <w:jc w:val="both"/>
        <w:rPr>
          <w:sz w:val="28"/>
          <w:szCs w:val="28"/>
        </w:rPr>
      </w:pPr>
      <w:r>
        <w:rPr>
          <w:b/>
          <w:sz w:val="28"/>
          <w:szCs w:val="28"/>
        </w:rPr>
        <w:t>5)</w:t>
      </w:r>
      <w:r w:rsidR="00CF4F04" w:rsidRPr="00591A2C">
        <w:rPr>
          <w:b/>
          <w:sz w:val="28"/>
          <w:szCs w:val="28"/>
        </w:rPr>
        <w:t>.</w:t>
      </w:r>
      <w:r w:rsidR="00CF4F04" w:rsidRPr="00591A2C">
        <w:rPr>
          <w:sz w:val="28"/>
          <w:szCs w:val="28"/>
        </w:rPr>
        <w:t xml:space="preserve"> Вместо слова «светодиод» заказчик использует слово «полупроводник», что технически неправильно и не допускается </w:t>
      </w:r>
      <w:proofErr w:type="spellStart"/>
      <w:r w:rsidR="00CF4F04" w:rsidRPr="00591A2C">
        <w:rPr>
          <w:sz w:val="28"/>
          <w:szCs w:val="28"/>
        </w:rPr>
        <w:t>ГОСТом</w:t>
      </w:r>
      <w:proofErr w:type="spellEnd"/>
      <w:r w:rsidR="00CF4F04" w:rsidRPr="00591A2C">
        <w:rPr>
          <w:sz w:val="28"/>
          <w:szCs w:val="28"/>
        </w:rPr>
        <w:t>, т.к. полупроводники в экране используются не только как светящиеся светодиоды, но и как обязательные составляющие элементы блоков питания, микросхем, контроллеров и т.д. Получается, что Заказчик предъявляет избыточные требования к составляющим элементам микросхем.</w:t>
      </w:r>
    </w:p>
    <w:p w:rsidR="00CF4F04" w:rsidRPr="00591A2C" w:rsidRDefault="00CF4F04" w:rsidP="00CF4F04">
      <w:pPr>
        <w:tabs>
          <w:tab w:val="left" w:pos="4860"/>
        </w:tabs>
        <w:ind w:firstLine="709"/>
        <w:jc w:val="both"/>
        <w:rPr>
          <w:sz w:val="28"/>
          <w:szCs w:val="28"/>
        </w:rPr>
      </w:pPr>
      <w:r w:rsidRPr="00591A2C">
        <w:rPr>
          <w:sz w:val="28"/>
          <w:szCs w:val="28"/>
        </w:rPr>
        <w:t xml:space="preserve"> «Заказчиком фактически закупается светодиодный экран, при этом заказчик вводит участников в заблуждение, описывая его как некое устройство – набор полупроводников.</w:t>
      </w:r>
    </w:p>
    <w:p w:rsidR="00CF4F04" w:rsidRPr="00591A2C" w:rsidRDefault="00CF4F04" w:rsidP="00CF4F04">
      <w:pPr>
        <w:tabs>
          <w:tab w:val="left" w:pos="4860"/>
        </w:tabs>
        <w:ind w:firstLine="709"/>
        <w:jc w:val="both"/>
        <w:rPr>
          <w:sz w:val="28"/>
          <w:szCs w:val="28"/>
        </w:rPr>
      </w:pPr>
      <w:r w:rsidRPr="00591A2C">
        <w:rPr>
          <w:sz w:val="28"/>
          <w:szCs w:val="28"/>
        </w:rPr>
        <w:t xml:space="preserve">Закупаемый товар регламентируется действующим ГОСТ </w:t>
      </w:r>
      <w:proofErr w:type="gramStart"/>
      <w:r w:rsidRPr="00591A2C">
        <w:rPr>
          <w:sz w:val="28"/>
          <w:szCs w:val="28"/>
        </w:rPr>
        <w:t>Р</w:t>
      </w:r>
      <w:proofErr w:type="gramEnd"/>
      <w:r w:rsidRPr="00591A2C">
        <w:rPr>
          <w:sz w:val="28"/>
          <w:szCs w:val="28"/>
        </w:rPr>
        <w:t xml:space="preserve"> 52870-2007 «Средства отображения информации коллективного пользования. Требования к визуальному отображению информации и способы измерения». Следовательно, заказчик обязан использовать стандартную терминологию согласно ГОСТ.</w:t>
      </w:r>
    </w:p>
    <w:p w:rsidR="00CF4F04" w:rsidRPr="00591A2C" w:rsidRDefault="00CF4F04" w:rsidP="00CF4F04">
      <w:pPr>
        <w:tabs>
          <w:tab w:val="left" w:pos="4860"/>
        </w:tabs>
        <w:ind w:firstLine="709"/>
        <w:jc w:val="both"/>
        <w:rPr>
          <w:sz w:val="28"/>
          <w:szCs w:val="28"/>
        </w:rPr>
      </w:pPr>
      <w:r w:rsidRPr="00591A2C">
        <w:rPr>
          <w:sz w:val="28"/>
          <w:szCs w:val="28"/>
        </w:rPr>
        <w:t>При этом</w:t>
      </w:r>
      <w:proofErr w:type="gramStart"/>
      <w:r w:rsidRPr="00591A2C">
        <w:rPr>
          <w:sz w:val="28"/>
          <w:szCs w:val="28"/>
        </w:rPr>
        <w:t>,</w:t>
      </w:r>
      <w:proofErr w:type="gramEnd"/>
      <w:r w:rsidRPr="00591A2C">
        <w:rPr>
          <w:sz w:val="28"/>
          <w:szCs w:val="28"/>
        </w:rPr>
        <w:t xml:space="preserve"> не существует указанного заказчиком понятия «</w:t>
      </w:r>
      <w:proofErr w:type="spellStart"/>
      <w:r w:rsidRPr="00591A2C">
        <w:rPr>
          <w:sz w:val="28"/>
          <w:szCs w:val="28"/>
        </w:rPr>
        <w:t>Просматриваемость</w:t>
      </w:r>
      <w:proofErr w:type="spellEnd"/>
      <w:r w:rsidRPr="00591A2C">
        <w:rPr>
          <w:sz w:val="28"/>
          <w:szCs w:val="28"/>
        </w:rPr>
        <w:t xml:space="preserve"> Устройства», как и способа ее измерения, есть установленный термин «угол наблюдения».</w:t>
      </w:r>
    </w:p>
    <w:p w:rsidR="00CF4F04" w:rsidRPr="00591A2C" w:rsidRDefault="00CF4F04" w:rsidP="00CF4F04">
      <w:pPr>
        <w:tabs>
          <w:tab w:val="left" w:pos="4860"/>
        </w:tabs>
        <w:ind w:firstLine="709"/>
        <w:jc w:val="both"/>
        <w:rPr>
          <w:sz w:val="28"/>
          <w:szCs w:val="28"/>
        </w:rPr>
      </w:pPr>
      <w:r w:rsidRPr="00591A2C">
        <w:rPr>
          <w:sz w:val="28"/>
          <w:szCs w:val="28"/>
        </w:rPr>
        <w:t xml:space="preserve">Вместо слова «светодиод» заказчик использует слово «полупроводник», что не допускается </w:t>
      </w:r>
      <w:proofErr w:type="spellStart"/>
      <w:r w:rsidRPr="00591A2C">
        <w:rPr>
          <w:sz w:val="28"/>
          <w:szCs w:val="28"/>
        </w:rPr>
        <w:t>ГОСТом</w:t>
      </w:r>
      <w:proofErr w:type="spellEnd"/>
      <w:r w:rsidRPr="00591A2C">
        <w:rPr>
          <w:sz w:val="28"/>
          <w:szCs w:val="28"/>
        </w:rPr>
        <w:t>».</w:t>
      </w:r>
    </w:p>
    <w:p w:rsidR="00CF4F04" w:rsidRPr="00591A2C" w:rsidRDefault="00CF4F04" w:rsidP="00CF4F04">
      <w:pPr>
        <w:tabs>
          <w:tab w:val="left" w:pos="4860"/>
        </w:tabs>
        <w:ind w:firstLine="709"/>
        <w:jc w:val="both"/>
        <w:rPr>
          <w:sz w:val="28"/>
          <w:szCs w:val="28"/>
        </w:rPr>
      </w:pPr>
    </w:p>
    <w:p w:rsidR="00CF4F04" w:rsidRPr="00591A2C" w:rsidRDefault="00591A2C" w:rsidP="00CF4F04">
      <w:pPr>
        <w:tabs>
          <w:tab w:val="left" w:pos="4860"/>
        </w:tabs>
        <w:ind w:firstLine="709"/>
        <w:jc w:val="both"/>
        <w:rPr>
          <w:sz w:val="28"/>
          <w:szCs w:val="28"/>
        </w:rPr>
      </w:pPr>
      <w:r>
        <w:rPr>
          <w:b/>
          <w:sz w:val="28"/>
          <w:szCs w:val="28"/>
        </w:rPr>
        <w:t>6)</w:t>
      </w:r>
      <w:r w:rsidR="00CF4F04" w:rsidRPr="00591A2C">
        <w:rPr>
          <w:b/>
          <w:sz w:val="28"/>
          <w:szCs w:val="28"/>
        </w:rPr>
        <w:t>.</w:t>
      </w:r>
      <w:r w:rsidR="00CF4F04" w:rsidRPr="00591A2C">
        <w:rPr>
          <w:sz w:val="28"/>
          <w:szCs w:val="28"/>
        </w:rPr>
        <w:t xml:space="preserve"> Статьей 33 44-ФЗ не допускается включение в описание объекта закупки требований к производителю товара, к участнику закупки к наличию у него производственных мощностей, технологического оборудования, трудовых, финансовых и других ресурсов. В нарушение данного запрета, Заказчик установил требование:</w:t>
      </w:r>
    </w:p>
    <w:p w:rsidR="00CF4F04" w:rsidRPr="00591A2C" w:rsidRDefault="00CF4F04" w:rsidP="00CF4F04">
      <w:pPr>
        <w:tabs>
          <w:tab w:val="left" w:pos="4860"/>
        </w:tabs>
        <w:ind w:firstLine="709"/>
        <w:jc w:val="both"/>
        <w:rPr>
          <w:sz w:val="28"/>
          <w:szCs w:val="28"/>
        </w:rPr>
      </w:pPr>
      <w:r w:rsidRPr="00591A2C">
        <w:rPr>
          <w:sz w:val="28"/>
          <w:szCs w:val="28"/>
        </w:rPr>
        <w:lastRenderedPageBreak/>
        <w:t xml:space="preserve">«Средой разработки </w:t>
      </w:r>
      <w:proofErr w:type="gramStart"/>
      <w:r w:rsidRPr="00591A2C">
        <w:rPr>
          <w:sz w:val="28"/>
          <w:szCs w:val="28"/>
        </w:rPr>
        <w:t>ПО</w:t>
      </w:r>
      <w:proofErr w:type="gramEnd"/>
      <w:r w:rsidRPr="00591A2C">
        <w:rPr>
          <w:sz w:val="28"/>
          <w:szCs w:val="28"/>
        </w:rPr>
        <w:t xml:space="preserve"> </w:t>
      </w:r>
      <w:proofErr w:type="gramStart"/>
      <w:r w:rsidRPr="00591A2C">
        <w:rPr>
          <w:sz w:val="28"/>
          <w:szCs w:val="28"/>
        </w:rPr>
        <w:t>должна</w:t>
      </w:r>
      <w:proofErr w:type="gramEnd"/>
      <w:r w:rsidRPr="00591A2C">
        <w:rPr>
          <w:sz w:val="28"/>
          <w:szCs w:val="28"/>
        </w:rPr>
        <w:t xml:space="preserve"> являться </w:t>
      </w:r>
      <w:proofErr w:type="spellStart"/>
      <w:r w:rsidRPr="00591A2C">
        <w:rPr>
          <w:sz w:val="28"/>
          <w:szCs w:val="28"/>
        </w:rPr>
        <w:t>кроссплатформенная</w:t>
      </w:r>
      <w:proofErr w:type="spellEnd"/>
      <w:r w:rsidRPr="00591A2C">
        <w:rPr>
          <w:sz w:val="28"/>
          <w:szCs w:val="28"/>
        </w:rPr>
        <w:t xml:space="preserve"> среда разработки </w:t>
      </w:r>
      <w:proofErr w:type="spellStart"/>
      <w:r w:rsidRPr="00591A2C">
        <w:rPr>
          <w:sz w:val="28"/>
          <w:szCs w:val="28"/>
        </w:rPr>
        <w:t>TouchDesigner</w:t>
      </w:r>
      <w:proofErr w:type="spellEnd"/>
      <w:r w:rsidRPr="00591A2C">
        <w:rPr>
          <w:sz w:val="28"/>
          <w:szCs w:val="28"/>
        </w:rPr>
        <w:t>».</w:t>
      </w:r>
    </w:p>
    <w:p w:rsidR="00591A2C" w:rsidRPr="00591A2C" w:rsidRDefault="00CF4F04" w:rsidP="00591A2C">
      <w:pPr>
        <w:tabs>
          <w:tab w:val="left" w:pos="4860"/>
        </w:tabs>
        <w:ind w:firstLine="709"/>
        <w:jc w:val="both"/>
        <w:rPr>
          <w:sz w:val="28"/>
          <w:szCs w:val="28"/>
        </w:rPr>
      </w:pPr>
      <w:r w:rsidRPr="00591A2C">
        <w:rPr>
          <w:sz w:val="28"/>
          <w:szCs w:val="28"/>
        </w:rPr>
        <w:t xml:space="preserve">Это требование не к самому поставляемому товара, а к среде разработке, то есть стороннему инструменту, с помощью которого поставщик должен разработать программу. Заказчик обязывает участников закупки использовать только одну конкретную программу </w:t>
      </w:r>
      <w:proofErr w:type="spellStart"/>
      <w:r w:rsidRPr="00591A2C">
        <w:rPr>
          <w:sz w:val="28"/>
          <w:szCs w:val="28"/>
        </w:rPr>
        <w:t>TouchDesigner</w:t>
      </w:r>
      <w:proofErr w:type="spellEnd"/>
      <w:r w:rsidRPr="00591A2C">
        <w:rPr>
          <w:sz w:val="28"/>
          <w:szCs w:val="28"/>
        </w:rPr>
        <w:t xml:space="preserve"> канадской компании (</w:t>
      </w:r>
      <w:hyperlink r:id="rId11" w:history="1">
        <w:r w:rsidRPr="00591A2C">
          <w:rPr>
            <w:rStyle w:val="a3"/>
            <w:sz w:val="28"/>
            <w:szCs w:val="28"/>
          </w:rPr>
          <w:t>https://derivative.ca/</w:t>
        </w:r>
      </w:hyperlink>
      <w:r w:rsidR="00591A2C" w:rsidRPr="00591A2C">
        <w:rPr>
          <w:sz w:val="28"/>
          <w:szCs w:val="28"/>
        </w:rPr>
        <w:t>).</w:t>
      </w:r>
    </w:p>
    <w:p w:rsidR="00591A2C" w:rsidRPr="00591A2C" w:rsidRDefault="00CF4F04" w:rsidP="00591A2C">
      <w:pPr>
        <w:tabs>
          <w:tab w:val="left" w:pos="4860"/>
        </w:tabs>
        <w:ind w:firstLine="709"/>
        <w:jc w:val="both"/>
        <w:rPr>
          <w:sz w:val="28"/>
          <w:szCs w:val="28"/>
        </w:rPr>
      </w:pPr>
      <w:r w:rsidRPr="00591A2C">
        <w:rPr>
          <w:sz w:val="28"/>
          <w:szCs w:val="28"/>
        </w:rPr>
        <w:t>Аналогичное требование: «Разработка программного кода ведется на языке C++».</w:t>
      </w:r>
    </w:p>
    <w:p w:rsidR="00591A2C" w:rsidRPr="00591A2C" w:rsidRDefault="00CF4F04" w:rsidP="00591A2C">
      <w:pPr>
        <w:tabs>
          <w:tab w:val="left" w:pos="4860"/>
        </w:tabs>
        <w:ind w:firstLine="709"/>
        <w:jc w:val="both"/>
        <w:rPr>
          <w:sz w:val="28"/>
          <w:szCs w:val="28"/>
        </w:rPr>
      </w:pPr>
      <w:r w:rsidRPr="00591A2C">
        <w:rPr>
          <w:sz w:val="28"/>
          <w:szCs w:val="28"/>
        </w:rPr>
        <w:t>Требуемых Заказчиком характеристики программного продукты достижимы с помощью множества других языков программирования. Заказчик вправе формулировать требования к функционалу конечного продукта, но не к способу его производства, и не вправе обязывать поставщика использовать конкретный язык программирования. Язык</w:t>
      </w:r>
      <w:proofErr w:type="gramStart"/>
      <w:r w:rsidRPr="00591A2C">
        <w:rPr>
          <w:sz w:val="28"/>
          <w:szCs w:val="28"/>
        </w:rPr>
        <w:t xml:space="preserve"> С</w:t>
      </w:r>
      <w:proofErr w:type="gramEnd"/>
      <w:r w:rsidRPr="00591A2C">
        <w:rPr>
          <w:sz w:val="28"/>
          <w:szCs w:val="28"/>
        </w:rPr>
        <w:t>++ не обеспечивают преимуществ в совместимости оборудования по сравнению с другими языками программирования.</w:t>
      </w:r>
    </w:p>
    <w:p w:rsidR="00591A2C" w:rsidRDefault="00591A2C" w:rsidP="00591A2C">
      <w:pPr>
        <w:tabs>
          <w:tab w:val="left" w:pos="4860"/>
        </w:tabs>
        <w:ind w:firstLine="709"/>
        <w:jc w:val="both"/>
        <w:rPr>
          <w:sz w:val="28"/>
          <w:szCs w:val="28"/>
        </w:rPr>
      </w:pPr>
      <w:r>
        <w:rPr>
          <w:b/>
          <w:sz w:val="28"/>
          <w:szCs w:val="28"/>
        </w:rPr>
        <w:t>7)</w:t>
      </w:r>
      <w:r w:rsidRPr="00591A2C">
        <w:rPr>
          <w:b/>
          <w:sz w:val="28"/>
          <w:szCs w:val="28"/>
        </w:rPr>
        <w:t>.</w:t>
      </w:r>
      <w:r w:rsidRPr="00591A2C">
        <w:rPr>
          <w:sz w:val="28"/>
          <w:szCs w:val="28"/>
        </w:rPr>
        <w:t xml:space="preserve"> Заказчику требуется «</w:t>
      </w:r>
      <w:proofErr w:type="gramStart"/>
      <w:r w:rsidRPr="00591A2C">
        <w:rPr>
          <w:rFonts w:eastAsia="SimSun"/>
          <w:bCs/>
          <w:kern w:val="3"/>
          <w:sz w:val="28"/>
          <w:szCs w:val="28"/>
          <w:lang w:eastAsia="zh-CN" w:bidi="hi-IN"/>
        </w:rPr>
        <w:t>Разработанная</w:t>
      </w:r>
      <w:proofErr w:type="gramEnd"/>
      <w:r w:rsidRPr="00591A2C">
        <w:rPr>
          <w:rFonts w:eastAsia="SimSun"/>
          <w:bCs/>
          <w:kern w:val="3"/>
          <w:sz w:val="28"/>
          <w:szCs w:val="28"/>
          <w:lang w:eastAsia="zh-CN" w:bidi="hi-IN"/>
        </w:rPr>
        <w:t xml:space="preserve"> сложная 3</w:t>
      </w:r>
      <w:r w:rsidRPr="00591A2C">
        <w:rPr>
          <w:rFonts w:eastAsia="SimSun"/>
          <w:bCs/>
          <w:kern w:val="3"/>
          <w:sz w:val="28"/>
          <w:szCs w:val="28"/>
          <w:lang w:val="en-US" w:eastAsia="zh-CN" w:bidi="hi-IN"/>
        </w:rPr>
        <w:t>D</w:t>
      </w:r>
      <w:r w:rsidRPr="00591A2C">
        <w:rPr>
          <w:rFonts w:eastAsia="SimSun"/>
          <w:bCs/>
          <w:kern w:val="3"/>
          <w:sz w:val="28"/>
          <w:szCs w:val="28"/>
          <w:lang w:eastAsia="zh-CN" w:bidi="hi-IN"/>
        </w:rPr>
        <w:t xml:space="preserve">-графика с направлениями деятельности центра </w:t>
      </w:r>
      <w:proofErr w:type="spellStart"/>
      <w:r w:rsidRPr="00591A2C">
        <w:rPr>
          <w:rFonts w:eastAsia="SimSun"/>
          <w:bCs/>
          <w:kern w:val="3"/>
          <w:sz w:val="28"/>
          <w:szCs w:val="28"/>
          <w:lang w:eastAsia="zh-CN" w:bidi="hi-IN"/>
        </w:rPr>
        <w:t>образованияи</w:t>
      </w:r>
      <w:proofErr w:type="spellEnd"/>
      <w:r w:rsidRPr="00591A2C">
        <w:rPr>
          <w:rFonts w:eastAsia="SimSun"/>
          <w:bCs/>
          <w:kern w:val="3"/>
          <w:sz w:val="28"/>
          <w:szCs w:val="28"/>
          <w:lang w:eastAsia="zh-CN" w:bidi="hi-IN"/>
        </w:rPr>
        <w:t xml:space="preserve"> созданием набора роликов по основных задачам центра образования (по согласованию с Заказчиком)». Данное требование является неконкретным. Не указаны конкретные характеристики роликов (продолжительность и качество графики). В зависимости от сложности 3D-графики ее стоимость может доходить до сотен тысяч рублей за минуту. При отсутствии заранее указанных характеристик заказчик имеет возможность победителю закупки предъявить заранее неизвестные, требования к данной графике. В таких условиях невозможно составить ценовое предложение для участия в аукционе.</w:t>
      </w:r>
    </w:p>
    <w:p w:rsidR="00591A2C" w:rsidRDefault="00591A2C" w:rsidP="00591A2C">
      <w:pPr>
        <w:tabs>
          <w:tab w:val="left" w:pos="4860"/>
        </w:tabs>
        <w:ind w:firstLine="709"/>
        <w:jc w:val="both"/>
        <w:rPr>
          <w:sz w:val="28"/>
          <w:szCs w:val="28"/>
        </w:rPr>
      </w:pPr>
    </w:p>
    <w:p w:rsidR="00591A2C" w:rsidRDefault="0099196C" w:rsidP="00591A2C">
      <w:pPr>
        <w:tabs>
          <w:tab w:val="left" w:pos="4860"/>
        </w:tabs>
        <w:ind w:firstLine="709"/>
        <w:jc w:val="both"/>
        <w:rPr>
          <w:sz w:val="28"/>
          <w:szCs w:val="28"/>
        </w:rPr>
      </w:pPr>
      <w:proofErr w:type="gramStart"/>
      <w:r w:rsidRPr="00591A2C">
        <w:rPr>
          <w:sz w:val="28"/>
          <w:szCs w:val="28"/>
        </w:rPr>
        <w:t>Частью 3 ст. 14 Закона № 44-ФЗ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w:t>
      </w:r>
      <w:proofErr w:type="gramEnd"/>
      <w:r w:rsidRPr="00591A2C">
        <w:rPr>
          <w:sz w:val="28"/>
          <w:szCs w:val="28"/>
        </w:rPr>
        <w:t xml:space="preserve">, включая минимальную обязательную </w:t>
      </w:r>
      <w:hyperlink r:id="rId12" w:history="1">
        <w:r w:rsidRPr="00591A2C">
          <w:rPr>
            <w:sz w:val="28"/>
            <w:szCs w:val="28"/>
          </w:rPr>
          <w:t>долю</w:t>
        </w:r>
      </w:hyperlink>
      <w:r w:rsidRPr="00591A2C">
        <w:rPr>
          <w:sz w:val="28"/>
          <w:szCs w:val="28"/>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591A2C">
        <w:rPr>
          <w:sz w:val="28"/>
          <w:szCs w:val="28"/>
        </w:rPr>
        <w:t>,</w:t>
      </w:r>
      <w:proofErr w:type="gramEnd"/>
      <w:r w:rsidRPr="00591A2C">
        <w:rPr>
          <w:sz w:val="28"/>
          <w:szCs w:val="28"/>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3" w:history="1">
        <w:r w:rsidRPr="00591A2C">
          <w:rPr>
            <w:sz w:val="28"/>
            <w:szCs w:val="28"/>
          </w:rPr>
          <w:t>порядок</w:t>
        </w:r>
      </w:hyperlink>
      <w:r w:rsidRPr="00591A2C">
        <w:rPr>
          <w:sz w:val="28"/>
          <w:szCs w:val="28"/>
        </w:rPr>
        <w:t xml:space="preserve"> </w:t>
      </w:r>
      <w:proofErr w:type="gramStart"/>
      <w:r w:rsidRPr="00591A2C">
        <w:rPr>
          <w:sz w:val="28"/>
          <w:szCs w:val="28"/>
        </w:rPr>
        <w:t>подготовки обоснования невозможности соблюдения указанных запрета</w:t>
      </w:r>
      <w:proofErr w:type="gramEnd"/>
      <w:r w:rsidRPr="00591A2C">
        <w:rPr>
          <w:sz w:val="28"/>
          <w:szCs w:val="28"/>
        </w:rPr>
        <w:t xml:space="preserve"> или ограничений, а также требования к его содержанию. Определение страны происхождения указанных </w:t>
      </w:r>
      <w:r w:rsidRPr="00591A2C">
        <w:rPr>
          <w:sz w:val="28"/>
          <w:szCs w:val="28"/>
        </w:rPr>
        <w:lastRenderedPageBreak/>
        <w:t>товаров осуществляется в соответствии с законодательством Российской Федерации.</w:t>
      </w:r>
    </w:p>
    <w:p w:rsidR="0099196C" w:rsidRPr="00591A2C" w:rsidRDefault="0099196C" w:rsidP="00591A2C">
      <w:pPr>
        <w:tabs>
          <w:tab w:val="left" w:pos="4860"/>
        </w:tabs>
        <w:ind w:firstLine="709"/>
        <w:jc w:val="both"/>
        <w:rPr>
          <w:sz w:val="28"/>
          <w:szCs w:val="28"/>
        </w:rPr>
      </w:pPr>
      <w:r w:rsidRPr="00591A2C">
        <w:rPr>
          <w:sz w:val="28"/>
          <w:szCs w:val="28"/>
        </w:rPr>
        <w:t>Согласно п. 15. ч. 1 ст. 42 Закона № 44-ФЗ -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99196C" w:rsidRPr="00591A2C" w:rsidRDefault="0099196C" w:rsidP="0099196C">
      <w:pPr>
        <w:tabs>
          <w:tab w:val="left" w:pos="4860"/>
        </w:tabs>
        <w:ind w:firstLine="709"/>
        <w:jc w:val="both"/>
        <w:rPr>
          <w:sz w:val="28"/>
          <w:szCs w:val="28"/>
        </w:rPr>
      </w:pPr>
      <w:r w:rsidRPr="00591A2C">
        <w:rPr>
          <w:sz w:val="28"/>
          <w:szCs w:val="28"/>
        </w:rPr>
        <w:t xml:space="preserve">-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4" w:history="1">
        <w:r w:rsidRPr="00591A2C">
          <w:rPr>
            <w:sz w:val="28"/>
            <w:szCs w:val="28"/>
          </w:rPr>
          <w:t>статьей 14</w:t>
        </w:r>
      </w:hyperlink>
      <w:r w:rsidRPr="00591A2C">
        <w:rPr>
          <w:sz w:val="28"/>
          <w:szCs w:val="28"/>
        </w:rPr>
        <w:t xml:space="preserve"> настоящего Федерального закона.</w:t>
      </w:r>
    </w:p>
    <w:p w:rsidR="0099196C" w:rsidRPr="00591A2C" w:rsidRDefault="0099196C" w:rsidP="0099196C">
      <w:pPr>
        <w:tabs>
          <w:tab w:val="left" w:pos="4860"/>
        </w:tabs>
        <w:ind w:firstLine="709"/>
        <w:jc w:val="both"/>
        <w:rPr>
          <w:sz w:val="28"/>
          <w:szCs w:val="28"/>
        </w:rPr>
      </w:pPr>
      <w:r w:rsidRPr="00591A2C">
        <w:rPr>
          <w:sz w:val="28"/>
          <w:szCs w:val="28"/>
        </w:rPr>
        <w:t>Извещением о проведении закупки установлено ограничение допуска  в соответствии с Постановлением Правительства РФ № 878 от 10.07.2019.</w:t>
      </w:r>
    </w:p>
    <w:p w:rsidR="00591A2C" w:rsidRDefault="0099196C" w:rsidP="00591A2C">
      <w:pPr>
        <w:tabs>
          <w:tab w:val="left" w:pos="4860"/>
        </w:tabs>
        <w:ind w:firstLine="709"/>
        <w:jc w:val="both"/>
        <w:rPr>
          <w:sz w:val="28"/>
          <w:szCs w:val="28"/>
        </w:rPr>
      </w:pPr>
      <w:r w:rsidRPr="00591A2C">
        <w:rPr>
          <w:sz w:val="28"/>
          <w:szCs w:val="28"/>
        </w:rPr>
        <w:t xml:space="preserve">В нарушение </w:t>
      </w:r>
      <w:r w:rsidR="003D223D" w:rsidRPr="00591A2C">
        <w:rPr>
          <w:sz w:val="28"/>
          <w:szCs w:val="28"/>
        </w:rPr>
        <w:t>п.</w:t>
      </w:r>
      <w:r w:rsidRPr="00591A2C">
        <w:rPr>
          <w:sz w:val="28"/>
          <w:szCs w:val="28"/>
        </w:rPr>
        <w:t xml:space="preserve">п. </w:t>
      </w:r>
      <w:r w:rsidR="003D223D" w:rsidRPr="00591A2C">
        <w:rPr>
          <w:sz w:val="28"/>
          <w:szCs w:val="28"/>
        </w:rPr>
        <w:t xml:space="preserve">4, </w:t>
      </w:r>
      <w:r w:rsidRPr="00591A2C">
        <w:rPr>
          <w:sz w:val="28"/>
          <w:szCs w:val="28"/>
        </w:rPr>
        <w:t>5 Постановления Правительства № 145 Заказчиком при описании объекта закупки</w:t>
      </w:r>
      <w:r w:rsidR="003D223D" w:rsidRPr="00591A2C">
        <w:rPr>
          <w:sz w:val="28"/>
          <w:szCs w:val="28"/>
        </w:rPr>
        <w:t xml:space="preserve"> не использована обязательная информация согласно соответствующим позициям КТРУ, а так же</w:t>
      </w:r>
      <w:r w:rsidRPr="00591A2C">
        <w:rPr>
          <w:sz w:val="28"/>
          <w:szCs w:val="28"/>
        </w:rPr>
        <w:t xml:space="preserve"> установлены дополнительные характеристики, </w:t>
      </w:r>
      <w:proofErr w:type="spellStart"/>
      <w:r w:rsidRPr="00591A2C">
        <w:rPr>
          <w:sz w:val="28"/>
          <w:szCs w:val="28"/>
        </w:rPr>
        <w:t>невключенные</w:t>
      </w:r>
      <w:proofErr w:type="spellEnd"/>
      <w:r w:rsidRPr="00591A2C">
        <w:rPr>
          <w:sz w:val="28"/>
          <w:szCs w:val="28"/>
        </w:rPr>
        <w:t xml:space="preserve"> в соответствующие позиции КТРУ.</w:t>
      </w:r>
    </w:p>
    <w:p w:rsidR="00591A2C" w:rsidRDefault="00591A2C" w:rsidP="00591A2C">
      <w:pPr>
        <w:tabs>
          <w:tab w:val="left" w:pos="4860"/>
        </w:tabs>
        <w:ind w:firstLine="709"/>
        <w:jc w:val="both"/>
        <w:rPr>
          <w:b/>
          <w:sz w:val="28"/>
          <w:szCs w:val="28"/>
        </w:rPr>
      </w:pPr>
    </w:p>
    <w:p w:rsidR="00591A2C" w:rsidRDefault="001065D7" w:rsidP="00591A2C">
      <w:pPr>
        <w:tabs>
          <w:tab w:val="left" w:pos="4860"/>
        </w:tabs>
        <w:ind w:firstLine="709"/>
        <w:jc w:val="both"/>
        <w:rPr>
          <w:sz w:val="28"/>
          <w:szCs w:val="28"/>
        </w:rPr>
      </w:pPr>
      <w:r w:rsidRPr="00591A2C">
        <w:rPr>
          <w:b/>
          <w:sz w:val="28"/>
          <w:szCs w:val="28"/>
        </w:rPr>
        <w:t>2.</w:t>
      </w:r>
      <w:r w:rsidRPr="00591A2C">
        <w:rPr>
          <w:sz w:val="28"/>
          <w:szCs w:val="28"/>
        </w:rPr>
        <w:t xml:space="preserve"> </w:t>
      </w:r>
      <w:proofErr w:type="gramStart"/>
      <w:r w:rsidR="008E6598" w:rsidRPr="00591A2C">
        <w:rPr>
          <w:sz w:val="28"/>
          <w:szCs w:val="28"/>
        </w:rPr>
        <w:t xml:space="preserve">Пунктом 1 </w:t>
      </w:r>
      <w:r w:rsidR="00A80383" w:rsidRPr="00591A2C">
        <w:rPr>
          <w:sz w:val="28"/>
          <w:szCs w:val="28"/>
        </w:rPr>
        <w:t>Постановлени</w:t>
      </w:r>
      <w:r w:rsidR="008E6598" w:rsidRPr="00591A2C">
        <w:rPr>
          <w:sz w:val="28"/>
          <w:szCs w:val="28"/>
        </w:rPr>
        <w:t>я</w:t>
      </w:r>
      <w:r w:rsidR="00A80383" w:rsidRPr="00591A2C">
        <w:rPr>
          <w:sz w:val="28"/>
          <w:szCs w:val="28"/>
        </w:rPr>
        <w:t xml:space="preserve">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установлен</w:t>
      </w:r>
      <w:r w:rsidR="008E6598" w:rsidRPr="00591A2C">
        <w:rPr>
          <w:sz w:val="28"/>
          <w:szCs w:val="28"/>
        </w:rPr>
        <w:t xml:space="preserve">  перечень товаров, на который устанавливает</w:t>
      </w:r>
      <w:proofErr w:type="gramEnd"/>
      <w:r w:rsidR="008E6598" w:rsidRPr="00591A2C">
        <w:rPr>
          <w:sz w:val="28"/>
          <w:szCs w:val="28"/>
        </w:rPr>
        <w:t xml:space="preserve"> запрет на допуск. </w:t>
      </w:r>
    </w:p>
    <w:p w:rsidR="00591A2C" w:rsidRDefault="0099196C" w:rsidP="00591A2C">
      <w:pPr>
        <w:tabs>
          <w:tab w:val="left" w:pos="4860"/>
        </w:tabs>
        <w:ind w:firstLine="709"/>
        <w:jc w:val="both"/>
        <w:rPr>
          <w:sz w:val="28"/>
          <w:szCs w:val="28"/>
        </w:rPr>
      </w:pPr>
      <w:r w:rsidRPr="0099196C">
        <w:rPr>
          <w:sz w:val="28"/>
          <w:szCs w:val="28"/>
        </w:rPr>
        <w:t>В состав комплекта входит «Управляющий компьютер», согласно описанию в техническом задании – это ноутбук (на что указывают габаритные размеры, диагональ экрана 14 дюймов, технические характеристики), для ноутбука имеется соответствующая позиция КТРУ 26.20.11.110-00000141, код ОКПД</w:t>
      </w:r>
      <w:proofErr w:type="gramStart"/>
      <w:r w:rsidRPr="0099196C">
        <w:rPr>
          <w:sz w:val="28"/>
          <w:szCs w:val="28"/>
        </w:rPr>
        <w:t>2</w:t>
      </w:r>
      <w:proofErr w:type="gramEnd"/>
      <w:r w:rsidRPr="0099196C">
        <w:rPr>
          <w:sz w:val="28"/>
          <w:szCs w:val="28"/>
        </w:rPr>
        <w:t xml:space="preserve"> 26.20.11.110 включен в Перечень промышленных товаров, происходящих из иностранных государств, в отношении которых устанавливается запрет на допуск для целей осуществления закупок для государственных и муниципальных нужд согласно Постановлению Правительства РФ от 30.04.2020 N 616.</w:t>
      </w:r>
    </w:p>
    <w:p w:rsidR="00591A2C" w:rsidRDefault="0099196C" w:rsidP="00591A2C">
      <w:pPr>
        <w:tabs>
          <w:tab w:val="left" w:pos="4860"/>
        </w:tabs>
        <w:ind w:firstLine="709"/>
        <w:jc w:val="both"/>
        <w:rPr>
          <w:sz w:val="28"/>
          <w:szCs w:val="28"/>
        </w:rPr>
      </w:pPr>
      <w:r w:rsidRPr="0099196C">
        <w:rPr>
          <w:sz w:val="28"/>
          <w:szCs w:val="28"/>
        </w:rPr>
        <w:t>Согласно п. 12 Постановления 616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w:t>
      </w:r>
    </w:p>
    <w:p w:rsidR="00591A2C" w:rsidRDefault="0099196C" w:rsidP="00591A2C">
      <w:pPr>
        <w:tabs>
          <w:tab w:val="left" w:pos="4860"/>
        </w:tabs>
        <w:ind w:firstLine="709"/>
        <w:jc w:val="both"/>
        <w:rPr>
          <w:sz w:val="28"/>
          <w:szCs w:val="28"/>
        </w:rPr>
      </w:pPr>
      <w:r w:rsidRPr="0099196C">
        <w:rPr>
          <w:sz w:val="28"/>
          <w:szCs w:val="28"/>
        </w:rPr>
        <w:t>Также, согласно п. 7 Постановления Правительства от 10 июля 2019 г. N 878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591A2C" w:rsidRDefault="0099196C" w:rsidP="00591A2C">
      <w:pPr>
        <w:tabs>
          <w:tab w:val="left" w:pos="4860"/>
        </w:tabs>
        <w:ind w:firstLine="709"/>
        <w:jc w:val="both"/>
        <w:rPr>
          <w:sz w:val="28"/>
          <w:szCs w:val="28"/>
        </w:rPr>
      </w:pPr>
      <w:r w:rsidRPr="0099196C">
        <w:rPr>
          <w:sz w:val="28"/>
          <w:szCs w:val="28"/>
        </w:rPr>
        <w:lastRenderedPageBreak/>
        <w:t>Таким образом, включение в состав одного</w:t>
      </w:r>
      <w:r>
        <w:rPr>
          <w:sz w:val="28"/>
        </w:rPr>
        <w:t xml:space="preserve"> лота </w:t>
      </w:r>
      <w:proofErr w:type="gramStart"/>
      <w:r>
        <w:rPr>
          <w:sz w:val="28"/>
        </w:rPr>
        <w:t>товаров, включённых в перечень Постановления Правительства № 616 и не включенных в него нарушает</w:t>
      </w:r>
      <w:proofErr w:type="gramEnd"/>
      <w:r>
        <w:rPr>
          <w:sz w:val="28"/>
        </w:rPr>
        <w:t xml:space="preserve"> требования, установленные п. 12 Постановления Правительства № 616</w:t>
      </w:r>
    </w:p>
    <w:p w:rsidR="00B67B16" w:rsidRDefault="0099196C" w:rsidP="00B67B16">
      <w:pPr>
        <w:tabs>
          <w:tab w:val="left" w:pos="4860"/>
        </w:tabs>
        <w:ind w:firstLine="709"/>
        <w:jc w:val="both"/>
        <w:rPr>
          <w:sz w:val="28"/>
          <w:szCs w:val="28"/>
        </w:rPr>
      </w:pPr>
      <w:r>
        <w:rPr>
          <w:sz w:val="28"/>
        </w:rPr>
        <w:t xml:space="preserve">Так же, включение в состав одного лота </w:t>
      </w:r>
      <w:proofErr w:type="gramStart"/>
      <w:r>
        <w:rPr>
          <w:sz w:val="28"/>
        </w:rPr>
        <w:t xml:space="preserve">товаров, включённых в перечень Постановления </w:t>
      </w:r>
      <w:r w:rsidRPr="0099196C">
        <w:rPr>
          <w:sz w:val="28"/>
          <w:szCs w:val="28"/>
        </w:rPr>
        <w:t>Правительства № 878 и не включенных в него нарушает</w:t>
      </w:r>
      <w:proofErr w:type="gramEnd"/>
      <w:r w:rsidRPr="0099196C">
        <w:rPr>
          <w:sz w:val="28"/>
          <w:szCs w:val="28"/>
        </w:rPr>
        <w:t xml:space="preserve"> требования, установленные п. 7 Постановления Правительства №878.  </w:t>
      </w:r>
    </w:p>
    <w:p w:rsidR="00B67B16" w:rsidRDefault="00B67B16" w:rsidP="00B67B16">
      <w:pPr>
        <w:tabs>
          <w:tab w:val="left" w:pos="4860"/>
        </w:tabs>
        <w:ind w:firstLine="709"/>
        <w:jc w:val="both"/>
        <w:rPr>
          <w:sz w:val="28"/>
          <w:szCs w:val="28"/>
        </w:rPr>
      </w:pPr>
    </w:p>
    <w:p w:rsidR="00B67B16" w:rsidRDefault="0099196C" w:rsidP="00B67B16">
      <w:pPr>
        <w:tabs>
          <w:tab w:val="left" w:pos="4860"/>
        </w:tabs>
        <w:ind w:firstLine="709"/>
        <w:jc w:val="both"/>
        <w:rPr>
          <w:sz w:val="28"/>
          <w:szCs w:val="28"/>
        </w:rPr>
      </w:pPr>
      <w:r w:rsidRPr="00591A2C">
        <w:rPr>
          <w:b/>
          <w:sz w:val="28"/>
          <w:szCs w:val="28"/>
        </w:rPr>
        <w:t>3.</w:t>
      </w:r>
      <w:r w:rsidRPr="0099196C">
        <w:rPr>
          <w:sz w:val="28"/>
          <w:szCs w:val="28"/>
        </w:rPr>
        <w:t xml:space="preserve"> </w:t>
      </w:r>
      <w:proofErr w:type="gramStart"/>
      <w:r w:rsidR="006F0B00">
        <w:rPr>
          <w:sz w:val="28"/>
          <w:szCs w:val="28"/>
        </w:rPr>
        <w:t xml:space="preserve">Пунктом 2 Постановления Правительства № 1236 установлен </w:t>
      </w:r>
      <w:r w:rsidR="006F0B00" w:rsidRPr="006F0B00">
        <w:rPr>
          <w:sz w:val="28"/>
          <w:szCs w:val="28"/>
        </w:rPr>
        <w:t>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6F0B00">
        <w:rPr>
          <w:sz w:val="28"/>
          <w:szCs w:val="28"/>
        </w:rPr>
        <w:t>.</w:t>
      </w:r>
      <w:proofErr w:type="gramEnd"/>
    </w:p>
    <w:p w:rsidR="00B67B16" w:rsidRDefault="006F0B00" w:rsidP="00B67B16">
      <w:pPr>
        <w:tabs>
          <w:tab w:val="left" w:pos="4860"/>
        </w:tabs>
        <w:ind w:firstLine="709"/>
        <w:jc w:val="both"/>
        <w:rPr>
          <w:sz w:val="28"/>
          <w:szCs w:val="28"/>
        </w:rPr>
      </w:pPr>
      <w:proofErr w:type="gramStart"/>
      <w:r>
        <w:rPr>
          <w:sz w:val="28"/>
          <w:szCs w:val="28"/>
        </w:rPr>
        <w:t>В</w:t>
      </w:r>
      <w:r w:rsidR="0099196C" w:rsidRPr="0099196C">
        <w:rPr>
          <w:sz w:val="28"/>
          <w:szCs w:val="28"/>
        </w:rPr>
        <w:t xml:space="preserve"> состав оборудования, входящего в состав комплекта, входит операционная система (ОС), программное обеспечение, при этом в извещении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что нарушает требования ст. 14 Закона 44-ФЗ, Постановления Правительства от 16 ноября 2015 г. № 1236</w:t>
      </w:r>
      <w:r w:rsidR="00B67B16">
        <w:rPr>
          <w:sz w:val="28"/>
          <w:szCs w:val="28"/>
        </w:rPr>
        <w:t>.</w:t>
      </w:r>
      <w:proofErr w:type="gramEnd"/>
    </w:p>
    <w:p w:rsidR="00B67B16" w:rsidRDefault="00692BBF" w:rsidP="00B67B16">
      <w:pPr>
        <w:tabs>
          <w:tab w:val="left" w:pos="4860"/>
        </w:tabs>
        <w:ind w:firstLine="709"/>
        <w:jc w:val="both"/>
        <w:rPr>
          <w:sz w:val="28"/>
          <w:szCs w:val="28"/>
        </w:rPr>
      </w:pPr>
      <w:r w:rsidRPr="00E65A04">
        <w:rPr>
          <w:sz w:val="28"/>
          <w:szCs w:val="28"/>
        </w:rPr>
        <w:t xml:space="preserve">При таких обстоятельствах, Комиссией Ставропольского УФАС России по контролю в сфере закупок, в действиях заказчика установлены нарушения требований </w:t>
      </w:r>
      <w:proofErr w:type="gramStart"/>
      <w:r w:rsidR="00E44D0B" w:rsidRPr="00E65A04">
        <w:rPr>
          <w:sz w:val="28"/>
          <w:szCs w:val="28"/>
        </w:rPr>
        <w:t>ч</w:t>
      </w:r>
      <w:proofErr w:type="gramEnd"/>
      <w:r w:rsidR="00E44D0B" w:rsidRPr="00E65A04">
        <w:rPr>
          <w:sz w:val="28"/>
          <w:szCs w:val="28"/>
        </w:rPr>
        <w:t xml:space="preserve">. 3 ст. 14, ч. </w:t>
      </w:r>
      <w:r w:rsidR="006F0B00">
        <w:rPr>
          <w:sz w:val="28"/>
          <w:szCs w:val="28"/>
        </w:rPr>
        <w:t>6</w:t>
      </w:r>
      <w:r w:rsidR="00E44D0B" w:rsidRPr="00E65A04">
        <w:rPr>
          <w:sz w:val="28"/>
          <w:szCs w:val="28"/>
        </w:rPr>
        <w:t xml:space="preserve"> ст. 23</w:t>
      </w:r>
      <w:r w:rsidR="006F0B00">
        <w:rPr>
          <w:sz w:val="28"/>
          <w:szCs w:val="28"/>
        </w:rPr>
        <w:t xml:space="preserve">, </w:t>
      </w:r>
      <w:r w:rsidRPr="00E65A04">
        <w:rPr>
          <w:sz w:val="28"/>
          <w:szCs w:val="28"/>
        </w:rPr>
        <w:t>ч. 1,</w:t>
      </w:r>
      <w:r w:rsidR="00E44D0B" w:rsidRPr="00E65A04">
        <w:rPr>
          <w:sz w:val="28"/>
          <w:szCs w:val="28"/>
        </w:rPr>
        <w:t xml:space="preserve"> </w:t>
      </w:r>
      <w:r w:rsidRPr="00E65A04">
        <w:rPr>
          <w:sz w:val="28"/>
          <w:szCs w:val="28"/>
        </w:rPr>
        <w:t>2 ст</w:t>
      </w:r>
      <w:r w:rsidR="00E64B79" w:rsidRPr="00E65A04">
        <w:rPr>
          <w:sz w:val="28"/>
          <w:szCs w:val="28"/>
        </w:rPr>
        <w:t xml:space="preserve">. 42, </w:t>
      </w:r>
      <w:r w:rsidRPr="00E65A04">
        <w:rPr>
          <w:sz w:val="28"/>
          <w:szCs w:val="28"/>
        </w:rPr>
        <w:t xml:space="preserve">Закона № 44-ФЗ, Постановления Правительства РФ от 08.02.2017 </w:t>
      </w:r>
      <w:r w:rsidR="00890555" w:rsidRPr="00E65A04">
        <w:rPr>
          <w:sz w:val="28"/>
          <w:szCs w:val="28"/>
        </w:rPr>
        <w:t>№</w:t>
      </w:r>
      <w:r w:rsidRPr="00E65A04">
        <w:rPr>
          <w:sz w:val="28"/>
          <w:szCs w:val="28"/>
        </w:rPr>
        <w:t xml:space="preserve"> 145</w:t>
      </w:r>
      <w:r w:rsidR="00E44D0B" w:rsidRPr="00E65A04">
        <w:rPr>
          <w:sz w:val="28"/>
          <w:szCs w:val="28"/>
        </w:rPr>
        <w:t xml:space="preserve">, Постановления Правительства № </w:t>
      </w:r>
      <w:r w:rsidR="00890555" w:rsidRPr="00E65A04">
        <w:rPr>
          <w:sz w:val="28"/>
          <w:szCs w:val="28"/>
        </w:rPr>
        <w:t xml:space="preserve">616, </w:t>
      </w:r>
      <w:r w:rsidR="006F0B00">
        <w:rPr>
          <w:sz w:val="28"/>
          <w:szCs w:val="28"/>
        </w:rPr>
        <w:t>Постановления Правительства № 878, Постановления Правительства № 1236</w:t>
      </w:r>
      <w:r w:rsidR="00890555" w:rsidRPr="00E65A04">
        <w:rPr>
          <w:sz w:val="28"/>
          <w:szCs w:val="28"/>
        </w:rPr>
        <w:t>.</w:t>
      </w:r>
    </w:p>
    <w:p w:rsidR="00692BBF" w:rsidRPr="00E65A04" w:rsidRDefault="00692BBF" w:rsidP="00B67B16">
      <w:pPr>
        <w:tabs>
          <w:tab w:val="left" w:pos="4860"/>
        </w:tabs>
        <w:ind w:firstLine="709"/>
        <w:jc w:val="both"/>
        <w:rPr>
          <w:sz w:val="28"/>
          <w:szCs w:val="28"/>
        </w:rPr>
      </w:pPr>
      <w:r w:rsidRPr="00E65A04">
        <w:rPr>
          <w:sz w:val="28"/>
          <w:szCs w:val="28"/>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692BBF" w:rsidRPr="00E65A04" w:rsidRDefault="00692BBF" w:rsidP="00E64B79">
      <w:pPr>
        <w:pStyle w:val="4"/>
        <w:shd w:val="clear" w:color="auto" w:fill="auto"/>
        <w:spacing w:line="240" w:lineRule="auto"/>
        <w:ind w:left="40" w:firstLine="540"/>
        <w:jc w:val="both"/>
        <w:rPr>
          <w:sz w:val="28"/>
          <w:szCs w:val="28"/>
        </w:rPr>
      </w:pPr>
    </w:p>
    <w:p w:rsidR="00692BBF" w:rsidRPr="00E65A04" w:rsidRDefault="00692BBF" w:rsidP="00692BBF">
      <w:pPr>
        <w:tabs>
          <w:tab w:val="left" w:pos="0"/>
          <w:tab w:val="left" w:pos="1134"/>
        </w:tabs>
        <w:ind w:left="709"/>
        <w:rPr>
          <w:sz w:val="28"/>
          <w:szCs w:val="28"/>
        </w:rPr>
      </w:pPr>
      <w:r w:rsidRPr="00E65A04">
        <w:rPr>
          <w:sz w:val="28"/>
          <w:szCs w:val="28"/>
        </w:rPr>
        <w:t xml:space="preserve">                                                     РЕШИЛА:</w:t>
      </w:r>
    </w:p>
    <w:p w:rsidR="00591A2C" w:rsidRDefault="00591A2C" w:rsidP="00591A2C">
      <w:pPr>
        <w:pStyle w:val="4"/>
        <w:shd w:val="clear" w:color="auto" w:fill="auto"/>
        <w:spacing w:line="240" w:lineRule="auto"/>
        <w:ind w:left="40"/>
        <w:jc w:val="both"/>
        <w:rPr>
          <w:spacing w:val="0"/>
          <w:sz w:val="28"/>
          <w:szCs w:val="28"/>
          <w:lang w:eastAsia="ru-RU"/>
        </w:rPr>
      </w:pPr>
    </w:p>
    <w:p w:rsidR="00B67B16" w:rsidRDefault="00692BBF" w:rsidP="00B67B16">
      <w:pPr>
        <w:pStyle w:val="4"/>
        <w:shd w:val="clear" w:color="auto" w:fill="auto"/>
        <w:spacing w:line="240" w:lineRule="auto"/>
        <w:ind w:left="40" w:firstLine="709"/>
        <w:jc w:val="both"/>
        <w:rPr>
          <w:rStyle w:val="1"/>
          <w:sz w:val="28"/>
          <w:szCs w:val="28"/>
        </w:rPr>
      </w:pPr>
      <w:r w:rsidRPr="00E65A04">
        <w:rPr>
          <w:sz w:val="28"/>
          <w:szCs w:val="28"/>
        </w:rPr>
        <w:t xml:space="preserve">1. </w:t>
      </w:r>
      <w:proofErr w:type="gramStart"/>
      <w:r w:rsidRPr="00E65A04">
        <w:rPr>
          <w:rStyle w:val="1"/>
          <w:sz w:val="28"/>
          <w:szCs w:val="28"/>
        </w:rPr>
        <w:t xml:space="preserve">Признать жалобу </w:t>
      </w:r>
      <w:r w:rsidR="00591A2C" w:rsidRPr="00591A2C">
        <w:rPr>
          <w:sz w:val="28"/>
          <w:szCs w:val="28"/>
        </w:rPr>
        <w:t>ООО «Меркурий» на действия заказчика –</w:t>
      </w:r>
      <w:r w:rsidR="00591A2C">
        <w:rPr>
          <w:sz w:val="28"/>
          <w:szCs w:val="28"/>
        </w:rPr>
        <w:t xml:space="preserve"> </w:t>
      </w:r>
      <w:r w:rsidR="00591A2C" w:rsidRPr="00591A2C">
        <w:rPr>
          <w:sz w:val="28"/>
          <w:szCs w:val="28"/>
        </w:rPr>
        <w:t>МБОУ «Центр образования» в рамках муниципальной программы «Развитие образования» города-курорта Кисловодска, уполномоченного органа –  Управления по экономике и инвестициям администрации города-курорта Кисловодска по факту осуществления закупки путем проведения аукциона в электронной форме № 0321300002922000106 «</w:t>
      </w:r>
      <w:r w:rsidR="00591A2C" w:rsidRPr="00591A2C">
        <w:rPr>
          <w:sz w:val="28"/>
          <w:szCs w:val="28"/>
          <w:shd w:val="clear" w:color="auto" w:fill="FFFFFF"/>
        </w:rPr>
        <w:t xml:space="preserve">Поставка комплекта </w:t>
      </w:r>
      <w:proofErr w:type="spellStart"/>
      <w:r w:rsidR="00591A2C" w:rsidRPr="00591A2C">
        <w:rPr>
          <w:sz w:val="28"/>
          <w:szCs w:val="28"/>
          <w:shd w:val="clear" w:color="auto" w:fill="FFFFFF"/>
        </w:rPr>
        <w:t>мультимедийного</w:t>
      </w:r>
      <w:proofErr w:type="spellEnd"/>
      <w:r w:rsidR="00591A2C" w:rsidRPr="00591A2C">
        <w:rPr>
          <w:sz w:val="28"/>
          <w:szCs w:val="28"/>
          <w:shd w:val="clear" w:color="auto" w:fill="FFFFFF"/>
        </w:rPr>
        <w:t xml:space="preserve"> оборудования для муниципальных нужд МБОУ «Центр образования» в рамках муниципальной программы «Развитие образования» города-курорта Кисловодска»</w:t>
      </w:r>
      <w:r w:rsidR="00591A2C">
        <w:rPr>
          <w:sz w:val="28"/>
          <w:szCs w:val="28"/>
        </w:rPr>
        <w:t xml:space="preserve"> </w:t>
      </w:r>
      <w:r w:rsidRPr="00E65A04">
        <w:rPr>
          <w:rStyle w:val="1"/>
          <w:sz w:val="28"/>
          <w:szCs w:val="28"/>
        </w:rPr>
        <w:t>- обоснованной.</w:t>
      </w:r>
      <w:proofErr w:type="gramEnd"/>
    </w:p>
    <w:p w:rsidR="00591A2C" w:rsidRPr="00B67B16" w:rsidRDefault="00692BBF" w:rsidP="00B67B16">
      <w:pPr>
        <w:pStyle w:val="4"/>
        <w:shd w:val="clear" w:color="auto" w:fill="auto"/>
        <w:spacing w:line="240" w:lineRule="auto"/>
        <w:ind w:left="40" w:firstLine="709"/>
        <w:jc w:val="both"/>
        <w:rPr>
          <w:color w:val="000000"/>
          <w:sz w:val="28"/>
          <w:szCs w:val="28"/>
          <w:shd w:val="clear" w:color="auto" w:fill="FFFFFF"/>
          <w:lang w:eastAsia="ru-RU" w:bidi="ru-RU"/>
        </w:rPr>
      </w:pPr>
      <w:r w:rsidRPr="00E65A04">
        <w:rPr>
          <w:rStyle w:val="1"/>
          <w:sz w:val="28"/>
          <w:szCs w:val="28"/>
        </w:rPr>
        <w:t xml:space="preserve">2. </w:t>
      </w:r>
      <w:proofErr w:type="gramStart"/>
      <w:r w:rsidRPr="00E65A04">
        <w:rPr>
          <w:rStyle w:val="1"/>
          <w:sz w:val="28"/>
          <w:szCs w:val="28"/>
        </w:rPr>
        <w:t>По результатам проведения в порядке статьи 99 Закона № 44-ФЗ внеплановой проверки признать</w:t>
      </w:r>
      <w:r w:rsidRPr="00E65A04">
        <w:rPr>
          <w:sz w:val="28"/>
          <w:szCs w:val="28"/>
        </w:rPr>
        <w:t xml:space="preserve"> действия заказчика - </w:t>
      </w:r>
      <w:r w:rsidR="006F0B00" w:rsidRPr="00E65A04">
        <w:rPr>
          <w:sz w:val="28"/>
          <w:szCs w:val="28"/>
        </w:rPr>
        <w:t>МБОУ «Центр образования» города-курорта Кисловодска»</w:t>
      </w:r>
      <w:r w:rsidR="00890555" w:rsidRPr="00E65A04">
        <w:rPr>
          <w:sz w:val="28"/>
          <w:szCs w:val="28"/>
        </w:rPr>
        <w:t xml:space="preserve"> </w:t>
      </w:r>
      <w:r w:rsidRPr="00E65A04">
        <w:rPr>
          <w:sz w:val="28"/>
          <w:szCs w:val="28"/>
        </w:rPr>
        <w:t>нарушившим</w:t>
      </w:r>
      <w:r w:rsidR="00E64B79" w:rsidRPr="00E65A04">
        <w:rPr>
          <w:sz w:val="28"/>
          <w:szCs w:val="28"/>
        </w:rPr>
        <w:t xml:space="preserve"> требования </w:t>
      </w:r>
      <w:r w:rsidR="006F0B00" w:rsidRPr="00E65A04">
        <w:rPr>
          <w:sz w:val="28"/>
          <w:szCs w:val="28"/>
        </w:rPr>
        <w:t xml:space="preserve">ч. 3 ст. 14, ч. </w:t>
      </w:r>
      <w:r w:rsidR="006F0B00">
        <w:rPr>
          <w:sz w:val="28"/>
          <w:szCs w:val="28"/>
        </w:rPr>
        <w:t>6</w:t>
      </w:r>
      <w:r w:rsidR="006F0B00" w:rsidRPr="00E65A04">
        <w:rPr>
          <w:sz w:val="28"/>
          <w:szCs w:val="28"/>
        </w:rPr>
        <w:t xml:space="preserve"> ст. 23</w:t>
      </w:r>
      <w:r w:rsidR="006F0B00">
        <w:rPr>
          <w:sz w:val="28"/>
          <w:szCs w:val="28"/>
        </w:rPr>
        <w:t xml:space="preserve">, </w:t>
      </w:r>
      <w:r w:rsidR="006F0B00" w:rsidRPr="00E65A04">
        <w:rPr>
          <w:sz w:val="28"/>
          <w:szCs w:val="28"/>
        </w:rPr>
        <w:t xml:space="preserve">ч. 1, 2 ст. 42, Закона № 44-ФЗ, Постановления Правительства РФ от 08.02.2017 № 145, Постановления Правительства № 616, </w:t>
      </w:r>
      <w:r w:rsidR="006F0B00">
        <w:rPr>
          <w:sz w:val="28"/>
          <w:szCs w:val="28"/>
        </w:rPr>
        <w:t>Постановления Правительства № 878, Постановления Правительства № 1236</w:t>
      </w:r>
      <w:r w:rsidR="00B67B16">
        <w:rPr>
          <w:sz w:val="28"/>
          <w:szCs w:val="28"/>
        </w:rPr>
        <w:t>, в связи с тем</w:t>
      </w:r>
      <w:r w:rsidR="00890555" w:rsidRPr="00E65A04">
        <w:rPr>
          <w:sz w:val="28"/>
          <w:szCs w:val="28"/>
        </w:rPr>
        <w:t>,</w:t>
      </w:r>
      <w:r w:rsidR="00B67B16">
        <w:rPr>
          <w:sz w:val="28"/>
          <w:szCs w:val="28"/>
        </w:rPr>
        <w:t xml:space="preserve"> что ранее было выдано предписание</w:t>
      </w:r>
      <w:proofErr w:type="gramEnd"/>
      <w:r w:rsidR="00B67B16">
        <w:rPr>
          <w:sz w:val="28"/>
          <w:szCs w:val="28"/>
        </w:rPr>
        <w:t xml:space="preserve"> № 277 по делу </w:t>
      </w:r>
      <w:r w:rsidR="00B67B16" w:rsidRPr="0068361C">
        <w:rPr>
          <w:sz w:val="28"/>
          <w:szCs w:val="28"/>
        </w:rPr>
        <w:t>№ 026/06/</w:t>
      </w:r>
      <w:r w:rsidR="00B67B16">
        <w:rPr>
          <w:sz w:val="28"/>
          <w:szCs w:val="28"/>
        </w:rPr>
        <w:t>106-1634</w:t>
      </w:r>
      <w:r w:rsidR="00B67B16" w:rsidRPr="0068361C">
        <w:rPr>
          <w:sz w:val="28"/>
          <w:szCs w:val="28"/>
        </w:rPr>
        <w:t>/2022</w:t>
      </w:r>
      <w:r w:rsidR="00B67B16">
        <w:rPr>
          <w:sz w:val="28"/>
          <w:szCs w:val="28"/>
        </w:rPr>
        <w:t xml:space="preserve"> – предписание не выдавать.</w:t>
      </w:r>
    </w:p>
    <w:p w:rsidR="00591A2C" w:rsidRDefault="00591A2C" w:rsidP="00591A2C">
      <w:pPr>
        <w:pStyle w:val="4"/>
        <w:shd w:val="clear" w:color="auto" w:fill="auto"/>
        <w:spacing w:line="240" w:lineRule="auto"/>
        <w:ind w:left="40" w:firstLine="709"/>
        <w:jc w:val="both"/>
        <w:rPr>
          <w:sz w:val="28"/>
          <w:szCs w:val="28"/>
        </w:rPr>
      </w:pPr>
    </w:p>
    <w:p w:rsidR="00636234" w:rsidRPr="00591A2C" w:rsidRDefault="00636234" w:rsidP="00591A2C">
      <w:pPr>
        <w:pStyle w:val="4"/>
        <w:shd w:val="clear" w:color="auto" w:fill="auto"/>
        <w:spacing w:line="240" w:lineRule="auto"/>
        <w:ind w:left="40" w:firstLine="709"/>
        <w:jc w:val="both"/>
        <w:rPr>
          <w:color w:val="000000"/>
          <w:sz w:val="28"/>
          <w:szCs w:val="28"/>
          <w:shd w:val="clear" w:color="auto" w:fill="FFFFFF"/>
          <w:lang w:eastAsia="ru-RU" w:bidi="ru-RU"/>
        </w:rPr>
      </w:pPr>
      <w:r w:rsidRPr="00E65A04">
        <w:rPr>
          <w:sz w:val="28"/>
          <w:szCs w:val="28"/>
        </w:rPr>
        <w:t>Настоящее решение может быть обжаловано в судебном порядке в течение трех месяцев со дня его принятия.</w:t>
      </w:r>
    </w:p>
    <w:p w:rsidR="008E0B52" w:rsidRDefault="008E0B52" w:rsidP="008E0B52">
      <w:pPr>
        <w:autoSpaceDE w:val="0"/>
        <w:autoSpaceDN w:val="0"/>
        <w:adjustRightInd w:val="0"/>
        <w:spacing w:line="360" w:lineRule="auto"/>
        <w:jc w:val="center"/>
        <w:rPr>
          <w:sz w:val="28"/>
          <w:szCs w:val="28"/>
        </w:rPr>
      </w:pPr>
    </w:p>
    <w:p w:rsidR="008E0B52" w:rsidRDefault="008E0B52" w:rsidP="008E0B52">
      <w:pPr>
        <w:autoSpaceDE w:val="0"/>
        <w:autoSpaceDN w:val="0"/>
        <w:adjustRightInd w:val="0"/>
        <w:spacing w:line="360" w:lineRule="auto"/>
        <w:jc w:val="center"/>
        <w:rPr>
          <w:sz w:val="28"/>
          <w:szCs w:val="28"/>
        </w:rPr>
      </w:pPr>
    </w:p>
    <w:p w:rsidR="008E0B52" w:rsidRDefault="008E0B52" w:rsidP="008E0B52">
      <w:pPr>
        <w:autoSpaceDE w:val="0"/>
        <w:autoSpaceDN w:val="0"/>
        <w:adjustRightInd w:val="0"/>
        <w:spacing w:line="360" w:lineRule="auto"/>
        <w:jc w:val="center"/>
        <w:rPr>
          <w:sz w:val="28"/>
          <w:szCs w:val="28"/>
        </w:rPr>
      </w:pPr>
      <w:r>
        <w:rPr>
          <w:sz w:val="28"/>
          <w:szCs w:val="28"/>
        </w:rPr>
        <w:t xml:space="preserve">Председатель  комиссии                                                                                 Г. В. </w:t>
      </w:r>
      <w:proofErr w:type="spellStart"/>
      <w:r>
        <w:rPr>
          <w:sz w:val="28"/>
          <w:szCs w:val="28"/>
        </w:rPr>
        <w:t>Золина</w:t>
      </w:r>
      <w:proofErr w:type="spellEnd"/>
    </w:p>
    <w:p w:rsidR="008E0B52" w:rsidRDefault="008E0B52" w:rsidP="008E0B52">
      <w:pPr>
        <w:autoSpaceDE w:val="0"/>
        <w:autoSpaceDN w:val="0"/>
        <w:adjustRightInd w:val="0"/>
        <w:spacing w:line="360" w:lineRule="auto"/>
        <w:jc w:val="right"/>
        <w:rPr>
          <w:sz w:val="28"/>
          <w:szCs w:val="28"/>
        </w:rPr>
      </w:pPr>
      <w:r>
        <w:rPr>
          <w:sz w:val="28"/>
          <w:szCs w:val="28"/>
        </w:rPr>
        <w:t xml:space="preserve">        </w:t>
      </w:r>
      <w:r>
        <w:rPr>
          <w:sz w:val="28"/>
          <w:szCs w:val="28"/>
        </w:rPr>
        <w:tab/>
      </w:r>
    </w:p>
    <w:p w:rsidR="008E0B52" w:rsidRDefault="008E0B52" w:rsidP="008E0B52">
      <w:pPr>
        <w:autoSpaceDE w:val="0"/>
        <w:autoSpaceDN w:val="0"/>
        <w:adjustRightInd w:val="0"/>
        <w:spacing w:line="360" w:lineRule="auto"/>
        <w:jc w:val="right"/>
        <w:rPr>
          <w:sz w:val="28"/>
          <w:szCs w:val="28"/>
        </w:rPr>
      </w:pPr>
      <w:r>
        <w:rPr>
          <w:sz w:val="28"/>
          <w:szCs w:val="28"/>
        </w:rPr>
        <w:t xml:space="preserve">       </w:t>
      </w:r>
      <w:r w:rsidR="00591A2C">
        <w:rPr>
          <w:sz w:val="28"/>
          <w:szCs w:val="28"/>
        </w:rPr>
        <w:t xml:space="preserve">  </w:t>
      </w:r>
      <w:r w:rsidR="00B67B16">
        <w:rPr>
          <w:sz w:val="28"/>
          <w:szCs w:val="28"/>
        </w:rPr>
        <w:t xml:space="preserve">  </w:t>
      </w:r>
      <w:r>
        <w:rPr>
          <w:sz w:val="28"/>
          <w:szCs w:val="28"/>
        </w:rPr>
        <w:t>Е. В. Вишневская</w:t>
      </w:r>
    </w:p>
    <w:p w:rsidR="008E0B52" w:rsidRDefault="008E0B52" w:rsidP="008E0B52">
      <w:pPr>
        <w:autoSpaceDE w:val="0"/>
        <w:autoSpaceDN w:val="0"/>
        <w:adjustRightInd w:val="0"/>
        <w:spacing w:line="360" w:lineRule="auto"/>
        <w:rPr>
          <w:sz w:val="28"/>
          <w:szCs w:val="28"/>
        </w:rPr>
      </w:pPr>
      <w:r>
        <w:rPr>
          <w:sz w:val="28"/>
          <w:szCs w:val="28"/>
        </w:rPr>
        <w:t xml:space="preserve">Члены комиссии                                                                               </w:t>
      </w:r>
    </w:p>
    <w:p w:rsidR="006A6475" w:rsidRPr="00E65A04" w:rsidRDefault="008E0B52" w:rsidP="008E0B52">
      <w:pPr>
        <w:autoSpaceDE w:val="0"/>
        <w:autoSpaceDN w:val="0"/>
        <w:adjustRightInd w:val="0"/>
        <w:jc w:val="right"/>
        <w:rPr>
          <w:sz w:val="28"/>
          <w:szCs w:val="28"/>
        </w:rPr>
      </w:pPr>
      <w:r>
        <w:rPr>
          <w:sz w:val="28"/>
          <w:szCs w:val="28"/>
        </w:rPr>
        <w:t xml:space="preserve">                                                                                                                Б.Ш. </w:t>
      </w:r>
      <w:proofErr w:type="spellStart"/>
      <w:r>
        <w:rPr>
          <w:sz w:val="28"/>
          <w:szCs w:val="28"/>
        </w:rPr>
        <w:t>Карпель</w:t>
      </w:r>
      <w:proofErr w:type="spellEnd"/>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sectPr w:rsidR="006A6475" w:rsidRPr="00E65A04" w:rsidSect="00440F6B">
      <w:footerReference w:type="even" r:id="rId15"/>
      <w:footerReference w:type="default" r:id="rId16"/>
      <w:pgSz w:w="11906" w:h="16838" w:code="9"/>
      <w:pgMar w:top="1134" w:right="567"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269" w:rsidRDefault="00960269" w:rsidP="009D6194">
      <w:r>
        <w:separator/>
      </w:r>
    </w:p>
  </w:endnote>
  <w:endnote w:type="continuationSeparator" w:id="0">
    <w:p w:rsidR="00960269" w:rsidRDefault="00960269" w:rsidP="009D61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4F6A2A"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end"/>
    </w:r>
  </w:p>
  <w:p w:rsidR="00B24445" w:rsidRDefault="00960269" w:rsidP="00B2444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4F6A2A"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separate"/>
    </w:r>
    <w:r w:rsidR="00816DAB">
      <w:rPr>
        <w:rStyle w:val="a6"/>
        <w:noProof/>
      </w:rPr>
      <w:t>8</w:t>
    </w:r>
    <w:r>
      <w:rPr>
        <w:rStyle w:val="a6"/>
      </w:rPr>
      <w:fldChar w:fldCharType="end"/>
    </w:r>
  </w:p>
  <w:p w:rsidR="00440F6B" w:rsidRDefault="00440F6B" w:rsidP="00440F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269" w:rsidRDefault="00960269" w:rsidP="009D6194">
      <w:r>
        <w:separator/>
      </w:r>
    </w:p>
  </w:footnote>
  <w:footnote w:type="continuationSeparator" w:id="0">
    <w:p w:rsidR="00960269" w:rsidRDefault="00960269" w:rsidP="009D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35150"/>
    <w:multiLevelType w:val="hybridMultilevel"/>
    <w:tmpl w:val="295068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D858E9"/>
    <w:multiLevelType w:val="singleLevel"/>
    <w:tmpl w:val="41782848"/>
    <w:lvl w:ilvl="0">
      <w:start w:val="1"/>
      <w:numFmt w:val="decimal"/>
      <w:lvlText w:val="%1."/>
      <w:legacy w:legacy="1" w:legacySpace="0" w:legacyIndent="341"/>
      <w:lvlJc w:val="left"/>
      <w:pPr>
        <w:ind w:left="0" w:firstLine="0"/>
      </w:pPr>
      <w:rPr>
        <w:rFonts w:ascii="Times New Roman" w:hAnsi="Times New Roman" w:cs="Times New Roman" w:hint="default"/>
      </w:rPr>
    </w:lvl>
  </w:abstractNum>
  <w:abstractNum w:abstractNumId="2">
    <w:nsid w:val="39BB73DB"/>
    <w:multiLevelType w:val="multilevel"/>
    <w:tmpl w:val="EFB2310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695D69BF"/>
    <w:multiLevelType w:val="hybridMultilevel"/>
    <w:tmpl w:val="47F0207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lvlOverride w:ilvl="0">
      <w:startOverride w:val="1"/>
    </w:lvlOverride>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636234"/>
    <w:rsid w:val="00005F89"/>
    <w:rsid w:val="00037B14"/>
    <w:rsid w:val="000444BC"/>
    <w:rsid w:val="00053041"/>
    <w:rsid w:val="00064008"/>
    <w:rsid w:val="000673FF"/>
    <w:rsid w:val="00070773"/>
    <w:rsid w:val="000724A7"/>
    <w:rsid w:val="0009476F"/>
    <w:rsid w:val="000C11C6"/>
    <w:rsid w:val="000E0E63"/>
    <w:rsid w:val="001065D7"/>
    <w:rsid w:val="00130414"/>
    <w:rsid w:val="001307DC"/>
    <w:rsid w:val="00171B1C"/>
    <w:rsid w:val="00171C8E"/>
    <w:rsid w:val="00180A67"/>
    <w:rsid w:val="001C4694"/>
    <w:rsid w:val="001D13DD"/>
    <w:rsid w:val="002056A2"/>
    <w:rsid w:val="00216C23"/>
    <w:rsid w:val="002506B5"/>
    <w:rsid w:val="00261FE4"/>
    <w:rsid w:val="00263824"/>
    <w:rsid w:val="002A4A22"/>
    <w:rsid w:val="002A795A"/>
    <w:rsid w:val="002C4C36"/>
    <w:rsid w:val="002D2ECE"/>
    <w:rsid w:val="00301D8B"/>
    <w:rsid w:val="003365E3"/>
    <w:rsid w:val="00354167"/>
    <w:rsid w:val="00391556"/>
    <w:rsid w:val="003D0221"/>
    <w:rsid w:val="003D223D"/>
    <w:rsid w:val="003F5518"/>
    <w:rsid w:val="00422F54"/>
    <w:rsid w:val="00432F46"/>
    <w:rsid w:val="00440F6B"/>
    <w:rsid w:val="00474069"/>
    <w:rsid w:val="004A62D1"/>
    <w:rsid w:val="004E18AE"/>
    <w:rsid w:val="004E4233"/>
    <w:rsid w:val="004F3601"/>
    <w:rsid w:val="004F6A2A"/>
    <w:rsid w:val="00503357"/>
    <w:rsid w:val="00541FCD"/>
    <w:rsid w:val="00555725"/>
    <w:rsid w:val="005578BF"/>
    <w:rsid w:val="00557E89"/>
    <w:rsid w:val="0057492E"/>
    <w:rsid w:val="0057557D"/>
    <w:rsid w:val="0058190D"/>
    <w:rsid w:val="00591A2C"/>
    <w:rsid w:val="005A494D"/>
    <w:rsid w:val="005A6AC0"/>
    <w:rsid w:val="005B00A2"/>
    <w:rsid w:val="005E3098"/>
    <w:rsid w:val="005F12C4"/>
    <w:rsid w:val="0061177B"/>
    <w:rsid w:val="00621F9A"/>
    <w:rsid w:val="006239B6"/>
    <w:rsid w:val="006246E5"/>
    <w:rsid w:val="00631142"/>
    <w:rsid w:val="00636234"/>
    <w:rsid w:val="00651A01"/>
    <w:rsid w:val="006526E2"/>
    <w:rsid w:val="00660AE3"/>
    <w:rsid w:val="00662454"/>
    <w:rsid w:val="006908B5"/>
    <w:rsid w:val="0069140C"/>
    <w:rsid w:val="00692BBF"/>
    <w:rsid w:val="006A6475"/>
    <w:rsid w:val="006B4F4B"/>
    <w:rsid w:val="006E37B0"/>
    <w:rsid w:val="006F0B00"/>
    <w:rsid w:val="0070000E"/>
    <w:rsid w:val="007221B7"/>
    <w:rsid w:val="007229BE"/>
    <w:rsid w:val="00770D63"/>
    <w:rsid w:val="00780B2A"/>
    <w:rsid w:val="00781AF2"/>
    <w:rsid w:val="00781CA7"/>
    <w:rsid w:val="00785CF7"/>
    <w:rsid w:val="00785EFF"/>
    <w:rsid w:val="007B2DD8"/>
    <w:rsid w:val="007E6C74"/>
    <w:rsid w:val="0081026E"/>
    <w:rsid w:val="0081445C"/>
    <w:rsid w:val="00816DAB"/>
    <w:rsid w:val="0081789F"/>
    <w:rsid w:val="00840D4A"/>
    <w:rsid w:val="00842FFE"/>
    <w:rsid w:val="00866036"/>
    <w:rsid w:val="0087174B"/>
    <w:rsid w:val="008864D5"/>
    <w:rsid w:val="00890555"/>
    <w:rsid w:val="008A294E"/>
    <w:rsid w:val="008A3F9E"/>
    <w:rsid w:val="008C0A41"/>
    <w:rsid w:val="008E0B52"/>
    <w:rsid w:val="008E4059"/>
    <w:rsid w:val="008E6598"/>
    <w:rsid w:val="009002BF"/>
    <w:rsid w:val="0090140B"/>
    <w:rsid w:val="00904C61"/>
    <w:rsid w:val="009051A8"/>
    <w:rsid w:val="0091451E"/>
    <w:rsid w:val="0092231D"/>
    <w:rsid w:val="00941F5A"/>
    <w:rsid w:val="00960269"/>
    <w:rsid w:val="00962C52"/>
    <w:rsid w:val="009739C7"/>
    <w:rsid w:val="0099196C"/>
    <w:rsid w:val="009B2B63"/>
    <w:rsid w:val="009C2430"/>
    <w:rsid w:val="009D3BF2"/>
    <w:rsid w:val="009D6194"/>
    <w:rsid w:val="00A02065"/>
    <w:rsid w:val="00A05BCE"/>
    <w:rsid w:val="00A3223A"/>
    <w:rsid w:val="00A36930"/>
    <w:rsid w:val="00A80383"/>
    <w:rsid w:val="00A8226D"/>
    <w:rsid w:val="00A826F9"/>
    <w:rsid w:val="00A82D39"/>
    <w:rsid w:val="00AB0F78"/>
    <w:rsid w:val="00AC107D"/>
    <w:rsid w:val="00AD221E"/>
    <w:rsid w:val="00AD796A"/>
    <w:rsid w:val="00AE148E"/>
    <w:rsid w:val="00AF3985"/>
    <w:rsid w:val="00AF58E3"/>
    <w:rsid w:val="00B02695"/>
    <w:rsid w:val="00B07DEE"/>
    <w:rsid w:val="00B103EE"/>
    <w:rsid w:val="00B31E4A"/>
    <w:rsid w:val="00B67B16"/>
    <w:rsid w:val="00B87AC3"/>
    <w:rsid w:val="00BB6C94"/>
    <w:rsid w:val="00BC7485"/>
    <w:rsid w:val="00BD0644"/>
    <w:rsid w:val="00BE1CB6"/>
    <w:rsid w:val="00BE6129"/>
    <w:rsid w:val="00C12EF2"/>
    <w:rsid w:val="00C1408A"/>
    <w:rsid w:val="00C17C92"/>
    <w:rsid w:val="00C23620"/>
    <w:rsid w:val="00C47FBD"/>
    <w:rsid w:val="00C5570E"/>
    <w:rsid w:val="00C56A50"/>
    <w:rsid w:val="00C653FD"/>
    <w:rsid w:val="00C86176"/>
    <w:rsid w:val="00C87A62"/>
    <w:rsid w:val="00C95724"/>
    <w:rsid w:val="00CB183F"/>
    <w:rsid w:val="00CC0948"/>
    <w:rsid w:val="00CD0CEF"/>
    <w:rsid w:val="00CE6BA5"/>
    <w:rsid w:val="00CF3A76"/>
    <w:rsid w:val="00CF4F04"/>
    <w:rsid w:val="00D04116"/>
    <w:rsid w:val="00D1232A"/>
    <w:rsid w:val="00D22CD2"/>
    <w:rsid w:val="00D27531"/>
    <w:rsid w:val="00D326DF"/>
    <w:rsid w:val="00D540F8"/>
    <w:rsid w:val="00D57E42"/>
    <w:rsid w:val="00DC0999"/>
    <w:rsid w:val="00DC1D58"/>
    <w:rsid w:val="00DC652C"/>
    <w:rsid w:val="00E0758A"/>
    <w:rsid w:val="00E07E3D"/>
    <w:rsid w:val="00E102ED"/>
    <w:rsid w:val="00E268B4"/>
    <w:rsid w:val="00E44D0B"/>
    <w:rsid w:val="00E54D07"/>
    <w:rsid w:val="00E57730"/>
    <w:rsid w:val="00E64B79"/>
    <w:rsid w:val="00E65A04"/>
    <w:rsid w:val="00E8148C"/>
    <w:rsid w:val="00E95182"/>
    <w:rsid w:val="00EA6488"/>
    <w:rsid w:val="00EB65C4"/>
    <w:rsid w:val="00EB6BC1"/>
    <w:rsid w:val="00ED2AB5"/>
    <w:rsid w:val="00EE544E"/>
    <w:rsid w:val="00EF0173"/>
    <w:rsid w:val="00EF62AA"/>
    <w:rsid w:val="00EF66B7"/>
    <w:rsid w:val="00EF6921"/>
    <w:rsid w:val="00EF7681"/>
    <w:rsid w:val="00F11BCD"/>
    <w:rsid w:val="00F12F14"/>
    <w:rsid w:val="00F36203"/>
    <w:rsid w:val="00F52854"/>
    <w:rsid w:val="00F63E22"/>
    <w:rsid w:val="00F75329"/>
    <w:rsid w:val="00FA7234"/>
    <w:rsid w:val="00FB346A"/>
    <w:rsid w:val="00FD2A51"/>
    <w:rsid w:val="00FF080A"/>
    <w:rsid w:val="00FF4E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rsid w:val="00636234"/>
    <w:rPr>
      <w:color w:val="0000FF"/>
      <w:u w:val="single"/>
    </w:rPr>
  </w:style>
  <w:style w:type="paragraph" w:styleId="2">
    <w:name w:val="Body Text 2"/>
    <w:basedOn w:val="a"/>
    <w:link w:val="20"/>
    <w:rsid w:val="00636234"/>
    <w:rPr>
      <w:sz w:val="26"/>
    </w:rPr>
  </w:style>
  <w:style w:type="character" w:customStyle="1" w:styleId="20">
    <w:name w:val="Основной текст 2 Знак"/>
    <w:basedOn w:val="a0"/>
    <w:link w:val="2"/>
    <w:rsid w:val="00636234"/>
    <w:rPr>
      <w:rFonts w:ascii="Times New Roman" w:eastAsia="Times New Roman" w:hAnsi="Times New Roman" w:cs="Times New Roman"/>
      <w:sz w:val="26"/>
      <w:szCs w:val="20"/>
      <w:lang w:eastAsia="ru-RU"/>
    </w:rPr>
  </w:style>
  <w:style w:type="paragraph" w:customStyle="1" w:styleId="ConsPlusNormal">
    <w:name w:val="ConsPlusNormal"/>
    <w:link w:val="ConsPlusNormal0"/>
    <w:qFormat/>
    <w:rsid w:val="006362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636234"/>
    <w:pPr>
      <w:tabs>
        <w:tab w:val="center" w:pos="4677"/>
        <w:tab w:val="right" w:pos="9355"/>
      </w:tabs>
    </w:pPr>
  </w:style>
  <w:style w:type="character" w:customStyle="1" w:styleId="a5">
    <w:name w:val="Нижний колонтитул Знак"/>
    <w:basedOn w:val="a0"/>
    <w:link w:val="a4"/>
    <w:rsid w:val="00636234"/>
    <w:rPr>
      <w:rFonts w:ascii="Times New Roman" w:eastAsia="Times New Roman" w:hAnsi="Times New Roman" w:cs="Times New Roman"/>
      <w:sz w:val="20"/>
      <w:szCs w:val="20"/>
      <w:lang w:eastAsia="ru-RU"/>
    </w:rPr>
  </w:style>
  <w:style w:type="character" w:styleId="a6">
    <w:name w:val="page number"/>
    <w:basedOn w:val="a0"/>
    <w:rsid w:val="00636234"/>
  </w:style>
  <w:style w:type="paragraph" w:styleId="a7">
    <w:name w:val="List Paragraph"/>
    <w:basedOn w:val="a"/>
    <w:uiPriority w:val="34"/>
    <w:qFormat/>
    <w:rsid w:val="00636234"/>
    <w:pPr>
      <w:ind w:left="708"/>
    </w:pPr>
  </w:style>
  <w:style w:type="character" w:customStyle="1" w:styleId="ConsPlusNormal0">
    <w:name w:val="ConsPlusNormal Знак"/>
    <w:link w:val="ConsPlusNormal"/>
    <w:locked/>
    <w:rsid w:val="00636234"/>
    <w:rPr>
      <w:rFonts w:ascii="Arial" w:eastAsia="Times New Roman" w:hAnsi="Arial" w:cs="Arial"/>
      <w:sz w:val="20"/>
      <w:szCs w:val="20"/>
      <w:lang w:eastAsia="ru-RU"/>
    </w:rPr>
  </w:style>
  <w:style w:type="paragraph" w:customStyle="1" w:styleId="22">
    <w:name w:val="Основной текст 22"/>
    <w:basedOn w:val="a"/>
    <w:rsid w:val="00636234"/>
    <w:pPr>
      <w:suppressAutoHyphens/>
    </w:pPr>
    <w:rPr>
      <w:sz w:val="26"/>
      <w:lang w:eastAsia="ar-SA"/>
    </w:rPr>
  </w:style>
  <w:style w:type="paragraph" w:styleId="a8">
    <w:name w:val="header"/>
    <w:basedOn w:val="a"/>
    <w:link w:val="a9"/>
    <w:uiPriority w:val="99"/>
    <w:semiHidden/>
    <w:unhideWhenUsed/>
    <w:rsid w:val="00440F6B"/>
    <w:pPr>
      <w:tabs>
        <w:tab w:val="center" w:pos="4677"/>
        <w:tab w:val="right" w:pos="9355"/>
      </w:tabs>
    </w:pPr>
  </w:style>
  <w:style w:type="character" w:customStyle="1" w:styleId="a9">
    <w:name w:val="Верхний колонтитул Знак"/>
    <w:basedOn w:val="a0"/>
    <w:link w:val="a8"/>
    <w:uiPriority w:val="99"/>
    <w:semiHidden/>
    <w:rsid w:val="00440F6B"/>
    <w:rPr>
      <w:rFonts w:ascii="Times New Roman" w:eastAsia="Times New Roman" w:hAnsi="Times New Roman" w:cs="Times New Roman"/>
      <w:sz w:val="20"/>
      <w:szCs w:val="20"/>
      <w:lang w:eastAsia="ru-RU"/>
    </w:rPr>
  </w:style>
  <w:style w:type="paragraph" w:styleId="aa">
    <w:name w:val="Normal (Web)"/>
    <w:basedOn w:val="a"/>
    <w:uiPriority w:val="99"/>
    <w:unhideWhenUsed/>
    <w:rsid w:val="00AD796A"/>
    <w:pPr>
      <w:spacing w:before="100" w:beforeAutospacing="1" w:after="100" w:afterAutospacing="1"/>
      <w:ind w:firstLine="709"/>
      <w:jc w:val="both"/>
    </w:pPr>
    <w:rPr>
      <w:sz w:val="24"/>
      <w:szCs w:val="24"/>
    </w:rPr>
  </w:style>
  <w:style w:type="paragraph" w:customStyle="1" w:styleId="21">
    <w:name w:val="Основной текст 21"/>
    <w:basedOn w:val="a"/>
    <w:rsid w:val="00651A01"/>
    <w:pPr>
      <w:suppressAutoHyphens/>
    </w:pPr>
    <w:rPr>
      <w:sz w:val="26"/>
      <w:lang w:eastAsia="ar-SA"/>
    </w:rPr>
  </w:style>
  <w:style w:type="character" w:customStyle="1" w:styleId="23">
    <w:name w:val="Основной текст (2)_"/>
    <w:basedOn w:val="a0"/>
    <w:link w:val="24"/>
    <w:locked/>
    <w:rsid w:val="00F12F14"/>
    <w:rPr>
      <w:rFonts w:ascii="Times New Roman" w:eastAsia="Times New Roman" w:hAnsi="Times New Roman" w:cs="Times New Roman"/>
      <w:shd w:val="clear" w:color="auto" w:fill="FFFFFF"/>
    </w:rPr>
  </w:style>
  <w:style w:type="paragraph" w:customStyle="1" w:styleId="24">
    <w:name w:val="Основной текст (2)"/>
    <w:basedOn w:val="a"/>
    <w:link w:val="23"/>
    <w:rsid w:val="00F12F14"/>
    <w:pPr>
      <w:widowControl w:val="0"/>
      <w:shd w:val="clear" w:color="auto" w:fill="FFFFFF"/>
      <w:spacing w:after="360" w:line="0" w:lineRule="atLeast"/>
      <w:ind w:firstLine="37"/>
    </w:pPr>
    <w:rPr>
      <w:sz w:val="22"/>
      <w:szCs w:val="22"/>
      <w:lang w:eastAsia="en-US"/>
    </w:rPr>
  </w:style>
  <w:style w:type="paragraph" w:styleId="ab">
    <w:name w:val="Balloon Text"/>
    <w:basedOn w:val="a"/>
    <w:link w:val="ac"/>
    <w:uiPriority w:val="99"/>
    <w:semiHidden/>
    <w:unhideWhenUsed/>
    <w:rsid w:val="00E268B4"/>
    <w:rPr>
      <w:rFonts w:ascii="Segoe UI" w:hAnsi="Segoe UI" w:cs="Segoe UI"/>
      <w:sz w:val="18"/>
      <w:szCs w:val="18"/>
    </w:rPr>
  </w:style>
  <w:style w:type="character" w:customStyle="1" w:styleId="ac">
    <w:name w:val="Текст выноски Знак"/>
    <w:basedOn w:val="a0"/>
    <w:link w:val="ab"/>
    <w:uiPriority w:val="99"/>
    <w:semiHidden/>
    <w:rsid w:val="00E268B4"/>
    <w:rPr>
      <w:rFonts w:ascii="Segoe UI" w:eastAsia="Times New Roman" w:hAnsi="Segoe UI" w:cs="Segoe UI"/>
      <w:sz w:val="18"/>
      <w:szCs w:val="18"/>
      <w:lang w:eastAsia="ru-RU"/>
    </w:rPr>
  </w:style>
  <w:style w:type="paragraph" w:customStyle="1" w:styleId="parametervalue">
    <w:name w:val="parametervalue"/>
    <w:basedOn w:val="a"/>
    <w:rsid w:val="008A3F9E"/>
    <w:pPr>
      <w:spacing w:before="100" w:beforeAutospacing="1" w:after="100" w:afterAutospacing="1"/>
    </w:pPr>
    <w:rPr>
      <w:sz w:val="24"/>
      <w:szCs w:val="24"/>
    </w:rPr>
  </w:style>
  <w:style w:type="paragraph" w:styleId="ad">
    <w:name w:val="Body Text Indent"/>
    <w:basedOn w:val="a"/>
    <w:link w:val="ae"/>
    <w:uiPriority w:val="99"/>
    <w:semiHidden/>
    <w:unhideWhenUsed/>
    <w:rsid w:val="00692BBF"/>
    <w:pPr>
      <w:spacing w:after="120"/>
      <w:ind w:left="283"/>
    </w:pPr>
  </w:style>
  <w:style w:type="character" w:customStyle="1" w:styleId="ae">
    <w:name w:val="Основной текст с отступом Знак"/>
    <w:basedOn w:val="a0"/>
    <w:link w:val="ad"/>
    <w:rsid w:val="00692BBF"/>
    <w:rPr>
      <w:rFonts w:ascii="Times New Roman" w:eastAsia="Times New Roman" w:hAnsi="Times New Roman" w:cs="Times New Roman"/>
      <w:sz w:val="20"/>
      <w:szCs w:val="20"/>
      <w:lang w:eastAsia="ru-RU"/>
    </w:rPr>
  </w:style>
  <w:style w:type="character" w:customStyle="1" w:styleId="af">
    <w:name w:val="Основной текст_"/>
    <w:basedOn w:val="a0"/>
    <w:link w:val="4"/>
    <w:rsid w:val="00D57E42"/>
    <w:rPr>
      <w:rFonts w:ascii="Times New Roman" w:eastAsia="Times New Roman" w:hAnsi="Times New Roman" w:cs="Times New Roman"/>
      <w:spacing w:val="5"/>
      <w:sz w:val="18"/>
      <w:szCs w:val="18"/>
      <w:shd w:val="clear" w:color="auto" w:fill="FFFFFF"/>
    </w:rPr>
  </w:style>
  <w:style w:type="character" w:customStyle="1" w:styleId="1">
    <w:name w:val="Основной текст1"/>
    <w:basedOn w:val="af"/>
    <w:rsid w:val="00D57E42"/>
    <w:rPr>
      <w:rFonts w:ascii="Times New Roman" w:eastAsia="Times New Roman" w:hAnsi="Times New Roman" w:cs="Times New Roman"/>
      <w:color w:val="000000"/>
      <w:spacing w:val="5"/>
      <w:w w:val="100"/>
      <w:position w:val="0"/>
      <w:sz w:val="18"/>
      <w:szCs w:val="18"/>
      <w:shd w:val="clear" w:color="auto" w:fill="FFFFFF"/>
      <w:lang w:val="ru-RU" w:eastAsia="ru-RU" w:bidi="ru-RU"/>
    </w:rPr>
  </w:style>
  <w:style w:type="character" w:customStyle="1" w:styleId="40">
    <w:name w:val="Основной текст (4)_"/>
    <w:basedOn w:val="a0"/>
    <w:link w:val="41"/>
    <w:rsid w:val="00D57E42"/>
    <w:rPr>
      <w:rFonts w:ascii="Times New Roman" w:eastAsia="Times New Roman" w:hAnsi="Times New Roman" w:cs="Times New Roman"/>
      <w:b/>
      <w:bCs/>
      <w:spacing w:val="3"/>
      <w:sz w:val="18"/>
      <w:szCs w:val="18"/>
      <w:shd w:val="clear" w:color="auto" w:fill="FFFFFF"/>
    </w:rPr>
  </w:style>
  <w:style w:type="paragraph" w:customStyle="1" w:styleId="4">
    <w:name w:val="Основной текст4"/>
    <w:basedOn w:val="a"/>
    <w:link w:val="af"/>
    <w:rsid w:val="00D57E42"/>
    <w:pPr>
      <w:widowControl w:val="0"/>
      <w:shd w:val="clear" w:color="auto" w:fill="FFFFFF"/>
      <w:spacing w:line="0" w:lineRule="atLeast"/>
    </w:pPr>
    <w:rPr>
      <w:spacing w:val="5"/>
      <w:sz w:val="18"/>
      <w:szCs w:val="18"/>
      <w:lang w:eastAsia="en-US"/>
    </w:rPr>
  </w:style>
  <w:style w:type="paragraph" w:customStyle="1" w:styleId="41">
    <w:name w:val="Основной текст (4)"/>
    <w:basedOn w:val="a"/>
    <w:link w:val="40"/>
    <w:rsid w:val="00D57E42"/>
    <w:pPr>
      <w:widowControl w:val="0"/>
      <w:shd w:val="clear" w:color="auto" w:fill="FFFFFF"/>
      <w:spacing w:line="245" w:lineRule="exact"/>
      <w:ind w:firstLine="540"/>
      <w:jc w:val="both"/>
    </w:pPr>
    <w:rPr>
      <w:b/>
      <w:bCs/>
      <w:spacing w:val="3"/>
      <w:sz w:val="18"/>
      <w:szCs w:val="18"/>
      <w:lang w:eastAsia="en-US"/>
    </w:rPr>
  </w:style>
  <w:style w:type="character" w:customStyle="1" w:styleId="0pt">
    <w:name w:val="Основной текст + Курсив;Интервал 0 pt"/>
    <w:basedOn w:val="af"/>
    <w:rsid w:val="00D57E42"/>
    <w:rPr>
      <w:rFonts w:ascii="Times New Roman" w:eastAsia="Times New Roman" w:hAnsi="Times New Roman" w:cs="Times New Roman"/>
      <w:i/>
      <w:iCs/>
      <w:color w:val="000000"/>
      <w:spacing w:val="-1"/>
      <w:w w:val="100"/>
      <w:position w:val="0"/>
      <w:sz w:val="18"/>
      <w:szCs w:val="18"/>
      <w:shd w:val="clear" w:color="auto" w:fill="FFFFFF"/>
      <w:lang w:val="ru-RU" w:eastAsia="ru-RU" w:bidi="ru-RU"/>
    </w:rPr>
  </w:style>
  <w:style w:type="character" w:customStyle="1" w:styleId="Bodytext">
    <w:name w:val="Body text_"/>
    <w:basedOn w:val="a0"/>
    <w:rsid w:val="00180A67"/>
    <w:rPr>
      <w:rFonts w:ascii="Times New Roman" w:eastAsia="Times New Roman" w:hAnsi="Times New Roman" w:cs="Times New Roman"/>
      <w:shd w:val="clear" w:color="auto" w:fill="FFFFFF"/>
    </w:rPr>
  </w:style>
  <w:style w:type="character" w:customStyle="1" w:styleId="text-uppercase">
    <w:name w:val="text-uppercase"/>
    <w:basedOn w:val="a0"/>
    <w:rsid w:val="00A80383"/>
  </w:style>
  <w:style w:type="paragraph" w:customStyle="1" w:styleId="af0">
    <w:name w:val="Пункт"/>
    <w:basedOn w:val="a"/>
    <w:uiPriority w:val="99"/>
    <w:qFormat/>
    <w:rsid w:val="00E65A04"/>
    <w:pPr>
      <w:tabs>
        <w:tab w:val="left" w:pos="1980"/>
      </w:tabs>
      <w:suppressAutoHyphens/>
      <w:ind w:left="1404" w:hanging="504"/>
      <w:jc w:val="both"/>
    </w:pPr>
    <w:rPr>
      <w:sz w:val="24"/>
      <w:szCs w:val="28"/>
    </w:rPr>
  </w:style>
  <w:style w:type="table" w:styleId="af1">
    <w:name w:val="Table Grid"/>
    <w:basedOn w:val="a1"/>
    <w:uiPriority w:val="39"/>
    <w:rsid w:val="00E65A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0761757">
      <w:bodyDiv w:val="1"/>
      <w:marLeft w:val="0"/>
      <w:marRight w:val="0"/>
      <w:marTop w:val="0"/>
      <w:marBottom w:val="0"/>
      <w:divBdr>
        <w:top w:val="none" w:sz="0" w:space="0" w:color="auto"/>
        <w:left w:val="none" w:sz="0" w:space="0" w:color="auto"/>
        <w:bottom w:val="none" w:sz="0" w:space="0" w:color="auto"/>
        <w:right w:val="none" w:sz="0" w:space="0" w:color="auto"/>
      </w:divBdr>
    </w:div>
    <w:div w:id="149560589">
      <w:bodyDiv w:val="1"/>
      <w:marLeft w:val="0"/>
      <w:marRight w:val="0"/>
      <w:marTop w:val="0"/>
      <w:marBottom w:val="0"/>
      <w:divBdr>
        <w:top w:val="none" w:sz="0" w:space="0" w:color="auto"/>
        <w:left w:val="none" w:sz="0" w:space="0" w:color="auto"/>
        <w:bottom w:val="none" w:sz="0" w:space="0" w:color="auto"/>
        <w:right w:val="none" w:sz="0" w:space="0" w:color="auto"/>
      </w:divBdr>
    </w:div>
    <w:div w:id="238834103">
      <w:bodyDiv w:val="1"/>
      <w:marLeft w:val="0"/>
      <w:marRight w:val="0"/>
      <w:marTop w:val="0"/>
      <w:marBottom w:val="0"/>
      <w:divBdr>
        <w:top w:val="none" w:sz="0" w:space="0" w:color="auto"/>
        <w:left w:val="none" w:sz="0" w:space="0" w:color="auto"/>
        <w:bottom w:val="none" w:sz="0" w:space="0" w:color="auto"/>
        <w:right w:val="none" w:sz="0" w:space="0" w:color="auto"/>
      </w:divBdr>
    </w:div>
    <w:div w:id="248541729">
      <w:bodyDiv w:val="1"/>
      <w:marLeft w:val="0"/>
      <w:marRight w:val="0"/>
      <w:marTop w:val="0"/>
      <w:marBottom w:val="0"/>
      <w:divBdr>
        <w:top w:val="none" w:sz="0" w:space="0" w:color="auto"/>
        <w:left w:val="none" w:sz="0" w:space="0" w:color="auto"/>
        <w:bottom w:val="none" w:sz="0" w:space="0" w:color="auto"/>
        <w:right w:val="none" w:sz="0" w:space="0" w:color="auto"/>
      </w:divBdr>
    </w:div>
    <w:div w:id="354775453">
      <w:bodyDiv w:val="1"/>
      <w:marLeft w:val="0"/>
      <w:marRight w:val="0"/>
      <w:marTop w:val="0"/>
      <w:marBottom w:val="0"/>
      <w:divBdr>
        <w:top w:val="none" w:sz="0" w:space="0" w:color="auto"/>
        <w:left w:val="none" w:sz="0" w:space="0" w:color="auto"/>
        <w:bottom w:val="none" w:sz="0" w:space="0" w:color="auto"/>
        <w:right w:val="none" w:sz="0" w:space="0" w:color="auto"/>
      </w:divBdr>
    </w:div>
    <w:div w:id="602958088">
      <w:bodyDiv w:val="1"/>
      <w:marLeft w:val="0"/>
      <w:marRight w:val="0"/>
      <w:marTop w:val="0"/>
      <w:marBottom w:val="0"/>
      <w:divBdr>
        <w:top w:val="none" w:sz="0" w:space="0" w:color="auto"/>
        <w:left w:val="none" w:sz="0" w:space="0" w:color="auto"/>
        <w:bottom w:val="none" w:sz="0" w:space="0" w:color="auto"/>
        <w:right w:val="none" w:sz="0" w:space="0" w:color="auto"/>
      </w:divBdr>
    </w:div>
    <w:div w:id="775448297">
      <w:bodyDiv w:val="1"/>
      <w:marLeft w:val="0"/>
      <w:marRight w:val="0"/>
      <w:marTop w:val="0"/>
      <w:marBottom w:val="0"/>
      <w:divBdr>
        <w:top w:val="none" w:sz="0" w:space="0" w:color="auto"/>
        <w:left w:val="none" w:sz="0" w:space="0" w:color="auto"/>
        <w:bottom w:val="none" w:sz="0" w:space="0" w:color="auto"/>
        <w:right w:val="none" w:sz="0" w:space="0" w:color="auto"/>
      </w:divBdr>
      <w:divsChild>
        <w:div w:id="1374889835">
          <w:marLeft w:val="0"/>
          <w:marRight w:val="0"/>
          <w:marTop w:val="0"/>
          <w:marBottom w:val="0"/>
          <w:divBdr>
            <w:top w:val="none" w:sz="0" w:space="0" w:color="auto"/>
            <w:left w:val="none" w:sz="0" w:space="0" w:color="auto"/>
            <w:bottom w:val="none" w:sz="0" w:space="0" w:color="auto"/>
            <w:right w:val="none" w:sz="0" w:space="0" w:color="auto"/>
          </w:divBdr>
        </w:div>
        <w:div w:id="1198273754">
          <w:marLeft w:val="0"/>
          <w:marRight w:val="0"/>
          <w:marTop w:val="0"/>
          <w:marBottom w:val="0"/>
          <w:divBdr>
            <w:top w:val="none" w:sz="0" w:space="0" w:color="auto"/>
            <w:left w:val="none" w:sz="0" w:space="0" w:color="auto"/>
            <w:bottom w:val="none" w:sz="0" w:space="0" w:color="auto"/>
            <w:right w:val="none" w:sz="0" w:space="0" w:color="auto"/>
          </w:divBdr>
        </w:div>
      </w:divsChild>
    </w:div>
    <w:div w:id="1137142322">
      <w:bodyDiv w:val="1"/>
      <w:marLeft w:val="0"/>
      <w:marRight w:val="0"/>
      <w:marTop w:val="0"/>
      <w:marBottom w:val="0"/>
      <w:divBdr>
        <w:top w:val="none" w:sz="0" w:space="0" w:color="auto"/>
        <w:left w:val="none" w:sz="0" w:space="0" w:color="auto"/>
        <w:bottom w:val="none" w:sz="0" w:space="0" w:color="auto"/>
        <w:right w:val="none" w:sz="0" w:space="0" w:color="auto"/>
      </w:divBdr>
    </w:div>
    <w:div w:id="1595213167">
      <w:bodyDiv w:val="1"/>
      <w:marLeft w:val="0"/>
      <w:marRight w:val="0"/>
      <w:marTop w:val="0"/>
      <w:marBottom w:val="0"/>
      <w:divBdr>
        <w:top w:val="none" w:sz="0" w:space="0" w:color="auto"/>
        <w:left w:val="none" w:sz="0" w:space="0" w:color="auto"/>
        <w:bottom w:val="none" w:sz="0" w:space="0" w:color="auto"/>
        <w:right w:val="none" w:sz="0" w:space="0" w:color="auto"/>
      </w:divBdr>
    </w:div>
    <w:div w:id="1635910841">
      <w:bodyDiv w:val="1"/>
      <w:marLeft w:val="0"/>
      <w:marRight w:val="0"/>
      <w:marTop w:val="0"/>
      <w:marBottom w:val="0"/>
      <w:divBdr>
        <w:top w:val="none" w:sz="0" w:space="0" w:color="auto"/>
        <w:left w:val="none" w:sz="0" w:space="0" w:color="auto"/>
        <w:bottom w:val="none" w:sz="0" w:space="0" w:color="auto"/>
        <w:right w:val="none" w:sz="0" w:space="0" w:color="auto"/>
      </w:divBdr>
    </w:div>
    <w:div w:id="1740244310">
      <w:bodyDiv w:val="1"/>
      <w:marLeft w:val="0"/>
      <w:marRight w:val="0"/>
      <w:marTop w:val="0"/>
      <w:marBottom w:val="0"/>
      <w:divBdr>
        <w:top w:val="none" w:sz="0" w:space="0" w:color="auto"/>
        <w:left w:val="none" w:sz="0" w:space="0" w:color="auto"/>
        <w:bottom w:val="none" w:sz="0" w:space="0" w:color="auto"/>
        <w:right w:val="none" w:sz="0" w:space="0" w:color="auto"/>
      </w:divBdr>
    </w:div>
    <w:div w:id="1944067685">
      <w:bodyDiv w:val="1"/>
      <w:marLeft w:val="0"/>
      <w:marRight w:val="0"/>
      <w:marTop w:val="0"/>
      <w:marBottom w:val="0"/>
      <w:divBdr>
        <w:top w:val="none" w:sz="0" w:space="0" w:color="auto"/>
        <w:left w:val="none" w:sz="0" w:space="0" w:color="auto"/>
        <w:bottom w:val="none" w:sz="0" w:space="0" w:color="auto"/>
        <w:right w:val="none" w:sz="0" w:space="0" w:color="auto"/>
      </w:divBdr>
    </w:div>
    <w:div w:id="2084570755">
      <w:bodyDiv w:val="1"/>
      <w:marLeft w:val="0"/>
      <w:marRight w:val="0"/>
      <w:marTop w:val="0"/>
      <w:marBottom w:val="0"/>
      <w:divBdr>
        <w:top w:val="none" w:sz="0" w:space="0" w:color="auto"/>
        <w:left w:val="none" w:sz="0" w:space="0" w:color="auto"/>
        <w:bottom w:val="none" w:sz="0" w:space="0" w:color="auto"/>
        <w:right w:val="none" w:sz="0" w:space="0" w:color="auto"/>
      </w:divBdr>
    </w:div>
    <w:div w:id="208518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82DB216BDAE6AE2AA32577461969F310A8E477E6822FBCE572B018F88AF98296CD66165696B2F2A9A44DEC9F6C75676F57986A44A4CFE08w8E5G" TargetMode="External"/><Relationship Id="rId13" Type="http://schemas.openxmlformats.org/officeDocument/2006/relationships/hyperlink" Target="consultantplus://offline/ref=7BEFE57112D7F0BC5DDA654D20D67BDFECB6210A1502FFA9A57415C40E4FAE72C8062161784F61E7E6F201EA59BC8F49AF44D9018DlEH9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BEFE57112D7F0BC5DDA654D20D67BDFEBBF2901160AFFA9A57415C40E4FAE72C80621627C466AB2BFBD00B61CE09C48A344DB0491E9B480l7H2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ivative.c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29410BDFD73CF1AB8BCD09CB4931DBD09480C5E76DF90DF95261424F499873F5B041D55FAB43F44A265F243B3E308C5A9FDD2FE594EFAADC348J" TargetMode="External"/><Relationship Id="rId4" Type="http://schemas.openxmlformats.org/officeDocument/2006/relationships/settings" Target="settings.xml"/><Relationship Id="rId9" Type="http://schemas.openxmlformats.org/officeDocument/2006/relationships/hyperlink" Target="consultantplus://offline/ref=229410BDFD73CF1AB8BCD09CB4931DBD09480C5E76DF90DF95261424F499873F5B041D55FAB43F42AD65F243B3E308C5A9FDD2FE594EFAADC348J" TargetMode="External"/><Relationship Id="rId14" Type="http://schemas.openxmlformats.org/officeDocument/2006/relationships/hyperlink" Target="consultantplus://offline/ref=61EE57BA2BBFB5EF2C9C30BD9F3652E3D904E8442036F69442FC2917B40934BB5216A23EBD816ACC5F3F495BE64808FFE49C199ADEADB7AEr1D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8CBFD4-1FDD-45FF-ACE3-7F079818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2794</Words>
  <Characters>15932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Рошевский С.И.</dc:creator>
  <cp:lastModifiedBy>Напсо Бэлла Шамилевна</cp:lastModifiedBy>
  <cp:revision>15</cp:revision>
  <cp:lastPrinted>2022-09-12T12:50:00Z</cp:lastPrinted>
  <dcterms:created xsi:type="dcterms:W3CDTF">2022-09-02T06:16:00Z</dcterms:created>
  <dcterms:modified xsi:type="dcterms:W3CDTF">2022-09-12T12:50:00Z</dcterms:modified>
</cp:coreProperties>
</file>