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9F329B" w:rsidRPr="005013A7" w14:paraId="4F493889" w14:textId="77777777" w:rsidTr="00D867BB">
        <w:trPr>
          <w:trHeight w:val="2344"/>
        </w:trPr>
        <w:tc>
          <w:tcPr>
            <w:tcW w:w="5237" w:type="dxa"/>
            <w:gridSpan w:val="4"/>
          </w:tcPr>
          <w:p w14:paraId="7AF84CD9" w14:textId="77777777" w:rsidR="00855EC6" w:rsidRPr="005013A7" w:rsidRDefault="00855EC6">
            <w:pPr>
              <w:pStyle w:val="a4"/>
            </w:pPr>
            <w:r w:rsidRPr="005013A7">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5013A7" w:rsidRDefault="00855EC6">
            <w:pPr>
              <w:pStyle w:val="a4"/>
              <w:rPr>
                <w:sz w:val="6"/>
                <w:szCs w:val="6"/>
              </w:rPr>
            </w:pPr>
          </w:p>
          <w:p w14:paraId="4D45895D" w14:textId="77777777" w:rsidR="009F329B" w:rsidRPr="005013A7" w:rsidRDefault="00CB51AE">
            <w:pPr>
              <w:pStyle w:val="a4"/>
            </w:pPr>
            <w:r w:rsidRPr="005013A7">
              <w:fldChar w:fldCharType="begin"/>
            </w:r>
            <w:r w:rsidR="00C67944" w:rsidRPr="005013A7">
              <w:instrText xml:space="preserve"> SEQ CHAPTER \h \r 1</w:instrText>
            </w:r>
            <w:r w:rsidRPr="005013A7">
              <w:fldChar w:fldCharType="end"/>
            </w:r>
            <w:r w:rsidRPr="005013A7">
              <w:rPr>
                <w:sz w:val="16"/>
              </w:rPr>
              <w:fldChar w:fldCharType="begin"/>
            </w:r>
            <w:r w:rsidR="00C67944" w:rsidRPr="005013A7">
              <w:rPr>
                <w:sz w:val="16"/>
              </w:rPr>
              <w:instrText xml:space="preserve"> SEQ CHAPTER \h \r 1</w:instrText>
            </w:r>
            <w:r w:rsidRPr="005013A7">
              <w:rPr>
                <w:sz w:val="16"/>
              </w:rPr>
              <w:fldChar w:fldCharType="end"/>
            </w:r>
            <w:r w:rsidR="009F329B" w:rsidRPr="005013A7">
              <w:t>ФЕДЕРАЛЬНАЯ</w:t>
            </w:r>
            <w:r w:rsidR="009F329B" w:rsidRPr="005013A7">
              <w:br/>
              <w:t>АНТИМОНОПОЛЬНАЯ СЛУЖБА</w:t>
            </w:r>
          </w:p>
          <w:p w14:paraId="7FB39524" w14:textId="77777777" w:rsidR="009F329B" w:rsidRPr="005013A7" w:rsidRDefault="009F329B">
            <w:pPr>
              <w:jc w:val="center"/>
              <w:rPr>
                <w:b/>
                <w:bCs/>
                <w:sz w:val="12"/>
              </w:rPr>
            </w:pPr>
          </w:p>
          <w:p w14:paraId="276D768C" w14:textId="77777777" w:rsidR="009F329B" w:rsidRPr="005013A7" w:rsidRDefault="009F329B">
            <w:pPr>
              <w:jc w:val="center"/>
              <w:rPr>
                <w:b/>
                <w:bCs/>
                <w:sz w:val="26"/>
              </w:rPr>
            </w:pPr>
            <w:r w:rsidRPr="005013A7">
              <w:rPr>
                <w:b/>
                <w:bCs/>
                <w:sz w:val="26"/>
              </w:rPr>
              <w:t>УПРАВЛЕНИЕ</w:t>
            </w:r>
          </w:p>
          <w:p w14:paraId="2D69A510" w14:textId="77777777" w:rsidR="00E17667" w:rsidRPr="005013A7" w:rsidRDefault="00E17667">
            <w:pPr>
              <w:jc w:val="center"/>
              <w:rPr>
                <w:b/>
                <w:bCs/>
                <w:sz w:val="25"/>
                <w:szCs w:val="25"/>
              </w:rPr>
            </w:pPr>
            <w:r w:rsidRPr="005013A7">
              <w:rPr>
                <w:b/>
                <w:bCs/>
                <w:sz w:val="25"/>
                <w:szCs w:val="25"/>
              </w:rPr>
              <w:t>Федеральной антимонопольной службы</w:t>
            </w:r>
          </w:p>
          <w:p w14:paraId="48EE263C" w14:textId="77777777" w:rsidR="009F329B" w:rsidRPr="005013A7" w:rsidRDefault="009F329B">
            <w:pPr>
              <w:jc w:val="center"/>
              <w:rPr>
                <w:b/>
                <w:bCs/>
                <w:sz w:val="25"/>
                <w:szCs w:val="25"/>
              </w:rPr>
            </w:pPr>
            <w:r w:rsidRPr="005013A7">
              <w:rPr>
                <w:b/>
                <w:bCs/>
                <w:sz w:val="25"/>
                <w:szCs w:val="25"/>
              </w:rPr>
              <w:t>по Ямало-Ненецкому</w:t>
            </w:r>
            <w:r w:rsidR="00A816FA" w:rsidRPr="005013A7">
              <w:rPr>
                <w:b/>
                <w:bCs/>
                <w:sz w:val="25"/>
                <w:szCs w:val="25"/>
              </w:rPr>
              <w:t xml:space="preserve"> </w:t>
            </w:r>
            <w:r w:rsidRPr="005013A7">
              <w:rPr>
                <w:b/>
                <w:bCs/>
                <w:sz w:val="25"/>
                <w:szCs w:val="25"/>
              </w:rPr>
              <w:t>автономному округу</w:t>
            </w:r>
          </w:p>
          <w:p w14:paraId="733DBA50" w14:textId="77777777" w:rsidR="009F329B" w:rsidRPr="005013A7" w:rsidRDefault="009F329B">
            <w:pPr>
              <w:jc w:val="center"/>
              <w:rPr>
                <w:b/>
                <w:bCs/>
                <w:sz w:val="16"/>
              </w:rPr>
            </w:pPr>
          </w:p>
          <w:p w14:paraId="22218C32" w14:textId="77777777" w:rsidR="009F329B" w:rsidRPr="005013A7" w:rsidRDefault="009F329B">
            <w:pPr>
              <w:jc w:val="center"/>
              <w:rPr>
                <w:sz w:val="18"/>
              </w:rPr>
            </w:pPr>
            <w:r w:rsidRPr="005013A7">
              <w:rPr>
                <w:sz w:val="18"/>
              </w:rPr>
              <w:t>ул. Губкина, д.13, г. Салехард, 629001</w:t>
            </w:r>
          </w:p>
          <w:p w14:paraId="7C0C1AD3" w14:textId="77777777" w:rsidR="009F329B" w:rsidRPr="005013A7" w:rsidRDefault="009F329B">
            <w:pPr>
              <w:jc w:val="center"/>
              <w:rPr>
                <w:sz w:val="18"/>
              </w:rPr>
            </w:pPr>
            <w:r w:rsidRPr="005013A7">
              <w:rPr>
                <w:sz w:val="18"/>
              </w:rPr>
              <w:t>тел.(34922) 3-41-26</w:t>
            </w:r>
            <w:r w:rsidR="00A007A5" w:rsidRPr="005013A7">
              <w:rPr>
                <w:sz w:val="18"/>
              </w:rPr>
              <w:t>, факс (34922) 3-47-08</w:t>
            </w:r>
          </w:p>
          <w:p w14:paraId="776E077C" w14:textId="77777777" w:rsidR="009F329B" w:rsidRPr="005013A7" w:rsidRDefault="009F329B" w:rsidP="007C7C92">
            <w:pPr>
              <w:jc w:val="center"/>
              <w:rPr>
                <w:sz w:val="18"/>
              </w:rPr>
            </w:pPr>
            <w:r w:rsidRPr="005013A7">
              <w:rPr>
                <w:sz w:val="18"/>
                <w:lang w:val="en-US"/>
              </w:rPr>
              <w:t>e</w:t>
            </w:r>
            <w:r w:rsidRPr="005013A7">
              <w:rPr>
                <w:sz w:val="18"/>
              </w:rPr>
              <w:t>-</w:t>
            </w:r>
            <w:r w:rsidRPr="005013A7">
              <w:rPr>
                <w:sz w:val="18"/>
                <w:lang w:val="en-US"/>
              </w:rPr>
              <w:t>mail</w:t>
            </w:r>
            <w:r w:rsidRPr="005013A7">
              <w:rPr>
                <w:sz w:val="18"/>
              </w:rPr>
              <w:t xml:space="preserve">: </w:t>
            </w:r>
            <w:hyperlink r:id="rId9" w:history="1">
              <w:r w:rsidRPr="005013A7">
                <w:rPr>
                  <w:rStyle w:val="a3"/>
                  <w:color w:val="auto"/>
                  <w:sz w:val="18"/>
                  <w:u w:val="none"/>
                  <w:lang w:val="en-US"/>
                </w:rPr>
                <w:t>to</w:t>
              </w:r>
              <w:r w:rsidRPr="005013A7">
                <w:rPr>
                  <w:rStyle w:val="a3"/>
                  <w:color w:val="auto"/>
                  <w:sz w:val="18"/>
                  <w:u w:val="none"/>
                </w:rPr>
                <w:t>89@</w:t>
              </w:r>
              <w:r w:rsidRPr="005013A7">
                <w:rPr>
                  <w:rStyle w:val="a3"/>
                  <w:color w:val="auto"/>
                  <w:sz w:val="18"/>
                  <w:u w:val="none"/>
                  <w:lang w:val="en-US"/>
                </w:rPr>
                <w:t>fas</w:t>
              </w:r>
              <w:r w:rsidRPr="005013A7">
                <w:rPr>
                  <w:rStyle w:val="a3"/>
                  <w:color w:val="auto"/>
                  <w:sz w:val="18"/>
                  <w:u w:val="none"/>
                </w:rPr>
                <w:t>.</w:t>
              </w:r>
              <w:r w:rsidRPr="005013A7">
                <w:rPr>
                  <w:rStyle w:val="a3"/>
                  <w:color w:val="auto"/>
                  <w:sz w:val="18"/>
                  <w:u w:val="none"/>
                  <w:lang w:val="en-US"/>
                </w:rPr>
                <w:t>gov</w:t>
              </w:r>
              <w:r w:rsidRPr="005013A7">
                <w:rPr>
                  <w:rStyle w:val="a3"/>
                  <w:color w:val="auto"/>
                  <w:sz w:val="18"/>
                  <w:u w:val="none"/>
                </w:rPr>
                <w:t>.</w:t>
              </w:r>
              <w:r w:rsidRPr="005013A7">
                <w:rPr>
                  <w:rStyle w:val="a3"/>
                  <w:color w:val="auto"/>
                  <w:sz w:val="18"/>
                  <w:u w:val="none"/>
                  <w:lang w:val="en-US"/>
                </w:rPr>
                <w:t>ru</w:t>
              </w:r>
            </w:hyperlink>
          </w:p>
          <w:p w14:paraId="5322238C" w14:textId="77777777" w:rsidR="009F329B" w:rsidRPr="005013A7" w:rsidRDefault="009F329B" w:rsidP="007C7C92">
            <w:pPr>
              <w:jc w:val="center"/>
            </w:pPr>
          </w:p>
        </w:tc>
        <w:tc>
          <w:tcPr>
            <w:tcW w:w="5077" w:type="dxa"/>
            <w:vMerge w:val="restart"/>
          </w:tcPr>
          <w:p w14:paraId="5FBA834E" w14:textId="77777777" w:rsidR="00813234" w:rsidRPr="005013A7" w:rsidRDefault="00813234" w:rsidP="00B617FA">
            <w:pPr>
              <w:pStyle w:val="a4"/>
              <w:jc w:val="both"/>
              <w:rPr>
                <w:b w:val="0"/>
                <w:sz w:val="28"/>
                <w:szCs w:val="28"/>
              </w:rPr>
            </w:pPr>
          </w:p>
          <w:p w14:paraId="114C3230" w14:textId="77777777" w:rsidR="00AF3D89" w:rsidRPr="005013A7" w:rsidRDefault="00AF3D89" w:rsidP="00AF3D89">
            <w:pPr>
              <w:ind w:left="317"/>
              <w:rPr>
                <w:sz w:val="22"/>
                <w:szCs w:val="22"/>
              </w:rPr>
            </w:pPr>
          </w:p>
          <w:p w14:paraId="332E0FAA" w14:textId="77777777" w:rsidR="00681543" w:rsidRPr="005013A7" w:rsidRDefault="00681543" w:rsidP="00335F50">
            <w:pPr>
              <w:pStyle w:val="ConsNonformat"/>
              <w:ind w:left="459"/>
              <w:rPr>
                <w:rFonts w:ascii="Times New Roman" w:hAnsi="Times New Roman" w:cs="Times New Roman"/>
                <w:b/>
                <w:bCs/>
                <w:sz w:val="26"/>
                <w:szCs w:val="26"/>
                <w:u w:val="single"/>
              </w:rPr>
            </w:pPr>
          </w:p>
          <w:p w14:paraId="091BB764" w14:textId="77777777" w:rsidR="00681543" w:rsidRPr="009B42B2" w:rsidRDefault="00681543" w:rsidP="00335F50">
            <w:pPr>
              <w:pStyle w:val="ConsNonformat"/>
              <w:ind w:left="459"/>
              <w:rPr>
                <w:rFonts w:ascii="Times New Roman" w:hAnsi="Times New Roman" w:cs="Times New Roman"/>
                <w:b/>
                <w:bCs/>
                <w:sz w:val="27"/>
                <w:szCs w:val="27"/>
                <w:u w:val="single"/>
              </w:rPr>
            </w:pPr>
          </w:p>
          <w:p w14:paraId="06C353B8" w14:textId="77777777" w:rsidR="00DA03A6" w:rsidRPr="00DA03A6" w:rsidRDefault="00DA03A6" w:rsidP="00DA03A6">
            <w:pPr>
              <w:pStyle w:val="a4"/>
              <w:ind w:left="459"/>
              <w:jc w:val="left"/>
              <w:rPr>
                <w:sz w:val="27"/>
                <w:szCs w:val="27"/>
                <w:u w:val="single"/>
              </w:rPr>
            </w:pPr>
            <w:r w:rsidRPr="00DA03A6">
              <w:rPr>
                <w:sz w:val="27"/>
                <w:szCs w:val="27"/>
                <w:u w:val="single"/>
              </w:rPr>
              <w:t>Заявитель:</w:t>
            </w:r>
          </w:p>
          <w:p w14:paraId="0E6F811B" w14:textId="77777777" w:rsidR="00DA03A6" w:rsidRPr="00DA03A6" w:rsidRDefault="00DA03A6" w:rsidP="00DA03A6">
            <w:pPr>
              <w:pStyle w:val="ConsNonformat"/>
              <w:ind w:left="459"/>
              <w:rPr>
                <w:rFonts w:ascii="Times New Roman" w:hAnsi="Times New Roman" w:cs="Times New Roman"/>
                <w:bCs/>
                <w:sz w:val="27"/>
                <w:szCs w:val="27"/>
                <w:lang w:bidi="ru-RU"/>
              </w:rPr>
            </w:pPr>
            <w:r w:rsidRPr="00DA03A6">
              <w:rPr>
                <w:rFonts w:ascii="Times New Roman" w:hAnsi="Times New Roman" w:cs="Times New Roman"/>
                <w:bCs/>
                <w:sz w:val="27"/>
                <w:szCs w:val="27"/>
                <w:lang w:bidi="ru-RU"/>
              </w:rPr>
              <w:t>ООО «ДрагСерВис»</w:t>
            </w:r>
          </w:p>
          <w:p w14:paraId="66B89251" w14:textId="77777777" w:rsidR="00DA03A6" w:rsidRPr="00DA03A6" w:rsidRDefault="00DA03A6" w:rsidP="00DA03A6">
            <w:pPr>
              <w:pStyle w:val="ConsNonformat"/>
              <w:ind w:left="459"/>
              <w:rPr>
                <w:rStyle w:val="a3"/>
                <w:rFonts w:ascii="Times New Roman" w:hAnsi="Times New Roman" w:cs="Times New Roman"/>
                <w:bCs/>
                <w:sz w:val="27"/>
                <w:szCs w:val="27"/>
                <w:lang w:bidi="ru-RU"/>
              </w:rPr>
            </w:pPr>
            <w:r w:rsidRPr="00DA03A6">
              <w:rPr>
                <w:rStyle w:val="a3"/>
                <w:rFonts w:ascii="Times New Roman" w:hAnsi="Times New Roman" w:cs="Times New Roman"/>
                <w:bCs/>
                <w:sz w:val="27"/>
                <w:szCs w:val="27"/>
                <w:lang w:bidi="ru-RU"/>
              </w:rPr>
              <w:t xml:space="preserve">legal-dragservis@mail.ru </w:t>
            </w:r>
          </w:p>
          <w:p w14:paraId="51D21F64" w14:textId="77777777" w:rsidR="00DA03A6" w:rsidRPr="00DA03A6" w:rsidRDefault="00DA03A6" w:rsidP="00DA03A6">
            <w:pPr>
              <w:pStyle w:val="ConsNonformat"/>
              <w:ind w:left="459"/>
              <w:rPr>
                <w:rFonts w:ascii="Times New Roman" w:hAnsi="Times New Roman" w:cs="Times New Roman"/>
                <w:b/>
                <w:sz w:val="27"/>
                <w:szCs w:val="27"/>
                <w:u w:val="single"/>
              </w:rPr>
            </w:pPr>
          </w:p>
          <w:p w14:paraId="050B23BC" w14:textId="77777777" w:rsidR="00DA03A6" w:rsidRPr="00DA03A6" w:rsidRDefault="00DA03A6" w:rsidP="00DA03A6">
            <w:pPr>
              <w:pStyle w:val="ConsNonformat"/>
              <w:ind w:left="459"/>
              <w:rPr>
                <w:rFonts w:ascii="Times New Roman" w:hAnsi="Times New Roman" w:cs="Times New Roman"/>
                <w:b/>
                <w:sz w:val="27"/>
                <w:szCs w:val="27"/>
                <w:u w:val="single"/>
              </w:rPr>
            </w:pPr>
            <w:r w:rsidRPr="00DA03A6">
              <w:rPr>
                <w:rFonts w:ascii="Times New Roman" w:hAnsi="Times New Roman" w:cs="Times New Roman"/>
                <w:b/>
                <w:sz w:val="27"/>
                <w:szCs w:val="27"/>
                <w:u w:val="single"/>
              </w:rPr>
              <w:t>Заказчик:</w:t>
            </w:r>
          </w:p>
          <w:p w14:paraId="1766A610" w14:textId="77777777" w:rsidR="00DA03A6" w:rsidRPr="00DA03A6" w:rsidRDefault="00DA03A6" w:rsidP="00DA03A6">
            <w:pPr>
              <w:pStyle w:val="a4"/>
              <w:ind w:left="459"/>
              <w:jc w:val="left"/>
              <w:rPr>
                <w:b w:val="0"/>
                <w:sz w:val="27"/>
                <w:szCs w:val="27"/>
                <w:lang w:bidi="ru-RU"/>
              </w:rPr>
            </w:pPr>
            <w:r w:rsidRPr="00DA03A6">
              <w:rPr>
                <w:b w:val="0"/>
                <w:sz w:val="27"/>
                <w:szCs w:val="27"/>
                <w:lang w:bidi="ru-RU"/>
              </w:rPr>
              <w:t>ГБУЗ ЯНАО «Ноябрьская центральная городская больница»</w:t>
            </w:r>
          </w:p>
          <w:p w14:paraId="57FD6138" w14:textId="77777777" w:rsidR="00DA03A6" w:rsidRPr="00DA03A6" w:rsidRDefault="00A02468" w:rsidP="00DA03A6">
            <w:pPr>
              <w:pStyle w:val="a4"/>
              <w:ind w:left="459"/>
              <w:jc w:val="left"/>
              <w:rPr>
                <w:b w:val="0"/>
                <w:sz w:val="27"/>
                <w:szCs w:val="27"/>
              </w:rPr>
            </w:pPr>
            <w:hyperlink r:id="rId10" w:history="1">
              <w:r w:rsidR="00DA03A6" w:rsidRPr="00DA03A6">
                <w:rPr>
                  <w:rStyle w:val="a3"/>
                  <w:b w:val="0"/>
                  <w:sz w:val="27"/>
                  <w:szCs w:val="27"/>
                </w:rPr>
                <w:t>Info@ncgb.yamalmed.ru</w:t>
              </w:r>
            </w:hyperlink>
          </w:p>
          <w:p w14:paraId="2E877E08" w14:textId="77777777" w:rsidR="00DA03A6" w:rsidRPr="00DA03A6" w:rsidRDefault="00DA03A6" w:rsidP="00DA03A6">
            <w:pPr>
              <w:pStyle w:val="a4"/>
              <w:ind w:left="459"/>
              <w:jc w:val="left"/>
              <w:rPr>
                <w:b w:val="0"/>
                <w:sz w:val="27"/>
                <w:szCs w:val="27"/>
                <w:lang w:bidi="ru-RU"/>
              </w:rPr>
            </w:pPr>
          </w:p>
          <w:p w14:paraId="1EFAC6D6" w14:textId="77777777" w:rsidR="00DA03A6" w:rsidRPr="00DA03A6" w:rsidRDefault="00DA03A6" w:rsidP="00DA03A6">
            <w:pPr>
              <w:pStyle w:val="a4"/>
              <w:ind w:left="459"/>
              <w:jc w:val="left"/>
              <w:rPr>
                <w:sz w:val="27"/>
                <w:szCs w:val="27"/>
                <w:u w:val="single"/>
                <w:lang w:bidi="ru-RU"/>
              </w:rPr>
            </w:pPr>
            <w:r w:rsidRPr="00DA03A6">
              <w:rPr>
                <w:sz w:val="27"/>
                <w:szCs w:val="27"/>
                <w:u w:val="single"/>
                <w:lang w:bidi="ru-RU"/>
              </w:rPr>
              <w:t>Уполномоченный орган:</w:t>
            </w:r>
          </w:p>
          <w:p w14:paraId="15AAAFA0" w14:textId="77777777" w:rsidR="00DA03A6" w:rsidRPr="00DA03A6" w:rsidRDefault="00DA03A6" w:rsidP="00DA03A6">
            <w:pPr>
              <w:ind w:left="459"/>
              <w:rPr>
                <w:sz w:val="27"/>
                <w:szCs w:val="27"/>
              </w:rPr>
            </w:pPr>
            <w:r w:rsidRPr="00DA03A6">
              <w:rPr>
                <w:sz w:val="27"/>
                <w:szCs w:val="27"/>
              </w:rPr>
              <w:t>Департамент государственного заказа ЯНАО</w:t>
            </w:r>
          </w:p>
          <w:p w14:paraId="50204339" w14:textId="77777777" w:rsidR="00DA03A6" w:rsidRPr="00DA03A6" w:rsidRDefault="00A02468" w:rsidP="00DA03A6">
            <w:pPr>
              <w:ind w:left="459"/>
              <w:rPr>
                <w:sz w:val="27"/>
                <w:szCs w:val="27"/>
                <w:u w:val="single"/>
              </w:rPr>
            </w:pPr>
            <w:hyperlink r:id="rId11" w:history="1">
              <w:r w:rsidR="00DA03A6" w:rsidRPr="00DA03A6">
                <w:rPr>
                  <w:rStyle w:val="a3"/>
                  <w:sz w:val="27"/>
                  <w:szCs w:val="27"/>
                  <w:lang w:val="en-US"/>
                </w:rPr>
                <w:t>dgz</w:t>
              </w:r>
              <w:r w:rsidR="00DA03A6" w:rsidRPr="00DA03A6">
                <w:rPr>
                  <w:rStyle w:val="a3"/>
                  <w:sz w:val="27"/>
                  <w:szCs w:val="27"/>
                </w:rPr>
                <w:t>@</w:t>
              </w:r>
              <w:bookmarkStart w:id="0" w:name="_Hlk29481488"/>
              <w:r w:rsidR="00DA03A6" w:rsidRPr="00DA03A6">
                <w:rPr>
                  <w:rStyle w:val="a3"/>
                  <w:sz w:val="27"/>
                  <w:szCs w:val="27"/>
                  <w:lang w:val="en-US"/>
                </w:rPr>
                <w:t>dgz</w:t>
              </w:r>
              <w:r w:rsidR="00DA03A6" w:rsidRPr="00DA03A6">
                <w:rPr>
                  <w:rStyle w:val="a3"/>
                  <w:sz w:val="27"/>
                  <w:szCs w:val="27"/>
                </w:rPr>
                <w:t>.</w:t>
              </w:r>
              <w:r w:rsidR="00DA03A6" w:rsidRPr="00DA03A6">
                <w:rPr>
                  <w:rStyle w:val="a3"/>
                  <w:sz w:val="27"/>
                  <w:szCs w:val="27"/>
                  <w:lang w:val="en-US"/>
                </w:rPr>
                <w:t>yanao</w:t>
              </w:r>
              <w:r w:rsidR="00DA03A6" w:rsidRPr="00DA03A6">
                <w:rPr>
                  <w:rStyle w:val="a3"/>
                  <w:sz w:val="27"/>
                  <w:szCs w:val="27"/>
                </w:rPr>
                <w:t>.</w:t>
              </w:r>
              <w:r w:rsidR="00DA03A6" w:rsidRPr="00DA03A6">
                <w:rPr>
                  <w:rStyle w:val="a3"/>
                  <w:sz w:val="27"/>
                  <w:szCs w:val="27"/>
                  <w:lang w:val="en-US"/>
                </w:rPr>
                <w:t>ru</w:t>
              </w:r>
              <w:bookmarkEnd w:id="0"/>
            </w:hyperlink>
          </w:p>
          <w:p w14:paraId="00BFC118" w14:textId="77777777" w:rsidR="00DA03A6" w:rsidRPr="00DA03A6" w:rsidRDefault="00DA03A6" w:rsidP="00DA03A6">
            <w:pPr>
              <w:ind w:left="459"/>
              <w:rPr>
                <w:b/>
                <w:sz w:val="27"/>
                <w:szCs w:val="27"/>
                <w:u w:val="single"/>
              </w:rPr>
            </w:pPr>
          </w:p>
          <w:p w14:paraId="575F71F6" w14:textId="77777777" w:rsidR="00DA03A6" w:rsidRPr="00DA03A6" w:rsidRDefault="00DA03A6" w:rsidP="00DA03A6">
            <w:pPr>
              <w:ind w:left="459"/>
              <w:rPr>
                <w:b/>
                <w:sz w:val="27"/>
                <w:szCs w:val="27"/>
                <w:u w:val="single"/>
              </w:rPr>
            </w:pPr>
            <w:r w:rsidRPr="00DA03A6">
              <w:rPr>
                <w:b/>
                <w:sz w:val="27"/>
                <w:szCs w:val="27"/>
                <w:u w:val="single"/>
              </w:rPr>
              <w:t xml:space="preserve">Электронная площадка: </w:t>
            </w:r>
          </w:p>
          <w:p w14:paraId="03A3C5B6" w14:textId="77777777" w:rsidR="00DA03A6" w:rsidRPr="00DA03A6" w:rsidRDefault="00DA03A6" w:rsidP="00DA03A6">
            <w:pPr>
              <w:ind w:left="318" w:firstLine="141"/>
              <w:contextualSpacing/>
              <w:rPr>
                <w:bCs/>
                <w:sz w:val="27"/>
                <w:szCs w:val="27"/>
              </w:rPr>
            </w:pPr>
            <w:r w:rsidRPr="00DA03A6">
              <w:rPr>
                <w:bCs/>
                <w:sz w:val="27"/>
                <w:szCs w:val="27"/>
              </w:rPr>
              <w:t xml:space="preserve">АО «ЕЭТП» </w:t>
            </w:r>
          </w:p>
          <w:p w14:paraId="3CE47FCE" w14:textId="77777777" w:rsidR="00DA03A6" w:rsidRPr="00DA03A6" w:rsidRDefault="00A02468" w:rsidP="00DA03A6">
            <w:pPr>
              <w:pStyle w:val="ConsNonformat"/>
              <w:ind w:left="459"/>
              <w:rPr>
                <w:rFonts w:ascii="Times New Roman" w:hAnsi="Times New Roman" w:cs="Times New Roman"/>
                <w:bCs/>
                <w:sz w:val="27"/>
                <w:szCs w:val="27"/>
              </w:rPr>
            </w:pPr>
            <w:hyperlink r:id="rId12" w:history="1">
              <w:r w:rsidR="00DA03A6" w:rsidRPr="00DA03A6">
                <w:rPr>
                  <w:rStyle w:val="a3"/>
                  <w:rFonts w:ascii="Times New Roman" w:hAnsi="Times New Roman" w:cs="Times New Roman"/>
                  <w:bCs/>
                  <w:sz w:val="27"/>
                  <w:szCs w:val="27"/>
                </w:rPr>
                <w:t>ko@roseltorg.ru</w:t>
              </w:r>
            </w:hyperlink>
          </w:p>
          <w:p w14:paraId="19FB0DB2" w14:textId="65C196F0" w:rsidR="006C1E84" w:rsidRPr="003065D1" w:rsidRDefault="006C1E84" w:rsidP="003065D1">
            <w:pPr>
              <w:ind w:left="351" w:firstLine="142"/>
              <w:contextualSpacing/>
              <w:rPr>
                <w:sz w:val="26"/>
                <w:szCs w:val="26"/>
              </w:rPr>
            </w:pPr>
          </w:p>
        </w:tc>
      </w:tr>
      <w:tr w:rsidR="009F329B" w:rsidRPr="005013A7"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5013A7" w:rsidRDefault="009F329B" w:rsidP="009F329B">
            <w:pPr>
              <w:jc w:val="center"/>
            </w:pPr>
          </w:p>
        </w:tc>
        <w:tc>
          <w:tcPr>
            <w:tcW w:w="426" w:type="dxa"/>
            <w:vAlign w:val="center"/>
          </w:tcPr>
          <w:p w14:paraId="00E42E55" w14:textId="77777777" w:rsidR="009F329B" w:rsidRPr="005013A7" w:rsidRDefault="009F329B" w:rsidP="009F329B">
            <w:pPr>
              <w:jc w:val="center"/>
            </w:pPr>
            <w:r w:rsidRPr="005013A7">
              <w:rPr>
                <w:sz w:val="22"/>
              </w:rPr>
              <w:t>№</w:t>
            </w:r>
          </w:p>
        </w:tc>
        <w:tc>
          <w:tcPr>
            <w:tcW w:w="2435" w:type="dxa"/>
            <w:tcBorders>
              <w:bottom w:val="single" w:sz="4" w:space="0" w:color="auto"/>
            </w:tcBorders>
            <w:vAlign w:val="bottom"/>
          </w:tcPr>
          <w:p w14:paraId="4CD21E43" w14:textId="77777777" w:rsidR="009F329B" w:rsidRPr="005013A7" w:rsidRDefault="009F329B" w:rsidP="009F329B">
            <w:pPr>
              <w:jc w:val="center"/>
            </w:pPr>
          </w:p>
        </w:tc>
        <w:tc>
          <w:tcPr>
            <w:tcW w:w="5077" w:type="dxa"/>
            <w:vMerge/>
          </w:tcPr>
          <w:p w14:paraId="33DFD0B3" w14:textId="77777777" w:rsidR="009F329B" w:rsidRPr="005013A7" w:rsidRDefault="009F329B" w:rsidP="000C627A">
            <w:pPr>
              <w:rPr>
                <w:b/>
                <w:szCs w:val="28"/>
              </w:rPr>
            </w:pPr>
          </w:p>
        </w:tc>
      </w:tr>
      <w:tr w:rsidR="009F329B" w:rsidRPr="005013A7" w14:paraId="68F69CF5" w14:textId="77777777" w:rsidTr="00D867BB">
        <w:trPr>
          <w:trHeight w:val="369"/>
        </w:trPr>
        <w:tc>
          <w:tcPr>
            <w:tcW w:w="653" w:type="dxa"/>
            <w:vAlign w:val="bottom"/>
          </w:tcPr>
          <w:p w14:paraId="02C609B2" w14:textId="77777777" w:rsidR="009F329B" w:rsidRPr="005013A7" w:rsidRDefault="009F329B" w:rsidP="00F51B61">
            <w:pPr>
              <w:ind w:left="-109"/>
              <w:rPr>
                <w:sz w:val="18"/>
              </w:rPr>
            </w:pPr>
            <w:r w:rsidRPr="005013A7">
              <w:rPr>
                <w:sz w:val="22"/>
              </w:rPr>
              <w:t>На №</w:t>
            </w:r>
          </w:p>
        </w:tc>
        <w:tc>
          <w:tcPr>
            <w:tcW w:w="1723" w:type="dxa"/>
            <w:tcBorders>
              <w:bottom w:val="single" w:sz="4" w:space="0" w:color="auto"/>
            </w:tcBorders>
            <w:vAlign w:val="bottom"/>
          </w:tcPr>
          <w:p w14:paraId="026EA96A" w14:textId="77777777" w:rsidR="009F329B" w:rsidRPr="005013A7" w:rsidRDefault="009F329B" w:rsidP="005A4856">
            <w:pPr>
              <w:ind w:right="-275"/>
              <w:rPr>
                <w:sz w:val="22"/>
                <w:szCs w:val="22"/>
              </w:rPr>
            </w:pPr>
          </w:p>
        </w:tc>
        <w:tc>
          <w:tcPr>
            <w:tcW w:w="426" w:type="dxa"/>
            <w:tcBorders>
              <w:left w:val="nil"/>
            </w:tcBorders>
            <w:vAlign w:val="bottom"/>
          </w:tcPr>
          <w:p w14:paraId="6A660061" w14:textId="77777777" w:rsidR="009F329B" w:rsidRPr="005013A7" w:rsidRDefault="009F329B" w:rsidP="00EB0B99">
            <w:pPr>
              <w:jc w:val="center"/>
              <w:rPr>
                <w:sz w:val="22"/>
                <w:szCs w:val="22"/>
              </w:rPr>
            </w:pPr>
            <w:r w:rsidRPr="005013A7">
              <w:rPr>
                <w:sz w:val="22"/>
                <w:szCs w:val="22"/>
              </w:rPr>
              <w:t>от</w:t>
            </w:r>
          </w:p>
        </w:tc>
        <w:tc>
          <w:tcPr>
            <w:tcW w:w="2435" w:type="dxa"/>
            <w:tcBorders>
              <w:bottom w:val="single" w:sz="4" w:space="0" w:color="auto"/>
            </w:tcBorders>
            <w:vAlign w:val="bottom"/>
          </w:tcPr>
          <w:p w14:paraId="662974E7" w14:textId="77777777" w:rsidR="009F329B" w:rsidRPr="005013A7" w:rsidRDefault="009F329B" w:rsidP="00A91C40">
            <w:pPr>
              <w:jc w:val="center"/>
              <w:rPr>
                <w:sz w:val="22"/>
                <w:szCs w:val="22"/>
              </w:rPr>
            </w:pPr>
          </w:p>
        </w:tc>
        <w:tc>
          <w:tcPr>
            <w:tcW w:w="5077" w:type="dxa"/>
            <w:vMerge/>
          </w:tcPr>
          <w:p w14:paraId="5F76BB26" w14:textId="77777777" w:rsidR="009F329B" w:rsidRPr="005013A7" w:rsidRDefault="009F329B" w:rsidP="000C627A">
            <w:pPr>
              <w:rPr>
                <w:b/>
                <w:szCs w:val="28"/>
              </w:rPr>
            </w:pPr>
          </w:p>
        </w:tc>
      </w:tr>
      <w:tr w:rsidR="009F329B" w:rsidRPr="005013A7" w14:paraId="77C82167" w14:textId="77777777" w:rsidTr="00D867BB">
        <w:trPr>
          <w:trHeight w:val="174"/>
        </w:trPr>
        <w:tc>
          <w:tcPr>
            <w:tcW w:w="5237" w:type="dxa"/>
            <w:gridSpan w:val="4"/>
          </w:tcPr>
          <w:p w14:paraId="57F06262" w14:textId="77777777" w:rsidR="00DF0957" w:rsidRPr="005013A7" w:rsidRDefault="00DF0957" w:rsidP="00DF0957">
            <w:pPr>
              <w:rPr>
                <w:sz w:val="26"/>
                <w:szCs w:val="26"/>
              </w:rPr>
            </w:pPr>
          </w:p>
          <w:p w14:paraId="3BFB1B59" w14:textId="77777777" w:rsidR="00034649" w:rsidRPr="005013A7" w:rsidRDefault="00034649" w:rsidP="005A4856">
            <w:pPr>
              <w:rPr>
                <w:sz w:val="26"/>
                <w:szCs w:val="26"/>
              </w:rPr>
            </w:pPr>
          </w:p>
        </w:tc>
        <w:tc>
          <w:tcPr>
            <w:tcW w:w="5077" w:type="dxa"/>
            <w:vMerge/>
          </w:tcPr>
          <w:p w14:paraId="2B5505B1" w14:textId="77777777" w:rsidR="009F329B" w:rsidRPr="005013A7" w:rsidRDefault="009F329B" w:rsidP="00182B97">
            <w:pPr>
              <w:pStyle w:val="a4"/>
              <w:ind w:left="546"/>
              <w:jc w:val="both"/>
              <w:rPr>
                <w:b w:val="0"/>
                <w:sz w:val="28"/>
                <w:szCs w:val="28"/>
              </w:rPr>
            </w:pPr>
          </w:p>
        </w:tc>
      </w:tr>
    </w:tbl>
    <w:p w14:paraId="53B65EE8" w14:textId="77777777" w:rsidR="00FD2B08" w:rsidRPr="001A07CE" w:rsidRDefault="00FD2B08" w:rsidP="003065D1">
      <w:pPr>
        <w:tabs>
          <w:tab w:val="left" w:pos="5940"/>
        </w:tabs>
        <w:spacing w:after="120"/>
        <w:jc w:val="both"/>
        <w:rPr>
          <w:sz w:val="26"/>
          <w:szCs w:val="26"/>
        </w:rPr>
      </w:pPr>
    </w:p>
    <w:p w14:paraId="2EC69965" w14:textId="040FD1B4" w:rsidR="000A1B41" w:rsidRDefault="00335F50" w:rsidP="00335F50">
      <w:pPr>
        <w:tabs>
          <w:tab w:val="left" w:pos="709"/>
        </w:tabs>
        <w:jc w:val="center"/>
        <w:rPr>
          <w:b/>
          <w:sz w:val="27"/>
          <w:szCs w:val="27"/>
        </w:rPr>
      </w:pPr>
      <w:r w:rsidRPr="009B42B2">
        <w:rPr>
          <w:b/>
          <w:sz w:val="27"/>
          <w:szCs w:val="27"/>
        </w:rPr>
        <w:t xml:space="preserve">Решение № </w:t>
      </w:r>
      <w:r w:rsidR="00DA03A6" w:rsidRPr="00DA03A6">
        <w:rPr>
          <w:b/>
          <w:sz w:val="27"/>
          <w:szCs w:val="27"/>
        </w:rPr>
        <w:t>089/06/50-657/2022</w:t>
      </w:r>
    </w:p>
    <w:p w14:paraId="63FC0104" w14:textId="7F108B3E" w:rsidR="00504F4F" w:rsidRDefault="00335F50" w:rsidP="00335F50">
      <w:pPr>
        <w:tabs>
          <w:tab w:val="left" w:pos="709"/>
        </w:tabs>
        <w:jc w:val="center"/>
        <w:rPr>
          <w:sz w:val="27"/>
          <w:szCs w:val="27"/>
        </w:rPr>
      </w:pPr>
      <w:r w:rsidRPr="009B42B2">
        <w:rPr>
          <w:sz w:val="27"/>
          <w:szCs w:val="27"/>
        </w:rPr>
        <w:t xml:space="preserve">по жалобе </w:t>
      </w:r>
      <w:r w:rsidR="00E37303" w:rsidRPr="00E37303">
        <w:rPr>
          <w:sz w:val="27"/>
          <w:szCs w:val="27"/>
        </w:rPr>
        <w:t>ООО «ДрагСерВис»</w:t>
      </w:r>
    </w:p>
    <w:p w14:paraId="1D193D9A" w14:textId="24F96ACA" w:rsidR="00335F50" w:rsidRPr="009B42B2" w:rsidRDefault="00335F50" w:rsidP="00335F50">
      <w:pPr>
        <w:tabs>
          <w:tab w:val="left" w:pos="709"/>
        </w:tabs>
        <w:jc w:val="center"/>
        <w:rPr>
          <w:sz w:val="27"/>
          <w:szCs w:val="27"/>
          <w:lang w:bidi="ru-RU"/>
        </w:rPr>
      </w:pPr>
      <w:r w:rsidRPr="009B42B2">
        <w:rPr>
          <w:sz w:val="27"/>
          <w:szCs w:val="27"/>
        </w:rPr>
        <w:t>(извещение №</w:t>
      </w:r>
      <w:r w:rsidR="000A1B41">
        <w:rPr>
          <w:sz w:val="27"/>
          <w:szCs w:val="27"/>
        </w:rPr>
        <w:t xml:space="preserve"> </w:t>
      </w:r>
      <w:r w:rsidR="00DA03A6" w:rsidRPr="00DA03A6">
        <w:rPr>
          <w:sz w:val="27"/>
          <w:szCs w:val="27"/>
        </w:rPr>
        <w:t>0190200000322008055</w:t>
      </w:r>
      <w:r w:rsidRPr="009B42B2">
        <w:rPr>
          <w:sz w:val="27"/>
          <w:szCs w:val="27"/>
        </w:rPr>
        <w:t>)</w:t>
      </w:r>
    </w:p>
    <w:p w14:paraId="6C5D00FA" w14:textId="77777777" w:rsidR="00335F50" w:rsidRPr="009B42B2" w:rsidRDefault="00335F50" w:rsidP="00335F50">
      <w:pPr>
        <w:tabs>
          <w:tab w:val="left" w:pos="709"/>
        </w:tabs>
        <w:rPr>
          <w:b/>
          <w:sz w:val="27"/>
          <w:szCs w:val="27"/>
        </w:rPr>
      </w:pPr>
    </w:p>
    <w:p w14:paraId="46FB7453" w14:textId="67BBB775" w:rsidR="00335F50" w:rsidRPr="009B42B2" w:rsidRDefault="00DA03A6" w:rsidP="00335F50">
      <w:pPr>
        <w:tabs>
          <w:tab w:val="left" w:pos="709"/>
        </w:tabs>
        <w:rPr>
          <w:sz w:val="27"/>
          <w:szCs w:val="27"/>
        </w:rPr>
      </w:pPr>
      <w:r>
        <w:rPr>
          <w:sz w:val="27"/>
          <w:szCs w:val="27"/>
        </w:rPr>
        <w:t xml:space="preserve">10 августа </w:t>
      </w:r>
      <w:r w:rsidR="00525F30" w:rsidRPr="009B42B2">
        <w:rPr>
          <w:sz w:val="27"/>
          <w:szCs w:val="27"/>
        </w:rPr>
        <w:t>2022</w:t>
      </w:r>
      <w:r w:rsidR="00335F50" w:rsidRPr="009B42B2">
        <w:rPr>
          <w:sz w:val="27"/>
          <w:szCs w:val="27"/>
        </w:rPr>
        <w:t xml:space="preserve"> года                </w:t>
      </w:r>
      <w:r w:rsidR="00377963" w:rsidRPr="009B42B2">
        <w:rPr>
          <w:sz w:val="27"/>
          <w:szCs w:val="27"/>
        </w:rPr>
        <w:t xml:space="preserve">    </w:t>
      </w:r>
      <w:r w:rsidR="00335F50" w:rsidRPr="009B42B2">
        <w:rPr>
          <w:sz w:val="27"/>
          <w:szCs w:val="27"/>
        </w:rPr>
        <w:t xml:space="preserve">                  </w:t>
      </w:r>
      <w:r w:rsidR="000A1B41">
        <w:rPr>
          <w:sz w:val="27"/>
          <w:szCs w:val="27"/>
        </w:rPr>
        <w:t xml:space="preserve"> </w:t>
      </w:r>
      <w:r w:rsidR="00335F50" w:rsidRPr="009B42B2">
        <w:rPr>
          <w:sz w:val="27"/>
          <w:szCs w:val="27"/>
        </w:rPr>
        <w:t xml:space="preserve">                     </w:t>
      </w:r>
      <w:r w:rsidR="0044122A" w:rsidRPr="009B42B2">
        <w:rPr>
          <w:sz w:val="27"/>
          <w:szCs w:val="27"/>
        </w:rPr>
        <w:t xml:space="preserve">         </w:t>
      </w:r>
      <w:r w:rsidR="00C62398" w:rsidRPr="009B42B2">
        <w:rPr>
          <w:sz w:val="27"/>
          <w:szCs w:val="27"/>
        </w:rPr>
        <w:t xml:space="preserve">  </w:t>
      </w:r>
      <w:r w:rsidR="0044122A" w:rsidRPr="009B42B2">
        <w:rPr>
          <w:sz w:val="27"/>
          <w:szCs w:val="27"/>
        </w:rPr>
        <w:t xml:space="preserve">    </w:t>
      </w:r>
      <w:r w:rsidR="00D867BB" w:rsidRPr="009B42B2">
        <w:rPr>
          <w:sz w:val="27"/>
          <w:szCs w:val="27"/>
        </w:rPr>
        <w:t xml:space="preserve">  </w:t>
      </w:r>
      <w:r w:rsidR="00F630A9" w:rsidRPr="009B42B2">
        <w:rPr>
          <w:sz w:val="27"/>
          <w:szCs w:val="27"/>
        </w:rPr>
        <w:t xml:space="preserve">      </w:t>
      </w:r>
      <w:r w:rsidR="00DE2299">
        <w:rPr>
          <w:sz w:val="27"/>
          <w:szCs w:val="27"/>
        </w:rPr>
        <w:t xml:space="preserve">   </w:t>
      </w:r>
      <w:r w:rsidR="009B42B2">
        <w:rPr>
          <w:sz w:val="27"/>
          <w:szCs w:val="27"/>
        </w:rPr>
        <w:t xml:space="preserve"> </w:t>
      </w:r>
      <w:r w:rsidR="00504F4F">
        <w:rPr>
          <w:sz w:val="27"/>
          <w:szCs w:val="27"/>
        </w:rPr>
        <w:t xml:space="preserve">  </w:t>
      </w:r>
      <w:r w:rsidR="00335F50" w:rsidRPr="009B42B2">
        <w:rPr>
          <w:sz w:val="27"/>
          <w:szCs w:val="27"/>
        </w:rPr>
        <w:t xml:space="preserve"> </w:t>
      </w:r>
      <w:r w:rsidR="00681543" w:rsidRPr="009B42B2">
        <w:rPr>
          <w:sz w:val="27"/>
          <w:szCs w:val="27"/>
        </w:rPr>
        <w:t xml:space="preserve">  </w:t>
      </w:r>
      <w:r w:rsidR="00335F50" w:rsidRPr="009B42B2">
        <w:rPr>
          <w:sz w:val="27"/>
          <w:szCs w:val="27"/>
        </w:rPr>
        <w:t>г. Салехард</w:t>
      </w:r>
    </w:p>
    <w:p w14:paraId="37AA7795" w14:textId="77777777" w:rsidR="00335F50" w:rsidRPr="009B42B2" w:rsidRDefault="00335F50" w:rsidP="00335F50">
      <w:pPr>
        <w:tabs>
          <w:tab w:val="left" w:pos="709"/>
        </w:tabs>
        <w:ind w:firstLine="567"/>
        <w:jc w:val="center"/>
        <w:rPr>
          <w:sz w:val="27"/>
          <w:szCs w:val="27"/>
        </w:rPr>
      </w:pPr>
    </w:p>
    <w:p w14:paraId="21BA6A65" w14:textId="77777777" w:rsidR="00335F50" w:rsidRPr="009B42B2" w:rsidRDefault="00335F50" w:rsidP="00335F50">
      <w:pPr>
        <w:ind w:firstLine="709"/>
        <w:contextualSpacing/>
        <w:jc w:val="both"/>
        <w:rPr>
          <w:sz w:val="27"/>
          <w:szCs w:val="27"/>
        </w:rPr>
      </w:pPr>
      <w:r w:rsidRPr="009B42B2">
        <w:rPr>
          <w:sz w:val="27"/>
          <w:szCs w:val="27"/>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9B42B2" w:rsidRDefault="00D867BB" w:rsidP="00D867BB">
      <w:pPr>
        <w:pStyle w:val="a4"/>
        <w:ind w:firstLine="709"/>
        <w:contextualSpacing/>
        <w:jc w:val="both"/>
        <w:rPr>
          <w:b w:val="0"/>
          <w:sz w:val="27"/>
          <w:szCs w:val="27"/>
        </w:rPr>
      </w:pPr>
      <w:r w:rsidRPr="009B42B2">
        <w:rPr>
          <w:b w:val="0"/>
          <w:sz w:val="27"/>
          <w:szCs w:val="27"/>
        </w:rPr>
        <w:t>Председателя Комиссии:</w:t>
      </w:r>
    </w:p>
    <w:p w14:paraId="48F1EB84" w14:textId="76920B8D" w:rsidR="00D867BB" w:rsidRPr="009B42B2" w:rsidRDefault="00A02468" w:rsidP="00D867BB">
      <w:pPr>
        <w:pStyle w:val="a4"/>
        <w:ind w:firstLine="709"/>
        <w:contextualSpacing/>
        <w:jc w:val="both"/>
        <w:rPr>
          <w:b w:val="0"/>
          <w:sz w:val="27"/>
          <w:szCs w:val="27"/>
        </w:rPr>
      </w:pPr>
      <w:r>
        <w:rPr>
          <w:b w:val="0"/>
          <w:sz w:val="27"/>
          <w:szCs w:val="27"/>
          <w:lang w:val="en-US"/>
        </w:rPr>
        <w:t>&lt;-----&gt;</w:t>
      </w:r>
      <w:r w:rsidR="00D867BB" w:rsidRPr="009B42B2">
        <w:rPr>
          <w:b w:val="0"/>
          <w:sz w:val="27"/>
          <w:szCs w:val="27"/>
        </w:rPr>
        <w:t xml:space="preserve">, </w:t>
      </w:r>
    </w:p>
    <w:p w14:paraId="03E4FC4D" w14:textId="77777777" w:rsidR="00D867BB" w:rsidRPr="009B42B2" w:rsidRDefault="00D867BB" w:rsidP="00D867BB">
      <w:pPr>
        <w:pStyle w:val="a4"/>
        <w:ind w:firstLine="709"/>
        <w:contextualSpacing/>
        <w:jc w:val="both"/>
        <w:rPr>
          <w:b w:val="0"/>
          <w:sz w:val="27"/>
          <w:szCs w:val="27"/>
        </w:rPr>
      </w:pPr>
      <w:r w:rsidRPr="009B42B2">
        <w:rPr>
          <w:b w:val="0"/>
          <w:sz w:val="27"/>
          <w:szCs w:val="27"/>
        </w:rPr>
        <w:t>Членов Комиссии:</w:t>
      </w:r>
    </w:p>
    <w:p w14:paraId="02AFC52E" w14:textId="5C85B659" w:rsidR="00D867BB" w:rsidRPr="009B42B2" w:rsidRDefault="00A02468" w:rsidP="00D867BB">
      <w:pPr>
        <w:pStyle w:val="a4"/>
        <w:ind w:firstLine="709"/>
        <w:contextualSpacing/>
        <w:jc w:val="both"/>
        <w:rPr>
          <w:b w:val="0"/>
          <w:sz w:val="27"/>
          <w:szCs w:val="27"/>
        </w:rPr>
      </w:pPr>
      <w:r>
        <w:rPr>
          <w:b w:val="0"/>
          <w:sz w:val="27"/>
          <w:szCs w:val="27"/>
          <w:lang w:val="en-US"/>
        </w:rPr>
        <w:t>&lt;-----&gt;</w:t>
      </w:r>
      <w:r w:rsidR="00D867BB" w:rsidRPr="009B42B2">
        <w:rPr>
          <w:b w:val="0"/>
          <w:sz w:val="27"/>
          <w:szCs w:val="27"/>
        </w:rPr>
        <w:t>;</w:t>
      </w:r>
    </w:p>
    <w:p w14:paraId="2C2C39D3" w14:textId="00131D00" w:rsidR="00335F50" w:rsidRPr="009B42B2" w:rsidRDefault="00A02468" w:rsidP="00D867BB">
      <w:pPr>
        <w:tabs>
          <w:tab w:val="left" w:pos="709"/>
        </w:tabs>
        <w:ind w:firstLine="709"/>
        <w:jc w:val="both"/>
        <w:rPr>
          <w:bCs/>
          <w:sz w:val="27"/>
          <w:szCs w:val="27"/>
        </w:rPr>
      </w:pPr>
      <w:r>
        <w:rPr>
          <w:b/>
          <w:sz w:val="27"/>
          <w:szCs w:val="27"/>
          <w:lang w:val="en-US"/>
        </w:rPr>
        <w:t>&lt;-----&gt;</w:t>
      </w:r>
      <w:r w:rsidR="00D867BB" w:rsidRPr="009B42B2">
        <w:rPr>
          <w:bCs/>
          <w:sz w:val="27"/>
          <w:szCs w:val="27"/>
        </w:rPr>
        <w:t>,</w:t>
      </w:r>
    </w:p>
    <w:p w14:paraId="37B30B67" w14:textId="77777777" w:rsidR="00307538" w:rsidRPr="009B42B2" w:rsidRDefault="00307538" w:rsidP="00D867BB">
      <w:pPr>
        <w:tabs>
          <w:tab w:val="left" w:pos="709"/>
        </w:tabs>
        <w:ind w:firstLine="709"/>
        <w:jc w:val="both"/>
        <w:rPr>
          <w:bCs/>
          <w:sz w:val="27"/>
          <w:szCs w:val="27"/>
        </w:rPr>
      </w:pPr>
      <w:r w:rsidRPr="009B42B2">
        <w:rPr>
          <w:bCs/>
          <w:sz w:val="27"/>
          <w:szCs w:val="27"/>
        </w:rPr>
        <w:t>При участии в формате ВКС:</w:t>
      </w:r>
    </w:p>
    <w:p w14:paraId="6AC93E4A" w14:textId="5095DE0A" w:rsidR="00307538" w:rsidRDefault="00525F30" w:rsidP="00D867BB">
      <w:pPr>
        <w:tabs>
          <w:tab w:val="left" w:pos="709"/>
        </w:tabs>
        <w:ind w:firstLine="709"/>
        <w:jc w:val="both"/>
        <w:rPr>
          <w:bCs/>
          <w:sz w:val="27"/>
          <w:szCs w:val="27"/>
        </w:rPr>
      </w:pPr>
      <w:r w:rsidRPr="009B42B2">
        <w:rPr>
          <w:bCs/>
          <w:sz w:val="27"/>
          <w:szCs w:val="27"/>
        </w:rPr>
        <w:t xml:space="preserve">от </w:t>
      </w:r>
      <w:r w:rsidR="00D8756A">
        <w:rPr>
          <w:bCs/>
          <w:sz w:val="27"/>
          <w:szCs w:val="27"/>
        </w:rPr>
        <w:t>Уполномоченного органа</w:t>
      </w:r>
      <w:r w:rsidRPr="009B42B2">
        <w:rPr>
          <w:bCs/>
          <w:sz w:val="27"/>
          <w:szCs w:val="27"/>
        </w:rPr>
        <w:t xml:space="preserve"> – представителя</w:t>
      </w:r>
      <w:r w:rsidR="00DA03A6">
        <w:rPr>
          <w:bCs/>
          <w:sz w:val="27"/>
          <w:szCs w:val="27"/>
        </w:rPr>
        <w:t xml:space="preserve"> по доверенности, </w:t>
      </w:r>
    </w:p>
    <w:p w14:paraId="72480933" w14:textId="5034BD17" w:rsidR="00DA03A6" w:rsidRDefault="00DA03A6" w:rsidP="00D867BB">
      <w:pPr>
        <w:tabs>
          <w:tab w:val="left" w:pos="709"/>
        </w:tabs>
        <w:ind w:firstLine="709"/>
        <w:jc w:val="both"/>
        <w:rPr>
          <w:bCs/>
          <w:sz w:val="27"/>
          <w:szCs w:val="27"/>
        </w:rPr>
      </w:pPr>
      <w:r>
        <w:rPr>
          <w:bCs/>
          <w:sz w:val="27"/>
          <w:szCs w:val="27"/>
        </w:rPr>
        <w:t>от Заказчика – представителя по доверенности,</w:t>
      </w:r>
    </w:p>
    <w:p w14:paraId="51EB7001" w14:textId="47646EE5" w:rsidR="00DA03A6" w:rsidRDefault="00DA03A6" w:rsidP="00D867BB">
      <w:pPr>
        <w:tabs>
          <w:tab w:val="left" w:pos="709"/>
        </w:tabs>
        <w:ind w:firstLine="709"/>
        <w:jc w:val="both"/>
        <w:rPr>
          <w:bCs/>
          <w:sz w:val="27"/>
          <w:szCs w:val="27"/>
        </w:rPr>
      </w:pPr>
      <w:r>
        <w:rPr>
          <w:bCs/>
          <w:sz w:val="27"/>
          <w:szCs w:val="27"/>
        </w:rPr>
        <w:t>от Заявителя должным образом уведомленного о месте и времени рассмотрения жалобы, представитель не представлен;</w:t>
      </w:r>
    </w:p>
    <w:p w14:paraId="30DFFF50" w14:textId="43CE691F" w:rsidR="00335F50" w:rsidRPr="009B42B2" w:rsidRDefault="00335F50" w:rsidP="00335F50">
      <w:pPr>
        <w:pStyle w:val="a4"/>
        <w:ind w:firstLine="709"/>
        <w:jc w:val="both"/>
        <w:rPr>
          <w:b w:val="0"/>
          <w:sz w:val="27"/>
          <w:szCs w:val="27"/>
        </w:rPr>
      </w:pPr>
      <w:r w:rsidRPr="009B42B2">
        <w:rPr>
          <w:b w:val="0"/>
          <w:sz w:val="27"/>
          <w:szCs w:val="27"/>
        </w:rPr>
        <w:t>рассмотрев жалобу</w:t>
      </w:r>
      <w:r w:rsidRPr="009B42B2">
        <w:rPr>
          <w:sz w:val="27"/>
          <w:szCs w:val="27"/>
          <w:lang w:bidi="ru-RU"/>
        </w:rPr>
        <w:t xml:space="preserve"> </w:t>
      </w:r>
      <w:r w:rsidR="00DA03A6" w:rsidRPr="00DA03A6">
        <w:rPr>
          <w:b w:val="0"/>
          <w:sz w:val="27"/>
          <w:szCs w:val="27"/>
          <w:lang w:bidi="ru-RU"/>
        </w:rPr>
        <w:t xml:space="preserve">ООО «ДрагСерВис» на действия Единой комиссии, при осуществлении закупки способом запроса котировок в электронной форме на </w:t>
      </w:r>
      <w:r w:rsidR="00DA03A6" w:rsidRPr="00DA03A6">
        <w:rPr>
          <w:b w:val="0"/>
          <w:sz w:val="27"/>
          <w:szCs w:val="27"/>
          <w:lang w:bidi="ru-RU"/>
        </w:rPr>
        <w:lastRenderedPageBreak/>
        <w:t>«Поставка лекарственного препарата для медицинского применения Меронем (МНН: Меропенем)», начальная (максимальная) цена контракта – 65 650,00 рублей (извещение № 0190200000322008055)</w:t>
      </w:r>
      <w:r w:rsidRPr="009B42B2">
        <w:rPr>
          <w:b w:val="0"/>
          <w:sz w:val="27"/>
          <w:szCs w:val="27"/>
        </w:rPr>
        <w:t xml:space="preserve">, </w:t>
      </w:r>
      <w:r w:rsidRPr="009B42B2">
        <w:rPr>
          <w:b w:val="0"/>
          <w:color w:val="000000"/>
          <w:sz w:val="27"/>
          <w:szCs w:val="27"/>
        </w:rPr>
        <w:t xml:space="preserve">на официальном сайте Единой информационной системы в сфере закупок Российской Федерации </w:t>
      </w:r>
      <w:r w:rsidR="00410BFA" w:rsidRPr="009B42B2">
        <w:rPr>
          <w:b w:val="0"/>
          <w:color w:val="000000"/>
          <w:sz w:val="27"/>
          <w:szCs w:val="27"/>
        </w:rPr>
        <w:t>–</w:t>
      </w:r>
      <w:r w:rsidRPr="009B42B2">
        <w:rPr>
          <w:b w:val="0"/>
          <w:color w:val="000000"/>
          <w:sz w:val="27"/>
          <w:szCs w:val="27"/>
          <w:lang w:val="en-US"/>
        </w:rPr>
        <w:t>www</w:t>
      </w:r>
      <w:r w:rsidR="00410BFA" w:rsidRPr="009B42B2">
        <w:rPr>
          <w:b w:val="0"/>
          <w:color w:val="000000"/>
          <w:sz w:val="27"/>
          <w:szCs w:val="27"/>
        </w:rPr>
        <w:t>.</w:t>
      </w:r>
      <w:r w:rsidRPr="009B42B2">
        <w:rPr>
          <w:b w:val="0"/>
          <w:color w:val="000000"/>
          <w:sz w:val="27"/>
          <w:szCs w:val="27"/>
          <w:lang w:val="en-US"/>
        </w:rPr>
        <w:t>zakupki</w:t>
      </w:r>
      <w:r w:rsidRPr="009B42B2">
        <w:rPr>
          <w:b w:val="0"/>
          <w:color w:val="000000"/>
          <w:sz w:val="27"/>
          <w:szCs w:val="27"/>
        </w:rPr>
        <w:t>.</w:t>
      </w:r>
      <w:r w:rsidRPr="009B42B2">
        <w:rPr>
          <w:b w:val="0"/>
          <w:color w:val="000000"/>
          <w:sz w:val="27"/>
          <w:szCs w:val="27"/>
          <w:lang w:val="en-US"/>
        </w:rPr>
        <w:t>gov</w:t>
      </w:r>
      <w:r w:rsidRPr="009B42B2">
        <w:rPr>
          <w:b w:val="0"/>
          <w:color w:val="000000"/>
          <w:sz w:val="27"/>
          <w:szCs w:val="27"/>
        </w:rPr>
        <w:t>.</w:t>
      </w:r>
      <w:r w:rsidRPr="009B42B2">
        <w:rPr>
          <w:b w:val="0"/>
          <w:color w:val="000000"/>
          <w:sz w:val="27"/>
          <w:szCs w:val="27"/>
          <w:lang w:val="en-US"/>
        </w:rPr>
        <w:t>ru</w:t>
      </w:r>
      <w:r w:rsidR="00410BFA" w:rsidRPr="009B42B2">
        <w:rPr>
          <w:b w:val="0"/>
          <w:color w:val="000000"/>
          <w:sz w:val="27"/>
          <w:szCs w:val="27"/>
        </w:rPr>
        <w:t xml:space="preserve"> </w:t>
      </w:r>
      <w:r w:rsidRPr="009B42B2">
        <w:rPr>
          <w:b w:val="0"/>
          <w:color w:val="000000"/>
          <w:sz w:val="27"/>
          <w:szCs w:val="27"/>
        </w:rPr>
        <w:t xml:space="preserve"> (далее – </w:t>
      </w:r>
      <w:r w:rsidRPr="009B42B2">
        <w:rPr>
          <w:b w:val="0"/>
          <w:sz w:val="27"/>
          <w:szCs w:val="27"/>
        </w:rPr>
        <w:t>Аукцион,</w:t>
      </w:r>
      <w:r w:rsidRPr="009B42B2">
        <w:rPr>
          <w:b w:val="0"/>
          <w:color w:val="000000"/>
          <w:sz w:val="27"/>
          <w:szCs w:val="27"/>
        </w:rPr>
        <w:t xml:space="preserve"> Официальный сайт</w:t>
      </w:r>
      <w:hyperlink r:id="rId13" w:tgtFrame="_blank" w:history="1"/>
      <w:r w:rsidRPr="009B42B2">
        <w:rPr>
          <w:b w:val="0"/>
          <w:sz w:val="27"/>
          <w:szCs w:val="27"/>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 (далее - Административный регламент),</w:t>
      </w:r>
    </w:p>
    <w:p w14:paraId="1C5269CB" w14:textId="77777777" w:rsidR="00335F50" w:rsidRPr="009B42B2" w:rsidRDefault="00335F50" w:rsidP="00335F50">
      <w:pPr>
        <w:tabs>
          <w:tab w:val="left" w:pos="709"/>
        </w:tabs>
        <w:jc w:val="both"/>
        <w:rPr>
          <w:sz w:val="27"/>
          <w:szCs w:val="27"/>
        </w:rPr>
      </w:pPr>
    </w:p>
    <w:p w14:paraId="20B16066" w14:textId="77777777" w:rsidR="00335F50" w:rsidRPr="009B42B2" w:rsidRDefault="00335F50" w:rsidP="00335F50">
      <w:pPr>
        <w:tabs>
          <w:tab w:val="left" w:pos="709"/>
        </w:tabs>
        <w:jc w:val="center"/>
        <w:rPr>
          <w:b/>
          <w:bCs/>
          <w:sz w:val="27"/>
          <w:szCs w:val="27"/>
        </w:rPr>
      </w:pPr>
      <w:r w:rsidRPr="009B42B2">
        <w:rPr>
          <w:b/>
          <w:bCs/>
          <w:sz w:val="27"/>
          <w:szCs w:val="27"/>
        </w:rPr>
        <w:t>УСТАНОВИЛА:</w:t>
      </w:r>
    </w:p>
    <w:p w14:paraId="4FCBDFC0" w14:textId="77777777" w:rsidR="00335F50" w:rsidRPr="009B42B2" w:rsidRDefault="00335F50" w:rsidP="00335F50">
      <w:pPr>
        <w:tabs>
          <w:tab w:val="left" w:pos="709"/>
        </w:tabs>
        <w:ind w:firstLine="851"/>
        <w:jc w:val="center"/>
        <w:rPr>
          <w:b/>
          <w:bCs/>
          <w:sz w:val="27"/>
          <w:szCs w:val="27"/>
        </w:rPr>
      </w:pPr>
    </w:p>
    <w:p w14:paraId="5B53B984" w14:textId="093CC2C7" w:rsidR="00335F50" w:rsidRPr="009B42B2" w:rsidRDefault="00335F50" w:rsidP="00F630A9">
      <w:pPr>
        <w:ind w:firstLine="709"/>
        <w:jc w:val="both"/>
        <w:rPr>
          <w:sz w:val="27"/>
          <w:szCs w:val="27"/>
        </w:rPr>
      </w:pPr>
      <w:r w:rsidRPr="009B42B2">
        <w:rPr>
          <w:sz w:val="27"/>
          <w:szCs w:val="27"/>
        </w:rPr>
        <w:t>В Управл</w:t>
      </w:r>
      <w:r w:rsidR="00E37303">
        <w:rPr>
          <w:sz w:val="27"/>
          <w:szCs w:val="27"/>
        </w:rPr>
        <w:t xml:space="preserve">ение поступила жалоба Заявителя </w:t>
      </w:r>
      <w:r w:rsidRPr="009B42B2">
        <w:rPr>
          <w:sz w:val="27"/>
          <w:szCs w:val="27"/>
        </w:rPr>
        <w:t xml:space="preserve">на действия </w:t>
      </w:r>
      <w:r w:rsidR="00D8756A">
        <w:rPr>
          <w:sz w:val="27"/>
          <w:szCs w:val="27"/>
        </w:rPr>
        <w:t>Единой</w:t>
      </w:r>
      <w:r w:rsidR="00525F30" w:rsidRPr="009B42B2">
        <w:rPr>
          <w:sz w:val="27"/>
          <w:szCs w:val="27"/>
        </w:rPr>
        <w:t xml:space="preserve"> комиссии</w:t>
      </w:r>
      <w:r w:rsidRPr="009B42B2">
        <w:rPr>
          <w:sz w:val="27"/>
          <w:szCs w:val="27"/>
        </w:rPr>
        <w:t>.</w:t>
      </w:r>
    </w:p>
    <w:p w14:paraId="3600E4F4" w14:textId="20412055" w:rsidR="00FE0673" w:rsidRPr="009B42B2" w:rsidRDefault="00FE0673" w:rsidP="00FE0673">
      <w:pPr>
        <w:ind w:firstLine="709"/>
        <w:jc w:val="both"/>
        <w:rPr>
          <w:bCs/>
          <w:sz w:val="27"/>
          <w:szCs w:val="27"/>
        </w:rPr>
      </w:pPr>
      <w:r w:rsidRPr="009B42B2">
        <w:rPr>
          <w:bCs/>
          <w:sz w:val="27"/>
          <w:szCs w:val="27"/>
        </w:rPr>
        <w:t xml:space="preserve">Заявитель считает, что действия </w:t>
      </w:r>
      <w:r w:rsidR="00D8756A" w:rsidRPr="00D8756A">
        <w:rPr>
          <w:bCs/>
          <w:sz w:val="27"/>
          <w:szCs w:val="27"/>
        </w:rPr>
        <w:t xml:space="preserve">Единой </w:t>
      </w:r>
      <w:r w:rsidRPr="009B42B2">
        <w:rPr>
          <w:bCs/>
          <w:sz w:val="27"/>
          <w:szCs w:val="27"/>
        </w:rPr>
        <w:t xml:space="preserve">комиссии противоречат требованиям Закона о контрактной системе. </w:t>
      </w:r>
      <w:r w:rsidR="00D8756A">
        <w:rPr>
          <w:bCs/>
          <w:sz w:val="27"/>
          <w:szCs w:val="27"/>
        </w:rPr>
        <w:t xml:space="preserve"> </w:t>
      </w:r>
    </w:p>
    <w:p w14:paraId="5B5C42F9" w14:textId="02903777" w:rsidR="00FE0673" w:rsidRPr="009B42B2" w:rsidRDefault="00FE0673" w:rsidP="00FE0673">
      <w:pPr>
        <w:ind w:firstLine="709"/>
        <w:jc w:val="both"/>
        <w:rPr>
          <w:bCs/>
          <w:sz w:val="27"/>
          <w:szCs w:val="27"/>
        </w:rPr>
      </w:pPr>
      <w:r w:rsidRPr="009B42B2">
        <w:rPr>
          <w:bCs/>
          <w:sz w:val="27"/>
          <w:szCs w:val="27"/>
        </w:rPr>
        <w:t xml:space="preserve">Заказчик, Уполномоченный орган с доводами Заявителя не согласились, представили возражения и сообщили, что при проведении </w:t>
      </w:r>
      <w:r w:rsidR="00DA03A6">
        <w:rPr>
          <w:bCs/>
          <w:sz w:val="27"/>
          <w:szCs w:val="27"/>
        </w:rPr>
        <w:t>закупки</w:t>
      </w:r>
      <w:r w:rsidRPr="009B42B2">
        <w:rPr>
          <w:bCs/>
          <w:sz w:val="27"/>
          <w:szCs w:val="27"/>
        </w:rPr>
        <w:t>, действовали в соответствии с положениями Закона о контрактной системе.</w:t>
      </w:r>
    </w:p>
    <w:p w14:paraId="7D823E98" w14:textId="4CB3B517" w:rsidR="00335F50" w:rsidRPr="009B42B2" w:rsidRDefault="00335F50" w:rsidP="00D8756A">
      <w:pPr>
        <w:ind w:firstLine="709"/>
        <w:jc w:val="both"/>
        <w:rPr>
          <w:sz w:val="27"/>
          <w:szCs w:val="27"/>
        </w:rPr>
      </w:pPr>
      <w:r w:rsidRPr="009B42B2">
        <w:rPr>
          <w:sz w:val="27"/>
          <w:szCs w:val="27"/>
        </w:rPr>
        <w:t>В соответствии с извещением, протоколами, составленными при осуществлении закупки:</w:t>
      </w:r>
    </w:p>
    <w:p w14:paraId="08A83BE4" w14:textId="77777777" w:rsidR="00335F50" w:rsidRPr="009B42B2" w:rsidRDefault="00335F50" w:rsidP="00E37303">
      <w:pPr>
        <w:pStyle w:val="ab"/>
        <w:numPr>
          <w:ilvl w:val="0"/>
          <w:numId w:val="6"/>
        </w:numPr>
        <w:ind w:left="0" w:firstLine="709"/>
        <w:jc w:val="both"/>
        <w:rPr>
          <w:sz w:val="27"/>
          <w:szCs w:val="27"/>
        </w:rPr>
      </w:pPr>
      <w:r w:rsidRPr="009B42B2">
        <w:rPr>
          <w:sz w:val="27"/>
          <w:szCs w:val="27"/>
        </w:rPr>
        <w:t xml:space="preserve">извещение размещено в единой информационной системе в сфере закупок (далее –ЕИС) на Официальном сайте; </w:t>
      </w:r>
    </w:p>
    <w:p w14:paraId="390E583F" w14:textId="7FC77C6C" w:rsidR="00335F50" w:rsidRPr="009B42B2" w:rsidRDefault="00335F50" w:rsidP="00DA03A6">
      <w:pPr>
        <w:pStyle w:val="ab"/>
        <w:numPr>
          <w:ilvl w:val="0"/>
          <w:numId w:val="6"/>
        </w:numPr>
        <w:jc w:val="both"/>
        <w:rPr>
          <w:sz w:val="27"/>
          <w:szCs w:val="27"/>
        </w:rPr>
      </w:pPr>
      <w:r w:rsidRPr="009B42B2">
        <w:rPr>
          <w:sz w:val="27"/>
          <w:szCs w:val="27"/>
        </w:rPr>
        <w:t xml:space="preserve">дата и время начала подачи заявок – </w:t>
      </w:r>
      <w:r w:rsidR="00DA03A6" w:rsidRPr="00DA03A6">
        <w:rPr>
          <w:rStyle w:val="sectioninfo"/>
          <w:sz w:val="27"/>
          <w:szCs w:val="27"/>
        </w:rPr>
        <w:t>13.07.2022 15:45 (МСК+2)</w:t>
      </w:r>
      <w:r w:rsidRPr="009B42B2">
        <w:rPr>
          <w:sz w:val="27"/>
          <w:szCs w:val="27"/>
        </w:rPr>
        <w:t>;</w:t>
      </w:r>
    </w:p>
    <w:p w14:paraId="4C53747B" w14:textId="7899B3F7" w:rsidR="00C62398" w:rsidRPr="009B42B2" w:rsidRDefault="00335F50" w:rsidP="00DA03A6">
      <w:pPr>
        <w:pStyle w:val="ab"/>
        <w:numPr>
          <w:ilvl w:val="0"/>
          <w:numId w:val="6"/>
        </w:numPr>
        <w:jc w:val="both"/>
        <w:rPr>
          <w:sz w:val="27"/>
          <w:szCs w:val="27"/>
        </w:rPr>
      </w:pPr>
      <w:r w:rsidRPr="009B42B2">
        <w:rPr>
          <w:sz w:val="27"/>
          <w:szCs w:val="27"/>
        </w:rPr>
        <w:t xml:space="preserve">дата и время окончания подачи заявок – </w:t>
      </w:r>
      <w:r w:rsidR="00DA03A6" w:rsidRPr="00DA03A6">
        <w:rPr>
          <w:rStyle w:val="sectioninfo"/>
          <w:sz w:val="27"/>
          <w:szCs w:val="27"/>
        </w:rPr>
        <w:t>02.08.2022 09:00 (МСК+2)</w:t>
      </w:r>
      <w:r w:rsidR="00C62398" w:rsidRPr="009B42B2">
        <w:rPr>
          <w:sz w:val="27"/>
          <w:szCs w:val="27"/>
        </w:rPr>
        <w:t>;</w:t>
      </w:r>
    </w:p>
    <w:p w14:paraId="60A96BCD" w14:textId="39533FBD" w:rsidR="00525F30" w:rsidRPr="009B42B2" w:rsidRDefault="00C62398" w:rsidP="00DA03A6">
      <w:pPr>
        <w:pStyle w:val="ab"/>
        <w:numPr>
          <w:ilvl w:val="0"/>
          <w:numId w:val="6"/>
        </w:numPr>
        <w:jc w:val="both"/>
        <w:rPr>
          <w:sz w:val="27"/>
          <w:szCs w:val="27"/>
        </w:rPr>
      </w:pPr>
      <w:r w:rsidRPr="009B42B2">
        <w:rPr>
          <w:sz w:val="27"/>
          <w:szCs w:val="27"/>
        </w:rPr>
        <w:t xml:space="preserve">дата подведения итогов определения поставщика (подрядчика, исполнителя) – </w:t>
      </w:r>
      <w:r w:rsidR="00DA03A6" w:rsidRPr="00DA03A6">
        <w:rPr>
          <w:sz w:val="27"/>
          <w:szCs w:val="27"/>
        </w:rPr>
        <w:t>04.08.2022</w:t>
      </w:r>
      <w:r w:rsidR="00525F30" w:rsidRPr="009B42B2">
        <w:rPr>
          <w:sz w:val="27"/>
          <w:szCs w:val="27"/>
        </w:rPr>
        <w:t>;</w:t>
      </w:r>
    </w:p>
    <w:p w14:paraId="41FB6072" w14:textId="77777777" w:rsidR="00335F50" w:rsidRDefault="00335F50" w:rsidP="00F630A9">
      <w:pPr>
        <w:ind w:firstLine="709"/>
        <w:jc w:val="both"/>
        <w:rPr>
          <w:sz w:val="27"/>
          <w:szCs w:val="27"/>
        </w:rPr>
      </w:pPr>
      <w:r w:rsidRPr="009B42B2">
        <w:rPr>
          <w:sz w:val="27"/>
          <w:szCs w:val="27"/>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210C2B21" w14:textId="34F90768" w:rsidR="00B05772" w:rsidRDefault="006D5ACD" w:rsidP="006D5ACD">
      <w:pPr>
        <w:ind w:firstLine="709"/>
        <w:jc w:val="both"/>
        <w:rPr>
          <w:sz w:val="27"/>
          <w:szCs w:val="27"/>
        </w:rPr>
      </w:pPr>
      <w:r w:rsidRPr="006D5ACD">
        <w:rPr>
          <w:sz w:val="27"/>
          <w:szCs w:val="27"/>
        </w:rPr>
        <w:t xml:space="preserve">Из жалобы Заявителя следует, что действия Единой комиссии, выразившиеся в отклонении заявки на участие в </w:t>
      </w:r>
      <w:r w:rsidR="00DA03A6">
        <w:rPr>
          <w:sz w:val="27"/>
          <w:szCs w:val="27"/>
        </w:rPr>
        <w:t xml:space="preserve">запросе котировок в электронном виде </w:t>
      </w:r>
      <w:r w:rsidRPr="006D5ACD">
        <w:rPr>
          <w:sz w:val="27"/>
          <w:szCs w:val="27"/>
        </w:rPr>
        <w:t xml:space="preserve">незаконными и противоречащими положениям Федерального закона от 05.04.2013 № 44-ФЗ «О контрактной системе в сфере закупок товаров, работ, услуг для обеспечения государственных и муниципальных нужд», так как полагает, что поданная Заявителем заявка в полном объеме соответствует требованиям </w:t>
      </w:r>
      <w:r w:rsidR="00DA03A6">
        <w:rPr>
          <w:sz w:val="27"/>
          <w:szCs w:val="27"/>
        </w:rPr>
        <w:t>извещения.</w:t>
      </w:r>
    </w:p>
    <w:p w14:paraId="76000AAA" w14:textId="77777777" w:rsidR="006D5ACD" w:rsidRPr="009B42B2" w:rsidRDefault="006D5ACD" w:rsidP="006D5ACD">
      <w:pPr>
        <w:ind w:firstLine="709"/>
        <w:jc w:val="both"/>
        <w:rPr>
          <w:sz w:val="27"/>
          <w:szCs w:val="27"/>
        </w:rPr>
      </w:pPr>
    </w:p>
    <w:p w14:paraId="1BA24E39" w14:textId="4FDE822C" w:rsidR="00CE6CF6" w:rsidRDefault="00335F50" w:rsidP="001A07CE">
      <w:pPr>
        <w:pStyle w:val="af1"/>
        <w:tabs>
          <w:tab w:val="left" w:pos="0"/>
        </w:tabs>
        <w:ind w:firstLine="709"/>
        <w:jc w:val="both"/>
        <w:rPr>
          <w:rFonts w:ascii="Times New Roman" w:hAnsi="Times New Roman" w:cs="Times New Roman"/>
          <w:sz w:val="27"/>
          <w:szCs w:val="27"/>
        </w:rPr>
      </w:pPr>
      <w:r w:rsidRPr="009B42B2">
        <w:rPr>
          <w:rFonts w:ascii="Times New Roman" w:hAnsi="Times New Roman" w:cs="Times New Roman"/>
          <w:sz w:val="27"/>
          <w:szCs w:val="27"/>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14:paraId="79CB11F1"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 xml:space="preserve">Из части 1 статьи 42 Закона о контрактной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6D5ACD">
        <w:rPr>
          <w:rFonts w:ascii="Times New Roman" w:hAnsi="Times New Roman" w:cs="Times New Roman"/>
          <w:sz w:val="27"/>
          <w:szCs w:val="27"/>
        </w:rPr>
        <w:lastRenderedPageBreak/>
        <w:t>от имени заказчика, и размещает в единой информационной системе извещение об осуществлении закупки.</w:t>
      </w:r>
    </w:p>
    <w:p w14:paraId="7E7C55F4"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Согласно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02FA5C91"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 описание объекта закупки в соответствии со статьей 33 настоящего Федерального закона;</w:t>
      </w:r>
    </w:p>
    <w:p w14:paraId="59BDE1F1"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48A7BC20" w14:textId="3AB817D2" w:rsidR="006D5ACD" w:rsidRDefault="006D5ACD" w:rsidP="00DA03A6">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 перечень дополнительных требований к извещению об осуществлении закупки, участникам закупок, содержанию заявок на участие в зак</w:t>
      </w:r>
      <w:r w:rsidR="00DA03A6">
        <w:rPr>
          <w:rFonts w:ascii="Times New Roman" w:hAnsi="Times New Roman" w:cs="Times New Roman"/>
          <w:sz w:val="27"/>
          <w:szCs w:val="27"/>
        </w:rPr>
        <w:t>упках при осуществлении закупок</w:t>
      </w:r>
      <w:r w:rsidRPr="006D5ACD">
        <w:rPr>
          <w:rFonts w:ascii="Times New Roman" w:hAnsi="Times New Roman" w:cs="Times New Roman"/>
          <w:sz w:val="27"/>
          <w:szCs w:val="27"/>
        </w:rPr>
        <w:t>.</w:t>
      </w:r>
    </w:p>
    <w:p w14:paraId="4376AD6E" w14:textId="6CF151B9" w:rsidR="00DA03A6" w:rsidRDefault="00DA03A6" w:rsidP="00DA03A6">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 xml:space="preserve">В соответствии с п. 6 ч. 1 ст. 33 Закона о контрактной системе </w:t>
      </w:r>
      <w:r w:rsidRPr="00DA03A6">
        <w:rPr>
          <w:rFonts w:ascii="Times New Roman" w:hAnsi="Times New Roman" w:cs="Times New Roman"/>
          <w:sz w:val="27"/>
          <w:szCs w:val="27"/>
        </w:rPr>
        <w:t>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14:paraId="00D923B7" w14:textId="596D6C61" w:rsidR="00DA03A6" w:rsidRDefault="00437DD4" w:rsidP="00DA03A6">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В</w:t>
      </w:r>
      <w:r w:rsidRPr="00437DD4">
        <w:rPr>
          <w:rFonts w:ascii="Times New Roman" w:hAnsi="Times New Roman" w:cs="Times New Roman"/>
          <w:sz w:val="27"/>
          <w:szCs w:val="27"/>
        </w:rPr>
        <w:t xml:space="preserve"> соответствии с подпунктом "г" пункта 2 части 10 статьи 24</w:t>
      </w:r>
      <w:r>
        <w:rPr>
          <w:rFonts w:ascii="Times New Roman" w:hAnsi="Times New Roman" w:cs="Times New Roman"/>
          <w:sz w:val="27"/>
          <w:szCs w:val="27"/>
        </w:rPr>
        <w:t xml:space="preserve"> Закона о контрактной системе</w:t>
      </w:r>
      <w:r w:rsidRPr="00437DD4">
        <w:t xml:space="preserve"> </w:t>
      </w:r>
      <w:r w:rsidRPr="00437DD4">
        <w:rPr>
          <w:rFonts w:ascii="Times New Roman" w:hAnsi="Times New Roman" w:cs="Times New Roman"/>
          <w:sz w:val="27"/>
          <w:szCs w:val="27"/>
        </w:rPr>
        <w:t>Заказчик вправе проводить в соответствии с настоящим Федеральным законом электронный запрос котировок</w:t>
      </w:r>
      <w:r>
        <w:rPr>
          <w:rFonts w:ascii="Times New Roman" w:hAnsi="Times New Roman" w:cs="Times New Roman"/>
          <w:sz w:val="27"/>
          <w:szCs w:val="27"/>
        </w:rPr>
        <w:t xml:space="preserve"> </w:t>
      </w:r>
      <w:r w:rsidRPr="00437DD4">
        <w:rPr>
          <w:rFonts w:ascii="Times New Roman" w:hAnsi="Times New Roman" w:cs="Times New Roman"/>
          <w:sz w:val="27"/>
          <w:szCs w:val="27"/>
        </w:rPr>
        <w:t>независимо от начальной (максимальной) цены контракта и годового объема закупок, предусмотренных пунктом 1 настоящей части, в случае осуществления</w:t>
      </w:r>
      <w:r>
        <w:rPr>
          <w:rFonts w:ascii="Times New Roman" w:hAnsi="Times New Roman" w:cs="Times New Roman"/>
          <w:sz w:val="27"/>
          <w:szCs w:val="27"/>
        </w:rPr>
        <w:t xml:space="preserve"> </w:t>
      </w:r>
      <w:r w:rsidRPr="00437DD4">
        <w:rPr>
          <w:rFonts w:ascii="Times New Roman" w:hAnsi="Times New Roman" w:cs="Times New Roman"/>
          <w:sz w:val="27"/>
          <w:szCs w:val="27"/>
        </w:rPr>
        <w:t xml:space="preserve">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w:t>
      </w:r>
      <w:r w:rsidRPr="00437DD4">
        <w:rPr>
          <w:rFonts w:ascii="Times New Roman" w:hAnsi="Times New Roman" w:cs="Times New Roman"/>
          <w:sz w:val="27"/>
          <w:szCs w:val="27"/>
        </w:rPr>
        <w:lastRenderedPageBreak/>
        <w:t>закупаемых лекарственных препаратов не должно превышать количество лекарственных препаратов, необходимых пациенту в течение срока лечения</w:t>
      </w:r>
      <w:r>
        <w:rPr>
          <w:rFonts w:ascii="Times New Roman" w:hAnsi="Times New Roman" w:cs="Times New Roman"/>
          <w:sz w:val="27"/>
          <w:szCs w:val="27"/>
        </w:rPr>
        <w:t>.</w:t>
      </w:r>
    </w:p>
    <w:p w14:paraId="1829B624" w14:textId="4535FC7D" w:rsidR="00437DD4" w:rsidRDefault="00437DD4" w:rsidP="00DA03A6">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 xml:space="preserve">В соответствии с извещением о проведении закупки Заказчиком определен </w:t>
      </w:r>
      <w:r w:rsidRPr="00437DD4">
        <w:rPr>
          <w:rFonts w:ascii="Times New Roman" w:hAnsi="Times New Roman" w:cs="Times New Roman"/>
          <w:sz w:val="27"/>
          <w:szCs w:val="27"/>
        </w:rPr>
        <w:t>способ определения поставщика (подрядчика, исполнителя)</w:t>
      </w:r>
      <w:r>
        <w:rPr>
          <w:rFonts w:ascii="Times New Roman" w:hAnsi="Times New Roman" w:cs="Times New Roman"/>
          <w:sz w:val="27"/>
          <w:szCs w:val="27"/>
        </w:rPr>
        <w:t xml:space="preserve"> в виде запроса котировок в электронном виде.</w:t>
      </w:r>
    </w:p>
    <w:p w14:paraId="12B926D7" w14:textId="26C4F9D5" w:rsidR="0027482D" w:rsidRPr="0027482D" w:rsidRDefault="0027482D" w:rsidP="0027482D">
      <w:pPr>
        <w:pStyle w:val="af1"/>
        <w:tabs>
          <w:tab w:val="left" w:pos="0"/>
        </w:tabs>
        <w:ind w:firstLine="709"/>
        <w:jc w:val="both"/>
        <w:rPr>
          <w:rFonts w:ascii="Times New Roman" w:hAnsi="Times New Roman" w:cs="Times New Roman"/>
          <w:sz w:val="27"/>
          <w:szCs w:val="27"/>
        </w:rPr>
      </w:pPr>
      <w:r w:rsidRPr="0027482D">
        <w:rPr>
          <w:rFonts w:ascii="Times New Roman" w:hAnsi="Times New Roman" w:cs="Times New Roman"/>
          <w:sz w:val="27"/>
          <w:szCs w:val="27"/>
        </w:rPr>
        <w:t xml:space="preserve">Согласно части 5 статьи 33 Закона </w:t>
      </w:r>
      <w:r>
        <w:rPr>
          <w:rFonts w:ascii="Times New Roman" w:hAnsi="Times New Roman" w:cs="Times New Roman"/>
          <w:sz w:val="27"/>
          <w:szCs w:val="27"/>
        </w:rPr>
        <w:t xml:space="preserve">о контрактной системе </w:t>
      </w:r>
      <w:r w:rsidRPr="0027482D">
        <w:rPr>
          <w:rFonts w:ascii="Times New Roman" w:hAnsi="Times New Roman" w:cs="Times New Roman"/>
          <w:sz w:val="27"/>
          <w:szCs w:val="27"/>
        </w:rPr>
        <w:t>особенности описания отдельных видов объектов закупок могут устанавливаться Правительством Российской Федерации.</w:t>
      </w:r>
    </w:p>
    <w:p w14:paraId="6413B9CE" w14:textId="77777777" w:rsidR="0027482D" w:rsidRPr="0027482D" w:rsidRDefault="0027482D" w:rsidP="0027482D">
      <w:pPr>
        <w:pStyle w:val="af1"/>
        <w:tabs>
          <w:tab w:val="left" w:pos="0"/>
        </w:tabs>
        <w:ind w:firstLine="709"/>
        <w:jc w:val="both"/>
        <w:rPr>
          <w:rFonts w:ascii="Times New Roman" w:hAnsi="Times New Roman" w:cs="Times New Roman"/>
          <w:sz w:val="27"/>
          <w:szCs w:val="27"/>
        </w:rPr>
      </w:pPr>
      <w:r w:rsidRPr="0027482D">
        <w:rPr>
          <w:rFonts w:ascii="Times New Roman" w:hAnsi="Times New Roman" w:cs="Times New Roman"/>
          <w:sz w:val="27"/>
          <w:szCs w:val="27"/>
        </w:rPr>
        <w:t>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утверждены Постановлением Правительства Российской Федерации от 15.11.2017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Правительства РФ N 1380).</w:t>
      </w:r>
    </w:p>
    <w:p w14:paraId="79F9B988" w14:textId="63CC116A" w:rsidR="0027482D" w:rsidRDefault="0027482D" w:rsidP="0027482D">
      <w:pPr>
        <w:pStyle w:val="af1"/>
        <w:tabs>
          <w:tab w:val="left" w:pos="0"/>
        </w:tabs>
        <w:ind w:firstLine="709"/>
        <w:jc w:val="both"/>
        <w:rPr>
          <w:rFonts w:ascii="Times New Roman" w:hAnsi="Times New Roman" w:cs="Times New Roman"/>
          <w:sz w:val="27"/>
          <w:szCs w:val="27"/>
        </w:rPr>
      </w:pPr>
      <w:r w:rsidRPr="0027482D">
        <w:rPr>
          <w:rFonts w:ascii="Times New Roman" w:hAnsi="Times New Roman" w:cs="Times New Roman"/>
          <w:sz w:val="27"/>
          <w:szCs w:val="27"/>
        </w:rPr>
        <w:t>Согласно пункту 4 Постановления Правительства РФ N 1380 при описании объекта закупки в отношении лекарственных препаратов, необходимых для назначения пациенту при наличии медицинских показаний (индивидуальная непереносимость, по жизненным показаниям) по решению врачебной комиссии медицинской организации допускается указание на торговые наименования.</w:t>
      </w:r>
    </w:p>
    <w:p w14:paraId="243FC6B4" w14:textId="4A87BAD6" w:rsidR="00437DD4" w:rsidRDefault="00437DD4" w:rsidP="00DA03A6">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 xml:space="preserve">В Приложении </w:t>
      </w:r>
      <w:r w:rsidRPr="00437DD4">
        <w:rPr>
          <w:rFonts w:ascii="Times New Roman" w:hAnsi="Times New Roman" w:cs="Times New Roman"/>
          <w:sz w:val="27"/>
          <w:szCs w:val="27"/>
        </w:rPr>
        <w:t>№1 к Извещению об осуществлении закупки</w:t>
      </w:r>
      <w:r>
        <w:rPr>
          <w:rFonts w:ascii="Times New Roman" w:hAnsi="Times New Roman" w:cs="Times New Roman"/>
          <w:sz w:val="27"/>
          <w:szCs w:val="27"/>
        </w:rPr>
        <w:t xml:space="preserve"> Заказчиком определен и описан предмет закупки: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985"/>
        <w:gridCol w:w="2126"/>
        <w:gridCol w:w="567"/>
        <w:gridCol w:w="793"/>
        <w:gridCol w:w="625"/>
        <w:gridCol w:w="1417"/>
      </w:tblGrid>
      <w:tr w:rsidR="00437DD4" w:rsidRPr="00437DD4" w14:paraId="269358C8" w14:textId="77777777" w:rsidTr="00437DD4">
        <w:tc>
          <w:tcPr>
            <w:tcW w:w="567" w:type="dxa"/>
            <w:tcBorders>
              <w:top w:val="single" w:sz="4" w:space="0" w:color="auto"/>
              <w:left w:val="single" w:sz="4" w:space="0" w:color="auto"/>
              <w:bottom w:val="single" w:sz="4" w:space="0" w:color="auto"/>
              <w:right w:val="single" w:sz="4" w:space="0" w:color="auto"/>
            </w:tcBorders>
            <w:vAlign w:val="center"/>
          </w:tcPr>
          <w:p w14:paraId="3DB69BC4" w14:textId="77777777" w:rsidR="00437DD4" w:rsidRPr="00437DD4" w:rsidRDefault="00437DD4" w:rsidP="00480251">
            <w:pPr>
              <w:jc w:val="center"/>
              <w:rPr>
                <w:b/>
                <w:sz w:val="16"/>
                <w:szCs w:val="16"/>
              </w:rPr>
            </w:pPr>
            <w:r w:rsidRPr="00437DD4">
              <w:rPr>
                <w:b/>
                <w:sz w:val="16"/>
                <w:szCs w:val="16"/>
              </w:rPr>
              <w:t>№</w:t>
            </w:r>
          </w:p>
          <w:p w14:paraId="218286C5" w14:textId="77777777" w:rsidR="00437DD4" w:rsidRPr="00437DD4" w:rsidRDefault="00437DD4" w:rsidP="00480251">
            <w:pPr>
              <w:jc w:val="center"/>
              <w:rPr>
                <w:b/>
                <w:sz w:val="16"/>
                <w:szCs w:val="16"/>
              </w:rPr>
            </w:pPr>
            <w:r w:rsidRPr="00437DD4">
              <w:rPr>
                <w:b/>
                <w:sz w:val="16"/>
                <w:szCs w:val="16"/>
              </w:rPr>
              <w:t>п/п</w:t>
            </w:r>
          </w:p>
        </w:tc>
        <w:tc>
          <w:tcPr>
            <w:tcW w:w="1843" w:type="dxa"/>
            <w:tcBorders>
              <w:top w:val="single" w:sz="4" w:space="0" w:color="auto"/>
              <w:left w:val="single" w:sz="4" w:space="0" w:color="auto"/>
              <w:bottom w:val="single" w:sz="4" w:space="0" w:color="auto"/>
              <w:right w:val="single" w:sz="4" w:space="0" w:color="auto"/>
            </w:tcBorders>
            <w:vAlign w:val="center"/>
          </w:tcPr>
          <w:p w14:paraId="277901DE" w14:textId="77777777" w:rsidR="00437DD4" w:rsidRPr="00437DD4" w:rsidRDefault="00437DD4" w:rsidP="00480251">
            <w:pPr>
              <w:jc w:val="center"/>
              <w:rPr>
                <w:b/>
                <w:sz w:val="16"/>
                <w:szCs w:val="16"/>
              </w:rPr>
            </w:pPr>
            <w:r w:rsidRPr="00437DD4">
              <w:rPr>
                <w:b/>
                <w:sz w:val="16"/>
                <w:szCs w:val="16"/>
              </w:rPr>
              <w:t>Торговое наименование (Международное   непатентованное   наименование)</w:t>
            </w:r>
          </w:p>
        </w:tc>
        <w:tc>
          <w:tcPr>
            <w:tcW w:w="1985" w:type="dxa"/>
            <w:tcBorders>
              <w:top w:val="single" w:sz="4" w:space="0" w:color="auto"/>
              <w:left w:val="single" w:sz="4" w:space="0" w:color="auto"/>
              <w:bottom w:val="single" w:sz="4" w:space="0" w:color="auto"/>
              <w:right w:val="single" w:sz="4" w:space="0" w:color="auto"/>
            </w:tcBorders>
            <w:vAlign w:val="center"/>
          </w:tcPr>
          <w:p w14:paraId="6849745E" w14:textId="77777777" w:rsidR="00437DD4" w:rsidRPr="00437DD4" w:rsidRDefault="00437DD4" w:rsidP="00480251">
            <w:pPr>
              <w:jc w:val="center"/>
              <w:rPr>
                <w:b/>
                <w:sz w:val="16"/>
                <w:szCs w:val="16"/>
              </w:rPr>
            </w:pPr>
            <w:r w:rsidRPr="00437DD4">
              <w:rPr>
                <w:b/>
                <w:sz w:val="16"/>
                <w:szCs w:val="16"/>
              </w:rPr>
              <w:t>Лекарственная форма</w:t>
            </w:r>
          </w:p>
        </w:tc>
        <w:tc>
          <w:tcPr>
            <w:tcW w:w="2126" w:type="dxa"/>
            <w:tcBorders>
              <w:top w:val="single" w:sz="4" w:space="0" w:color="auto"/>
              <w:left w:val="single" w:sz="4" w:space="0" w:color="auto"/>
              <w:bottom w:val="single" w:sz="4" w:space="0" w:color="auto"/>
              <w:right w:val="single" w:sz="4" w:space="0" w:color="auto"/>
            </w:tcBorders>
            <w:vAlign w:val="center"/>
          </w:tcPr>
          <w:p w14:paraId="6502285E" w14:textId="77777777" w:rsidR="00437DD4" w:rsidRPr="00437DD4" w:rsidRDefault="00437DD4" w:rsidP="00480251">
            <w:pPr>
              <w:jc w:val="center"/>
              <w:rPr>
                <w:b/>
                <w:sz w:val="16"/>
                <w:szCs w:val="16"/>
              </w:rPr>
            </w:pPr>
            <w:r w:rsidRPr="00437DD4">
              <w:rPr>
                <w:b/>
                <w:sz w:val="16"/>
                <w:szCs w:val="16"/>
              </w:rPr>
              <w:t>Дозировка лекарственного препарата</w:t>
            </w:r>
          </w:p>
        </w:tc>
        <w:tc>
          <w:tcPr>
            <w:tcW w:w="567" w:type="dxa"/>
            <w:tcBorders>
              <w:top w:val="single" w:sz="4" w:space="0" w:color="auto"/>
              <w:left w:val="single" w:sz="4" w:space="0" w:color="auto"/>
              <w:bottom w:val="single" w:sz="4" w:space="0" w:color="auto"/>
              <w:right w:val="single" w:sz="4" w:space="0" w:color="auto"/>
            </w:tcBorders>
            <w:vAlign w:val="center"/>
          </w:tcPr>
          <w:p w14:paraId="1ED37F68" w14:textId="77777777" w:rsidR="00437DD4" w:rsidRPr="00437DD4" w:rsidRDefault="00437DD4" w:rsidP="00480251">
            <w:pPr>
              <w:jc w:val="center"/>
              <w:rPr>
                <w:b/>
                <w:sz w:val="16"/>
                <w:szCs w:val="16"/>
              </w:rPr>
            </w:pPr>
            <w:r w:rsidRPr="00437DD4">
              <w:rPr>
                <w:b/>
                <w:sz w:val="16"/>
                <w:szCs w:val="16"/>
              </w:rPr>
              <w:t>Ед.изм.</w:t>
            </w:r>
          </w:p>
        </w:tc>
        <w:tc>
          <w:tcPr>
            <w:tcW w:w="793" w:type="dxa"/>
            <w:tcBorders>
              <w:top w:val="single" w:sz="4" w:space="0" w:color="auto"/>
              <w:left w:val="single" w:sz="4" w:space="0" w:color="auto"/>
              <w:bottom w:val="single" w:sz="4" w:space="0" w:color="auto"/>
              <w:right w:val="single" w:sz="4" w:space="0" w:color="auto"/>
            </w:tcBorders>
            <w:vAlign w:val="center"/>
          </w:tcPr>
          <w:p w14:paraId="32CB89C8" w14:textId="77777777" w:rsidR="00437DD4" w:rsidRPr="00437DD4" w:rsidRDefault="00437DD4" w:rsidP="00480251">
            <w:pPr>
              <w:jc w:val="center"/>
              <w:rPr>
                <w:b/>
                <w:sz w:val="16"/>
                <w:szCs w:val="16"/>
              </w:rPr>
            </w:pPr>
            <w:r w:rsidRPr="00437DD4">
              <w:rPr>
                <w:b/>
                <w:sz w:val="16"/>
                <w:szCs w:val="16"/>
              </w:rPr>
              <w:t>Общее количество в единицах измерения</w:t>
            </w:r>
          </w:p>
        </w:tc>
        <w:tc>
          <w:tcPr>
            <w:tcW w:w="625" w:type="dxa"/>
            <w:tcBorders>
              <w:top w:val="single" w:sz="4" w:space="0" w:color="auto"/>
              <w:left w:val="single" w:sz="4" w:space="0" w:color="auto"/>
              <w:bottom w:val="single" w:sz="4" w:space="0" w:color="auto"/>
              <w:right w:val="single" w:sz="4" w:space="0" w:color="auto"/>
            </w:tcBorders>
            <w:vAlign w:val="center"/>
          </w:tcPr>
          <w:p w14:paraId="45717EB2" w14:textId="77777777" w:rsidR="00437DD4" w:rsidRPr="00437DD4" w:rsidRDefault="00437DD4" w:rsidP="00480251">
            <w:pPr>
              <w:jc w:val="center"/>
              <w:rPr>
                <w:b/>
                <w:sz w:val="16"/>
                <w:szCs w:val="16"/>
              </w:rPr>
            </w:pPr>
            <w:r w:rsidRPr="00437DD4">
              <w:rPr>
                <w:b/>
                <w:sz w:val="16"/>
                <w:szCs w:val="16"/>
              </w:rPr>
              <w:t>Включен в перечень ЖНВЛП</w:t>
            </w:r>
          </w:p>
        </w:tc>
        <w:tc>
          <w:tcPr>
            <w:tcW w:w="1417" w:type="dxa"/>
            <w:tcBorders>
              <w:top w:val="single" w:sz="4" w:space="0" w:color="auto"/>
              <w:left w:val="single" w:sz="4" w:space="0" w:color="auto"/>
              <w:bottom w:val="single" w:sz="4" w:space="0" w:color="auto"/>
              <w:right w:val="single" w:sz="4" w:space="0" w:color="auto"/>
            </w:tcBorders>
            <w:vAlign w:val="center"/>
          </w:tcPr>
          <w:p w14:paraId="2E163F9E" w14:textId="77777777" w:rsidR="00437DD4" w:rsidRPr="00437DD4" w:rsidRDefault="00437DD4" w:rsidP="00480251">
            <w:pPr>
              <w:jc w:val="center"/>
              <w:rPr>
                <w:b/>
                <w:sz w:val="16"/>
                <w:szCs w:val="16"/>
              </w:rPr>
            </w:pPr>
            <w:r w:rsidRPr="00437DD4">
              <w:rPr>
                <w:b/>
                <w:sz w:val="16"/>
                <w:szCs w:val="16"/>
              </w:rPr>
              <w:t>Остаточный срок годности</w:t>
            </w:r>
          </w:p>
        </w:tc>
      </w:tr>
      <w:tr w:rsidR="00437DD4" w:rsidRPr="00437DD4" w14:paraId="6C07D349" w14:textId="77777777" w:rsidTr="00437DD4">
        <w:tc>
          <w:tcPr>
            <w:tcW w:w="567" w:type="dxa"/>
            <w:vMerge w:val="restart"/>
            <w:tcBorders>
              <w:top w:val="single" w:sz="4" w:space="0" w:color="auto"/>
              <w:left w:val="single" w:sz="4" w:space="0" w:color="auto"/>
              <w:right w:val="single" w:sz="4" w:space="0" w:color="auto"/>
            </w:tcBorders>
            <w:vAlign w:val="center"/>
          </w:tcPr>
          <w:p w14:paraId="7DC1B5F6" w14:textId="77777777" w:rsidR="00437DD4" w:rsidRPr="00437DD4" w:rsidRDefault="00437DD4" w:rsidP="00480251">
            <w:pPr>
              <w:jc w:val="center"/>
              <w:rPr>
                <w:sz w:val="16"/>
                <w:szCs w:val="16"/>
              </w:rPr>
            </w:pPr>
            <w:r w:rsidRPr="00437DD4">
              <w:rPr>
                <w:sz w:val="16"/>
                <w:szCs w:val="16"/>
              </w:rPr>
              <w:t>1.</w:t>
            </w:r>
          </w:p>
        </w:tc>
        <w:tc>
          <w:tcPr>
            <w:tcW w:w="1843" w:type="dxa"/>
            <w:vMerge w:val="restart"/>
            <w:tcBorders>
              <w:top w:val="single" w:sz="4" w:space="0" w:color="auto"/>
              <w:left w:val="single" w:sz="4" w:space="0" w:color="auto"/>
              <w:right w:val="single" w:sz="4" w:space="0" w:color="auto"/>
            </w:tcBorders>
            <w:vAlign w:val="center"/>
          </w:tcPr>
          <w:p w14:paraId="0B6E9F3F" w14:textId="77777777" w:rsidR="00437DD4" w:rsidRPr="00437DD4" w:rsidRDefault="00437DD4" w:rsidP="00480251">
            <w:pPr>
              <w:jc w:val="center"/>
              <w:rPr>
                <w:sz w:val="16"/>
                <w:szCs w:val="16"/>
              </w:rPr>
            </w:pPr>
            <w:r w:rsidRPr="00437DD4">
              <w:rPr>
                <w:rFonts w:ascii="PT Astra Serif" w:hAnsi="PT Astra Serif"/>
                <w:sz w:val="16"/>
                <w:szCs w:val="16"/>
              </w:rPr>
              <w:t>Меронем (МНН: Меропенем)</w:t>
            </w:r>
          </w:p>
        </w:tc>
        <w:tc>
          <w:tcPr>
            <w:tcW w:w="1985" w:type="dxa"/>
            <w:tcBorders>
              <w:top w:val="single" w:sz="4" w:space="0" w:color="auto"/>
              <w:left w:val="single" w:sz="4" w:space="0" w:color="auto"/>
              <w:bottom w:val="single" w:sz="4" w:space="0" w:color="auto"/>
              <w:right w:val="single" w:sz="4" w:space="0" w:color="auto"/>
            </w:tcBorders>
            <w:vAlign w:val="center"/>
          </w:tcPr>
          <w:p w14:paraId="2DDFF78C" w14:textId="77777777" w:rsidR="00437DD4" w:rsidRPr="00437DD4" w:rsidRDefault="00437DD4" w:rsidP="00480251">
            <w:pPr>
              <w:jc w:val="center"/>
              <w:rPr>
                <w:sz w:val="16"/>
                <w:szCs w:val="16"/>
              </w:rPr>
            </w:pPr>
            <w:r w:rsidRPr="00437DD4">
              <w:rPr>
                <w:i/>
                <w:sz w:val="16"/>
                <w:szCs w:val="16"/>
              </w:rPr>
              <w:t>Основной вариант</w:t>
            </w:r>
            <w:r w:rsidRPr="00437DD4">
              <w:rPr>
                <w:sz w:val="16"/>
                <w:szCs w:val="16"/>
              </w:rPr>
              <w:t xml:space="preserve"> </w:t>
            </w:r>
            <w:r w:rsidRPr="00437DD4">
              <w:rPr>
                <w:i/>
                <w:sz w:val="16"/>
                <w:szCs w:val="16"/>
              </w:rPr>
              <w:t>поставки:</w:t>
            </w:r>
            <w:r w:rsidRPr="00437DD4">
              <w:rPr>
                <w:sz w:val="16"/>
                <w:szCs w:val="16"/>
              </w:rPr>
              <w:t xml:space="preserve"> </w:t>
            </w:r>
          </w:p>
          <w:p w14:paraId="04289087" w14:textId="77777777" w:rsidR="00437DD4" w:rsidRPr="00437DD4" w:rsidRDefault="00437DD4" w:rsidP="00480251">
            <w:pPr>
              <w:jc w:val="center"/>
              <w:rPr>
                <w:sz w:val="16"/>
                <w:szCs w:val="16"/>
              </w:rPr>
            </w:pPr>
            <w:r w:rsidRPr="00437DD4">
              <w:rPr>
                <w:color w:val="000000"/>
                <w:sz w:val="16"/>
                <w:szCs w:val="16"/>
              </w:rPr>
              <w:t>порошок для приготовления раствора для внутривенного введения</w:t>
            </w:r>
          </w:p>
        </w:tc>
        <w:tc>
          <w:tcPr>
            <w:tcW w:w="2126" w:type="dxa"/>
            <w:tcBorders>
              <w:top w:val="single" w:sz="4" w:space="0" w:color="auto"/>
              <w:left w:val="single" w:sz="4" w:space="0" w:color="auto"/>
              <w:bottom w:val="single" w:sz="4" w:space="0" w:color="auto"/>
              <w:right w:val="single" w:sz="4" w:space="0" w:color="auto"/>
            </w:tcBorders>
            <w:vAlign w:val="center"/>
          </w:tcPr>
          <w:p w14:paraId="233D3647" w14:textId="77777777" w:rsidR="00437DD4" w:rsidRPr="00437DD4" w:rsidRDefault="00437DD4" w:rsidP="00480251">
            <w:pPr>
              <w:jc w:val="center"/>
              <w:rPr>
                <w:sz w:val="16"/>
                <w:szCs w:val="16"/>
              </w:rPr>
            </w:pPr>
            <w:r w:rsidRPr="00437DD4">
              <w:rPr>
                <w:sz w:val="16"/>
                <w:szCs w:val="16"/>
              </w:rPr>
              <w:t xml:space="preserve">Основной вариант поставки: </w:t>
            </w:r>
          </w:p>
          <w:p w14:paraId="7E581436" w14:textId="77777777" w:rsidR="00437DD4" w:rsidRPr="00437DD4" w:rsidRDefault="00437DD4" w:rsidP="00480251">
            <w:pPr>
              <w:jc w:val="center"/>
              <w:rPr>
                <w:sz w:val="16"/>
                <w:szCs w:val="16"/>
              </w:rPr>
            </w:pPr>
            <w:r w:rsidRPr="00437DD4">
              <w:rPr>
                <w:sz w:val="16"/>
                <w:szCs w:val="16"/>
              </w:rPr>
              <w:t>В соответствии с КТРУ - 500 мг.</w:t>
            </w:r>
          </w:p>
          <w:p w14:paraId="140C5454" w14:textId="77777777" w:rsidR="00437DD4" w:rsidRPr="00437DD4" w:rsidRDefault="00437DD4" w:rsidP="00480251">
            <w:pPr>
              <w:jc w:val="center"/>
              <w:rPr>
                <w:sz w:val="16"/>
                <w:szCs w:val="16"/>
              </w:rPr>
            </w:pPr>
            <w:r w:rsidRPr="00437DD4">
              <w:rPr>
                <w:sz w:val="16"/>
                <w:szCs w:val="16"/>
              </w:rPr>
              <w:t xml:space="preserve">В соответствии с ГРЛС - </w:t>
            </w:r>
            <w:r w:rsidRPr="00437DD4">
              <w:rPr>
                <w:color w:val="000000"/>
                <w:sz w:val="16"/>
                <w:szCs w:val="16"/>
              </w:rPr>
              <w:t>0.5 г.</w:t>
            </w:r>
          </w:p>
        </w:tc>
        <w:tc>
          <w:tcPr>
            <w:tcW w:w="567" w:type="dxa"/>
            <w:vMerge w:val="restart"/>
            <w:tcBorders>
              <w:top w:val="single" w:sz="4" w:space="0" w:color="auto"/>
              <w:left w:val="single" w:sz="4" w:space="0" w:color="auto"/>
              <w:right w:val="single" w:sz="4" w:space="0" w:color="auto"/>
            </w:tcBorders>
          </w:tcPr>
          <w:p w14:paraId="380BE5F8" w14:textId="77777777" w:rsidR="00437DD4" w:rsidRPr="00437DD4" w:rsidRDefault="00437DD4" w:rsidP="00480251">
            <w:pPr>
              <w:jc w:val="center"/>
              <w:rPr>
                <w:sz w:val="16"/>
                <w:szCs w:val="16"/>
              </w:rPr>
            </w:pPr>
            <w:r w:rsidRPr="00437DD4">
              <w:rPr>
                <w:color w:val="212529"/>
                <w:sz w:val="16"/>
                <w:szCs w:val="16"/>
              </w:rPr>
              <w:t>мг</w:t>
            </w:r>
          </w:p>
        </w:tc>
        <w:tc>
          <w:tcPr>
            <w:tcW w:w="793" w:type="dxa"/>
            <w:vMerge w:val="restart"/>
            <w:tcBorders>
              <w:top w:val="single" w:sz="4" w:space="0" w:color="auto"/>
              <w:left w:val="single" w:sz="4" w:space="0" w:color="auto"/>
              <w:right w:val="single" w:sz="4" w:space="0" w:color="auto"/>
            </w:tcBorders>
          </w:tcPr>
          <w:p w14:paraId="3B823190" w14:textId="77777777" w:rsidR="00437DD4" w:rsidRPr="00437DD4" w:rsidRDefault="00437DD4" w:rsidP="00480251">
            <w:pPr>
              <w:jc w:val="center"/>
              <w:rPr>
                <w:sz w:val="16"/>
                <w:szCs w:val="16"/>
              </w:rPr>
            </w:pPr>
            <w:r w:rsidRPr="00437DD4">
              <w:rPr>
                <w:sz w:val="16"/>
                <w:szCs w:val="16"/>
              </w:rPr>
              <w:t>65 000</w:t>
            </w:r>
          </w:p>
        </w:tc>
        <w:tc>
          <w:tcPr>
            <w:tcW w:w="625" w:type="dxa"/>
            <w:vMerge w:val="restart"/>
            <w:tcBorders>
              <w:top w:val="single" w:sz="4" w:space="0" w:color="auto"/>
              <w:left w:val="single" w:sz="4" w:space="0" w:color="auto"/>
              <w:right w:val="single" w:sz="4" w:space="0" w:color="auto"/>
            </w:tcBorders>
          </w:tcPr>
          <w:p w14:paraId="0CB42C52" w14:textId="77777777" w:rsidR="00437DD4" w:rsidRPr="00437DD4" w:rsidRDefault="00437DD4" w:rsidP="00480251">
            <w:pPr>
              <w:jc w:val="center"/>
              <w:rPr>
                <w:sz w:val="16"/>
                <w:szCs w:val="16"/>
              </w:rPr>
            </w:pPr>
            <w:r w:rsidRPr="00437DD4">
              <w:rPr>
                <w:sz w:val="16"/>
                <w:szCs w:val="16"/>
              </w:rPr>
              <w:t>да</w:t>
            </w:r>
          </w:p>
        </w:tc>
        <w:tc>
          <w:tcPr>
            <w:tcW w:w="1417" w:type="dxa"/>
            <w:vMerge w:val="restart"/>
            <w:tcBorders>
              <w:top w:val="single" w:sz="4" w:space="0" w:color="auto"/>
              <w:left w:val="single" w:sz="4" w:space="0" w:color="auto"/>
              <w:right w:val="single" w:sz="4" w:space="0" w:color="auto"/>
            </w:tcBorders>
          </w:tcPr>
          <w:p w14:paraId="7714F271" w14:textId="77777777" w:rsidR="00437DD4" w:rsidRPr="00437DD4" w:rsidRDefault="00437DD4" w:rsidP="00437DD4">
            <w:pPr>
              <w:numPr>
                <w:ilvl w:val="0"/>
                <w:numId w:val="10"/>
              </w:numPr>
              <w:tabs>
                <w:tab w:val="left" w:pos="83"/>
                <w:tab w:val="left" w:pos="430"/>
              </w:tabs>
              <w:ind w:left="0" w:firstLine="83"/>
              <w:jc w:val="center"/>
              <w:rPr>
                <w:sz w:val="16"/>
                <w:szCs w:val="16"/>
              </w:rPr>
            </w:pPr>
            <w:r w:rsidRPr="00437DD4">
              <w:rPr>
                <w:sz w:val="16"/>
                <w:szCs w:val="16"/>
              </w:rPr>
              <w:t>Не менее 12 месяцев на момент поставки</w:t>
            </w:r>
          </w:p>
          <w:p w14:paraId="79A5E324" w14:textId="77777777" w:rsidR="00437DD4" w:rsidRPr="00437DD4" w:rsidRDefault="00437DD4" w:rsidP="00480251">
            <w:pPr>
              <w:jc w:val="center"/>
              <w:rPr>
                <w:sz w:val="16"/>
                <w:szCs w:val="16"/>
              </w:rPr>
            </w:pPr>
          </w:p>
        </w:tc>
      </w:tr>
      <w:tr w:rsidR="00437DD4" w:rsidRPr="00437DD4" w14:paraId="2639A8E1" w14:textId="77777777" w:rsidTr="00437DD4">
        <w:tc>
          <w:tcPr>
            <w:tcW w:w="567" w:type="dxa"/>
            <w:vMerge/>
            <w:tcBorders>
              <w:left w:val="single" w:sz="4" w:space="0" w:color="auto"/>
              <w:right w:val="single" w:sz="4" w:space="0" w:color="auto"/>
            </w:tcBorders>
            <w:vAlign w:val="center"/>
          </w:tcPr>
          <w:p w14:paraId="0341976D" w14:textId="77777777" w:rsidR="00437DD4" w:rsidRPr="00437DD4" w:rsidRDefault="00437DD4" w:rsidP="00480251">
            <w:pPr>
              <w:jc w:val="center"/>
              <w:rPr>
                <w:sz w:val="16"/>
                <w:szCs w:val="16"/>
              </w:rPr>
            </w:pPr>
          </w:p>
        </w:tc>
        <w:tc>
          <w:tcPr>
            <w:tcW w:w="1843" w:type="dxa"/>
            <w:vMerge/>
            <w:tcBorders>
              <w:left w:val="single" w:sz="4" w:space="0" w:color="auto"/>
              <w:right w:val="single" w:sz="4" w:space="0" w:color="auto"/>
            </w:tcBorders>
            <w:vAlign w:val="center"/>
          </w:tcPr>
          <w:p w14:paraId="065AE67A" w14:textId="77777777" w:rsidR="00437DD4" w:rsidRPr="00437DD4" w:rsidRDefault="00437DD4" w:rsidP="00480251">
            <w:pPr>
              <w:jc w:val="center"/>
              <w:rPr>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68487A70" w14:textId="77777777" w:rsidR="00437DD4" w:rsidRPr="00437DD4" w:rsidRDefault="00437DD4" w:rsidP="00480251">
            <w:pPr>
              <w:jc w:val="center"/>
              <w:rPr>
                <w:sz w:val="16"/>
                <w:szCs w:val="16"/>
              </w:rPr>
            </w:pPr>
            <w:r w:rsidRPr="00437DD4">
              <w:rPr>
                <w:sz w:val="16"/>
                <w:szCs w:val="16"/>
              </w:rPr>
              <w:t xml:space="preserve">Эквивалентные формы: </w:t>
            </w:r>
          </w:p>
          <w:p w14:paraId="3F8DFA49" w14:textId="77777777" w:rsidR="00437DD4" w:rsidRPr="00437DD4" w:rsidRDefault="00437DD4" w:rsidP="00480251">
            <w:pPr>
              <w:jc w:val="center"/>
              <w:rPr>
                <w:sz w:val="16"/>
                <w:szCs w:val="16"/>
              </w:rPr>
            </w:pPr>
          </w:p>
          <w:p w14:paraId="44C7AABF" w14:textId="77777777" w:rsidR="00437DD4" w:rsidRPr="00437DD4" w:rsidRDefault="00437DD4" w:rsidP="00480251">
            <w:pPr>
              <w:jc w:val="center"/>
              <w:rPr>
                <w:sz w:val="16"/>
                <w:szCs w:val="16"/>
              </w:rPr>
            </w:pPr>
            <w:r w:rsidRPr="00437DD4">
              <w:rPr>
                <w:sz w:val="16"/>
                <w:szCs w:val="16"/>
              </w:rPr>
              <w:t>Отсутствуют в ГРЛС</w:t>
            </w:r>
          </w:p>
          <w:p w14:paraId="3AEE2E44" w14:textId="77777777" w:rsidR="00437DD4" w:rsidRPr="00437DD4" w:rsidRDefault="00437DD4" w:rsidP="00480251">
            <w:pPr>
              <w:jc w:val="center"/>
              <w:rPr>
                <w:sz w:val="16"/>
                <w:szCs w:val="16"/>
              </w:rPr>
            </w:pPr>
            <w:r w:rsidRPr="00437DD4">
              <w:rPr>
                <w:sz w:val="16"/>
                <w:szCs w:val="16"/>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14:paraId="5E71A81D" w14:textId="77777777" w:rsidR="00437DD4" w:rsidRPr="00437DD4" w:rsidRDefault="00437DD4" w:rsidP="00480251">
            <w:pPr>
              <w:jc w:val="center"/>
              <w:rPr>
                <w:sz w:val="16"/>
                <w:szCs w:val="16"/>
              </w:rPr>
            </w:pPr>
            <w:r w:rsidRPr="00437DD4">
              <w:rPr>
                <w:sz w:val="16"/>
                <w:szCs w:val="16"/>
              </w:rPr>
              <w:t xml:space="preserve">Возможность поставки кратных / некратных эквивалентных дозировок </w:t>
            </w:r>
          </w:p>
          <w:p w14:paraId="494B5054" w14:textId="77777777" w:rsidR="00437DD4" w:rsidRPr="00437DD4" w:rsidRDefault="00437DD4" w:rsidP="00480251">
            <w:pPr>
              <w:jc w:val="center"/>
              <w:rPr>
                <w:sz w:val="16"/>
                <w:szCs w:val="16"/>
              </w:rPr>
            </w:pPr>
          </w:p>
          <w:p w14:paraId="695580A7" w14:textId="77777777" w:rsidR="00437DD4" w:rsidRPr="00437DD4" w:rsidRDefault="00437DD4" w:rsidP="00480251">
            <w:pPr>
              <w:jc w:val="center"/>
              <w:rPr>
                <w:sz w:val="16"/>
                <w:szCs w:val="16"/>
              </w:rPr>
            </w:pPr>
            <w:r w:rsidRPr="00437DD4">
              <w:rPr>
                <w:sz w:val="16"/>
                <w:szCs w:val="16"/>
              </w:rPr>
              <w:t xml:space="preserve">отсутствует </w:t>
            </w:r>
          </w:p>
        </w:tc>
        <w:tc>
          <w:tcPr>
            <w:tcW w:w="567" w:type="dxa"/>
            <w:vMerge/>
            <w:tcBorders>
              <w:left w:val="single" w:sz="4" w:space="0" w:color="auto"/>
              <w:right w:val="single" w:sz="4" w:space="0" w:color="auto"/>
            </w:tcBorders>
          </w:tcPr>
          <w:p w14:paraId="10357437" w14:textId="77777777" w:rsidR="00437DD4" w:rsidRPr="00437DD4" w:rsidRDefault="00437DD4" w:rsidP="00480251">
            <w:pPr>
              <w:jc w:val="center"/>
              <w:rPr>
                <w:sz w:val="16"/>
                <w:szCs w:val="16"/>
              </w:rPr>
            </w:pPr>
          </w:p>
        </w:tc>
        <w:tc>
          <w:tcPr>
            <w:tcW w:w="793" w:type="dxa"/>
            <w:vMerge/>
            <w:tcBorders>
              <w:left w:val="single" w:sz="4" w:space="0" w:color="auto"/>
              <w:right w:val="single" w:sz="4" w:space="0" w:color="auto"/>
            </w:tcBorders>
          </w:tcPr>
          <w:p w14:paraId="6DB82AE2" w14:textId="77777777" w:rsidR="00437DD4" w:rsidRPr="00437DD4" w:rsidRDefault="00437DD4" w:rsidP="00480251">
            <w:pPr>
              <w:jc w:val="center"/>
              <w:rPr>
                <w:sz w:val="16"/>
                <w:szCs w:val="16"/>
              </w:rPr>
            </w:pPr>
          </w:p>
        </w:tc>
        <w:tc>
          <w:tcPr>
            <w:tcW w:w="625" w:type="dxa"/>
            <w:vMerge/>
            <w:tcBorders>
              <w:left w:val="single" w:sz="4" w:space="0" w:color="auto"/>
              <w:right w:val="single" w:sz="4" w:space="0" w:color="auto"/>
            </w:tcBorders>
            <w:vAlign w:val="center"/>
          </w:tcPr>
          <w:p w14:paraId="4D521630" w14:textId="77777777" w:rsidR="00437DD4" w:rsidRPr="00437DD4" w:rsidRDefault="00437DD4" w:rsidP="00480251">
            <w:pPr>
              <w:jc w:val="center"/>
              <w:rPr>
                <w:sz w:val="16"/>
                <w:szCs w:val="16"/>
              </w:rPr>
            </w:pPr>
          </w:p>
        </w:tc>
        <w:tc>
          <w:tcPr>
            <w:tcW w:w="1417" w:type="dxa"/>
            <w:vMerge/>
            <w:tcBorders>
              <w:left w:val="single" w:sz="4" w:space="0" w:color="auto"/>
              <w:right w:val="single" w:sz="4" w:space="0" w:color="auto"/>
            </w:tcBorders>
            <w:vAlign w:val="center"/>
          </w:tcPr>
          <w:p w14:paraId="612A1377" w14:textId="77777777" w:rsidR="00437DD4" w:rsidRPr="00437DD4" w:rsidRDefault="00437DD4" w:rsidP="00480251">
            <w:pPr>
              <w:jc w:val="center"/>
              <w:rPr>
                <w:sz w:val="16"/>
                <w:szCs w:val="16"/>
              </w:rPr>
            </w:pPr>
          </w:p>
        </w:tc>
      </w:tr>
    </w:tbl>
    <w:p w14:paraId="76B2D22D" w14:textId="64657B80" w:rsidR="00437DD4" w:rsidRDefault="00437DD4" w:rsidP="00DA03A6">
      <w:pPr>
        <w:pStyle w:val="af1"/>
        <w:tabs>
          <w:tab w:val="left" w:pos="0"/>
        </w:tabs>
        <w:ind w:firstLine="709"/>
        <w:jc w:val="both"/>
        <w:rPr>
          <w:rFonts w:ascii="Times New Roman" w:hAnsi="Times New Roman" w:cs="Times New Roman"/>
          <w:sz w:val="27"/>
          <w:szCs w:val="27"/>
        </w:rPr>
      </w:pPr>
    </w:p>
    <w:p w14:paraId="133D2F70" w14:textId="52AC103E" w:rsidR="00437DD4" w:rsidRDefault="00437DD4" w:rsidP="00DA03A6">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На заседании Комиссии Заказчиком и уполномоченным органом представлена копия выписки из протокола заседания врачебной комиссии № 16163 от 13.05.2022</w:t>
      </w:r>
      <w:r w:rsidR="0027482D">
        <w:rPr>
          <w:rFonts w:ascii="Times New Roman" w:hAnsi="Times New Roman" w:cs="Times New Roman"/>
          <w:sz w:val="27"/>
          <w:szCs w:val="27"/>
        </w:rPr>
        <w:t xml:space="preserve"> согласно которой комиссией, по жизненным показаниям пациента, определена необходимость приобретения лекарственного препарата с торговым наименованием «Меронем».</w:t>
      </w:r>
    </w:p>
    <w:p w14:paraId="2DF7F6C3" w14:textId="5918DDFA" w:rsidR="0027482D" w:rsidRDefault="0027482D" w:rsidP="00DA03A6">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 xml:space="preserve">Исходя из изложенного Заказчик воспользовался своим правом на проведение закупки в соответствии </w:t>
      </w:r>
      <w:r w:rsidRPr="0027482D">
        <w:rPr>
          <w:rFonts w:ascii="Times New Roman" w:hAnsi="Times New Roman" w:cs="Times New Roman"/>
          <w:sz w:val="27"/>
          <w:szCs w:val="27"/>
        </w:rPr>
        <w:t>с подпунктом "г" пункта 2 части 10 статьи 24</w:t>
      </w:r>
      <w:r>
        <w:rPr>
          <w:rFonts w:ascii="Times New Roman" w:hAnsi="Times New Roman" w:cs="Times New Roman"/>
          <w:sz w:val="27"/>
          <w:szCs w:val="27"/>
        </w:rPr>
        <w:t xml:space="preserve"> Закона о контрактной системе с </w:t>
      </w:r>
      <w:r w:rsidRPr="0027482D">
        <w:rPr>
          <w:rFonts w:ascii="Times New Roman" w:hAnsi="Times New Roman" w:cs="Times New Roman"/>
          <w:sz w:val="27"/>
          <w:szCs w:val="27"/>
        </w:rPr>
        <w:t>указание</w:t>
      </w:r>
      <w:r>
        <w:rPr>
          <w:rFonts w:ascii="Times New Roman" w:hAnsi="Times New Roman" w:cs="Times New Roman"/>
          <w:sz w:val="27"/>
          <w:szCs w:val="27"/>
        </w:rPr>
        <w:t>м на торговое наименование лекарственного препарата.</w:t>
      </w:r>
    </w:p>
    <w:p w14:paraId="2D51A38C" w14:textId="77777777" w:rsidR="00437DD4" w:rsidRDefault="00437DD4" w:rsidP="00DA03A6">
      <w:pPr>
        <w:pStyle w:val="af1"/>
        <w:tabs>
          <w:tab w:val="left" w:pos="0"/>
        </w:tabs>
        <w:ind w:firstLine="709"/>
        <w:jc w:val="both"/>
        <w:rPr>
          <w:rFonts w:ascii="Times New Roman" w:hAnsi="Times New Roman" w:cs="Times New Roman"/>
          <w:sz w:val="27"/>
          <w:szCs w:val="27"/>
        </w:rPr>
      </w:pPr>
    </w:p>
    <w:p w14:paraId="2FFBECC1" w14:textId="77777777" w:rsidR="00437DD4" w:rsidRDefault="00437DD4" w:rsidP="00DA03A6">
      <w:pPr>
        <w:pStyle w:val="af1"/>
        <w:tabs>
          <w:tab w:val="left" w:pos="0"/>
        </w:tabs>
        <w:ind w:firstLine="709"/>
        <w:jc w:val="both"/>
        <w:rPr>
          <w:rFonts w:ascii="Times New Roman" w:hAnsi="Times New Roman" w:cs="Times New Roman"/>
          <w:sz w:val="27"/>
          <w:szCs w:val="27"/>
        </w:rPr>
      </w:pPr>
    </w:p>
    <w:p w14:paraId="6EB6791C" w14:textId="77777777" w:rsidR="00437DD4" w:rsidRDefault="00437DD4" w:rsidP="00DA03A6">
      <w:pPr>
        <w:pStyle w:val="af1"/>
        <w:tabs>
          <w:tab w:val="left" w:pos="0"/>
        </w:tabs>
        <w:ind w:firstLine="709"/>
        <w:jc w:val="both"/>
        <w:rPr>
          <w:rFonts w:ascii="Times New Roman" w:hAnsi="Times New Roman" w:cs="Times New Roman"/>
          <w:sz w:val="27"/>
          <w:szCs w:val="27"/>
        </w:rPr>
      </w:pPr>
    </w:p>
    <w:p w14:paraId="69510E92" w14:textId="77777777" w:rsidR="00437DD4" w:rsidRDefault="00437DD4" w:rsidP="00DA03A6">
      <w:pPr>
        <w:pStyle w:val="af1"/>
        <w:tabs>
          <w:tab w:val="left" w:pos="0"/>
        </w:tabs>
        <w:ind w:firstLine="709"/>
        <w:jc w:val="both"/>
        <w:rPr>
          <w:rFonts w:ascii="Times New Roman" w:hAnsi="Times New Roman" w:cs="Times New Roman"/>
          <w:sz w:val="27"/>
          <w:szCs w:val="27"/>
        </w:rPr>
      </w:pPr>
    </w:p>
    <w:p w14:paraId="65A8EA5A" w14:textId="77777777" w:rsidR="00437DD4" w:rsidRDefault="00437DD4" w:rsidP="00DA03A6">
      <w:pPr>
        <w:pStyle w:val="af1"/>
        <w:tabs>
          <w:tab w:val="left" w:pos="0"/>
        </w:tabs>
        <w:ind w:firstLine="709"/>
        <w:jc w:val="both"/>
        <w:rPr>
          <w:rFonts w:ascii="Times New Roman" w:hAnsi="Times New Roman" w:cs="Times New Roman"/>
          <w:sz w:val="27"/>
          <w:szCs w:val="27"/>
        </w:rPr>
      </w:pPr>
    </w:p>
    <w:p w14:paraId="253BE08D" w14:textId="77777777" w:rsidR="00DA03A6" w:rsidRPr="006D5ACD" w:rsidRDefault="00DA03A6" w:rsidP="00DA03A6">
      <w:pPr>
        <w:pStyle w:val="af1"/>
        <w:tabs>
          <w:tab w:val="left" w:pos="0"/>
        </w:tabs>
        <w:ind w:firstLine="709"/>
        <w:jc w:val="both"/>
        <w:rPr>
          <w:rFonts w:ascii="Times New Roman" w:hAnsi="Times New Roman" w:cs="Times New Roman"/>
          <w:sz w:val="27"/>
          <w:szCs w:val="27"/>
        </w:rPr>
      </w:pPr>
    </w:p>
    <w:p w14:paraId="65E903BF"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В соответствии с п.п. а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14:paraId="37419459"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14:paraId="69E4EBA1" w14:textId="6416A7E7" w:rsidR="006D5ACD" w:rsidRPr="006D5ACD" w:rsidRDefault="006D5ACD" w:rsidP="005F74A6">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 xml:space="preserve">В соответствии с пп. а п. 1. ч. </w:t>
      </w:r>
      <w:r w:rsidR="005F74A6">
        <w:rPr>
          <w:rFonts w:ascii="Times New Roman" w:hAnsi="Times New Roman" w:cs="Times New Roman"/>
          <w:sz w:val="27"/>
          <w:szCs w:val="27"/>
        </w:rPr>
        <w:t>3</w:t>
      </w:r>
      <w:r w:rsidRPr="006D5ACD">
        <w:rPr>
          <w:rFonts w:ascii="Times New Roman" w:hAnsi="Times New Roman" w:cs="Times New Roman"/>
          <w:sz w:val="27"/>
          <w:szCs w:val="27"/>
        </w:rPr>
        <w:t xml:space="preserve"> ст. </w:t>
      </w:r>
      <w:r w:rsidR="005F74A6">
        <w:rPr>
          <w:rFonts w:ascii="Times New Roman" w:hAnsi="Times New Roman" w:cs="Times New Roman"/>
          <w:sz w:val="27"/>
          <w:szCs w:val="27"/>
        </w:rPr>
        <w:t>50</w:t>
      </w:r>
      <w:r w:rsidRPr="006D5ACD">
        <w:rPr>
          <w:rFonts w:ascii="Times New Roman" w:hAnsi="Times New Roman" w:cs="Times New Roman"/>
          <w:sz w:val="27"/>
          <w:szCs w:val="27"/>
        </w:rPr>
        <w:t xml:space="preserve"> Закона о контрактной системе в сфере закупок </w:t>
      </w:r>
      <w:r w:rsidR="005F74A6">
        <w:rPr>
          <w:rFonts w:ascii="Times New Roman" w:hAnsi="Times New Roman" w:cs="Times New Roman"/>
          <w:sz w:val="27"/>
          <w:szCs w:val="27"/>
        </w:rPr>
        <w:t>н</w:t>
      </w:r>
      <w:r w:rsidR="005F74A6" w:rsidRPr="005F74A6">
        <w:rPr>
          <w:rFonts w:ascii="Times New Roman" w:hAnsi="Times New Roman" w:cs="Times New Roman"/>
          <w:sz w:val="27"/>
          <w:szCs w:val="27"/>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w:t>
      </w:r>
      <w:r w:rsidR="005F74A6">
        <w:rPr>
          <w:rFonts w:ascii="Times New Roman" w:hAnsi="Times New Roman" w:cs="Times New Roman"/>
          <w:sz w:val="27"/>
          <w:szCs w:val="27"/>
        </w:rPr>
        <w:t xml:space="preserve">нии об осуществлении закупки, </w:t>
      </w:r>
      <w:r w:rsidR="005F74A6" w:rsidRPr="005F74A6">
        <w:rPr>
          <w:rFonts w:ascii="Times New Roman" w:hAnsi="Times New Roman" w:cs="Times New Roman"/>
          <w:sz w:val="27"/>
          <w:szCs w:val="27"/>
        </w:rPr>
        <w:t>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0E305C67"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705597E2"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B0A959"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A5D72B3"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w:t>
      </w:r>
      <w:r w:rsidRPr="006D5ACD">
        <w:rPr>
          <w:rFonts w:ascii="Times New Roman" w:hAnsi="Times New Roman" w:cs="Times New Roman"/>
          <w:sz w:val="27"/>
          <w:szCs w:val="27"/>
        </w:rPr>
        <w:lastRenderedPageBreak/>
        <w:t>осуществлении закупки в соответствии с частями 1.1, 2 и 2.1 (при наличии таких требований) статьи 31 настоящего Федерального закона;</w:t>
      </w:r>
    </w:p>
    <w:p w14:paraId="6E064625"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01BDE2DF"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6CB52800"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7CCC8188"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7) предусмотренных частью 6 статьи 45 настоящего Федерального закона;</w:t>
      </w:r>
    </w:p>
    <w:p w14:paraId="4C924726" w14:textId="77777777" w:rsidR="006D5ACD" w:rsidRPr="006D5ACD" w:rsidRDefault="006D5ACD" w:rsidP="006D5ACD">
      <w:pPr>
        <w:pStyle w:val="af1"/>
        <w:tabs>
          <w:tab w:val="left" w:pos="0"/>
        </w:tabs>
        <w:ind w:firstLine="709"/>
        <w:jc w:val="both"/>
        <w:rPr>
          <w:rFonts w:ascii="Times New Roman" w:hAnsi="Times New Roman" w:cs="Times New Roman"/>
          <w:sz w:val="27"/>
          <w:szCs w:val="27"/>
        </w:rPr>
      </w:pPr>
      <w:r w:rsidRPr="006D5ACD">
        <w:rPr>
          <w:rFonts w:ascii="Times New Roman" w:hAnsi="Times New Roman" w:cs="Times New Roman"/>
          <w:sz w:val="27"/>
          <w:szCs w:val="27"/>
        </w:rPr>
        <w:t>8) выявления недостоверной информации, содержащейся в заявке на участие в закупке;</w:t>
      </w:r>
    </w:p>
    <w:p w14:paraId="5318D730" w14:textId="069FD5A2" w:rsidR="00090DEB" w:rsidRDefault="00090DEB" w:rsidP="00884C0E">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Согласно</w:t>
      </w:r>
      <w:r w:rsidRPr="00090DEB">
        <w:t xml:space="preserve"> </w:t>
      </w:r>
      <w:r w:rsidRPr="00090DEB">
        <w:rPr>
          <w:rFonts w:ascii="Times New Roman" w:hAnsi="Times New Roman" w:cs="Times New Roman"/>
          <w:sz w:val="27"/>
          <w:szCs w:val="27"/>
        </w:rPr>
        <w:t>Протокол</w:t>
      </w:r>
      <w:r>
        <w:rPr>
          <w:rFonts w:ascii="Times New Roman" w:hAnsi="Times New Roman" w:cs="Times New Roman"/>
          <w:sz w:val="27"/>
          <w:szCs w:val="27"/>
        </w:rPr>
        <w:t xml:space="preserve">у </w:t>
      </w:r>
      <w:r w:rsidR="00884C0E" w:rsidRPr="00884C0E">
        <w:rPr>
          <w:rFonts w:ascii="Times New Roman" w:hAnsi="Times New Roman" w:cs="Times New Roman"/>
          <w:sz w:val="27"/>
          <w:szCs w:val="27"/>
        </w:rPr>
        <w:t xml:space="preserve">подведения итогов определения поставщика (подрядчика, исполнителя)  0190200000322008055 </w:t>
      </w:r>
      <w:r w:rsidR="00884C0E">
        <w:rPr>
          <w:rFonts w:ascii="Times New Roman" w:hAnsi="Times New Roman" w:cs="Times New Roman"/>
          <w:sz w:val="27"/>
          <w:szCs w:val="27"/>
        </w:rPr>
        <w:t xml:space="preserve">от 02.08.2022 </w:t>
      </w:r>
      <w:r w:rsidRPr="00090DEB">
        <w:rPr>
          <w:rFonts w:ascii="Times New Roman" w:hAnsi="Times New Roman" w:cs="Times New Roman"/>
          <w:sz w:val="27"/>
          <w:szCs w:val="27"/>
        </w:rPr>
        <w:t>Комиссией принято решении о несоответствии заявки Заявителя,</w:t>
      </w:r>
      <w:r>
        <w:rPr>
          <w:rFonts w:ascii="Times New Roman" w:hAnsi="Times New Roman" w:cs="Times New Roman"/>
          <w:sz w:val="27"/>
          <w:szCs w:val="27"/>
        </w:rPr>
        <w:t xml:space="preserve"> </w:t>
      </w:r>
      <w:r w:rsidR="00884C0E">
        <w:rPr>
          <w:rFonts w:ascii="Times New Roman" w:hAnsi="Times New Roman" w:cs="Times New Roman"/>
          <w:sz w:val="27"/>
          <w:szCs w:val="27"/>
        </w:rPr>
        <w:t>н</w:t>
      </w:r>
      <w:r w:rsidR="00884C0E" w:rsidRPr="00884C0E">
        <w:rPr>
          <w:rFonts w:ascii="Times New Roman" w:hAnsi="Times New Roman" w:cs="Times New Roman"/>
          <w:sz w:val="27"/>
          <w:szCs w:val="27"/>
        </w:rPr>
        <w:t>а основании п.1 ч.12 ст.48 Закона ФЗ №44-ФЗ «О контрактные системы в сфере закупок товаров, работ, услуг для обеспечения государственных и муниципальных нужд», в нарушение приложения № 1 к извещению об осуществлении закупки "Описание объекта закупки", пп "а", п.2 ч.1 ст. 43 ФЗ №44-ФЗ «О контрактные системы в сфере закупок товаров, работ, услуг для обеспечения государственных и муниципальных нужд», участник закупки представил сведения о предлагаемом к поставке лекарственном препарате, в котором торговое наименование не соответствует торговому наименованию в приложении № 1 к извещению об осуществлении закупки "Описание объекта закупки", а именно, требовалось «Меронем» предложено «Мерексид».</w:t>
      </w:r>
    </w:p>
    <w:p w14:paraId="3CD36E82" w14:textId="5B9B6492" w:rsidR="00884C0E" w:rsidRDefault="00884C0E" w:rsidP="00B726FA">
      <w:pPr>
        <w:pStyle w:val="af1"/>
        <w:tabs>
          <w:tab w:val="left" w:pos="0"/>
        </w:tabs>
        <w:ind w:firstLine="709"/>
        <w:jc w:val="both"/>
        <w:rPr>
          <w:rFonts w:ascii="Times New Roman" w:hAnsi="Times New Roman" w:cs="Times New Roman"/>
          <w:sz w:val="27"/>
          <w:szCs w:val="27"/>
        </w:rPr>
      </w:pPr>
      <w:r>
        <w:rPr>
          <w:rFonts w:ascii="Times New Roman" w:hAnsi="Times New Roman" w:cs="Times New Roman"/>
          <w:sz w:val="27"/>
          <w:szCs w:val="27"/>
        </w:rPr>
        <w:t>Изучив заявку Заявителя Комиссией установлено, что Заявителем предложен к поставке лекарственный препарат с торговым наименованием «Мерексид», что не соответствует потребности Заказчика, в связи с чем его заявка подлежит отклонению.</w:t>
      </w:r>
    </w:p>
    <w:p w14:paraId="1C57FF6C" w14:textId="5FF2E2C5" w:rsidR="00956AB3" w:rsidRDefault="00E0221D" w:rsidP="00E9087D">
      <w:pPr>
        <w:autoSpaceDE w:val="0"/>
        <w:autoSpaceDN w:val="0"/>
        <w:adjustRightInd w:val="0"/>
        <w:ind w:firstLine="709"/>
        <w:jc w:val="both"/>
        <w:rPr>
          <w:sz w:val="27"/>
          <w:szCs w:val="27"/>
        </w:rPr>
      </w:pPr>
      <w:r>
        <w:rPr>
          <w:sz w:val="27"/>
          <w:szCs w:val="27"/>
        </w:rPr>
        <w:t>На основании вышеизложенного</w:t>
      </w:r>
      <w:r w:rsidR="00E9087D" w:rsidRPr="00E9087D">
        <w:t xml:space="preserve"> </w:t>
      </w:r>
      <w:r w:rsidR="00E9087D" w:rsidRPr="00E9087D">
        <w:rPr>
          <w:sz w:val="27"/>
          <w:szCs w:val="27"/>
        </w:rPr>
        <w:t>Комиссия, изучив документацию,</w:t>
      </w:r>
      <w:r>
        <w:rPr>
          <w:sz w:val="27"/>
          <w:szCs w:val="27"/>
        </w:rPr>
        <w:t xml:space="preserve"> доводы жалобы Заявителя, заявки участников</w:t>
      </w:r>
      <w:r w:rsidR="00E9087D" w:rsidRPr="00E9087D">
        <w:rPr>
          <w:sz w:val="27"/>
          <w:szCs w:val="27"/>
        </w:rPr>
        <w:t xml:space="preserve"> закупки, письменные возражения Уполномоченного органа, Заказчика пришла к выводу о том, что</w:t>
      </w:r>
      <w:r w:rsidR="00CA0C59" w:rsidRPr="00CA0C59">
        <w:rPr>
          <w:sz w:val="27"/>
          <w:szCs w:val="27"/>
        </w:rPr>
        <w:t xml:space="preserve"> </w:t>
      </w:r>
      <w:r w:rsidRPr="00E0221D">
        <w:rPr>
          <w:sz w:val="27"/>
          <w:szCs w:val="27"/>
        </w:rPr>
        <w:t xml:space="preserve">действия </w:t>
      </w:r>
      <w:r>
        <w:rPr>
          <w:sz w:val="27"/>
          <w:szCs w:val="27"/>
        </w:rPr>
        <w:t>Единой</w:t>
      </w:r>
      <w:r w:rsidRPr="00E0221D">
        <w:rPr>
          <w:sz w:val="27"/>
          <w:szCs w:val="27"/>
        </w:rPr>
        <w:t xml:space="preserve"> комиссии по </w:t>
      </w:r>
      <w:r w:rsidR="008F549A">
        <w:rPr>
          <w:sz w:val="27"/>
          <w:szCs w:val="27"/>
        </w:rPr>
        <w:t>отклонению заявки</w:t>
      </w:r>
      <w:r>
        <w:rPr>
          <w:sz w:val="27"/>
          <w:szCs w:val="27"/>
        </w:rPr>
        <w:t xml:space="preserve"> </w:t>
      </w:r>
      <w:r w:rsidR="008F549A">
        <w:rPr>
          <w:sz w:val="27"/>
          <w:szCs w:val="27"/>
        </w:rPr>
        <w:t xml:space="preserve">Заявителя </w:t>
      </w:r>
      <w:r w:rsidR="00FA161F">
        <w:rPr>
          <w:sz w:val="27"/>
          <w:szCs w:val="27"/>
        </w:rPr>
        <w:t>были</w:t>
      </w:r>
      <w:r w:rsidRPr="00E0221D">
        <w:rPr>
          <w:sz w:val="27"/>
          <w:szCs w:val="27"/>
        </w:rPr>
        <w:t xml:space="preserve"> полностью правомерным</w:t>
      </w:r>
      <w:r w:rsidR="00FA161F">
        <w:rPr>
          <w:sz w:val="27"/>
          <w:szCs w:val="27"/>
        </w:rPr>
        <w:t>и</w:t>
      </w:r>
      <w:r w:rsidR="00CA0C59" w:rsidRPr="00CA0C59">
        <w:rPr>
          <w:sz w:val="27"/>
          <w:szCs w:val="27"/>
        </w:rPr>
        <w:t>, а у Единой комиссии отсутствовали основа</w:t>
      </w:r>
      <w:r w:rsidR="008F549A">
        <w:rPr>
          <w:sz w:val="27"/>
          <w:szCs w:val="27"/>
        </w:rPr>
        <w:t xml:space="preserve">ния для признания данной заявки </w:t>
      </w:r>
      <w:r w:rsidR="00CA0C59" w:rsidRPr="00CA0C59">
        <w:rPr>
          <w:sz w:val="27"/>
          <w:szCs w:val="27"/>
        </w:rPr>
        <w:t xml:space="preserve">соответствующей требованиям </w:t>
      </w:r>
      <w:r w:rsidR="00884C0E">
        <w:rPr>
          <w:sz w:val="27"/>
          <w:szCs w:val="27"/>
        </w:rPr>
        <w:t>извещения о проведении закупки</w:t>
      </w:r>
      <w:r w:rsidR="00CA0C59" w:rsidRPr="00CA0C59">
        <w:rPr>
          <w:sz w:val="27"/>
          <w:szCs w:val="27"/>
        </w:rPr>
        <w:t>.</w:t>
      </w:r>
    </w:p>
    <w:p w14:paraId="2DE5C70D" w14:textId="1A3DB0E3" w:rsidR="00C23A03" w:rsidRPr="009B42B2" w:rsidRDefault="00E10AF9" w:rsidP="00A566EA">
      <w:pPr>
        <w:autoSpaceDE w:val="0"/>
        <w:autoSpaceDN w:val="0"/>
        <w:adjustRightInd w:val="0"/>
        <w:ind w:firstLine="709"/>
        <w:jc w:val="both"/>
        <w:rPr>
          <w:sz w:val="27"/>
          <w:szCs w:val="27"/>
        </w:rPr>
      </w:pPr>
      <w:r w:rsidRPr="009B42B2">
        <w:rPr>
          <w:sz w:val="27"/>
          <w:szCs w:val="27"/>
        </w:rPr>
        <w:t>Довод заявителя не нашел свое подтверждение и является необоснованным.</w:t>
      </w:r>
    </w:p>
    <w:p w14:paraId="7AA00EEA" w14:textId="77777777" w:rsidR="001D6FAD" w:rsidRPr="009B42B2" w:rsidRDefault="001D6FAD" w:rsidP="001D6FAD">
      <w:pPr>
        <w:autoSpaceDE w:val="0"/>
        <w:autoSpaceDN w:val="0"/>
        <w:adjustRightInd w:val="0"/>
        <w:ind w:firstLine="709"/>
        <w:jc w:val="both"/>
        <w:rPr>
          <w:sz w:val="27"/>
          <w:szCs w:val="27"/>
        </w:rPr>
      </w:pPr>
    </w:p>
    <w:p w14:paraId="6312129D" w14:textId="77777777" w:rsidR="00335F50" w:rsidRPr="009B42B2" w:rsidRDefault="00335F50" w:rsidP="00F630A9">
      <w:pPr>
        <w:ind w:firstLine="709"/>
        <w:jc w:val="both"/>
        <w:rPr>
          <w:sz w:val="27"/>
          <w:szCs w:val="27"/>
        </w:rPr>
      </w:pPr>
      <w:r w:rsidRPr="009B42B2">
        <w:rPr>
          <w:sz w:val="27"/>
          <w:szCs w:val="27"/>
        </w:rPr>
        <w:t>На основании изложенного, руководствуясь частью 1 статьи 2, пунктом 1 части 15 статьи 99, частью 8 статьи 106 Закона о контрактной системе, пунктом 3.30 Административного регламента, Комиссия,</w:t>
      </w:r>
    </w:p>
    <w:p w14:paraId="47610985" w14:textId="77777777" w:rsidR="00335F50" w:rsidRPr="009B42B2" w:rsidRDefault="00335F50" w:rsidP="00335F50">
      <w:pPr>
        <w:ind w:firstLine="709"/>
        <w:jc w:val="both"/>
        <w:rPr>
          <w:bCs/>
          <w:sz w:val="27"/>
          <w:szCs w:val="27"/>
        </w:rPr>
      </w:pPr>
    </w:p>
    <w:p w14:paraId="08E6CAC5" w14:textId="77777777" w:rsidR="008F549A" w:rsidRDefault="008F549A" w:rsidP="00335F50">
      <w:pPr>
        <w:jc w:val="center"/>
        <w:rPr>
          <w:b/>
          <w:sz w:val="27"/>
          <w:szCs w:val="27"/>
        </w:rPr>
      </w:pPr>
    </w:p>
    <w:p w14:paraId="18FDA3A9" w14:textId="77777777" w:rsidR="008F549A" w:rsidRDefault="008F549A" w:rsidP="00335F50">
      <w:pPr>
        <w:jc w:val="center"/>
        <w:rPr>
          <w:b/>
          <w:sz w:val="27"/>
          <w:szCs w:val="27"/>
        </w:rPr>
      </w:pPr>
    </w:p>
    <w:p w14:paraId="70B71026" w14:textId="77777777" w:rsidR="00335F50" w:rsidRPr="009B42B2" w:rsidRDefault="00335F50" w:rsidP="00335F50">
      <w:pPr>
        <w:jc w:val="center"/>
        <w:rPr>
          <w:b/>
          <w:sz w:val="27"/>
          <w:szCs w:val="27"/>
        </w:rPr>
      </w:pPr>
      <w:r w:rsidRPr="009B42B2">
        <w:rPr>
          <w:b/>
          <w:sz w:val="27"/>
          <w:szCs w:val="27"/>
        </w:rPr>
        <w:t>РЕШИЛА:</w:t>
      </w:r>
    </w:p>
    <w:p w14:paraId="39F38408" w14:textId="77777777" w:rsidR="00335F50" w:rsidRPr="009B42B2" w:rsidRDefault="00335F50" w:rsidP="00681543">
      <w:pPr>
        <w:ind w:firstLine="709"/>
        <w:jc w:val="center"/>
        <w:rPr>
          <w:b/>
          <w:sz w:val="27"/>
          <w:szCs w:val="27"/>
        </w:rPr>
      </w:pPr>
    </w:p>
    <w:p w14:paraId="47F2053C" w14:textId="588A6671" w:rsidR="00F630A9" w:rsidRPr="009B42B2" w:rsidRDefault="00335F50" w:rsidP="00A566EA">
      <w:pPr>
        <w:ind w:firstLine="709"/>
        <w:jc w:val="both"/>
        <w:rPr>
          <w:bCs/>
          <w:color w:val="000000"/>
          <w:sz w:val="27"/>
          <w:szCs w:val="27"/>
          <w:lang w:bidi="ru-RU"/>
        </w:rPr>
      </w:pPr>
      <w:r w:rsidRPr="009B42B2">
        <w:rPr>
          <w:bCs/>
          <w:sz w:val="27"/>
          <w:szCs w:val="27"/>
          <w:lang w:bidi="ru-RU"/>
        </w:rPr>
        <w:t xml:space="preserve">Признать жалобу </w:t>
      </w:r>
      <w:r w:rsidR="00884C0E" w:rsidRPr="00884C0E">
        <w:rPr>
          <w:sz w:val="27"/>
          <w:szCs w:val="27"/>
        </w:rPr>
        <w:t>ООО «ДрагСерВис» на действия Единой комиссии, при осуществлении закупки способом запроса котировок в электронной форме на «Поставка лекарственного препарата для медицинского применения Меронем (МНН: Меропенем)», начальная (максимальная) цена контракта – 65 650,00 рублей (извещение № 0190200000322008055)</w:t>
      </w:r>
      <w:hyperlink r:id="rId14" w:tgtFrame="_blank" w:history="1"/>
      <w:r w:rsidRPr="009B42B2">
        <w:rPr>
          <w:bCs/>
          <w:sz w:val="27"/>
          <w:szCs w:val="27"/>
          <w:lang w:bidi="ru-RU"/>
        </w:rPr>
        <w:t>, необоснованной.</w:t>
      </w:r>
      <w:r w:rsidR="003065D1" w:rsidRPr="009B42B2">
        <w:rPr>
          <w:bCs/>
          <w:sz w:val="27"/>
          <w:szCs w:val="27"/>
          <w:lang w:bidi="ru-RU"/>
        </w:rPr>
        <w:t xml:space="preserve"> </w:t>
      </w:r>
      <w:r w:rsidR="00060856" w:rsidRPr="009B42B2">
        <w:rPr>
          <w:bCs/>
          <w:sz w:val="27"/>
          <w:szCs w:val="27"/>
          <w:lang w:bidi="ru-RU"/>
        </w:rPr>
        <w:t xml:space="preserve"> </w:t>
      </w:r>
    </w:p>
    <w:p w14:paraId="2ABF9EE6" w14:textId="77777777" w:rsidR="002E0CAF" w:rsidRPr="009B42B2" w:rsidRDefault="002E0CAF" w:rsidP="00335F50">
      <w:pPr>
        <w:tabs>
          <w:tab w:val="left" w:pos="709"/>
        </w:tabs>
        <w:jc w:val="both"/>
        <w:rPr>
          <w:sz w:val="27"/>
          <w:szCs w:val="27"/>
        </w:rPr>
      </w:pPr>
    </w:p>
    <w:p w14:paraId="06321C05" w14:textId="77777777" w:rsidR="00E0221D" w:rsidRPr="009B42B2" w:rsidRDefault="00E0221D" w:rsidP="00335F50">
      <w:pPr>
        <w:tabs>
          <w:tab w:val="left" w:pos="709"/>
        </w:tabs>
        <w:jc w:val="both"/>
        <w:rPr>
          <w:sz w:val="27"/>
          <w:szCs w:val="27"/>
        </w:rPr>
      </w:pPr>
    </w:p>
    <w:p w14:paraId="143F97B4" w14:textId="20DE18CE" w:rsidR="00D867BB" w:rsidRPr="009B42B2" w:rsidRDefault="00D867BB" w:rsidP="00D867BB">
      <w:pPr>
        <w:widowControl w:val="0"/>
        <w:jc w:val="both"/>
        <w:rPr>
          <w:sz w:val="27"/>
          <w:szCs w:val="27"/>
        </w:rPr>
      </w:pPr>
      <w:r w:rsidRPr="009B42B2">
        <w:rPr>
          <w:sz w:val="27"/>
          <w:szCs w:val="27"/>
        </w:rPr>
        <w:t xml:space="preserve">Председатель Комиссии:                                                                           </w:t>
      </w:r>
      <w:r w:rsidR="00F630A9" w:rsidRPr="009B42B2">
        <w:rPr>
          <w:sz w:val="27"/>
          <w:szCs w:val="27"/>
        </w:rPr>
        <w:t xml:space="preserve"> </w:t>
      </w:r>
      <w:r w:rsidR="009B42B2">
        <w:rPr>
          <w:sz w:val="27"/>
          <w:szCs w:val="27"/>
        </w:rPr>
        <w:t xml:space="preserve"> </w:t>
      </w:r>
      <w:r w:rsidR="008F549A">
        <w:rPr>
          <w:sz w:val="27"/>
          <w:szCs w:val="27"/>
        </w:rPr>
        <w:t xml:space="preserve"> </w:t>
      </w:r>
      <w:r w:rsidR="001D667C" w:rsidRPr="009B42B2">
        <w:rPr>
          <w:sz w:val="27"/>
          <w:szCs w:val="27"/>
        </w:rPr>
        <w:t xml:space="preserve"> </w:t>
      </w:r>
      <w:r w:rsidR="00A02468">
        <w:rPr>
          <w:b/>
          <w:sz w:val="27"/>
          <w:szCs w:val="27"/>
          <w:lang w:val="en-US"/>
        </w:rPr>
        <w:t>&lt;-----&gt;</w:t>
      </w:r>
    </w:p>
    <w:p w14:paraId="66AB8611" w14:textId="77777777" w:rsidR="00D867BB" w:rsidRPr="009B42B2" w:rsidRDefault="00D867BB" w:rsidP="00D867BB">
      <w:pPr>
        <w:widowControl w:val="0"/>
        <w:ind w:firstLine="709"/>
        <w:jc w:val="both"/>
        <w:rPr>
          <w:sz w:val="27"/>
          <w:szCs w:val="27"/>
        </w:rPr>
      </w:pPr>
    </w:p>
    <w:p w14:paraId="5D43246C" w14:textId="21F096DF" w:rsidR="00D867BB" w:rsidRPr="009B42B2" w:rsidRDefault="00D867BB" w:rsidP="00D867BB">
      <w:pPr>
        <w:widowControl w:val="0"/>
        <w:jc w:val="both"/>
        <w:rPr>
          <w:sz w:val="27"/>
          <w:szCs w:val="27"/>
        </w:rPr>
      </w:pPr>
      <w:r w:rsidRPr="009B42B2">
        <w:rPr>
          <w:sz w:val="27"/>
          <w:szCs w:val="27"/>
        </w:rPr>
        <w:t xml:space="preserve">Члены Комиссии:                                                                                  </w:t>
      </w:r>
      <w:r w:rsidR="0044122A" w:rsidRPr="009B42B2">
        <w:rPr>
          <w:sz w:val="27"/>
          <w:szCs w:val="27"/>
        </w:rPr>
        <w:t xml:space="preserve">  </w:t>
      </w:r>
      <w:r w:rsidR="009B42B2">
        <w:rPr>
          <w:sz w:val="27"/>
          <w:szCs w:val="27"/>
        </w:rPr>
        <w:t xml:space="preserve">   </w:t>
      </w:r>
      <w:r w:rsidR="001A07CE" w:rsidRPr="009B42B2">
        <w:rPr>
          <w:sz w:val="27"/>
          <w:szCs w:val="27"/>
        </w:rPr>
        <w:t xml:space="preserve">  </w:t>
      </w:r>
      <w:r w:rsidR="00F630A9" w:rsidRPr="009B42B2">
        <w:rPr>
          <w:sz w:val="27"/>
          <w:szCs w:val="27"/>
        </w:rPr>
        <w:t xml:space="preserve"> </w:t>
      </w:r>
      <w:r w:rsidR="00A02468">
        <w:rPr>
          <w:b/>
          <w:sz w:val="27"/>
          <w:szCs w:val="27"/>
          <w:lang w:val="en-US"/>
        </w:rPr>
        <w:t>&lt;-----&gt;</w:t>
      </w:r>
    </w:p>
    <w:p w14:paraId="73D932CD" w14:textId="77777777" w:rsidR="00D867BB" w:rsidRPr="009B42B2" w:rsidRDefault="00D867BB" w:rsidP="00D867BB">
      <w:pPr>
        <w:widowControl w:val="0"/>
        <w:jc w:val="right"/>
        <w:rPr>
          <w:sz w:val="27"/>
          <w:szCs w:val="27"/>
        </w:rPr>
      </w:pPr>
    </w:p>
    <w:p w14:paraId="6E7ECE11" w14:textId="04DDD7B8" w:rsidR="00C510DB" w:rsidRPr="009B42B2" w:rsidRDefault="00D867BB" w:rsidP="00D867BB">
      <w:pPr>
        <w:tabs>
          <w:tab w:val="left" w:pos="709"/>
        </w:tabs>
        <w:jc w:val="both"/>
        <w:rPr>
          <w:sz w:val="27"/>
          <w:szCs w:val="27"/>
        </w:rPr>
      </w:pPr>
      <w:r w:rsidRPr="009B42B2">
        <w:rPr>
          <w:sz w:val="27"/>
          <w:szCs w:val="27"/>
        </w:rPr>
        <w:t xml:space="preserve">                                                                                                               </w:t>
      </w:r>
      <w:r w:rsidR="0044122A" w:rsidRPr="009B42B2">
        <w:rPr>
          <w:sz w:val="27"/>
          <w:szCs w:val="27"/>
        </w:rPr>
        <w:t xml:space="preserve"> </w:t>
      </w:r>
      <w:r w:rsidRPr="009B42B2">
        <w:rPr>
          <w:sz w:val="27"/>
          <w:szCs w:val="27"/>
        </w:rPr>
        <w:t xml:space="preserve">    </w:t>
      </w:r>
      <w:r w:rsidR="00A566EA" w:rsidRPr="009B42B2">
        <w:rPr>
          <w:sz w:val="27"/>
          <w:szCs w:val="27"/>
        </w:rPr>
        <w:t xml:space="preserve">  </w:t>
      </w:r>
      <w:r w:rsidR="00E9087D">
        <w:rPr>
          <w:sz w:val="27"/>
          <w:szCs w:val="27"/>
        </w:rPr>
        <w:t xml:space="preserve">    </w:t>
      </w:r>
      <w:r w:rsidR="00F630A9" w:rsidRPr="009B42B2">
        <w:rPr>
          <w:sz w:val="27"/>
          <w:szCs w:val="27"/>
        </w:rPr>
        <w:t xml:space="preserve"> </w:t>
      </w:r>
      <w:r w:rsidR="001A07CE" w:rsidRPr="009B42B2">
        <w:rPr>
          <w:sz w:val="27"/>
          <w:szCs w:val="27"/>
        </w:rPr>
        <w:t xml:space="preserve"> </w:t>
      </w:r>
      <w:r w:rsidR="00A02468">
        <w:rPr>
          <w:b/>
          <w:sz w:val="27"/>
          <w:szCs w:val="27"/>
          <w:lang w:val="en-US"/>
        </w:rPr>
        <w:t>&lt;-----&gt;</w:t>
      </w:r>
    </w:p>
    <w:p w14:paraId="4F3D7FD9" w14:textId="77777777" w:rsidR="00335F50" w:rsidRPr="005013A7" w:rsidRDefault="00335F50" w:rsidP="00335F50">
      <w:pPr>
        <w:tabs>
          <w:tab w:val="left" w:pos="709"/>
        </w:tabs>
        <w:jc w:val="both"/>
        <w:rPr>
          <w:i/>
          <w:sz w:val="22"/>
          <w:szCs w:val="22"/>
        </w:rPr>
      </w:pPr>
    </w:p>
    <w:p w14:paraId="6E875D0C" w14:textId="77777777" w:rsidR="002269CD" w:rsidRDefault="002269CD" w:rsidP="00A566EA">
      <w:pPr>
        <w:tabs>
          <w:tab w:val="left" w:pos="709"/>
        </w:tabs>
        <w:ind w:firstLine="709"/>
        <w:jc w:val="both"/>
        <w:rPr>
          <w:i/>
          <w:sz w:val="20"/>
          <w:szCs w:val="20"/>
        </w:rPr>
      </w:pPr>
    </w:p>
    <w:p w14:paraId="06238F80" w14:textId="77777777" w:rsidR="00E9087D" w:rsidRDefault="00E9087D" w:rsidP="00A566EA">
      <w:pPr>
        <w:tabs>
          <w:tab w:val="left" w:pos="709"/>
        </w:tabs>
        <w:ind w:firstLine="709"/>
        <w:jc w:val="both"/>
        <w:rPr>
          <w:i/>
          <w:sz w:val="20"/>
          <w:szCs w:val="20"/>
        </w:rPr>
      </w:pPr>
    </w:p>
    <w:p w14:paraId="71687E0C" w14:textId="484CC7CB" w:rsidR="001D667C" w:rsidRPr="00A566EA" w:rsidRDefault="00335F50" w:rsidP="00A566EA">
      <w:pPr>
        <w:tabs>
          <w:tab w:val="left" w:pos="709"/>
        </w:tabs>
        <w:ind w:firstLine="709"/>
        <w:jc w:val="both"/>
        <w:rPr>
          <w:i/>
          <w:sz w:val="20"/>
          <w:szCs w:val="20"/>
        </w:rPr>
      </w:pPr>
      <w:r w:rsidRPr="00A566EA">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Default="00A566EA" w:rsidP="00335F50">
      <w:pPr>
        <w:jc w:val="both"/>
        <w:rPr>
          <w:i/>
          <w:sz w:val="20"/>
          <w:szCs w:val="20"/>
        </w:rPr>
      </w:pPr>
    </w:p>
    <w:p w14:paraId="62CC2D49" w14:textId="77777777" w:rsidR="00060856" w:rsidRDefault="00060856" w:rsidP="00335F50">
      <w:pPr>
        <w:jc w:val="both"/>
        <w:rPr>
          <w:i/>
          <w:sz w:val="20"/>
          <w:szCs w:val="20"/>
        </w:rPr>
      </w:pPr>
    </w:p>
    <w:p w14:paraId="35F5BDC9" w14:textId="77777777" w:rsidR="009B42B2" w:rsidRDefault="009B42B2" w:rsidP="00335F50">
      <w:pPr>
        <w:jc w:val="both"/>
        <w:rPr>
          <w:i/>
          <w:sz w:val="20"/>
          <w:szCs w:val="20"/>
        </w:rPr>
      </w:pPr>
    </w:p>
    <w:p w14:paraId="2D98175A" w14:textId="77777777" w:rsidR="00E0221D" w:rsidRDefault="00E0221D" w:rsidP="00335F50">
      <w:pPr>
        <w:jc w:val="both"/>
        <w:rPr>
          <w:i/>
          <w:sz w:val="20"/>
          <w:szCs w:val="20"/>
        </w:rPr>
      </w:pPr>
    </w:p>
    <w:p w14:paraId="17FBC78D" w14:textId="77777777" w:rsidR="00E0221D" w:rsidRDefault="00E0221D" w:rsidP="00335F50">
      <w:pPr>
        <w:jc w:val="both"/>
        <w:rPr>
          <w:i/>
          <w:sz w:val="20"/>
          <w:szCs w:val="20"/>
        </w:rPr>
      </w:pPr>
    </w:p>
    <w:p w14:paraId="70B48715" w14:textId="77777777" w:rsidR="00E0221D" w:rsidRDefault="00E0221D" w:rsidP="00335F50">
      <w:pPr>
        <w:jc w:val="both"/>
        <w:rPr>
          <w:i/>
          <w:sz w:val="20"/>
          <w:szCs w:val="20"/>
        </w:rPr>
      </w:pPr>
    </w:p>
    <w:p w14:paraId="3EC49E5A" w14:textId="77777777" w:rsidR="00E0221D" w:rsidRDefault="00E0221D" w:rsidP="00335F50">
      <w:pPr>
        <w:jc w:val="both"/>
        <w:rPr>
          <w:i/>
          <w:sz w:val="20"/>
          <w:szCs w:val="20"/>
        </w:rPr>
      </w:pPr>
    </w:p>
    <w:p w14:paraId="2ACA4FB2" w14:textId="77777777" w:rsidR="008F549A" w:rsidRDefault="008F549A" w:rsidP="00335F50">
      <w:pPr>
        <w:jc w:val="both"/>
        <w:rPr>
          <w:i/>
          <w:sz w:val="20"/>
          <w:szCs w:val="20"/>
        </w:rPr>
      </w:pPr>
    </w:p>
    <w:p w14:paraId="2E602B0B" w14:textId="77777777" w:rsidR="008F549A" w:rsidRDefault="008F549A" w:rsidP="00335F50">
      <w:pPr>
        <w:jc w:val="both"/>
        <w:rPr>
          <w:i/>
          <w:sz w:val="20"/>
          <w:szCs w:val="20"/>
        </w:rPr>
      </w:pPr>
    </w:p>
    <w:p w14:paraId="3A60147F" w14:textId="77777777" w:rsidR="008F549A" w:rsidRDefault="008F549A" w:rsidP="00335F50">
      <w:pPr>
        <w:jc w:val="both"/>
        <w:rPr>
          <w:i/>
          <w:sz w:val="20"/>
          <w:szCs w:val="20"/>
        </w:rPr>
      </w:pPr>
    </w:p>
    <w:p w14:paraId="12FF1B44" w14:textId="77777777" w:rsidR="008F549A" w:rsidRDefault="008F549A" w:rsidP="00335F50">
      <w:pPr>
        <w:jc w:val="both"/>
        <w:rPr>
          <w:i/>
          <w:sz w:val="20"/>
          <w:szCs w:val="20"/>
        </w:rPr>
      </w:pPr>
    </w:p>
    <w:p w14:paraId="67DCD273" w14:textId="77777777" w:rsidR="008F549A" w:rsidRDefault="008F549A" w:rsidP="00335F50">
      <w:pPr>
        <w:jc w:val="both"/>
        <w:rPr>
          <w:i/>
          <w:sz w:val="20"/>
          <w:szCs w:val="20"/>
        </w:rPr>
      </w:pPr>
    </w:p>
    <w:p w14:paraId="1D826A55" w14:textId="77777777" w:rsidR="008F549A" w:rsidRDefault="008F549A" w:rsidP="00335F50">
      <w:pPr>
        <w:jc w:val="both"/>
        <w:rPr>
          <w:i/>
          <w:sz w:val="20"/>
          <w:szCs w:val="20"/>
        </w:rPr>
      </w:pPr>
    </w:p>
    <w:p w14:paraId="2F360F94" w14:textId="77777777" w:rsidR="008F549A" w:rsidRDefault="008F549A" w:rsidP="00335F50">
      <w:pPr>
        <w:jc w:val="both"/>
        <w:rPr>
          <w:i/>
          <w:sz w:val="20"/>
          <w:szCs w:val="20"/>
        </w:rPr>
      </w:pPr>
    </w:p>
    <w:p w14:paraId="74E79E77" w14:textId="4DA96BCF" w:rsidR="0069000F" w:rsidRPr="00C510DB" w:rsidRDefault="0069000F" w:rsidP="00B14E36">
      <w:pPr>
        <w:jc w:val="both"/>
        <w:rPr>
          <w:i/>
          <w:sz w:val="20"/>
          <w:szCs w:val="20"/>
        </w:rPr>
      </w:pPr>
      <w:bookmarkStart w:id="1" w:name="_GoBack"/>
      <w:bookmarkEnd w:id="1"/>
    </w:p>
    <w:sectPr w:rsidR="0069000F" w:rsidRPr="00C510DB" w:rsidSect="0044122A">
      <w:headerReference w:type="default" r:id="rId15"/>
      <w:footerReference w:type="default" r:id="rId16"/>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A02468">
          <w:rPr>
            <w:noProof/>
          </w:rPr>
          <w:t>7</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C61627"/>
    <w:multiLevelType w:val="hybridMultilevel"/>
    <w:tmpl w:val="168A3294"/>
    <w:lvl w:ilvl="0" w:tplc="C008634C">
      <w:start w:val="1"/>
      <w:numFmt w:val="bullet"/>
      <w:lvlText w:val="-"/>
      <w:lvlJc w:val="left"/>
      <w:pPr>
        <w:ind w:left="1146" w:hanging="360"/>
      </w:pPr>
      <w:rPr>
        <w:rFonts w:ascii="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1"/>
  </w:num>
  <w:num w:numId="4">
    <w:abstractNumId w:val="7"/>
  </w:num>
  <w:num w:numId="5">
    <w:abstractNumId w:val="0"/>
  </w:num>
  <w:num w:numId="6">
    <w:abstractNumId w:val="9"/>
  </w:num>
  <w:num w:numId="7">
    <w:abstractNumId w:val="8"/>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16A45"/>
    <w:rsid w:val="00034649"/>
    <w:rsid w:val="00035B03"/>
    <w:rsid w:val="00036489"/>
    <w:rsid w:val="00060856"/>
    <w:rsid w:val="0007321D"/>
    <w:rsid w:val="00076957"/>
    <w:rsid w:val="00077F79"/>
    <w:rsid w:val="0008539E"/>
    <w:rsid w:val="00085440"/>
    <w:rsid w:val="00090DEB"/>
    <w:rsid w:val="000A1B41"/>
    <w:rsid w:val="000C115C"/>
    <w:rsid w:val="000C627A"/>
    <w:rsid w:val="000D2E08"/>
    <w:rsid w:val="00104E42"/>
    <w:rsid w:val="0011090C"/>
    <w:rsid w:val="001126A7"/>
    <w:rsid w:val="001252FB"/>
    <w:rsid w:val="00126C49"/>
    <w:rsid w:val="00130E13"/>
    <w:rsid w:val="00131582"/>
    <w:rsid w:val="00142A0F"/>
    <w:rsid w:val="001535E7"/>
    <w:rsid w:val="00160DFD"/>
    <w:rsid w:val="00171DCD"/>
    <w:rsid w:val="00182B97"/>
    <w:rsid w:val="001838EA"/>
    <w:rsid w:val="00193461"/>
    <w:rsid w:val="001941F6"/>
    <w:rsid w:val="001A07CE"/>
    <w:rsid w:val="001A407F"/>
    <w:rsid w:val="001A65B3"/>
    <w:rsid w:val="001B044D"/>
    <w:rsid w:val="001B4778"/>
    <w:rsid w:val="001B6588"/>
    <w:rsid w:val="001C1AB0"/>
    <w:rsid w:val="001C7205"/>
    <w:rsid w:val="001D1E14"/>
    <w:rsid w:val="001D667C"/>
    <w:rsid w:val="001D6FAD"/>
    <w:rsid w:val="001F796E"/>
    <w:rsid w:val="00203A05"/>
    <w:rsid w:val="002269CD"/>
    <w:rsid w:val="00232710"/>
    <w:rsid w:val="00235ABE"/>
    <w:rsid w:val="00273F1C"/>
    <w:rsid w:val="0027482D"/>
    <w:rsid w:val="002808A8"/>
    <w:rsid w:val="00287824"/>
    <w:rsid w:val="002917BF"/>
    <w:rsid w:val="002D684D"/>
    <w:rsid w:val="002E0CAF"/>
    <w:rsid w:val="002E3C12"/>
    <w:rsid w:val="002F47D9"/>
    <w:rsid w:val="003065D1"/>
    <w:rsid w:val="00307538"/>
    <w:rsid w:val="0031424D"/>
    <w:rsid w:val="00335F50"/>
    <w:rsid w:val="00350564"/>
    <w:rsid w:val="003617B7"/>
    <w:rsid w:val="0036296D"/>
    <w:rsid w:val="00364127"/>
    <w:rsid w:val="00364C06"/>
    <w:rsid w:val="00377963"/>
    <w:rsid w:val="00382BE2"/>
    <w:rsid w:val="00386212"/>
    <w:rsid w:val="003A0894"/>
    <w:rsid w:val="003B422D"/>
    <w:rsid w:val="003B6C2B"/>
    <w:rsid w:val="003C46BF"/>
    <w:rsid w:val="003D1434"/>
    <w:rsid w:val="003D6620"/>
    <w:rsid w:val="003E5920"/>
    <w:rsid w:val="003E636D"/>
    <w:rsid w:val="003F38B6"/>
    <w:rsid w:val="003F4F06"/>
    <w:rsid w:val="003F5D5C"/>
    <w:rsid w:val="00410BFA"/>
    <w:rsid w:val="00421DA9"/>
    <w:rsid w:val="00437DD4"/>
    <w:rsid w:val="0044122A"/>
    <w:rsid w:val="004502A7"/>
    <w:rsid w:val="004837FE"/>
    <w:rsid w:val="00485DB8"/>
    <w:rsid w:val="00492663"/>
    <w:rsid w:val="00493E51"/>
    <w:rsid w:val="004A0EC8"/>
    <w:rsid w:val="004A41F6"/>
    <w:rsid w:val="004A63C3"/>
    <w:rsid w:val="004C7004"/>
    <w:rsid w:val="004E73E4"/>
    <w:rsid w:val="004F1A98"/>
    <w:rsid w:val="004F4163"/>
    <w:rsid w:val="005013A7"/>
    <w:rsid w:val="00504F4F"/>
    <w:rsid w:val="00525F30"/>
    <w:rsid w:val="00532E3F"/>
    <w:rsid w:val="00540DE8"/>
    <w:rsid w:val="005438B9"/>
    <w:rsid w:val="00555874"/>
    <w:rsid w:val="00572771"/>
    <w:rsid w:val="00582C32"/>
    <w:rsid w:val="00587A6F"/>
    <w:rsid w:val="005A3129"/>
    <w:rsid w:val="005A3759"/>
    <w:rsid w:val="005A4856"/>
    <w:rsid w:val="005A5C1F"/>
    <w:rsid w:val="005A5DF2"/>
    <w:rsid w:val="005B75CC"/>
    <w:rsid w:val="005D451B"/>
    <w:rsid w:val="005E5D59"/>
    <w:rsid w:val="005F74A6"/>
    <w:rsid w:val="0060505D"/>
    <w:rsid w:val="00606313"/>
    <w:rsid w:val="006068E1"/>
    <w:rsid w:val="00614DDD"/>
    <w:rsid w:val="0061552F"/>
    <w:rsid w:val="00616113"/>
    <w:rsid w:val="00637B89"/>
    <w:rsid w:val="00644D1D"/>
    <w:rsid w:val="00653617"/>
    <w:rsid w:val="00664BB2"/>
    <w:rsid w:val="0068074D"/>
    <w:rsid w:val="00681543"/>
    <w:rsid w:val="00683F32"/>
    <w:rsid w:val="0069000F"/>
    <w:rsid w:val="00691AA4"/>
    <w:rsid w:val="00693523"/>
    <w:rsid w:val="006C0861"/>
    <w:rsid w:val="006C1E84"/>
    <w:rsid w:val="006C280A"/>
    <w:rsid w:val="006D5ACD"/>
    <w:rsid w:val="006F28C6"/>
    <w:rsid w:val="006F2F54"/>
    <w:rsid w:val="006F5B3F"/>
    <w:rsid w:val="006F6057"/>
    <w:rsid w:val="0071378E"/>
    <w:rsid w:val="00714573"/>
    <w:rsid w:val="00723D1E"/>
    <w:rsid w:val="00730418"/>
    <w:rsid w:val="00730A82"/>
    <w:rsid w:val="0074686B"/>
    <w:rsid w:val="0074747A"/>
    <w:rsid w:val="0076744A"/>
    <w:rsid w:val="007A3235"/>
    <w:rsid w:val="007B1857"/>
    <w:rsid w:val="007B50D1"/>
    <w:rsid w:val="007C331A"/>
    <w:rsid w:val="007C4E94"/>
    <w:rsid w:val="007C7C92"/>
    <w:rsid w:val="007D6608"/>
    <w:rsid w:val="007E32A5"/>
    <w:rsid w:val="00813234"/>
    <w:rsid w:val="00837368"/>
    <w:rsid w:val="008438B4"/>
    <w:rsid w:val="0084430D"/>
    <w:rsid w:val="00852CAC"/>
    <w:rsid w:val="00855EC6"/>
    <w:rsid w:val="0085660A"/>
    <w:rsid w:val="00876027"/>
    <w:rsid w:val="0088178D"/>
    <w:rsid w:val="00884C0E"/>
    <w:rsid w:val="00885F31"/>
    <w:rsid w:val="008A142B"/>
    <w:rsid w:val="008A35E5"/>
    <w:rsid w:val="008D4F5B"/>
    <w:rsid w:val="008E16D7"/>
    <w:rsid w:val="008F201C"/>
    <w:rsid w:val="008F549A"/>
    <w:rsid w:val="00900476"/>
    <w:rsid w:val="00904AB0"/>
    <w:rsid w:val="00907876"/>
    <w:rsid w:val="00910298"/>
    <w:rsid w:val="0091149C"/>
    <w:rsid w:val="00914B2F"/>
    <w:rsid w:val="00921EB1"/>
    <w:rsid w:val="00936ADC"/>
    <w:rsid w:val="0094541B"/>
    <w:rsid w:val="0095671E"/>
    <w:rsid w:val="00956AB3"/>
    <w:rsid w:val="00964F18"/>
    <w:rsid w:val="009659F9"/>
    <w:rsid w:val="00967C75"/>
    <w:rsid w:val="009731F6"/>
    <w:rsid w:val="0097713D"/>
    <w:rsid w:val="00984A0D"/>
    <w:rsid w:val="009A395F"/>
    <w:rsid w:val="009A3ADC"/>
    <w:rsid w:val="009B42B2"/>
    <w:rsid w:val="009B6928"/>
    <w:rsid w:val="009C1487"/>
    <w:rsid w:val="009E671F"/>
    <w:rsid w:val="009F329B"/>
    <w:rsid w:val="00A007A5"/>
    <w:rsid w:val="00A02468"/>
    <w:rsid w:val="00A15546"/>
    <w:rsid w:val="00A3348D"/>
    <w:rsid w:val="00A33B0B"/>
    <w:rsid w:val="00A426CE"/>
    <w:rsid w:val="00A566EA"/>
    <w:rsid w:val="00A816FA"/>
    <w:rsid w:val="00A91C40"/>
    <w:rsid w:val="00A92811"/>
    <w:rsid w:val="00A928BF"/>
    <w:rsid w:val="00A9440B"/>
    <w:rsid w:val="00A97781"/>
    <w:rsid w:val="00AA130C"/>
    <w:rsid w:val="00AA388A"/>
    <w:rsid w:val="00AA4E42"/>
    <w:rsid w:val="00AA5F2F"/>
    <w:rsid w:val="00AC0CE6"/>
    <w:rsid w:val="00AC4D4B"/>
    <w:rsid w:val="00AC6592"/>
    <w:rsid w:val="00AD10ED"/>
    <w:rsid w:val="00AD2018"/>
    <w:rsid w:val="00AE73FE"/>
    <w:rsid w:val="00AF1F8B"/>
    <w:rsid w:val="00AF3D89"/>
    <w:rsid w:val="00B03B8C"/>
    <w:rsid w:val="00B05772"/>
    <w:rsid w:val="00B0612D"/>
    <w:rsid w:val="00B14E36"/>
    <w:rsid w:val="00B15AE9"/>
    <w:rsid w:val="00B22D1E"/>
    <w:rsid w:val="00B33F3B"/>
    <w:rsid w:val="00B617FA"/>
    <w:rsid w:val="00B67740"/>
    <w:rsid w:val="00B67FA1"/>
    <w:rsid w:val="00B726FA"/>
    <w:rsid w:val="00B834AA"/>
    <w:rsid w:val="00B93ECF"/>
    <w:rsid w:val="00BB474D"/>
    <w:rsid w:val="00BC3248"/>
    <w:rsid w:val="00BC3EA5"/>
    <w:rsid w:val="00BC50D9"/>
    <w:rsid w:val="00BD63AD"/>
    <w:rsid w:val="00BE0246"/>
    <w:rsid w:val="00BE04D3"/>
    <w:rsid w:val="00BE121D"/>
    <w:rsid w:val="00BE78BD"/>
    <w:rsid w:val="00BF235F"/>
    <w:rsid w:val="00C23A03"/>
    <w:rsid w:val="00C23FA7"/>
    <w:rsid w:val="00C30832"/>
    <w:rsid w:val="00C32D15"/>
    <w:rsid w:val="00C42AEF"/>
    <w:rsid w:val="00C510DB"/>
    <w:rsid w:val="00C52B51"/>
    <w:rsid w:val="00C62398"/>
    <w:rsid w:val="00C67944"/>
    <w:rsid w:val="00C77424"/>
    <w:rsid w:val="00C85E71"/>
    <w:rsid w:val="00C93EEF"/>
    <w:rsid w:val="00CA0C59"/>
    <w:rsid w:val="00CB51AE"/>
    <w:rsid w:val="00CD2130"/>
    <w:rsid w:val="00CD5EEA"/>
    <w:rsid w:val="00CE6CF6"/>
    <w:rsid w:val="00CF7081"/>
    <w:rsid w:val="00D039DE"/>
    <w:rsid w:val="00D12B1D"/>
    <w:rsid w:val="00D228B5"/>
    <w:rsid w:val="00D31A9B"/>
    <w:rsid w:val="00D329FA"/>
    <w:rsid w:val="00D457F7"/>
    <w:rsid w:val="00D500A3"/>
    <w:rsid w:val="00D5471C"/>
    <w:rsid w:val="00D56922"/>
    <w:rsid w:val="00D6049D"/>
    <w:rsid w:val="00D63A4C"/>
    <w:rsid w:val="00D64D3B"/>
    <w:rsid w:val="00D676B0"/>
    <w:rsid w:val="00D75FBC"/>
    <w:rsid w:val="00D867BB"/>
    <w:rsid w:val="00D8756A"/>
    <w:rsid w:val="00D941C6"/>
    <w:rsid w:val="00DA03A6"/>
    <w:rsid w:val="00DC31A8"/>
    <w:rsid w:val="00DC5D6A"/>
    <w:rsid w:val="00DE2299"/>
    <w:rsid w:val="00DE32A6"/>
    <w:rsid w:val="00DE628A"/>
    <w:rsid w:val="00DE756F"/>
    <w:rsid w:val="00DF0957"/>
    <w:rsid w:val="00DF253B"/>
    <w:rsid w:val="00DF67D1"/>
    <w:rsid w:val="00E0221D"/>
    <w:rsid w:val="00E07B50"/>
    <w:rsid w:val="00E103B4"/>
    <w:rsid w:val="00E10AF9"/>
    <w:rsid w:val="00E17667"/>
    <w:rsid w:val="00E230DC"/>
    <w:rsid w:val="00E24D1A"/>
    <w:rsid w:val="00E30C0A"/>
    <w:rsid w:val="00E37303"/>
    <w:rsid w:val="00E461D1"/>
    <w:rsid w:val="00E52312"/>
    <w:rsid w:val="00E54FFB"/>
    <w:rsid w:val="00E627B6"/>
    <w:rsid w:val="00E66A71"/>
    <w:rsid w:val="00E9087D"/>
    <w:rsid w:val="00EB0B99"/>
    <w:rsid w:val="00EB6EA0"/>
    <w:rsid w:val="00ED630E"/>
    <w:rsid w:val="00EE1584"/>
    <w:rsid w:val="00EF14B8"/>
    <w:rsid w:val="00EF7C8E"/>
    <w:rsid w:val="00F42EE1"/>
    <w:rsid w:val="00F51B61"/>
    <w:rsid w:val="00F630A9"/>
    <w:rsid w:val="00F71E2F"/>
    <w:rsid w:val="00F91FAE"/>
    <w:rsid w:val="00FA161F"/>
    <w:rsid w:val="00FA4988"/>
    <w:rsid w:val="00FA7BDB"/>
    <w:rsid w:val="00FB56BE"/>
    <w:rsid w:val="00FD1ADA"/>
    <w:rsid w:val="00FD2B08"/>
    <w:rsid w:val="00FD39C1"/>
    <w:rsid w:val="00FE0673"/>
    <w:rsid w:val="00FF0623"/>
    <w:rsid w:val="00FF12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link w:val="ab"/>
    <w:uiPriority w:val="34"/>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57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printForm/view.html?printFormId=2996365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oseltorg.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z@dgz.yanao.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ncgb.yamalmed.ru"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F553C-8B36-42F9-B6D5-F834CC226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7</Pages>
  <Words>2567</Words>
  <Characters>14635</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17168</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52</cp:revision>
  <cp:lastPrinted>2022-06-07T10:49:00Z</cp:lastPrinted>
  <dcterms:created xsi:type="dcterms:W3CDTF">2017-06-21T13:39:00Z</dcterms:created>
  <dcterms:modified xsi:type="dcterms:W3CDTF">2022-08-15T11:09:00Z</dcterms:modified>
</cp:coreProperties>
</file>