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21CB" w:rsidRPr="001621CB" w:rsidRDefault="001621CB" w:rsidP="001621CB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1621CB">
        <w:rPr>
          <w:bCs/>
          <w:color w:val="auto"/>
          <w:sz w:val="26"/>
          <w:szCs w:val="26"/>
        </w:rPr>
        <w:t>Заказчик:</w:t>
      </w:r>
    </w:p>
    <w:p w:rsidR="001621CB" w:rsidRPr="001621CB" w:rsidRDefault="001621CB" w:rsidP="001621CB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1621CB">
        <w:rPr>
          <w:bCs/>
          <w:color w:val="auto"/>
          <w:sz w:val="26"/>
          <w:szCs w:val="26"/>
        </w:rPr>
        <w:t>Федеральное государственное бюджетное учреждение «</w:t>
      </w:r>
      <w:r w:rsidRPr="001621CB">
        <w:rPr>
          <w:color w:val="auto"/>
          <w:sz w:val="26"/>
          <w:szCs w:val="26"/>
        </w:rPr>
        <w:t>Федеральный клинический центр высоких медицинских технологий Федерального медико-биологического агентства</w:t>
      </w:r>
      <w:r w:rsidRPr="001621CB">
        <w:rPr>
          <w:bCs/>
          <w:color w:val="auto"/>
          <w:sz w:val="26"/>
          <w:szCs w:val="26"/>
        </w:rPr>
        <w:t>»</w:t>
      </w:r>
      <w:r w:rsidRPr="001621CB">
        <w:rPr>
          <w:bCs/>
          <w:color w:val="auto"/>
          <w:sz w:val="26"/>
          <w:szCs w:val="26"/>
        </w:rPr>
        <w:br/>
        <w:t>141435, Московская обл., Химки г.,</w:t>
      </w:r>
    </w:p>
    <w:p w:rsidR="001621CB" w:rsidRPr="001621CB" w:rsidRDefault="001621CB" w:rsidP="001621CB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1621CB">
        <w:rPr>
          <w:bCs/>
          <w:color w:val="auto"/>
          <w:sz w:val="26"/>
          <w:szCs w:val="26"/>
        </w:rPr>
        <w:t>44fz@kb119.ru</w:t>
      </w:r>
    </w:p>
    <w:p w:rsidR="001621CB" w:rsidRPr="001621CB" w:rsidRDefault="001621CB" w:rsidP="001621CB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1621CB" w:rsidRPr="001621CB" w:rsidRDefault="001621CB" w:rsidP="001621CB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1621CB">
        <w:rPr>
          <w:bCs/>
          <w:color w:val="auto"/>
          <w:sz w:val="26"/>
          <w:szCs w:val="26"/>
        </w:rPr>
        <w:t>Оператор электронной площадки:</w:t>
      </w:r>
    </w:p>
    <w:p w:rsidR="001621CB" w:rsidRPr="001621CB" w:rsidRDefault="001621CB" w:rsidP="001621C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1621CB">
        <w:rPr>
          <w:bCs/>
          <w:color w:val="auto"/>
          <w:sz w:val="26"/>
          <w:szCs w:val="26"/>
        </w:rPr>
        <w:t>ООО «РТС-тендер»</w:t>
      </w:r>
    </w:p>
    <w:p w:rsidR="001621CB" w:rsidRPr="001621CB" w:rsidRDefault="001621CB" w:rsidP="001621C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1621CB">
        <w:rPr>
          <w:bCs/>
          <w:color w:val="auto"/>
          <w:sz w:val="26"/>
          <w:szCs w:val="26"/>
        </w:rPr>
        <w:t xml:space="preserve">Долгоруковская ул., д. 38, стр. 1, </w:t>
      </w:r>
    </w:p>
    <w:p w:rsidR="001621CB" w:rsidRPr="001621CB" w:rsidRDefault="001621CB" w:rsidP="001621C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1621CB">
        <w:rPr>
          <w:bCs/>
          <w:color w:val="auto"/>
          <w:sz w:val="26"/>
          <w:szCs w:val="26"/>
        </w:rPr>
        <w:t>Москва, 127006</w:t>
      </w:r>
    </w:p>
    <w:p w:rsidR="001621CB" w:rsidRPr="001621CB" w:rsidRDefault="001621CB" w:rsidP="001621C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1621CB">
        <w:rPr>
          <w:bCs/>
          <w:color w:val="auto"/>
          <w:sz w:val="26"/>
          <w:szCs w:val="26"/>
        </w:rPr>
        <w:t>ko@rts-tender.ru</w:t>
      </w:r>
    </w:p>
    <w:p w:rsidR="001621CB" w:rsidRPr="001621CB" w:rsidRDefault="001621CB" w:rsidP="001621C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1621CB" w:rsidRPr="001621CB" w:rsidRDefault="001621CB" w:rsidP="001621CB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1621CB">
        <w:rPr>
          <w:color w:val="auto"/>
          <w:sz w:val="26"/>
          <w:szCs w:val="26"/>
        </w:rPr>
        <w:t xml:space="preserve">Заявитель: </w:t>
      </w:r>
    </w:p>
    <w:p w:rsidR="001621CB" w:rsidRPr="001621CB" w:rsidRDefault="001621CB" w:rsidP="001621CB">
      <w:pPr>
        <w:tabs>
          <w:tab w:val="left" w:pos="7695"/>
        </w:tabs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  <w:r w:rsidRPr="001621CB">
        <w:rPr>
          <w:color w:val="auto"/>
          <w:sz w:val="26"/>
          <w:szCs w:val="26"/>
        </w:rPr>
        <w:t>ООО «Болюсмед»</w:t>
      </w:r>
    </w:p>
    <w:p w:rsidR="00A77DB8" w:rsidRDefault="001621CB" w:rsidP="001621CB">
      <w:pPr>
        <w:spacing w:before="0" w:line="276" w:lineRule="auto"/>
        <w:ind w:firstLine="1985"/>
        <w:jc w:val="center"/>
        <w:rPr>
          <w:b/>
          <w:sz w:val="26"/>
          <w:szCs w:val="26"/>
        </w:rPr>
      </w:pPr>
      <w:r w:rsidRPr="001621CB">
        <w:rPr>
          <w:color w:val="auto"/>
          <w:sz w:val="26"/>
          <w:szCs w:val="26"/>
        </w:rPr>
        <w:t>tender@bolusmed.ru</w:t>
      </w:r>
    </w:p>
    <w:p w:rsidR="001621CB" w:rsidRDefault="001621CB" w:rsidP="00001B71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96131A" w:rsidRPr="00461DCC" w:rsidRDefault="0096131A" w:rsidP="00001B71">
      <w:pPr>
        <w:spacing w:before="0" w:line="276" w:lineRule="auto"/>
        <w:ind w:firstLine="0"/>
        <w:jc w:val="center"/>
        <w:rPr>
          <w:b/>
          <w:color w:val="auto"/>
          <w:sz w:val="26"/>
          <w:szCs w:val="26"/>
        </w:rPr>
      </w:pPr>
      <w:r w:rsidRPr="00461DCC">
        <w:rPr>
          <w:b/>
          <w:sz w:val="26"/>
          <w:szCs w:val="26"/>
        </w:rPr>
        <w:t>РЕШЕНИЕ</w:t>
      </w:r>
    </w:p>
    <w:p w:rsidR="0096131A" w:rsidRPr="00461DCC" w:rsidRDefault="00071804" w:rsidP="00001B71">
      <w:pPr>
        <w:spacing w:before="0" w:line="276" w:lineRule="auto"/>
        <w:ind w:firstLine="0"/>
        <w:jc w:val="center"/>
        <w:rPr>
          <w:sz w:val="26"/>
          <w:szCs w:val="26"/>
        </w:rPr>
      </w:pPr>
      <w:r w:rsidRPr="00461DCC">
        <w:rPr>
          <w:sz w:val="26"/>
          <w:szCs w:val="26"/>
        </w:rPr>
        <w:t xml:space="preserve">по делу </w:t>
      </w:r>
      <w:r w:rsidR="00F51673" w:rsidRPr="00461DCC">
        <w:rPr>
          <w:sz w:val="26"/>
          <w:szCs w:val="26"/>
        </w:rPr>
        <w:t xml:space="preserve">№ </w:t>
      </w:r>
      <w:r w:rsidR="006F1AB7" w:rsidRPr="006F1AB7">
        <w:rPr>
          <w:sz w:val="26"/>
          <w:szCs w:val="26"/>
        </w:rPr>
        <w:t>050/06/105-</w:t>
      </w:r>
      <w:r w:rsidR="001621CB">
        <w:rPr>
          <w:sz w:val="26"/>
          <w:szCs w:val="26"/>
        </w:rPr>
        <w:t>28396</w:t>
      </w:r>
      <w:r w:rsidR="006F1AB7" w:rsidRPr="006F1AB7">
        <w:rPr>
          <w:sz w:val="26"/>
          <w:szCs w:val="26"/>
        </w:rPr>
        <w:t>/2022</w:t>
      </w:r>
      <w:r w:rsidR="006F1AB7">
        <w:rPr>
          <w:sz w:val="26"/>
          <w:szCs w:val="26"/>
        </w:rPr>
        <w:t xml:space="preserve"> </w:t>
      </w:r>
      <w:r w:rsidR="0096131A" w:rsidRPr="00461DCC">
        <w:rPr>
          <w:sz w:val="26"/>
          <w:szCs w:val="26"/>
        </w:rPr>
        <w:t xml:space="preserve">о нарушении </w:t>
      </w:r>
    </w:p>
    <w:p w:rsidR="0096131A" w:rsidRPr="00461DCC" w:rsidRDefault="0096131A" w:rsidP="00001B71">
      <w:pPr>
        <w:spacing w:before="0" w:line="276" w:lineRule="auto"/>
        <w:ind w:firstLine="0"/>
        <w:jc w:val="center"/>
        <w:rPr>
          <w:sz w:val="26"/>
          <w:szCs w:val="26"/>
        </w:rPr>
      </w:pPr>
      <w:r w:rsidRPr="00461DCC">
        <w:rPr>
          <w:sz w:val="26"/>
          <w:szCs w:val="26"/>
        </w:rPr>
        <w:t xml:space="preserve">законодательства Российской Федерации </w:t>
      </w:r>
    </w:p>
    <w:p w:rsidR="0096131A" w:rsidRPr="002D2A0D" w:rsidRDefault="0096131A" w:rsidP="00001B71">
      <w:pPr>
        <w:spacing w:before="0" w:line="276" w:lineRule="auto"/>
        <w:ind w:firstLine="0"/>
        <w:jc w:val="center"/>
        <w:rPr>
          <w:sz w:val="26"/>
          <w:szCs w:val="26"/>
        </w:rPr>
      </w:pPr>
      <w:r w:rsidRPr="002D2A0D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461DCC" w:rsidTr="00CC48D4">
        <w:tc>
          <w:tcPr>
            <w:tcW w:w="4842" w:type="dxa"/>
            <w:hideMark/>
          </w:tcPr>
          <w:p w:rsidR="00202CC5" w:rsidRPr="002D2A0D" w:rsidRDefault="001621CB" w:rsidP="001621CB">
            <w:pPr>
              <w:tabs>
                <w:tab w:val="left" w:pos="1590"/>
              </w:tabs>
              <w:spacing w:before="0" w:line="276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</w:t>
            </w:r>
            <w:r w:rsidR="008D351A" w:rsidRPr="002D2A0D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08</w:t>
            </w:r>
            <w:r w:rsidR="00D81599" w:rsidRPr="002D2A0D">
              <w:rPr>
                <w:sz w:val="26"/>
                <w:szCs w:val="26"/>
                <w:lang w:val="en-US"/>
              </w:rPr>
              <w:t>.</w:t>
            </w:r>
            <w:r w:rsidR="00681F65" w:rsidRPr="002D2A0D">
              <w:rPr>
                <w:sz w:val="26"/>
                <w:szCs w:val="26"/>
              </w:rPr>
              <w:t>2022</w:t>
            </w:r>
            <w:r w:rsidR="00FC7760" w:rsidRPr="002D2A0D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96131A" w:rsidRPr="00461DCC" w:rsidRDefault="0096131A" w:rsidP="00001B71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2D2A0D">
              <w:rPr>
                <w:sz w:val="26"/>
                <w:szCs w:val="26"/>
              </w:rPr>
              <w:t>Москва</w:t>
            </w:r>
          </w:p>
        </w:tc>
      </w:tr>
    </w:tbl>
    <w:p w:rsidR="009B4262" w:rsidRPr="009B4262" w:rsidRDefault="00CC48D4" w:rsidP="009666D3">
      <w:pPr>
        <w:spacing w:before="0" w:line="276" w:lineRule="auto"/>
        <w:ind w:firstLine="696"/>
        <w:jc w:val="both"/>
        <w:rPr>
          <w:rFonts w:eastAsia="Calibri"/>
          <w:bCs/>
          <w:sz w:val="26"/>
          <w:szCs w:val="26"/>
        </w:rPr>
      </w:pPr>
      <w:r w:rsidRPr="00461DCC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461DCC">
        <w:rPr>
          <w:rFonts w:eastAsia="Calibri"/>
          <w:sz w:val="26"/>
          <w:szCs w:val="26"/>
        </w:rPr>
        <w:t xml:space="preserve">УФАС России по контролю в сфере </w:t>
      </w:r>
      <w:r w:rsidRPr="00461DCC">
        <w:rPr>
          <w:rFonts w:eastAsia="Calibri"/>
          <w:sz w:val="26"/>
          <w:szCs w:val="26"/>
        </w:rPr>
        <w:t>закупок товаров, работ, услуг для обеспечения государственных и муниципальных нужд</w:t>
      </w:r>
      <w:r w:rsidR="009666D3">
        <w:rPr>
          <w:rFonts w:eastAsia="Calibri"/>
          <w:sz w:val="26"/>
          <w:szCs w:val="26"/>
        </w:rPr>
        <w:t xml:space="preserve"> (далее – Управление, Комиссия),</w:t>
      </w:r>
    </w:p>
    <w:p w:rsidR="00CC48D4" w:rsidRDefault="00226D34" w:rsidP="00001B71">
      <w:pPr>
        <w:spacing w:before="0" w:line="276" w:lineRule="auto"/>
        <w:ind w:firstLine="709"/>
        <w:jc w:val="both"/>
        <w:rPr>
          <w:sz w:val="26"/>
          <w:szCs w:val="26"/>
        </w:rPr>
      </w:pPr>
      <w:r w:rsidRPr="00461DCC">
        <w:rPr>
          <w:sz w:val="26"/>
          <w:szCs w:val="26"/>
        </w:rPr>
        <w:t xml:space="preserve">рассмотрев жалобу </w:t>
      </w:r>
      <w:r w:rsidR="001621CB" w:rsidRPr="001621CB">
        <w:rPr>
          <w:bCs/>
          <w:sz w:val="26"/>
          <w:szCs w:val="26"/>
        </w:rPr>
        <w:t xml:space="preserve">ООО «Болюсмед» (далее - Заявитель) на действия (бездействие) Федерального государственного бюджетного учреждения «Федеральный клинический центр высоких медицинских технологий Федерального медико-биологического агентства» (далее – Заказчик) при определении поставщика (подрядчика, исполнителя) путем проведения </w:t>
      </w:r>
      <w:r w:rsidR="00ED0187">
        <w:rPr>
          <w:bCs/>
          <w:sz w:val="26"/>
          <w:szCs w:val="26"/>
        </w:rPr>
        <w:t xml:space="preserve">                       </w:t>
      </w:r>
      <w:r w:rsidR="001621CB" w:rsidRPr="001621CB">
        <w:rPr>
          <w:bCs/>
          <w:sz w:val="26"/>
          <w:szCs w:val="26"/>
        </w:rPr>
        <w:t>ООО «РТС-тендер» (далее – Оператор электронной площадки) электронн</w:t>
      </w:r>
      <w:r w:rsidR="00ED0187">
        <w:rPr>
          <w:bCs/>
          <w:sz w:val="26"/>
          <w:szCs w:val="26"/>
        </w:rPr>
        <w:t>ого</w:t>
      </w:r>
      <w:r w:rsidR="001621CB" w:rsidRPr="001621CB">
        <w:rPr>
          <w:bCs/>
          <w:sz w:val="26"/>
          <w:szCs w:val="26"/>
        </w:rPr>
        <w:t xml:space="preserve"> аукцион</w:t>
      </w:r>
      <w:r w:rsidR="00ED0187">
        <w:rPr>
          <w:bCs/>
          <w:sz w:val="26"/>
          <w:szCs w:val="26"/>
        </w:rPr>
        <w:t>а</w:t>
      </w:r>
      <w:r w:rsidR="001621CB" w:rsidRPr="001621CB">
        <w:rPr>
          <w:bCs/>
          <w:sz w:val="26"/>
          <w:szCs w:val="26"/>
        </w:rPr>
        <w:t xml:space="preserve"> на поставку изделий медицинского назначения для нужд отделения МРТ и КТ ФГБУ ФКЦ ВМТ ФМБА Р</w:t>
      </w:r>
      <w:r w:rsidR="00ED0187">
        <w:rPr>
          <w:bCs/>
          <w:sz w:val="26"/>
          <w:szCs w:val="26"/>
        </w:rPr>
        <w:t>оссии в 2022-2023 гг. (Лот 1)</w:t>
      </w:r>
      <w:r w:rsidR="001621CB" w:rsidRPr="001621CB">
        <w:rPr>
          <w:bCs/>
          <w:sz w:val="26"/>
          <w:szCs w:val="26"/>
        </w:rPr>
        <w:t xml:space="preserve"> (извещени</w:t>
      </w:r>
      <w:r w:rsidR="001621CB">
        <w:rPr>
          <w:bCs/>
          <w:sz w:val="26"/>
          <w:szCs w:val="26"/>
        </w:rPr>
        <w:t>е</w:t>
      </w:r>
      <w:r w:rsidR="001621CB" w:rsidRPr="001621CB">
        <w:rPr>
          <w:bCs/>
          <w:sz w:val="26"/>
          <w:szCs w:val="26"/>
        </w:rPr>
        <w:t xml:space="preserve"> </w:t>
      </w:r>
      <w:r w:rsidR="00ED0187">
        <w:rPr>
          <w:bCs/>
          <w:sz w:val="26"/>
          <w:szCs w:val="26"/>
        </w:rPr>
        <w:t xml:space="preserve">                                              </w:t>
      </w:r>
      <w:r w:rsidR="001621CB" w:rsidRPr="001621CB">
        <w:rPr>
          <w:bCs/>
          <w:sz w:val="26"/>
          <w:szCs w:val="26"/>
        </w:rPr>
        <w:t>№ 0348100016922000185</w:t>
      </w:r>
      <w:r w:rsidR="001621CB">
        <w:rPr>
          <w:bCs/>
          <w:sz w:val="26"/>
          <w:szCs w:val="26"/>
        </w:rPr>
        <w:t xml:space="preserve"> </w:t>
      </w:r>
      <w:r w:rsidR="003F5CD1" w:rsidRPr="00461DCC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461DCC">
        <w:rPr>
          <w:sz w:val="26"/>
          <w:szCs w:val="26"/>
          <w:lang w:val="en-US"/>
        </w:rPr>
        <w:t>www</w:t>
      </w:r>
      <w:r w:rsidR="003F5CD1" w:rsidRPr="00461DCC">
        <w:rPr>
          <w:sz w:val="26"/>
          <w:szCs w:val="26"/>
        </w:rPr>
        <w:t>.zakupki.gov.ru (далее – Официальный сайт)</w:t>
      </w:r>
      <w:r w:rsidR="003F5CD1" w:rsidRPr="00461DCC">
        <w:rPr>
          <w:bCs/>
          <w:sz w:val="26"/>
          <w:szCs w:val="26"/>
        </w:rPr>
        <w:t>) (далее – Аукцион)</w:t>
      </w:r>
      <w:r w:rsidR="00DD0CF2" w:rsidRPr="00461DCC">
        <w:rPr>
          <w:sz w:val="26"/>
          <w:szCs w:val="26"/>
        </w:rPr>
        <w:t xml:space="preserve"> и в </w:t>
      </w:r>
      <w:r w:rsidR="00CC48D4" w:rsidRPr="00461DCC">
        <w:rPr>
          <w:sz w:val="26"/>
          <w:szCs w:val="26"/>
        </w:rPr>
        <w:t>результате осуществления внеплановой п</w:t>
      </w:r>
      <w:r w:rsidR="00420B31" w:rsidRPr="00461DCC">
        <w:rPr>
          <w:sz w:val="26"/>
          <w:szCs w:val="26"/>
        </w:rPr>
        <w:t xml:space="preserve">роверки в части доводов </w:t>
      </w:r>
      <w:r w:rsidR="00420B31" w:rsidRPr="00461DCC">
        <w:rPr>
          <w:sz w:val="26"/>
          <w:szCs w:val="26"/>
        </w:rPr>
        <w:lastRenderedPageBreak/>
        <w:t>жалобы З</w:t>
      </w:r>
      <w:r w:rsidR="00CC48D4" w:rsidRPr="00461DCC">
        <w:rPr>
          <w:sz w:val="26"/>
          <w:szCs w:val="26"/>
        </w:rPr>
        <w:t>ая</w:t>
      </w:r>
      <w:r w:rsidR="003B5FC5" w:rsidRPr="00461DCC">
        <w:rPr>
          <w:sz w:val="26"/>
          <w:szCs w:val="26"/>
        </w:rPr>
        <w:t xml:space="preserve">вителя в соответствии с пунктом </w:t>
      </w:r>
      <w:r w:rsidR="00CC48D4" w:rsidRPr="00461DCC">
        <w:rPr>
          <w:sz w:val="26"/>
          <w:szCs w:val="26"/>
        </w:rPr>
        <w:t>1 ч</w:t>
      </w:r>
      <w:r w:rsidR="003B5FC5" w:rsidRPr="00461DCC">
        <w:rPr>
          <w:sz w:val="26"/>
          <w:szCs w:val="26"/>
        </w:rPr>
        <w:t xml:space="preserve">асти 15 статьи </w:t>
      </w:r>
      <w:r w:rsidR="00CC48D4" w:rsidRPr="00461DCC">
        <w:rPr>
          <w:sz w:val="26"/>
          <w:szCs w:val="26"/>
        </w:rPr>
        <w:t xml:space="preserve">99 Федерального </w:t>
      </w:r>
      <w:r w:rsidR="00063658" w:rsidRPr="00461DCC">
        <w:rPr>
          <w:sz w:val="26"/>
          <w:szCs w:val="26"/>
        </w:rPr>
        <w:t>закона от 05.04.2013 № 44-ФЗ «О </w:t>
      </w:r>
      <w:r w:rsidR="00CC48D4" w:rsidRPr="00461DCC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461DCC">
        <w:rPr>
          <w:sz w:val="26"/>
          <w:szCs w:val="26"/>
        </w:rPr>
        <w:t xml:space="preserve">ипальных нужд» </w:t>
      </w:r>
      <w:r w:rsidR="002A7D9A" w:rsidRPr="00461DCC">
        <w:rPr>
          <w:sz w:val="26"/>
          <w:szCs w:val="26"/>
        </w:rPr>
        <w:t xml:space="preserve">(далее – Закон о </w:t>
      </w:r>
      <w:r w:rsidR="00CC48D4" w:rsidRPr="00461DCC">
        <w:rPr>
          <w:sz w:val="26"/>
          <w:szCs w:val="26"/>
        </w:rPr>
        <w:t>контрактной систем</w:t>
      </w:r>
      <w:r w:rsidR="00FC7760" w:rsidRPr="00461DCC">
        <w:rPr>
          <w:sz w:val="26"/>
          <w:szCs w:val="26"/>
        </w:rPr>
        <w:t xml:space="preserve">е) и в соответствии с </w:t>
      </w:r>
      <w:r w:rsidR="00CC48D4" w:rsidRPr="00461DCC">
        <w:rPr>
          <w:sz w:val="26"/>
          <w:szCs w:val="26"/>
        </w:rPr>
        <w:t>Административным регламентом утвержденным приказом ФАС России от 19.11.2014 № 727/14,</w:t>
      </w:r>
    </w:p>
    <w:p w:rsidR="00EF7692" w:rsidRDefault="00EF7692" w:rsidP="00001B71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</w:p>
    <w:p w:rsidR="009666D3" w:rsidRDefault="009666D3" w:rsidP="00001B71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</w:p>
    <w:p w:rsidR="009666D3" w:rsidRPr="00461DCC" w:rsidRDefault="009666D3" w:rsidP="00001B71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</w:p>
    <w:p w:rsidR="00AB133E" w:rsidRDefault="00AB133E" w:rsidP="00001B71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  <w:r w:rsidRPr="00461DCC">
        <w:rPr>
          <w:b/>
          <w:sz w:val="26"/>
          <w:szCs w:val="26"/>
        </w:rPr>
        <w:t>УСТАНОВИЛА</w:t>
      </w:r>
      <w:r w:rsidRPr="00461DCC">
        <w:rPr>
          <w:sz w:val="26"/>
          <w:szCs w:val="26"/>
        </w:rPr>
        <w:t>:</w:t>
      </w:r>
    </w:p>
    <w:p w:rsidR="00EF7692" w:rsidRPr="00461DCC" w:rsidRDefault="00EF7692" w:rsidP="00001B71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</w:p>
    <w:p w:rsidR="0019684F" w:rsidRPr="00461DCC" w:rsidRDefault="0019684F" w:rsidP="00001B7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61DCC">
        <w:rPr>
          <w:sz w:val="26"/>
          <w:szCs w:val="26"/>
        </w:rPr>
        <w:t xml:space="preserve">В Управление поступила жалоба Заявителя на действия </w:t>
      </w:r>
      <w:r w:rsidR="003E4EB3">
        <w:rPr>
          <w:sz w:val="26"/>
          <w:szCs w:val="26"/>
        </w:rPr>
        <w:t>Аукционной комиссии</w:t>
      </w:r>
      <w:r w:rsidRPr="00461DCC">
        <w:rPr>
          <w:sz w:val="26"/>
          <w:szCs w:val="26"/>
        </w:rPr>
        <w:t xml:space="preserve"> при проведении Заказчиком, Оператором электронной площадки Аукциона.</w:t>
      </w:r>
    </w:p>
    <w:p w:rsidR="00461DCC" w:rsidRPr="00461DCC" w:rsidRDefault="00461DCC" w:rsidP="00001B7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61DCC">
        <w:rPr>
          <w:sz w:val="26"/>
          <w:szCs w:val="26"/>
        </w:rPr>
        <w:t xml:space="preserve">По мнению Заявителя, его права и законные интересы нарушены действиями Аукционной комиссии, неправомерно </w:t>
      </w:r>
      <w:r w:rsidR="00793A7B">
        <w:rPr>
          <w:sz w:val="26"/>
          <w:szCs w:val="26"/>
        </w:rPr>
        <w:t>признавшей</w:t>
      </w:r>
      <w:r w:rsidRPr="00461DCC">
        <w:rPr>
          <w:sz w:val="26"/>
          <w:szCs w:val="26"/>
        </w:rPr>
        <w:t xml:space="preserve"> заявку Заявителя несоответствующей требованиям </w:t>
      </w:r>
      <w:r w:rsidR="00A73A67" w:rsidRPr="00A73A67">
        <w:rPr>
          <w:sz w:val="26"/>
          <w:szCs w:val="26"/>
        </w:rPr>
        <w:t>извещения о проведении Аукциона</w:t>
      </w:r>
      <w:r w:rsidRPr="00461DCC">
        <w:rPr>
          <w:sz w:val="26"/>
          <w:szCs w:val="26"/>
        </w:rPr>
        <w:t>.</w:t>
      </w:r>
    </w:p>
    <w:p w:rsidR="00DA19FA" w:rsidRPr="00461DCC" w:rsidRDefault="00994E37" w:rsidP="00001B7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61DCC">
        <w:rPr>
          <w:sz w:val="26"/>
          <w:szCs w:val="26"/>
        </w:rPr>
        <w:t>В соответствии с извещением о</w:t>
      </w:r>
      <w:r w:rsidR="00036B95" w:rsidRPr="00461DCC">
        <w:rPr>
          <w:sz w:val="26"/>
          <w:szCs w:val="26"/>
        </w:rPr>
        <w:t xml:space="preserve"> проведении Аукциона</w:t>
      </w:r>
      <w:r w:rsidRPr="00461DCC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DA19FA" w:rsidRPr="002D2A0D" w:rsidRDefault="00DA19FA" w:rsidP="00001B71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hanging="720"/>
        <w:jc w:val="both"/>
        <w:rPr>
          <w:sz w:val="26"/>
          <w:szCs w:val="26"/>
        </w:rPr>
      </w:pPr>
      <w:r w:rsidRPr="002D2A0D">
        <w:rPr>
          <w:sz w:val="26"/>
          <w:szCs w:val="26"/>
        </w:rPr>
        <w:t xml:space="preserve">извещение о проведении Аукциона размещено </w:t>
      </w:r>
      <w:r w:rsidR="00761B89" w:rsidRPr="002D2A0D">
        <w:rPr>
          <w:sz w:val="26"/>
          <w:szCs w:val="26"/>
        </w:rPr>
        <w:t xml:space="preserve">– </w:t>
      </w:r>
      <w:r w:rsidR="000843CC">
        <w:rPr>
          <w:sz w:val="26"/>
          <w:szCs w:val="26"/>
        </w:rPr>
        <w:t>21</w:t>
      </w:r>
      <w:r w:rsidR="002D2A0D" w:rsidRPr="002D2A0D">
        <w:rPr>
          <w:sz w:val="26"/>
          <w:szCs w:val="26"/>
        </w:rPr>
        <w:t>.</w:t>
      </w:r>
      <w:r w:rsidR="000843CC">
        <w:rPr>
          <w:sz w:val="26"/>
          <w:szCs w:val="26"/>
        </w:rPr>
        <w:t>07</w:t>
      </w:r>
      <w:r w:rsidR="002D2A0D" w:rsidRPr="002D2A0D">
        <w:rPr>
          <w:sz w:val="26"/>
          <w:szCs w:val="26"/>
        </w:rPr>
        <w:t>.2022</w:t>
      </w:r>
      <w:r w:rsidRPr="002D2A0D">
        <w:rPr>
          <w:sz w:val="26"/>
          <w:szCs w:val="26"/>
        </w:rPr>
        <w:t>;</w:t>
      </w:r>
    </w:p>
    <w:p w:rsidR="00994E37" w:rsidRPr="002D2A0D" w:rsidRDefault="00994E37" w:rsidP="00001B71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hanging="720"/>
        <w:jc w:val="both"/>
        <w:rPr>
          <w:sz w:val="26"/>
          <w:szCs w:val="26"/>
        </w:rPr>
      </w:pPr>
      <w:r w:rsidRPr="002D2A0D">
        <w:rPr>
          <w:sz w:val="26"/>
          <w:szCs w:val="26"/>
        </w:rPr>
        <w:t xml:space="preserve">начальная (максимальная) цена контракта </w:t>
      </w:r>
      <w:r w:rsidR="00DA19FA" w:rsidRPr="002D2A0D">
        <w:rPr>
          <w:sz w:val="26"/>
          <w:szCs w:val="26"/>
        </w:rPr>
        <w:t xml:space="preserve">– </w:t>
      </w:r>
      <w:r w:rsidR="000843CC" w:rsidRPr="000843CC">
        <w:rPr>
          <w:sz w:val="26"/>
          <w:szCs w:val="26"/>
        </w:rPr>
        <w:t xml:space="preserve">4 000 000,00 </w:t>
      </w:r>
      <w:r w:rsidRPr="002D2A0D">
        <w:rPr>
          <w:sz w:val="26"/>
          <w:szCs w:val="26"/>
        </w:rPr>
        <w:t>рублей;</w:t>
      </w:r>
    </w:p>
    <w:p w:rsidR="005532F0" w:rsidRPr="002D2A0D" w:rsidRDefault="00D860D9" w:rsidP="00001B71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hanging="720"/>
        <w:jc w:val="both"/>
        <w:rPr>
          <w:sz w:val="26"/>
          <w:szCs w:val="26"/>
        </w:rPr>
      </w:pPr>
      <w:r w:rsidRPr="002D2A0D">
        <w:rPr>
          <w:sz w:val="26"/>
          <w:szCs w:val="26"/>
        </w:rPr>
        <w:t xml:space="preserve">дата окончания подачи заявок – </w:t>
      </w:r>
      <w:r w:rsidR="000843CC">
        <w:rPr>
          <w:rStyle w:val="sectioninfo"/>
          <w:sz w:val="26"/>
          <w:szCs w:val="26"/>
        </w:rPr>
        <w:t>29</w:t>
      </w:r>
      <w:r w:rsidR="002D2A0D" w:rsidRPr="002D2A0D">
        <w:rPr>
          <w:rStyle w:val="sectioninfo"/>
          <w:sz w:val="26"/>
          <w:szCs w:val="26"/>
        </w:rPr>
        <w:t>.</w:t>
      </w:r>
      <w:r w:rsidR="000843CC">
        <w:rPr>
          <w:rStyle w:val="sectioninfo"/>
          <w:sz w:val="26"/>
          <w:szCs w:val="26"/>
        </w:rPr>
        <w:t>07</w:t>
      </w:r>
      <w:r w:rsidR="002D2A0D" w:rsidRPr="002D2A0D">
        <w:rPr>
          <w:rStyle w:val="sectioninfo"/>
          <w:sz w:val="26"/>
          <w:szCs w:val="26"/>
        </w:rPr>
        <w:t>.2022</w:t>
      </w:r>
      <w:r w:rsidR="00B366E8">
        <w:rPr>
          <w:sz w:val="26"/>
          <w:szCs w:val="26"/>
        </w:rPr>
        <w:t>;</w:t>
      </w:r>
    </w:p>
    <w:p w:rsidR="00176867" w:rsidRDefault="001875E5" w:rsidP="00001B7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</w:t>
      </w:r>
      <w:r w:rsidR="00176867">
        <w:rPr>
          <w:sz w:val="26"/>
          <w:szCs w:val="26"/>
        </w:rPr>
        <w:t>) на участие в Аукционе подан</w:t>
      </w:r>
      <w:r w:rsidR="000843CC">
        <w:rPr>
          <w:sz w:val="26"/>
          <w:szCs w:val="26"/>
        </w:rPr>
        <w:t>о</w:t>
      </w:r>
      <w:r w:rsidR="00176867">
        <w:rPr>
          <w:sz w:val="26"/>
          <w:szCs w:val="26"/>
        </w:rPr>
        <w:t xml:space="preserve"> </w:t>
      </w:r>
      <w:r w:rsidR="000843CC">
        <w:rPr>
          <w:sz w:val="26"/>
          <w:szCs w:val="26"/>
        </w:rPr>
        <w:t>2</w:t>
      </w:r>
      <w:r w:rsidR="00176867" w:rsidRPr="00176867">
        <w:rPr>
          <w:sz w:val="26"/>
          <w:szCs w:val="26"/>
        </w:rPr>
        <w:t xml:space="preserve"> заявк</w:t>
      </w:r>
      <w:r w:rsidR="000843CC">
        <w:rPr>
          <w:sz w:val="26"/>
          <w:szCs w:val="26"/>
        </w:rPr>
        <w:t>и</w:t>
      </w:r>
      <w:r w:rsidR="00176867" w:rsidRPr="00176867">
        <w:rPr>
          <w:sz w:val="26"/>
          <w:szCs w:val="26"/>
        </w:rPr>
        <w:t xml:space="preserve"> от участник</w:t>
      </w:r>
      <w:r w:rsidR="00B366E8">
        <w:rPr>
          <w:sz w:val="26"/>
          <w:szCs w:val="26"/>
        </w:rPr>
        <w:t>ов</w:t>
      </w:r>
      <w:r w:rsidR="00176867" w:rsidRPr="00176867">
        <w:rPr>
          <w:sz w:val="26"/>
          <w:szCs w:val="26"/>
        </w:rPr>
        <w:t xml:space="preserve"> закупки, </w:t>
      </w:r>
      <w:r w:rsidR="000843CC">
        <w:rPr>
          <w:sz w:val="26"/>
          <w:szCs w:val="26"/>
        </w:rPr>
        <w:t>1</w:t>
      </w:r>
      <w:r w:rsidR="00176867">
        <w:rPr>
          <w:sz w:val="26"/>
          <w:szCs w:val="26"/>
        </w:rPr>
        <w:t xml:space="preserve"> </w:t>
      </w:r>
      <w:r w:rsidR="00176867" w:rsidRPr="00176867">
        <w:rPr>
          <w:sz w:val="26"/>
          <w:szCs w:val="26"/>
        </w:rPr>
        <w:t>заявк</w:t>
      </w:r>
      <w:r w:rsidR="000843CC">
        <w:rPr>
          <w:sz w:val="26"/>
          <w:szCs w:val="26"/>
        </w:rPr>
        <w:t>а</w:t>
      </w:r>
      <w:r w:rsidR="0074541C">
        <w:rPr>
          <w:sz w:val="26"/>
          <w:szCs w:val="26"/>
        </w:rPr>
        <w:t xml:space="preserve"> </w:t>
      </w:r>
      <w:r w:rsidR="00B16FB2">
        <w:rPr>
          <w:sz w:val="26"/>
          <w:szCs w:val="26"/>
        </w:rPr>
        <w:t>из которых</w:t>
      </w:r>
      <w:r w:rsidR="00176867" w:rsidRPr="00176867">
        <w:rPr>
          <w:sz w:val="26"/>
          <w:szCs w:val="26"/>
        </w:rPr>
        <w:t xml:space="preserve"> признан</w:t>
      </w:r>
      <w:r w:rsidR="000843CC">
        <w:rPr>
          <w:sz w:val="26"/>
          <w:szCs w:val="26"/>
        </w:rPr>
        <w:t>а</w:t>
      </w:r>
      <w:r w:rsidR="00176867" w:rsidRPr="00176867">
        <w:rPr>
          <w:sz w:val="26"/>
          <w:szCs w:val="26"/>
        </w:rPr>
        <w:t xml:space="preserve"> соответствующ</w:t>
      </w:r>
      <w:r w:rsidR="000843CC">
        <w:rPr>
          <w:sz w:val="26"/>
          <w:szCs w:val="26"/>
        </w:rPr>
        <w:t>ей</w:t>
      </w:r>
      <w:r w:rsidR="00176867" w:rsidRPr="00176867">
        <w:rPr>
          <w:sz w:val="26"/>
          <w:szCs w:val="26"/>
        </w:rPr>
        <w:t xml:space="preserve"> требованиям извещения о проведении Аукциона.</w:t>
      </w:r>
    </w:p>
    <w:p w:rsidR="00C410AC" w:rsidRPr="00461DCC" w:rsidRDefault="00461DCC" w:rsidP="00001B7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61DCC">
        <w:rPr>
          <w:sz w:val="26"/>
          <w:szCs w:val="26"/>
        </w:rPr>
        <w:t>Согласно доводу жалобы Заявителя, Аукционной комиссией принято неправомерно</w:t>
      </w:r>
      <w:r w:rsidR="00AD61C9">
        <w:rPr>
          <w:sz w:val="26"/>
          <w:szCs w:val="26"/>
        </w:rPr>
        <w:t>е</w:t>
      </w:r>
      <w:r w:rsidRPr="00461DCC">
        <w:rPr>
          <w:sz w:val="26"/>
          <w:szCs w:val="26"/>
        </w:rPr>
        <w:t xml:space="preserve"> решение о </w:t>
      </w:r>
      <w:r w:rsidR="00596F0F">
        <w:rPr>
          <w:sz w:val="26"/>
          <w:szCs w:val="26"/>
        </w:rPr>
        <w:t>признании</w:t>
      </w:r>
      <w:r w:rsidRPr="00461DCC">
        <w:rPr>
          <w:sz w:val="26"/>
          <w:szCs w:val="26"/>
        </w:rPr>
        <w:t xml:space="preserve"> заявки Заявителя </w:t>
      </w:r>
      <w:r w:rsidR="00596F0F">
        <w:rPr>
          <w:sz w:val="26"/>
          <w:szCs w:val="26"/>
        </w:rPr>
        <w:t xml:space="preserve">несоответствующей </w:t>
      </w:r>
      <w:r w:rsidRPr="00461DCC">
        <w:rPr>
          <w:sz w:val="26"/>
          <w:szCs w:val="26"/>
        </w:rPr>
        <w:t xml:space="preserve">требованиям </w:t>
      </w:r>
      <w:r w:rsidR="00A73A67" w:rsidRPr="00A73A67">
        <w:rPr>
          <w:sz w:val="26"/>
          <w:szCs w:val="26"/>
        </w:rPr>
        <w:t>извещения о проведении Аукциона</w:t>
      </w:r>
      <w:r w:rsidRPr="00461DCC">
        <w:rPr>
          <w:sz w:val="26"/>
          <w:szCs w:val="26"/>
        </w:rPr>
        <w:t>.</w:t>
      </w:r>
    </w:p>
    <w:p w:rsidR="00406949" w:rsidRPr="00406949" w:rsidRDefault="00406949" w:rsidP="00001B7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6949">
        <w:rPr>
          <w:sz w:val="26"/>
          <w:szCs w:val="26"/>
        </w:rPr>
        <w:t>На основании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 w:rsidR="00406949" w:rsidRPr="00406949" w:rsidRDefault="00406949" w:rsidP="00001B7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6949">
        <w:rPr>
          <w:sz w:val="26"/>
          <w:szCs w:val="26"/>
        </w:rPr>
        <w:t>1) 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 w:rsidR="00406949" w:rsidRPr="00406949" w:rsidRDefault="00406949" w:rsidP="00001B7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6949">
        <w:rPr>
          <w:sz w:val="26"/>
          <w:szCs w:val="26"/>
        </w:rPr>
        <w:t>2) непредставления информации и документов, предусмотренных пунктами 2 и 3 части 6 статьи 43 настоящего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 w:rsidR="00406949" w:rsidRPr="00406949" w:rsidRDefault="00406949" w:rsidP="00001B7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6949">
        <w:rPr>
          <w:sz w:val="26"/>
          <w:szCs w:val="26"/>
        </w:rPr>
        <w:t xml:space="preserve">3) несоответствия участника закупки требованиям, установленным в извещении об осуществлении закупки в соответствии с частью 1 статьи 31 настоящего Федерального закона, требованиям, установленным в извещении об </w:t>
      </w:r>
      <w:r w:rsidRPr="00406949">
        <w:rPr>
          <w:sz w:val="26"/>
          <w:szCs w:val="26"/>
        </w:rPr>
        <w:lastRenderedPageBreak/>
        <w:t>осуществлении закупки в соответствии с частями 1.1, 2 и 2.1 (при наличии таких требований) статьи 31 настоящего Федерального закона;</w:t>
      </w:r>
    </w:p>
    <w:p w:rsidR="00406949" w:rsidRPr="00406949" w:rsidRDefault="00406949" w:rsidP="00001B7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6949">
        <w:rPr>
          <w:sz w:val="26"/>
          <w:szCs w:val="26"/>
        </w:rPr>
        <w:t>4) предусмотренных нормативными правовыми актами, принятыми в соответствии со статьей 14 настоящего Федерального закона (за исключением случаев непредставления информации и документов, предусмотренных пунктом 5 части 1 статьи 43 настоящего Федерального закона);</w:t>
      </w:r>
    </w:p>
    <w:p w:rsidR="00406949" w:rsidRPr="00406949" w:rsidRDefault="00406949" w:rsidP="00001B7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6949">
        <w:rPr>
          <w:sz w:val="26"/>
          <w:szCs w:val="26"/>
        </w:rPr>
        <w:t>5) непредставления информации и документов, предусмотренных пунктом 5 части 1 статьи 43 настоящего Федерального закона, если такие документы предусмотрены нормативными правовыми актами, принятыми в соответствии с частью 3 статьи 14 настоящего Федерального закона (в случае установления в соответствии со статьей 14 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:rsidR="00406949" w:rsidRPr="00406949" w:rsidRDefault="00406949" w:rsidP="00001B7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6949">
        <w:rPr>
          <w:sz w:val="26"/>
          <w:szCs w:val="26"/>
        </w:rPr>
        <w:t>6) выявления отнесения участника закупки к организациям, предусмотренным пунктом 4 статьи 2 Федерального закона от 4 июня 2018 года               № 127-ФЗ "О мерах воздействия (противодействия) на недружественные действия Соединенных Штатов Америки и иных иностранных государств",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:rsidR="00406949" w:rsidRPr="00406949" w:rsidRDefault="00406949" w:rsidP="00001B7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6949">
        <w:rPr>
          <w:sz w:val="26"/>
          <w:szCs w:val="26"/>
        </w:rPr>
        <w:t>7) предусмотренных частью 6 статьи 45 настоящего Федерального закона;</w:t>
      </w:r>
    </w:p>
    <w:p w:rsidR="00406949" w:rsidRPr="00406949" w:rsidRDefault="00406949" w:rsidP="00001B7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6949">
        <w:rPr>
          <w:sz w:val="26"/>
          <w:szCs w:val="26"/>
        </w:rPr>
        <w:t>8) выявления недостоверной информации, содержащейся в заявке на участие в закупке;</w:t>
      </w:r>
    </w:p>
    <w:p w:rsidR="00406949" w:rsidRDefault="00406949" w:rsidP="00001B7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6949">
        <w:rPr>
          <w:sz w:val="26"/>
          <w:szCs w:val="26"/>
        </w:rPr>
        <w:t>9) указания информации о предложении участника закупки, предусмотренном пунктом 3 или пунктом 4 части 1 статьи 43 настоящего Федерального закона.</w:t>
      </w:r>
    </w:p>
    <w:p w:rsidR="00EF7692" w:rsidRPr="00EF7692" w:rsidRDefault="00EF7692" w:rsidP="00EF769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F7692">
        <w:rPr>
          <w:sz w:val="26"/>
          <w:szCs w:val="26"/>
        </w:rPr>
        <w:t>В соответствии с частью 5 статьи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 w:rsidR="00EF7692" w:rsidRPr="00EF7692" w:rsidRDefault="00EF7692" w:rsidP="00EF769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F7692">
        <w:rPr>
          <w:sz w:val="26"/>
          <w:szCs w:val="26"/>
        </w:rPr>
        <w:t>1) члены комиссии по осуществлению закупок:</w:t>
      </w:r>
    </w:p>
    <w:p w:rsidR="00EF7692" w:rsidRPr="00EF7692" w:rsidRDefault="00EF7692" w:rsidP="00EF769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F7692">
        <w:rPr>
          <w:sz w:val="26"/>
          <w:szCs w:val="26"/>
        </w:rPr>
        <w:t>а) рассматривают заявки на участие в закупке, информацию и документы, направленные оператором электронной площадки в соответствии с пунктом 4 части 4 статьи 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Закона о контрактной системе;</w:t>
      </w:r>
    </w:p>
    <w:p w:rsidR="00EF7692" w:rsidRPr="00EF7692" w:rsidRDefault="00EF7692" w:rsidP="00EF769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F7692">
        <w:rPr>
          <w:sz w:val="26"/>
          <w:szCs w:val="26"/>
        </w:rPr>
        <w:t xml:space="preserve">б) на основании информации, содержащейся в протоколе подачи ценовых предложений, а также результатов рассмотрения, предусмотренного подпунктом «а» 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</w:t>
      </w:r>
      <w:r w:rsidRPr="00EF7692">
        <w:rPr>
          <w:sz w:val="26"/>
          <w:szCs w:val="26"/>
        </w:rPr>
        <w:lastRenderedPageBreak/>
        <w:t>закупки, подавшего такую заявку (за исключением случая, предусмотренного пунктом 9 части 3 статьи 49 Закона о контрактной системе, при котором порядковые номера заявкам участников закупки, подавших ценовые предложения после подачи ценового предложения, предусмотренного абзацем первым пункта 9 части 3 статьи 49 Закона о контрактной системе,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статьей 14 Закона о контрактной системе. Заявке на участие в закупке победителя определения поставщика (подрядчика, исполнителя) присваивается первый номер;</w:t>
      </w:r>
    </w:p>
    <w:p w:rsidR="00EF7692" w:rsidRDefault="00EF7692" w:rsidP="00EF769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F7692">
        <w:rPr>
          <w:sz w:val="26"/>
          <w:szCs w:val="26"/>
        </w:rPr>
        <w:t>2) 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пунктами 1, 2, 4 - 7 части 17 статьи 48 Закона о контрактной системе.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:rsidR="00365FC4" w:rsidRPr="00461DCC" w:rsidRDefault="00365FC4" w:rsidP="00001B7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61DCC">
        <w:rPr>
          <w:sz w:val="26"/>
          <w:szCs w:val="26"/>
        </w:rPr>
        <w:t xml:space="preserve">Согласно протоколу подведения итогов определения поставщика (подрядчика, исполнителя) </w:t>
      </w:r>
      <w:r w:rsidR="002D2A0D" w:rsidRPr="002D2A0D">
        <w:rPr>
          <w:sz w:val="26"/>
          <w:szCs w:val="26"/>
        </w:rPr>
        <w:t>о</w:t>
      </w:r>
      <w:r w:rsidR="00A77DB8">
        <w:rPr>
          <w:sz w:val="26"/>
          <w:szCs w:val="26"/>
        </w:rPr>
        <w:t xml:space="preserve">т </w:t>
      </w:r>
      <w:r w:rsidR="004519CE">
        <w:rPr>
          <w:sz w:val="26"/>
          <w:szCs w:val="26"/>
        </w:rPr>
        <w:t>01</w:t>
      </w:r>
      <w:r w:rsidR="00A77DB8">
        <w:rPr>
          <w:sz w:val="26"/>
          <w:szCs w:val="26"/>
        </w:rPr>
        <w:t>.</w:t>
      </w:r>
      <w:r w:rsidR="004519CE">
        <w:rPr>
          <w:sz w:val="26"/>
          <w:szCs w:val="26"/>
        </w:rPr>
        <w:t>08</w:t>
      </w:r>
      <w:r w:rsidR="00A77DB8">
        <w:rPr>
          <w:sz w:val="26"/>
          <w:szCs w:val="26"/>
        </w:rPr>
        <w:t>.2022 №ИЭА</w:t>
      </w:r>
      <w:r w:rsidR="004519CE">
        <w:rPr>
          <w:sz w:val="26"/>
          <w:szCs w:val="26"/>
        </w:rPr>
        <w:t>1</w:t>
      </w:r>
      <w:r w:rsidRPr="00461DCC">
        <w:rPr>
          <w:sz w:val="26"/>
          <w:szCs w:val="26"/>
        </w:rPr>
        <w:t xml:space="preserve"> (далее – Протокол), заявка Заявителя с идентификационным номером заявки «</w:t>
      </w:r>
      <w:r w:rsidR="004519CE" w:rsidRPr="004519CE">
        <w:rPr>
          <w:sz w:val="26"/>
          <w:szCs w:val="26"/>
        </w:rPr>
        <w:t>112350478</w:t>
      </w:r>
      <w:r w:rsidRPr="00461DCC">
        <w:rPr>
          <w:sz w:val="26"/>
          <w:szCs w:val="26"/>
        </w:rPr>
        <w:t xml:space="preserve">» признана несоответствующей требованиям </w:t>
      </w:r>
      <w:r w:rsidR="00A73A67">
        <w:rPr>
          <w:sz w:val="26"/>
          <w:szCs w:val="26"/>
        </w:rPr>
        <w:t>извещения о проведении Аукциона</w:t>
      </w:r>
      <w:r w:rsidR="00A73A67" w:rsidRPr="00461DCC">
        <w:rPr>
          <w:sz w:val="26"/>
          <w:szCs w:val="26"/>
        </w:rPr>
        <w:t xml:space="preserve"> </w:t>
      </w:r>
      <w:r w:rsidR="00A73A67">
        <w:rPr>
          <w:sz w:val="26"/>
          <w:szCs w:val="26"/>
        </w:rPr>
        <w:br/>
      </w:r>
      <w:r w:rsidRPr="00461DCC">
        <w:rPr>
          <w:sz w:val="26"/>
          <w:szCs w:val="26"/>
        </w:rPr>
        <w:t xml:space="preserve">по следующему основанию: </w:t>
      </w:r>
    </w:p>
    <w:p w:rsidR="004519CE" w:rsidRPr="004519CE" w:rsidRDefault="00365FC4" w:rsidP="004519C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61DCC">
        <w:rPr>
          <w:sz w:val="26"/>
          <w:szCs w:val="26"/>
        </w:rPr>
        <w:t>«</w:t>
      </w:r>
      <w:r w:rsidR="004519CE" w:rsidRPr="004519CE">
        <w:rPr>
          <w:sz w:val="26"/>
          <w:szCs w:val="26"/>
        </w:rPr>
        <w:t>Заявка подлежит отклонению на основании п. 8 ч.12 ст. 48 ФЗ № 44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нужд».</w:t>
      </w:r>
    </w:p>
    <w:p w:rsidR="004519CE" w:rsidRPr="004519CE" w:rsidRDefault="004519CE" w:rsidP="004519C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4519CE">
        <w:rPr>
          <w:bCs/>
          <w:sz w:val="26"/>
          <w:szCs w:val="26"/>
        </w:rPr>
        <w:t>Заказчик в Техническом задание установил требование, что по пунктам № 1, 2, 3 в соответствии с пунктом 1 части 1 статьи 33 Закона №44-ФЗ от 05.04.2014г. расходные материалы должны быть совместимы с инъекционными системами, имеющимися у Заказчика.</w:t>
      </w:r>
    </w:p>
    <w:p w:rsidR="004519CE" w:rsidRPr="004519CE" w:rsidRDefault="004519CE" w:rsidP="004519C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  <w:lang w:bidi="ru-RU"/>
        </w:rPr>
      </w:pPr>
      <w:r w:rsidRPr="004519CE">
        <w:rPr>
          <w:sz w:val="26"/>
          <w:szCs w:val="26"/>
          <w:lang w:bidi="ru-RU"/>
        </w:rPr>
        <w:t xml:space="preserve">Заказчик запросил официальные разъяснения у производителя (уполномоченного представителя производителя) инъекционных систем </w:t>
      </w:r>
      <w:r w:rsidRPr="004519CE">
        <w:rPr>
          <w:sz w:val="26"/>
          <w:szCs w:val="26"/>
          <w:lang w:val="en-US"/>
        </w:rPr>
        <w:t>Medrad</w:t>
      </w:r>
      <w:r w:rsidRPr="004519CE">
        <w:rPr>
          <w:sz w:val="26"/>
          <w:szCs w:val="26"/>
          <w:lang w:bidi="ru-RU"/>
        </w:rPr>
        <w:t xml:space="preserve"> на территории РФ - АО «Байер» и инъекционных систем </w:t>
      </w:r>
      <w:r w:rsidRPr="004519CE">
        <w:rPr>
          <w:sz w:val="26"/>
          <w:szCs w:val="26"/>
          <w:lang w:val="en-US"/>
        </w:rPr>
        <w:t>Nemoto</w:t>
      </w:r>
      <w:r w:rsidRPr="004519CE">
        <w:rPr>
          <w:sz w:val="26"/>
          <w:szCs w:val="26"/>
          <w:lang w:bidi="ru-RU"/>
        </w:rPr>
        <w:t xml:space="preserve"> на территории РФ - ООО «Альтаир», согласно имеющейся общедоступной информации в сети интернет, и контактам, указанным в технической документации на оборудование.</w:t>
      </w:r>
    </w:p>
    <w:p w:rsidR="004519CE" w:rsidRPr="004519CE" w:rsidRDefault="004519CE" w:rsidP="004519C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  <w:lang w:bidi="ru-RU"/>
        </w:rPr>
      </w:pPr>
      <w:r w:rsidRPr="004519CE">
        <w:rPr>
          <w:bCs/>
          <w:sz w:val="26"/>
          <w:szCs w:val="26"/>
          <w:lang w:bidi="ru-RU"/>
        </w:rPr>
        <w:t xml:space="preserve">Согласно информации, предоставленной уполномоченным представителем компании производителя инъекционных систем </w:t>
      </w:r>
      <w:r w:rsidRPr="004519CE">
        <w:rPr>
          <w:bCs/>
          <w:sz w:val="26"/>
          <w:szCs w:val="26"/>
          <w:lang w:val="en-US"/>
        </w:rPr>
        <w:t>Nemoto</w:t>
      </w:r>
      <w:r w:rsidRPr="004519CE">
        <w:rPr>
          <w:bCs/>
          <w:sz w:val="26"/>
          <w:szCs w:val="26"/>
          <w:lang w:bidi="ru-RU"/>
        </w:rPr>
        <w:t xml:space="preserve"> </w:t>
      </w:r>
      <w:r w:rsidRPr="004519CE">
        <w:rPr>
          <w:sz w:val="26"/>
          <w:szCs w:val="26"/>
          <w:lang w:val="en-US"/>
        </w:rPr>
        <w:t>Kyorindo</w:t>
      </w:r>
      <w:r w:rsidRPr="004519CE">
        <w:rPr>
          <w:sz w:val="26"/>
          <w:szCs w:val="26"/>
        </w:rPr>
        <w:t xml:space="preserve"> </w:t>
      </w:r>
      <w:r w:rsidRPr="004519CE">
        <w:rPr>
          <w:sz w:val="26"/>
          <w:szCs w:val="26"/>
          <w:lang w:val="en-US"/>
        </w:rPr>
        <w:t>Co</w:t>
      </w:r>
      <w:r w:rsidRPr="004519CE">
        <w:rPr>
          <w:sz w:val="26"/>
          <w:szCs w:val="26"/>
        </w:rPr>
        <w:t xml:space="preserve">., </w:t>
      </w:r>
      <w:r w:rsidRPr="004519CE">
        <w:rPr>
          <w:sz w:val="26"/>
          <w:szCs w:val="26"/>
          <w:lang w:val="en-US"/>
        </w:rPr>
        <w:t>Ltd</w:t>
      </w:r>
      <w:r w:rsidRPr="004519CE">
        <w:rPr>
          <w:sz w:val="26"/>
          <w:szCs w:val="26"/>
        </w:rPr>
        <w:t xml:space="preserve"> (Япония)</w:t>
      </w:r>
      <w:r w:rsidRPr="004519CE">
        <w:rPr>
          <w:bCs/>
          <w:sz w:val="26"/>
          <w:szCs w:val="26"/>
          <w:lang w:bidi="ru-RU"/>
        </w:rPr>
        <w:t xml:space="preserve"> на территории Российской Федерации, предлагаемые товары </w:t>
      </w:r>
      <w:r w:rsidRPr="004519CE">
        <w:rPr>
          <w:bCs/>
          <w:sz w:val="26"/>
          <w:szCs w:val="26"/>
          <w:lang w:val="de-DE"/>
        </w:rPr>
        <w:t xml:space="preserve">производства компании Wuxi Yushou Medical Appliances Co. Ltd. («Уси Юйшоу Медикал Эплаенсиз Ко. Лтд.», Китай, РУ №ФСЗ 2009/03698 от </w:t>
      </w:r>
      <w:r w:rsidRPr="004519CE">
        <w:rPr>
          <w:bCs/>
          <w:sz w:val="26"/>
          <w:szCs w:val="26"/>
          <w:lang w:bidi="ru-RU"/>
        </w:rPr>
        <w:t xml:space="preserve">28.02.2022 г. не являются совместимыми с инъекционными системами </w:t>
      </w:r>
      <w:r w:rsidRPr="004519CE">
        <w:rPr>
          <w:bCs/>
          <w:sz w:val="26"/>
          <w:szCs w:val="26"/>
          <w:lang w:val="en-US"/>
        </w:rPr>
        <w:t>Nemoto</w:t>
      </w:r>
      <w:r w:rsidRPr="004519CE">
        <w:rPr>
          <w:bCs/>
          <w:sz w:val="26"/>
          <w:szCs w:val="26"/>
          <w:lang w:bidi="ru-RU"/>
        </w:rPr>
        <w:t xml:space="preserve"> (согласно письму ООО «Альтаир» исх.№2022/07/29-2 от "29" июля 2022г.). К письму приложен список совместимых и одобренных к совместному применению производителем инъекционной системы расходных материалов в соответствии с руководством по эксплуатации на систему </w:t>
      </w:r>
      <w:r w:rsidRPr="004519CE">
        <w:rPr>
          <w:bCs/>
          <w:sz w:val="26"/>
          <w:szCs w:val="26"/>
          <w:lang w:val="en-US"/>
        </w:rPr>
        <w:t>Dual</w:t>
      </w:r>
      <w:r w:rsidRPr="004519CE">
        <w:rPr>
          <w:bCs/>
          <w:sz w:val="26"/>
          <w:szCs w:val="26"/>
          <w:lang w:bidi="ru-RU"/>
        </w:rPr>
        <w:t xml:space="preserve"> </w:t>
      </w:r>
      <w:r w:rsidRPr="004519CE">
        <w:rPr>
          <w:bCs/>
          <w:sz w:val="26"/>
          <w:szCs w:val="26"/>
          <w:lang w:val="en-US"/>
        </w:rPr>
        <w:t>Shot</w:t>
      </w:r>
      <w:r w:rsidRPr="004519CE">
        <w:rPr>
          <w:bCs/>
          <w:sz w:val="26"/>
          <w:szCs w:val="26"/>
          <w:lang w:bidi="ru-RU"/>
        </w:rPr>
        <w:t xml:space="preserve"> </w:t>
      </w:r>
      <w:r w:rsidRPr="004519CE">
        <w:rPr>
          <w:bCs/>
          <w:sz w:val="26"/>
          <w:szCs w:val="26"/>
          <w:lang w:val="en-US"/>
        </w:rPr>
        <w:t>Alpha</w:t>
      </w:r>
      <w:r w:rsidRPr="004519CE">
        <w:rPr>
          <w:bCs/>
          <w:sz w:val="26"/>
          <w:szCs w:val="26"/>
          <w:lang w:bidi="ru-RU"/>
        </w:rPr>
        <w:t>. В указанном списке предложенный участником закупки товар отсутствует.</w:t>
      </w:r>
    </w:p>
    <w:p w:rsidR="00A839AE" w:rsidRDefault="004519CE" w:rsidP="00BF479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519CE">
        <w:rPr>
          <w:bCs/>
          <w:sz w:val="26"/>
          <w:szCs w:val="26"/>
          <w:lang w:bidi="ru-RU"/>
        </w:rPr>
        <w:t xml:space="preserve">Согласно информации, предоставленной уполномоченным представителем компаний-производителей инъекционных систем Bayer Medical Care Inc. (США) на территории Российской Федерации, предлагаемые товары </w:t>
      </w:r>
      <w:r w:rsidRPr="004519CE">
        <w:rPr>
          <w:bCs/>
          <w:sz w:val="26"/>
          <w:szCs w:val="26"/>
          <w:lang w:val="de-DE"/>
        </w:rPr>
        <w:t xml:space="preserve">производства компании Wuxi Yushou Medical Appliances Co. Ltd. («Уси Юйшоу Медикал Эплаенсиз Ко. Лтд.», Китай, РУ №ФСЗ 2009/03698 от </w:t>
      </w:r>
      <w:r w:rsidRPr="004519CE">
        <w:rPr>
          <w:bCs/>
          <w:sz w:val="26"/>
          <w:szCs w:val="26"/>
          <w:lang w:bidi="ru-RU"/>
        </w:rPr>
        <w:t xml:space="preserve">28.02.2022 г. не являются совместимыми с инъекционными системами MEDRAD (согласно письму АО «БАЙЕР» исх.№ 01-06.06-2022-BD от 06.06.2022). В письме производителя/уполномоченного представителя производителя также указан список совместимых, и одобренных к совместному применению производителем инъекционной системы расходных материалов к оборудованию </w:t>
      </w:r>
      <w:r w:rsidRPr="004519CE">
        <w:rPr>
          <w:bCs/>
          <w:sz w:val="26"/>
          <w:szCs w:val="26"/>
          <w:lang w:val="en-US"/>
        </w:rPr>
        <w:t>MEDRAD</w:t>
      </w:r>
      <w:r w:rsidRPr="004519CE">
        <w:rPr>
          <w:bCs/>
          <w:sz w:val="26"/>
          <w:szCs w:val="26"/>
          <w:lang w:bidi="ru-RU"/>
        </w:rPr>
        <w:t xml:space="preserve"> </w:t>
      </w:r>
      <w:r w:rsidRPr="004519CE">
        <w:rPr>
          <w:bCs/>
          <w:sz w:val="26"/>
          <w:szCs w:val="26"/>
          <w:lang w:val="en-US"/>
        </w:rPr>
        <w:t>Salient</w:t>
      </w:r>
      <w:r w:rsidRPr="004519CE">
        <w:rPr>
          <w:bCs/>
          <w:sz w:val="26"/>
          <w:szCs w:val="26"/>
          <w:lang w:bidi="ru-RU"/>
        </w:rPr>
        <w:t xml:space="preserve"> и </w:t>
      </w:r>
      <w:r w:rsidRPr="004519CE">
        <w:rPr>
          <w:bCs/>
          <w:sz w:val="26"/>
          <w:szCs w:val="26"/>
          <w:lang w:val="en-US"/>
        </w:rPr>
        <w:t>MEDRAD</w:t>
      </w:r>
      <w:r w:rsidRPr="004519CE">
        <w:rPr>
          <w:bCs/>
          <w:sz w:val="26"/>
          <w:szCs w:val="26"/>
          <w:lang w:bidi="ru-RU"/>
        </w:rPr>
        <w:t xml:space="preserve"> </w:t>
      </w:r>
      <w:r w:rsidRPr="004519CE">
        <w:rPr>
          <w:bCs/>
          <w:sz w:val="26"/>
          <w:szCs w:val="26"/>
          <w:lang w:val="en-US"/>
        </w:rPr>
        <w:t>Vistron</w:t>
      </w:r>
      <w:r w:rsidRPr="004519CE">
        <w:rPr>
          <w:bCs/>
          <w:sz w:val="26"/>
          <w:szCs w:val="26"/>
          <w:lang w:bidi="ru-RU"/>
        </w:rPr>
        <w:t xml:space="preserve"> </w:t>
      </w:r>
      <w:r w:rsidRPr="004519CE">
        <w:rPr>
          <w:bCs/>
          <w:sz w:val="26"/>
          <w:szCs w:val="26"/>
          <w:lang w:val="en-US"/>
        </w:rPr>
        <w:t>CT</w:t>
      </w:r>
      <w:r w:rsidRPr="004519CE">
        <w:rPr>
          <w:bCs/>
          <w:sz w:val="26"/>
          <w:szCs w:val="26"/>
          <w:lang w:bidi="ru-RU"/>
        </w:rPr>
        <w:t>. В указанном списке предложенный участником закупки товар отсутствует</w:t>
      </w:r>
      <w:r>
        <w:rPr>
          <w:bCs/>
          <w:sz w:val="26"/>
          <w:szCs w:val="26"/>
          <w:lang w:bidi="ru-RU"/>
        </w:rPr>
        <w:t>»</w:t>
      </w:r>
      <w:r w:rsidRPr="004519CE">
        <w:rPr>
          <w:bCs/>
          <w:sz w:val="26"/>
          <w:szCs w:val="26"/>
          <w:lang w:bidi="ru-RU"/>
        </w:rPr>
        <w:t>.</w:t>
      </w:r>
    </w:p>
    <w:p w:rsidR="00761B89" w:rsidRDefault="00E25062" w:rsidP="00E25062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25062">
        <w:rPr>
          <w:rFonts w:eastAsiaTheme="minorHAnsi"/>
          <w:color w:val="auto"/>
          <w:sz w:val="26"/>
          <w:szCs w:val="26"/>
          <w:lang w:eastAsia="en-US"/>
        </w:rPr>
        <w:t xml:space="preserve">Изучив заявку Заявителя, </w:t>
      </w:r>
      <w:r w:rsidR="00D53DBC" w:rsidRPr="00D53DBC">
        <w:rPr>
          <w:rFonts w:eastAsiaTheme="minorHAnsi"/>
          <w:color w:val="auto"/>
          <w:sz w:val="26"/>
          <w:szCs w:val="26"/>
          <w:lang w:eastAsia="en-US"/>
        </w:rPr>
        <w:t xml:space="preserve">а также документы и сведения, представленные на заседании Комиссии представителем Заказчика, </w:t>
      </w:r>
      <w:r w:rsidRPr="00E25062">
        <w:rPr>
          <w:rFonts w:eastAsiaTheme="minorHAnsi"/>
          <w:color w:val="auto"/>
          <w:sz w:val="26"/>
          <w:szCs w:val="26"/>
          <w:lang w:eastAsia="en-US"/>
        </w:rPr>
        <w:t xml:space="preserve">Комиссия установила, что заявка </w:t>
      </w:r>
      <w:r>
        <w:rPr>
          <w:rFonts w:eastAsiaTheme="minorHAnsi"/>
          <w:color w:val="auto"/>
          <w:sz w:val="26"/>
          <w:szCs w:val="26"/>
          <w:lang w:eastAsia="en-US"/>
        </w:rPr>
        <w:t>Заявителя</w:t>
      </w:r>
      <w:r w:rsidRPr="00E25062">
        <w:rPr>
          <w:rFonts w:eastAsiaTheme="minorHAnsi"/>
          <w:color w:val="auto"/>
          <w:sz w:val="26"/>
          <w:szCs w:val="26"/>
          <w:lang w:eastAsia="en-US"/>
        </w:rPr>
        <w:t xml:space="preserve"> не </w:t>
      </w:r>
      <w:r w:rsidR="000D32EA">
        <w:rPr>
          <w:rFonts w:eastAsiaTheme="minorHAnsi"/>
          <w:color w:val="auto"/>
          <w:sz w:val="26"/>
          <w:szCs w:val="26"/>
          <w:lang w:eastAsia="en-US"/>
        </w:rPr>
        <w:t>соответствует</w:t>
      </w:r>
      <w:r w:rsidRPr="00E25062">
        <w:rPr>
          <w:rFonts w:eastAsiaTheme="minorHAnsi"/>
          <w:color w:val="auto"/>
          <w:sz w:val="26"/>
          <w:szCs w:val="26"/>
          <w:lang w:eastAsia="en-US"/>
        </w:rPr>
        <w:t xml:space="preserve"> требованиям извещени</w:t>
      </w:r>
      <w:r>
        <w:rPr>
          <w:rFonts w:eastAsiaTheme="minorHAnsi"/>
          <w:color w:val="auto"/>
          <w:sz w:val="26"/>
          <w:szCs w:val="26"/>
          <w:lang w:eastAsia="en-US"/>
        </w:rPr>
        <w:t>я</w:t>
      </w:r>
      <w:r w:rsidRPr="00E25062">
        <w:rPr>
          <w:rFonts w:eastAsiaTheme="minorHAnsi"/>
          <w:color w:val="auto"/>
          <w:sz w:val="26"/>
          <w:szCs w:val="26"/>
          <w:lang w:eastAsia="en-US"/>
        </w:rPr>
        <w:t xml:space="preserve"> о проведении Аукциона по основаниям, указанным в Протоколе.</w:t>
      </w:r>
    </w:p>
    <w:p w:rsidR="00206CA4" w:rsidRDefault="00206CA4" w:rsidP="0062703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06CA4">
        <w:rPr>
          <w:rFonts w:eastAsiaTheme="minorHAnsi"/>
          <w:color w:val="auto"/>
          <w:sz w:val="26"/>
          <w:szCs w:val="26"/>
          <w:lang w:eastAsia="en-US"/>
        </w:rPr>
        <w:t xml:space="preserve">Вместе с тем, представителем </w:t>
      </w:r>
      <w:r w:rsidR="000D32EA">
        <w:rPr>
          <w:rFonts w:eastAsiaTheme="minorHAnsi"/>
          <w:color w:val="auto"/>
          <w:sz w:val="26"/>
          <w:szCs w:val="26"/>
          <w:lang w:eastAsia="en-US"/>
        </w:rPr>
        <w:t>Заявителя</w:t>
      </w:r>
      <w:r w:rsidRPr="00206CA4">
        <w:rPr>
          <w:rFonts w:eastAsiaTheme="minorHAnsi"/>
          <w:color w:val="auto"/>
          <w:sz w:val="26"/>
          <w:szCs w:val="26"/>
          <w:lang w:eastAsia="en-US"/>
        </w:rPr>
        <w:t xml:space="preserve"> на заседании Комиссии не представлено документов и сведений, однозначно свидетельствующих о правомерности действий </w:t>
      </w:r>
      <w:r w:rsidR="004519CE">
        <w:rPr>
          <w:rFonts w:eastAsiaTheme="minorHAnsi"/>
          <w:color w:val="auto"/>
          <w:sz w:val="26"/>
          <w:szCs w:val="26"/>
          <w:lang w:eastAsia="en-US"/>
        </w:rPr>
        <w:t>Аукционной</w:t>
      </w:r>
      <w:r w:rsidRPr="00206CA4">
        <w:rPr>
          <w:rFonts w:eastAsiaTheme="minorHAnsi"/>
          <w:color w:val="auto"/>
          <w:sz w:val="26"/>
          <w:szCs w:val="26"/>
          <w:lang w:eastAsia="en-US"/>
        </w:rPr>
        <w:t xml:space="preserve"> комиссии.</w:t>
      </w:r>
    </w:p>
    <w:p w:rsidR="00627038" w:rsidRDefault="00627038" w:rsidP="0062703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Следовательно, довод жалобы Заявителя является </w:t>
      </w:r>
      <w:r w:rsidR="000D32EA">
        <w:rPr>
          <w:rFonts w:eastAsiaTheme="minorHAnsi"/>
          <w:color w:val="auto"/>
          <w:sz w:val="26"/>
          <w:szCs w:val="26"/>
          <w:lang w:eastAsia="en-US"/>
        </w:rPr>
        <w:t>не</w:t>
      </w:r>
      <w:r>
        <w:rPr>
          <w:rFonts w:eastAsiaTheme="minorHAnsi"/>
          <w:color w:val="auto"/>
          <w:sz w:val="26"/>
          <w:szCs w:val="26"/>
          <w:lang w:eastAsia="en-US"/>
        </w:rPr>
        <w:t>обоснованным.</w:t>
      </w:r>
    </w:p>
    <w:p w:rsidR="00CE4548" w:rsidRDefault="00994E37" w:rsidP="00A77DB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61DCC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8" w:history="1">
        <w:r w:rsidRPr="00461DCC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461DCC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9" w:history="1">
        <w:r w:rsidRPr="00461DCC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461DCC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461DCC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461DCC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1" w:history="1">
        <w:r w:rsidRPr="00461DCC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461DCC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Административным </w:t>
      </w:r>
      <w:hyperlink r:id="rId12" w:history="1">
        <w:r w:rsidRPr="00461DCC">
          <w:rPr>
            <w:rFonts w:eastAsiaTheme="minorHAnsi"/>
            <w:color w:val="auto"/>
            <w:sz w:val="26"/>
            <w:szCs w:val="26"/>
            <w:lang w:eastAsia="en-US"/>
          </w:rPr>
          <w:t>регламентом</w:t>
        </w:r>
      </w:hyperlink>
      <w:r w:rsidRPr="00461DCC">
        <w:rPr>
          <w:rFonts w:eastAsiaTheme="minorHAnsi"/>
          <w:color w:val="auto"/>
          <w:sz w:val="26"/>
          <w:szCs w:val="26"/>
          <w:lang w:eastAsia="en-US"/>
        </w:rPr>
        <w:t xml:space="preserve"> Комиссия</w:t>
      </w:r>
    </w:p>
    <w:p w:rsidR="00A77DB8" w:rsidRDefault="00A77DB8" w:rsidP="00001B71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A77DB8" w:rsidRDefault="00CC48D4" w:rsidP="0050220D">
      <w:pPr>
        <w:spacing w:before="0" w:line="276" w:lineRule="auto"/>
        <w:ind w:firstLine="0"/>
        <w:jc w:val="center"/>
        <w:rPr>
          <w:b/>
          <w:sz w:val="26"/>
          <w:szCs w:val="26"/>
        </w:rPr>
      </w:pPr>
      <w:r w:rsidRPr="00461DCC">
        <w:rPr>
          <w:b/>
          <w:sz w:val="26"/>
          <w:szCs w:val="26"/>
        </w:rPr>
        <w:t>РЕШИЛА:</w:t>
      </w:r>
    </w:p>
    <w:p w:rsidR="00F72138" w:rsidRDefault="00F72138" w:rsidP="0050220D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BF479D" w:rsidRDefault="003E1CB0" w:rsidP="00BF479D">
      <w:pPr>
        <w:pStyle w:val="a4"/>
        <w:numPr>
          <w:ilvl w:val="0"/>
          <w:numId w:val="2"/>
        </w:numPr>
        <w:tabs>
          <w:tab w:val="left" w:pos="851"/>
          <w:tab w:val="left" w:pos="993"/>
          <w:tab w:val="left" w:pos="1276"/>
        </w:tabs>
        <w:spacing w:before="0" w:line="276" w:lineRule="auto"/>
        <w:ind w:left="0" w:firstLine="708"/>
        <w:contextualSpacing w:val="0"/>
        <w:jc w:val="both"/>
        <w:rPr>
          <w:sz w:val="26"/>
          <w:szCs w:val="26"/>
        </w:rPr>
      </w:pPr>
      <w:r w:rsidRPr="00461DCC">
        <w:rPr>
          <w:sz w:val="26"/>
          <w:szCs w:val="26"/>
        </w:rPr>
        <w:t>Признать жалобу</w:t>
      </w:r>
      <w:r w:rsidR="007925D0" w:rsidRPr="00461DCC">
        <w:rPr>
          <w:sz w:val="26"/>
          <w:szCs w:val="26"/>
        </w:rPr>
        <w:t xml:space="preserve"> </w:t>
      </w:r>
      <w:r w:rsidR="00772668" w:rsidRPr="00772668">
        <w:rPr>
          <w:bCs/>
          <w:sz w:val="26"/>
          <w:szCs w:val="26"/>
        </w:rPr>
        <w:t>ООО «</w:t>
      </w:r>
      <w:r w:rsidR="000D32EA" w:rsidRPr="000D32EA">
        <w:rPr>
          <w:bCs/>
          <w:sz w:val="26"/>
          <w:szCs w:val="26"/>
        </w:rPr>
        <w:t>Болюсмед</w:t>
      </w:r>
      <w:r w:rsidR="00772668" w:rsidRPr="00772668">
        <w:rPr>
          <w:bCs/>
          <w:sz w:val="26"/>
          <w:szCs w:val="26"/>
        </w:rPr>
        <w:t>»</w:t>
      </w:r>
      <w:r w:rsidR="00781CE6" w:rsidRPr="00461DCC">
        <w:rPr>
          <w:bCs/>
          <w:sz w:val="26"/>
          <w:szCs w:val="26"/>
        </w:rPr>
        <w:t xml:space="preserve"> </w:t>
      </w:r>
      <w:r w:rsidR="000D32EA">
        <w:rPr>
          <w:bCs/>
          <w:sz w:val="26"/>
          <w:szCs w:val="26"/>
        </w:rPr>
        <w:t>не</w:t>
      </w:r>
      <w:r w:rsidR="00CC48D4" w:rsidRPr="00461DCC">
        <w:rPr>
          <w:sz w:val="26"/>
          <w:szCs w:val="26"/>
        </w:rPr>
        <w:t>обоснованной.</w:t>
      </w:r>
    </w:p>
    <w:p w:rsidR="000D32EA" w:rsidRPr="00BF479D" w:rsidRDefault="00BF479D" w:rsidP="00BF479D">
      <w:pPr>
        <w:pStyle w:val="a4"/>
        <w:numPr>
          <w:ilvl w:val="0"/>
          <w:numId w:val="2"/>
        </w:numPr>
        <w:tabs>
          <w:tab w:val="left" w:pos="851"/>
          <w:tab w:val="left" w:pos="993"/>
          <w:tab w:val="left" w:pos="1276"/>
        </w:tabs>
        <w:spacing w:before="0" w:line="276" w:lineRule="auto"/>
        <w:ind w:left="0" w:firstLine="708"/>
        <w:contextualSpacing w:val="0"/>
        <w:jc w:val="both"/>
        <w:rPr>
          <w:sz w:val="26"/>
          <w:szCs w:val="26"/>
        </w:rPr>
      </w:pPr>
      <w:r w:rsidRPr="00BF479D">
        <w:rPr>
          <w:bCs/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D157AD" w:rsidRPr="00BF479D" w:rsidRDefault="003F5CD1" w:rsidP="00BF479D">
      <w:pPr>
        <w:widowControl/>
        <w:tabs>
          <w:tab w:val="left" w:pos="851"/>
        </w:tabs>
        <w:spacing w:before="0" w:line="276" w:lineRule="auto"/>
        <w:ind w:firstLine="708"/>
        <w:jc w:val="both"/>
        <w:rPr>
          <w:bCs/>
          <w:sz w:val="26"/>
          <w:szCs w:val="26"/>
        </w:rPr>
      </w:pPr>
      <w:r w:rsidRPr="00461DCC">
        <w:rPr>
          <w:bCs/>
          <w:sz w:val="26"/>
          <w:szCs w:val="26"/>
        </w:rPr>
        <w:t>Настоящее решение может быть обжаловано в судебном порядке в течен</w:t>
      </w:r>
      <w:r w:rsidR="00461DCC" w:rsidRPr="00461DCC">
        <w:rPr>
          <w:bCs/>
          <w:sz w:val="26"/>
          <w:szCs w:val="26"/>
        </w:rPr>
        <w:t>ие трех месяцев с даты принятия</w:t>
      </w:r>
    </w:p>
    <w:p w:rsidR="00F30CC0" w:rsidRPr="00946423" w:rsidRDefault="00F30CC0" w:rsidP="00946423">
      <w:pPr>
        <w:spacing w:before="0"/>
        <w:ind w:firstLine="0"/>
        <w:rPr>
          <w:rFonts w:ascii="Times New Roman CYR" w:eastAsia="Calibri" w:hAnsi="Times New Roman CYR" w:cs="Times New Roman CYR"/>
          <w:color w:val="auto"/>
          <w:sz w:val="16"/>
          <w:szCs w:val="16"/>
          <w:lang w:eastAsia="en-US"/>
        </w:rPr>
      </w:pPr>
      <w:bookmarkStart w:id="0" w:name="_GoBack"/>
      <w:bookmarkEnd w:id="0"/>
    </w:p>
    <w:sectPr w:rsidR="00F30CC0" w:rsidRPr="00946423" w:rsidSect="00BF479D">
      <w:headerReference w:type="even" r:id="rId13"/>
      <w:headerReference w:type="default" r:id="rId14"/>
      <w:pgSz w:w="11906" w:h="16838"/>
      <w:pgMar w:top="1134" w:right="851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59936557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9666D3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45752472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9666D3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5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4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7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9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4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9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>
    <w:nsid w:val="72266227"/>
    <w:multiLevelType w:val="hybridMultilevel"/>
    <w:tmpl w:val="86FCD284"/>
    <w:lvl w:ilvl="0" w:tplc="30F4532E">
      <w:start w:val="1"/>
      <w:numFmt w:val="decimal"/>
      <w:lvlText w:val="%1."/>
      <w:lvlJc w:val="left"/>
      <w:pPr>
        <w:ind w:left="1425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3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6"/>
  </w:num>
  <w:num w:numId="4">
    <w:abstractNumId w:val="13"/>
  </w:num>
  <w:num w:numId="5">
    <w:abstractNumId w:val="28"/>
  </w:num>
  <w:num w:numId="6">
    <w:abstractNumId w:val="33"/>
  </w:num>
  <w:num w:numId="7">
    <w:abstractNumId w:val="30"/>
  </w:num>
  <w:num w:numId="8">
    <w:abstractNumId w:val="4"/>
  </w:num>
  <w:num w:numId="9">
    <w:abstractNumId w:val="24"/>
  </w:num>
  <w:num w:numId="10">
    <w:abstractNumId w:val="25"/>
  </w:num>
  <w:num w:numId="11">
    <w:abstractNumId w:val="7"/>
  </w:num>
  <w:num w:numId="12">
    <w:abstractNumId w:val="20"/>
  </w:num>
  <w:num w:numId="13">
    <w:abstractNumId w:val="18"/>
  </w:num>
  <w:num w:numId="14">
    <w:abstractNumId w:val="14"/>
  </w:num>
  <w:num w:numId="15">
    <w:abstractNumId w:val="9"/>
  </w:num>
  <w:num w:numId="16">
    <w:abstractNumId w:val="11"/>
  </w:num>
  <w:num w:numId="1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7"/>
  </w:num>
  <w:num w:numId="19">
    <w:abstractNumId w:val="31"/>
  </w:num>
  <w:num w:numId="20">
    <w:abstractNumId w:val="21"/>
  </w:num>
  <w:num w:numId="21">
    <w:abstractNumId w:val="26"/>
  </w:num>
  <w:num w:numId="22">
    <w:abstractNumId w:val="6"/>
  </w:num>
  <w:num w:numId="23">
    <w:abstractNumId w:val="15"/>
  </w:num>
  <w:num w:numId="24">
    <w:abstractNumId w:val="3"/>
  </w:num>
  <w:num w:numId="25">
    <w:abstractNumId w:val="5"/>
  </w:num>
  <w:num w:numId="26">
    <w:abstractNumId w:val="2"/>
  </w:num>
  <w:num w:numId="27">
    <w:abstractNumId w:val="29"/>
  </w:num>
  <w:num w:numId="28">
    <w:abstractNumId w:val="22"/>
  </w:num>
  <w:num w:numId="29">
    <w:abstractNumId w:val="0"/>
  </w:num>
  <w:num w:numId="30">
    <w:abstractNumId w:val="1"/>
  </w:num>
  <w:num w:numId="3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2"/>
  </w:num>
  <w:num w:numId="3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8"/>
  </w:num>
  <w:num w:numId="35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0C3"/>
    <w:rsid w:val="000004CB"/>
    <w:rsid w:val="000013C3"/>
    <w:rsid w:val="00001B71"/>
    <w:rsid w:val="000044FF"/>
    <w:rsid w:val="00006E69"/>
    <w:rsid w:val="00007456"/>
    <w:rsid w:val="00010390"/>
    <w:rsid w:val="0001221F"/>
    <w:rsid w:val="0001243E"/>
    <w:rsid w:val="0002331F"/>
    <w:rsid w:val="00026F0A"/>
    <w:rsid w:val="00031113"/>
    <w:rsid w:val="00031D8E"/>
    <w:rsid w:val="00033C50"/>
    <w:rsid w:val="00035395"/>
    <w:rsid w:val="00035ABC"/>
    <w:rsid w:val="00035BB3"/>
    <w:rsid w:val="00036731"/>
    <w:rsid w:val="00036B95"/>
    <w:rsid w:val="000415F8"/>
    <w:rsid w:val="00041D13"/>
    <w:rsid w:val="00043283"/>
    <w:rsid w:val="0004335D"/>
    <w:rsid w:val="00044086"/>
    <w:rsid w:val="00044273"/>
    <w:rsid w:val="00044AD4"/>
    <w:rsid w:val="00045209"/>
    <w:rsid w:val="00046C3D"/>
    <w:rsid w:val="00047221"/>
    <w:rsid w:val="000544E9"/>
    <w:rsid w:val="000557D5"/>
    <w:rsid w:val="0005795B"/>
    <w:rsid w:val="0006072B"/>
    <w:rsid w:val="00062736"/>
    <w:rsid w:val="00062E5E"/>
    <w:rsid w:val="00063658"/>
    <w:rsid w:val="000639E3"/>
    <w:rsid w:val="00063AEA"/>
    <w:rsid w:val="00066914"/>
    <w:rsid w:val="000703EB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3CC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7919"/>
    <w:rsid w:val="000A183B"/>
    <w:rsid w:val="000A1FBF"/>
    <w:rsid w:val="000A2355"/>
    <w:rsid w:val="000A4E72"/>
    <w:rsid w:val="000B45FB"/>
    <w:rsid w:val="000B7336"/>
    <w:rsid w:val="000C18FE"/>
    <w:rsid w:val="000C19D2"/>
    <w:rsid w:val="000C2A12"/>
    <w:rsid w:val="000C2F9B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2788"/>
    <w:rsid w:val="000D3116"/>
    <w:rsid w:val="000D32EA"/>
    <w:rsid w:val="000D3BA4"/>
    <w:rsid w:val="000D3C8F"/>
    <w:rsid w:val="000D413B"/>
    <w:rsid w:val="000D5C39"/>
    <w:rsid w:val="000D5F27"/>
    <w:rsid w:val="000E40B2"/>
    <w:rsid w:val="000E469A"/>
    <w:rsid w:val="000E5E91"/>
    <w:rsid w:val="000E7D36"/>
    <w:rsid w:val="000F0952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1393"/>
    <w:rsid w:val="001219F5"/>
    <w:rsid w:val="001223DB"/>
    <w:rsid w:val="00123062"/>
    <w:rsid w:val="00123301"/>
    <w:rsid w:val="00124C7A"/>
    <w:rsid w:val="00124EAA"/>
    <w:rsid w:val="001322A3"/>
    <w:rsid w:val="00132473"/>
    <w:rsid w:val="00134858"/>
    <w:rsid w:val="00135AFC"/>
    <w:rsid w:val="00136849"/>
    <w:rsid w:val="0014142A"/>
    <w:rsid w:val="00141666"/>
    <w:rsid w:val="00141D3F"/>
    <w:rsid w:val="00143DA6"/>
    <w:rsid w:val="00147A2C"/>
    <w:rsid w:val="00153F74"/>
    <w:rsid w:val="0015451B"/>
    <w:rsid w:val="00154994"/>
    <w:rsid w:val="001563B4"/>
    <w:rsid w:val="001601E1"/>
    <w:rsid w:val="00160484"/>
    <w:rsid w:val="00161559"/>
    <w:rsid w:val="00161F2E"/>
    <w:rsid w:val="001620AC"/>
    <w:rsid w:val="001621CB"/>
    <w:rsid w:val="001624AD"/>
    <w:rsid w:val="00162E4D"/>
    <w:rsid w:val="0016347D"/>
    <w:rsid w:val="00165B43"/>
    <w:rsid w:val="0016776F"/>
    <w:rsid w:val="00170707"/>
    <w:rsid w:val="00172C63"/>
    <w:rsid w:val="001730FB"/>
    <w:rsid w:val="0017396F"/>
    <w:rsid w:val="00174644"/>
    <w:rsid w:val="00174B49"/>
    <w:rsid w:val="00176867"/>
    <w:rsid w:val="00176F8D"/>
    <w:rsid w:val="00177E51"/>
    <w:rsid w:val="00181776"/>
    <w:rsid w:val="001834CE"/>
    <w:rsid w:val="001875E5"/>
    <w:rsid w:val="00187E7E"/>
    <w:rsid w:val="0019077B"/>
    <w:rsid w:val="00190B9D"/>
    <w:rsid w:val="0019158E"/>
    <w:rsid w:val="00191A61"/>
    <w:rsid w:val="0019250E"/>
    <w:rsid w:val="00194D37"/>
    <w:rsid w:val="0019684F"/>
    <w:rsid w:val="001A25E8"/>
    <w:rsid w:val="001A59C0"/>
    <w:rsid w:val="001A6AAB"/>
    <w:rsid w:val="001B07F8"/>
    <w:rsid w:val="001B159C"/>
    <w:rsid w:val="001B23BE"/>
    <w:rsid w:val="001B2B3A"/>
    <w:rsid w:val="001B3CF8"/>
    <w:rsid w:val="001B4214"/>
    <w:rsid w:val="001B5341"/>
    <w:rsid w:val="001B54D3"/>
    <w:rsid w:val="001B5AF1"/>
    <w:rsid w:val="001B7CB8"/>
    <w:rsid w:val="001C2DE2"/>
    <w:rsid w:val="001C2F47"/>
    <w:rsid w:val="001C4A0D"/>
    <w:rsid w:val="001C650C"/>
    <w:rsid w:val="001C65AF"/>
    <w:rsid w:val="001D0759"/>
    <w:rsid w:val="001D0DB2"/>
    <w:rsid w:val="001D255C"/>
    <w:rsid w:val="001D358C"/>
    <w:rsid w:val="001D3836"/>
    <w:rsid w:val="001D3998"/>
    <w:rsid w:val="001D57CA"/>
    <w:rsid w:val="001D5D25"/>
    <w:rsid w:val="001D6571"/>
    <w:rsid w:val="001E06F9"/>
    <w:rsid w:val="001E111F"/>
    <w:rsid w:val="001E17FE"/>
    <w:rsid w:val="001E2CA4"/>
    <w:rsid w:val="001E6869"/>
    <w:rsid w:val="001F024C"/>
    <w:rsid w:val="001F0AE6"/>
    <w:rsid w:val="001F0C6A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49FA"/>
    <w:rsid w:val="00206CA4"/>
    <w:rsid w:val="00207AA3"/>
    <w:rsid w:val="00207C2F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29AF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2B7F"/>
    <w:rsid w:val="002431D3"/>
    <w:rsid w:val="00244438"/>
    <w:rsid w:val="002454F5"/>
    <w:rsid w:val="00245EE5"/>
    <w:rsid w:val="00246BA2"/>
    <w:rsid w:val="00247229"/>
    <w:rsid w:val="00250B23"/>
    <w:rsid w:val="0025147F"/>
    <w:rsid w:val="00253DB5"/>
    <w:rsid w:val="002549B4"/>
    <w:rsid w:val="00254D28"/>
    <w:rsid w:val="0025755A"/>
    <w:rsid w:val="00257B7D"/>
    <w:rsid w:val="00260078"/>
    <w:rsid w:val="00262170"/>
    <w:rsid w:val="0026239F"/>
    <w:rsid w:val="002651EE"/>
    <w:rsid w:val="00265709"/>
    <w:rsid w:val="00265F7E"/>
    <w:rsid w:val="002661F1"/>
    <w:rsid w:val="002705E0"/>
    <w:rsid w:val="00271B95"/>
    <w:rsid w:val="00272C6D"/>
    <w:rsid w:val="0027301E"/>
    <w:rsid w:val="002752F6"/>
    <w:rsid w:val="0027697F"/>
    <w:rsid w:val="002806F4"/>
    <w:rsid w:val="0028312F"/>
    <w:rsid w:val="0028363A"/>
    <w:rsid w:val="00283CB8"/>
    <w:rsid w:val="00286ED1"/>
    <w:rsid w:val="00290FC2"/>
    <w:rsid w:val="00291BC3"/>
    <w:rsid w:val="00292059"/>
    <w:rsid w:val="00292B41"/>
    <w:rsid w:val="00294D6E"/>
    <w:rsid w:val="00296C2D"/>
    <w:rsid w:val="002A0095"/>
    <w:rsid w:val="002A14E6"/>
    <w:rsid w:val="002A20A0"/>
    <w:rsid w:val="002A409E"/>
    <w:rsid w:val="002A4220"/>
    <w:rsid w:val="002A5DA6"/>
    <w:rsid w:val="002A720D"/>
    <w:rsid w:val="002A7D9A"/>
    <w:rsid w:val="002B10D6"/>
    <w:rsid w:val="002B5445"/>
    <w:rsid w:val="002B7735"/>
    <w:rsid w:val="002C0054"/>
    <w:rsid w:val="002C1284"/>
    <w:rsid w:val="002C22B5"/>
    <w:rsid w:val="002C367A"/>
    <w:rsid w:val="002C3F15"/>
    <w:rsid w:val="002C45FC"/>
    <w:rsid w:val="002C4CB2"/>
    <w:rsid w:val="002C5040"/>
    <w:rsid w:val="002C6331"/>
    <w:rsid w:val="002C701D"/>
    <w:rsid w:val="002D19DA"/>
    <w:rsid w:val="002D2A0D"/>
    <w:rsid w:val="002D38D6"/>
    <w:rsid w:val="002D3954"/>
    <w:rsid w:val="002D4828"/>
    <w:rsid w:val="002D48CF"/>
    <w:rsid w:val="002D5D20"/>
    <w:rsid w:val="002E511B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1DBD"/>
    <w:rsid w:val="0030348C"/>
    <w:rsid w:val="00306F22"/>
    <w:rsid w:val="0030780F"/>
    <w:rsid w:val="00307DC0"/>
    <w:rsid w:val="003104ED"/>
    <w:rsid w:val="0031105C"/>
    <w:rsid w:val="003121AA"/>
    <w:rsid w:val="00314EAF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2A3F"/>
    <w:rsid w:val="00335114"/>
    <w:rsid w:val="00335BE5"/>
    <w:rsid w:val="00337B42"/>
    <w:rsid w:val="003404AB"/>
    <w:rsid w:val="00340871"/>
    <w:rsid w:val="00340B72"/>
    <w:rsid w:val="003438BE"/>
    <w:rsid w:val="00345CF7"/>
    <w:rsid w:val="003462E1"/>
    <w:rsid w:val="00346DCF"/>
    <w:rsid w:val="003474FD"/>
    <w:rsid w:val="00350343"/>
    <w:rsid w:val="0035137A"/>
    <w:rsid w:val="00354F57"/>
    <w:rsid w:val="003556DB"/>
    <w:rsid w:val="0035576C"/>
    <w:rsid w:val="00356066"/>
    <w:rsid w:val="00357622"/>
    <w:rsid w:val="00362A71"/>
    <w:rsid w:val="00365D71"/>
    <w:rsid w:val="00365FC4"/>
    <w:rsid w:val="003661BD"/>
    <w:rsid w:val="003668BC"/>
    <w:rsid w:val="00367234"/>
    <w:rsid w:val="0037154C"/>
    <w:rsid w:val="00371F86"/>
    <w:rsid w:val="00372928"/>
    <w:rsid w:val="00373466"/>
    <w:rsid w:val="00373552"/>
    <w:rsid w:val="00374202"/>
    <w:rsid w:val="003759C1"/>
    <w:rsid w:val="003763F4"/>
    <w:rsid w:val="003800B2"/>
    <w:rsid w:val="0038250B"/>
    <w:rsid w:val="00383189"/>
    <w:rsid w:val="00383453"/>
    <w:rsid w:val="00383CCC"/>
    <w:rsid w:val="003843ED"/>
    <w:rsid w:val="00386B8E"/>
    <w:rsid w:val="00386FA0"/>
    <w:rsid w:val="00387292"/>
    <w:rsid w:val="0038781A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2B45"/>
    <w:rsid w:val="003A3B7D"/>
    <w:rsid w:val="003A5723"/>
    <w:rsid w:val="003B07D1"/>
    <w:rsid w:val="003B0CAB"/>
    <w:rsid w:val="003B0F88"/>
    <w:rsid w:val="003B2964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468D"/>
    <w:rsid w:val="003C688E"/>
    <w:rsid w:val="003C71D6"/>
    <w:rsid w:val="003C7374"/>
    <w:rsid w:val="003D2A06"/>
    <w:rsid w:val="003D4E40"/>
    <w:rsid w:val="003D6248"/>
    <w:rsid w:val="003E1CB0"/>
    <w:rsid w:val="003E4EB3"/>
    <w:rsid w:val="003E5205"/>
    <w:rsid w:val="003E5B2A"/>
    <w:rsid w:val="003E656E"/>
    <w:rsid w:val="003F0DEB"/>
    <w:rsid w:val="003F1CEF"/>
    <w:rsid w:val="003F41AF"/>
    <w:rsid w:val="003F5CD1"/>
    <w:rsid w:val="003F71E8"/>
    <w:rsid w:val="00400526"/>
    <w:rsid w:val="00401B5D"/>
    <w:rsid w:val="0040346C"/>
    <w:rsid w:val="00405411"/>
    <w:rsid w:val="004065BB"/>
    <w:rsid w:val="00406949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20905"/>
    <w:rsid w:val="00420B31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BB6"/>
    <w:rsid w:val="0043323E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19CE"/>
    <w:rsid w:val="004527D1"/>
    <w:rsid w:val="0045524D"/>
    <w:rsid w:val="00455632"/>
    <w:rsid w:val="00455B36"/>
    <w:rsid w:val="004577B8"/>
    <w:rsid w:val="0046058E"/>
    <w:rsid w:val="00461DCC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CD7"/>
    <w:rsid w:val="00480EC4"/>
    <w:rsid w:val="00481C22"/>
    <w:rsid w:val="0048364D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B0471"/>
    <w:rsid w:val="004B27DD"/>
    <w:rsid w:val="004B38CC"/>
    <w:rsid w:val="004B45D6"/>
    <w:rsid w:val="004B7324"/>
    <w:rsid w:val="004C21D5"/>
    <w:rsid w:val="004C27DD"/>
    <w:rsid w:val="004C3BCA"/>
    <w:rsid w:val="004C5548"/>
    <w:rsid w:val="004C56FC"/>
    <w:rsid w:val="004C5F38"/>
    <w:rsid w:val="004C72CD"/>
    <w:rsid w:val="004C7E4C"/>
    <w:rsid w:val="004D007A"/>
    <w:rsid w:val="004D0231"/>
    <w:rsid w:val="004D02BD"/>
    <w:rsid w:val="004D2E8F"/>
    <w:rsid w:val="004D4A4E"/>
    <w:rsid w:val="004D5D4C"/>
    <w:rsid w:val="004D7109"/>
    <w:rsid w:val="004D7137"/>
    <w:rsid w:val="004E022D"/>
    <w:rsid w:val="004E4322"/>
    <w:rsid w:val="004E5E2D"/>
    <w:rsid w:val="004E6935"/>
    <w:rsid w:val="004E78F6"/>
    <w:rsid w:val="004E7E79"/>
    <w:rsid w:val="004F13E1"/>
    <w:rsid w:val="004F1CEC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220D"/>
    <w:rsid w:val="00503240"/>
    <w:rsid w:val="0050363D"/>
    <w:rsid w:val="00503D76"/>
    <w:rsid w:val="00504288"/>
    <w:rsid w:val="00504617"/>
    <w:rsid w:val="00506915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499A"/>
    <w:rsid w:val="00526218"/>
    <w:rsid w:val="00526A5C"/>
    <w:rsid w:val="00530004"/>
    <w:rsid w:val="00530EB5"/>
    <w:rsid w:val="005314AF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72E3"/>
    <w:rsid w:val="00557DB3"/>
    <w:rsid w:val="00557FB9"/>
    <w:rsid w:val="00560FB4"/>
    <w:rsid w:val="005627EC"/>
    <w:rsid w:val="00563D24"/>
    <w:rsid w:val="00564874"/>
    <w:rsid w:val="00565913"/>
    <w:rsid w:val="00566A8A"/>
    <w:rsid w:val="00571EF3"/>
    <w:rsid w:val="00571FE2"/>
    <w:rsid w:val="005724A1"/>
    <w:rsid w:val="00572F70"/>
    <w:rsid w:val="00575075"/>
    <w:rsid w:val="00576759"/>
    <w:rsid w:val="00577391"/>
    <w:rsid w:val="005779C2"/>
    <w:rsid w:val="00581334"/>
    <w:rsid w:val="00582336"/>
    <w:rsid w:val="00586EF2"/>
    <w:rsid w:val="00591B53"/>
    <w:rsid w:val="00596F0F"/>
    <w:rsid w:val="0059764C"/>
    <w:rsid w:val="005A1A1D"/>
    <w:rsid w:val="005A1EAD"/>
    <w:rsid w:val="005A3687"/>
    <w:rsid w:val="005A6EAC"/>
    <w:rsid w:val="005A7DD6"/>
    <w:rsid w:val="005B319B"/>
    <w:rsid w:val="005B3396"/>
    <w:rsid w:val="005B5834"/>
    <w:rsid w:val="005C145F"/>
    <w:rsid w:val="005C1B8E"/>
    <w:rsid w:val="005C468B"/>
    <w:rsid w:val="005C50F1"/>
    <w:rsid w:val="005C6A47"/>
    <w:rsid w:val="005C76B5"/>
    <w:rsid w:val="005D047B"/>
    <w:rsid w:val="005D31CB"/>
    <w:rsid w:val="005D3F3F"/>
    <w:rsid w:val="005D7080"/>
    <w:rsid w:val="005D7D45"/>
    <w:rsid w:val="005E0769"/>
    <w:rsid w:val="005E0EC4"/>
    <w:rsid w:val="005E3FB8"/>
    <w:rsid w:val="005E4264"/>
    <w:rsid w:val="005E4359"/>
    <w:rsid w:val="005E452D"/>
    <w:rsid w:val="005E4837"/>
    <w:rsid w:val="005F0000"/>
    <w:rsid w:val="005F08B8"/>
    <w:rsid w:val="005F63F6"/>
    <w:rsid w:val="005F68AC"/>
    <w:rsid w:val="005F7752"/>
    <w:rsid w:val="0060034B"/>
    <w:rsid w:val="00600363"/>
    <w:rsid w:val="006013A6"/>
    <w:rsid w:val="006043C8"/>
    <w:rsid w:val="00606DE8"/>
    <w:rsid w:val="00607DDE"/>
    <w:rsid w:val="0061065A"/>
    <w:rsid w:val="006110DA"/>
    <w:rsid w:val="00612ECE"/>
    <w:rsid w:val="0061352E"/>
    <w:rsid w:val="00615599"/>
    <w:rsid w:val="00615A5A"/>
    <w:rsid w:val="0062128B"/>
    <w:rsid w:val="00621540"/>
    <w:rsid w:val="00621E92"/>
    <w:rsid w:val="00622641"/>
    <w:rsid w:val="006236BF"/>
    <w:rsid w:val="006239BF"/>
    <w:rsid w:val="00624167"/>
    <w:rsid w:val="00627038"/>
    <w:rsid w:val="00630FB7"/>
    <w:rsid w:val="00631515"/>
    <w:rsid w:val="00632444"/>
    <w:rsid w:val="00632788"/>
    <w:rsid w:val="00633A90"/>
    <w:rsid w:val="006348E3"/>
    <w:rsid w:val="006360B5"/>
    <w:rsid w:val="00637D6D"/>
    <w:rsid w:val="00640F35"/>
    <w:rsid w:val="00641531"/>
    <w:rsid w:val="00644270"/>
    <w:rsid w:val="00645501"/>
    <w:rsid w:val="00647008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7397"/>
    <w:rsid w:val="00677B29"/>
    <w:rsid w:val="006812DE"/>
    <w:rsid w:val="00681AC2"/>
    <w:rsid w:val="00681F65"/>
    <w:rsid w:val="00682E89"/>
    <w:rsid w:val="0068338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107"/>
    <w:rsid w:val="006A5840"/>
    <w:rsid w:val="006A63FF"/>
    <w:rsid w:val="006A6B3C"/>
    <w:rsid w:val="006A7C3F"/>
    <w:rsid w:val="006B273C"/>
    <w:rsid w:val="006B35AF"/>
    <w:rsid w:val="006B5488"/>
    <w:rsid w:val="006B648B"/>
    <w:rsid w:val="006B6970"/>
    <w:rsid w:val="006C0840"/>
    <w:rsid w:val="006C1E3B"/>
    <w:rsid w:val="006C2BF2"/>
    <w:rsid w:val="006C4E74"/>
    <w:rsid w:val="006C551B"/>
    <w:rsid w:val="006C6472"/>
    <w:rsid w:val="006C64DB"/>
    <w:rsid w:val="006C6D5F"/>
    <w:rsid w:val="006D0534"/>
    <w:rsid w:val="006D2B1C"/>
    <w:rsid w:val="006D3D4C"/>
    <w:rsid w:val="006D42E4"/>
    <w:rsid w:val="006D4727"/>
    <w:rsid w:val="006E2C95"/>
    <w:rsid w:val="006E41DE"/>
    <w:rsid w:val="006E70C0"/>
    <w:rsid w:val="006E7205"/>
    <w:rsid w:val="006E77EB"/>
    <w:rsid w:val="006E7EC7"/>
    <w:rsid w:val="006F086B"/>
    <w:rsid w:val="006F1AB7"/>
    <w:rsid w:val="006F2645"/>
    <w:rsid w:val="006F26D2"/>
    <w:rsid w:val="006F6CAD"/>
    <w:rsid w:val="00700BEB"/>
    <w:rsid w:val="00701764"/>
    <w:rsid w:val="007065E8"/>
    <w:rsid w:val="007076CA"/>
    <w:rsid w:val="00707D1E"/>
    <w:rsid w:val="00710952"/>
    <w:rsid w:val="007113E7"/>
    <w:rsid w:val="00712DE6"/>
    <w:rsid w:val="00712E51"/>
    <w:rsid w:val="00713FAC"/>
    <w:rsid w:val="0071519B"/>
    <w:rsid w:val="007178D1"/>
    <w:rsid w:val="007178E2"/>
    <w:rsid w:val="007206C6"/>
    <w:rsid w:val="007209DD"/>
    <w:rsid w:val="00720E20"/>
    <w:rsid w:val="007254C9"/>
    <w:rsid w:val="007255A5"/>
    <w:rsid w:val="00731C5C"/>
    <w:rsid w:val="00732279"/>
    <w:rsid w:val="00734608"/>
    <w:rsid w:val="00736274"/>
    <w:rsid w:val="007368AB"/>
    <w:rsid w:val="00736D1E"/>
    <w:rsid w:val="00736DDA"/>
    <w:rsid w:val="00741010"/>
    <w:rsid w:val="007418EA"/>
    <w:rsid w:val="00742165"/>
    <w:rsid w:val="00742F0B"/>
    <w:rsid w:val="0074302B"/>
    <w:rsid w:val="00743F24"/>
    <w:rsid w:val="0074541C"/>
    <w:rsid w:val="00745B15"/>
    <w:rsid w:val="00745D85"/>
    <w:rsid w:val="007512B7"/>
    <w:rsid w:val="00752059"/>
    <w:rsid w:val="00753B63"/>
    <w:rsid w:val="00754252"/>
    <w:rsid w:val="00754F5C"/>
    <w:rsid w:val="00755ACA"/>
    <w:rsid w:val="00761B89"/>
    <w:rsid w:val="007645EB"/>
    <w:rsid w:val="00766325"/>
    <w:rsid w:val="00766433"/>
    <w:rsid w:val="0077102C"/>
    <w:rsid w:val="00772668"/>
    <w:rsid w:val="00773104"/>
    <w:rsid w:val="0077409D"/>
    <w:rsid w:val="00776025"/>
    <w:rsid w:val="00777205"/>
    <w:rsid w:val="00781CE6"/>
    <w:rsid w:val="00783183"/>
    <w:rsid w:val="00784000"/>
    <w:rsid w:val="007847D4"/>
    <w:rsid w:val="00784D4B"/>
    <w:rsid w:val="007911E3"/>
    <w:rsid w:val="00791972"/>
    <w:rsid w:val="007925D0"/>
    <w:rsid w:val="00792E98"/>
    <w:rsid w:val="00793A7B"/>
    <w:rsid w:val="007940FC"/>
    <w:rsid w:val="007957E0"/>
    <w:rsid w:val="00795CCB"/>
    <w:rsid w:val="00797F15"/>
    <w:rsid w:val="007A2180"/>
    <w:rsid w:val="007A222A"/>
    <w:rsid w:val="007A4B37"/>
    <w:rsid w:val="007A63C4"/>
    <w:rsid w:val="007B3152"/>
    <w:rsid w:val="007B34AA"/>
    <w:rsid w:val="007B354B"/>
    <w:rsid w:val="007B4662"/>
    <w:rsid w:val="007B615A"/>
    <w:rsid w:val="007B70B8"/>
    <w:rsid w:val="007B717E"/>
    <w:rsid w:val="007B7395"/>
    <w:rsid w:val="007B7B05"/>
    <w:rsid w:val="007C0887"/>
    <w:rsid w:val="007C0D71"/>
    <w:rsid w:val="007C10F6"/>
    <w:rsid w:val="007C17ED"/>
    <w:rsid w:val="007C18E9"/>
    <w:rsid w:val="007C1F79"/>
    <w:rsid w:val="007C284A"/>
    <w:rsid w:val="007C4A1E"/>
    <w:rsid w:val="007C731D"/>
    <w:rsid w:val="007D0351"/>
    <w:rsid w:val="007D3CAC"/>
    <w:rsid w:val="007D453D"/>
    <w:rsid w:val="007D471B"/>
    <w:rsid w:val="007D50BF"/>
    <w:rsid w:val="007D53B7"/>
    <w:rsid w:val="007D5736"/>
    <w:rsid w:val="007D7A94"/>
    <w:rsid w:val="007D7FFA"/>
    <w:rsid w:val="007E0358"/>
    <w:rsid w:val="007E0C07"/>
    <w:rsid w:val="007E29A4"/>
    <w:rsid w:val="007E3818"/>
    <w:rsid w:val="007E769F"/>
    <w:rsid w:val="007F0FDD"/>
    <w:rsid w:val="007F24FA"/>
    <w:rsid w:val="007F2CBE"/>
    <w:rsid w:val="007F2E73"/>
    <w:rsid w:val="007F30D4"/>
    <w:rsid w:val="007F732F"/>
    <w:rsid w:val="007F7465"/>
    <w:rsid w:val="0080004C"/>
    <w:rsid w:val="00807C38"/>
    <w:rsid w:val="00810CFB"/>
    <w:rsid w:val="00811616"/>
    <w:rsid w:val="00815018"/>
    <w:rsid w:val="00815380"/>
    <w:rsid w:val="00816541"/>
    <w:rsid w:val="008170B7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7972"/>
    <w:rsid w:val="00831833"/>
    <w:rsid w:val="00834242"/>
    <w:rsid w:val="00834DA8"/>
    <w:rsid w:val="008400EB"/>
    <w:rsid w:val="0084072D"/>
    <w:rsid w:val="00841CC9"/>
    <w:rsid w:val="00842D21"/>
    <w:rsid w:val="00845E89"/>
    <w:rsid w:val="00850B9B"/>
    <w:rsid w:val="00853E3D"/>
    <w:rsid w:val="008604F3"/>
    <w:rsid w:val="0086067F"/>
    <w:rsid w:val="00861DF2"/>
    <w:rsid w:val="00865DD0"/>
    <w:rsid w:val="0086621A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3E7D"/>
    <w:rsid w:val="008A7596"/>
    <w:rsid w:val="008B2626"/>
    <w:rsid w:val="008B728A"/>
    <w:rsid w:val="008B76FE"/>
    <w:rsid w:val="008C1240"/>
    <w:rsid w:val="008C16BF"/>
    <w:rsid w:val="008C31C7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7D07"/>
    <w:rsid w:val="008D7D17"/>
    <w:rsid w:val="008E09D8"/>
    <w:rsid w:val="008E0F52"/>
    <w:rsid w:val="008E197C"/>
    <w:rsid w:val="008E2367"/>
    <w:rsid w:val="008E5E80"/>
    <w:rsid w:val="008F28C6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708"/>
    <w:rsid w:val="009203DD"/>
    <w:rsid w:val="00920EA1"/>
    <w:rsid w:val="0092168C"/>
    <w:rsid w:val="00922D7A"/>
    <w:rsid w:val="00923B59"/>
    <w:rsid w:val="00923F19"/>
    <w:rsid w:val="00924139"/>
    <w:rsid w:val="00925C14"/>
    <w:rsid w:val="009266C2"/>
    <w:rsid w:val="009272F6"/>
    <w:rsid w:val="0092789B"/>
    <w:rsid w:val="00927A1F"/>
    <w:rsid w:val="00931B22"/>
    <w:rsid w:val="00931C9B"/>
    <w:rsid w:val="00931DE8"/>
    <w:rsid w:val="00932BD9"/>
    <w:rsid w:val="009333FA"/>
    <w:rsid w:val="00935A5A"/>
    <w:rsid w:val="00940F2A"/>
    <w:rsid w:val="00941C1B"/>
    <w:rsid w:val="00946423"/>
    <w:rsid w:val="00951E41"/>
    <w:rsid w:val="009531B2"/>
    <w:rsid w:val="00953DC5"/>
    <w:rsid w:val="00957109"/>
    <w:rsid w:val="00957B32"/>
    <w:rsid w:val="00960584"/>
    <w:rsid w:val="0096131A"/>
    <w:rsid w:val="00962183"/>
    <w:rsid w:val="00963106"/>
    <w:rsid w:val="00964D90"/>
    <w:rsid w:val="0096585B"/>
    <w:rsid w:val="0096636C"/>
    <w:rsid w:val="009666D3"/>
    <w:rsid w:val="009679AB"/>
    <w:rsid w:val="0097076C"/>
    <w:rsid w:val="00971CEA"/>
    <w:rsid w:val="0097228D"/>
    <w:rsid w:val="00972791"/>
    <w:rsid w:val="0097352A"/>
    <w:rsid w:val="00976540"/>
    <w:rsid w:val="00977FC8"/>
    <w:rsid w:val="00980927"/>
    <w:rsid w:val="009816C1"/>
    <w:rsid w:val="00984653"/>
    <w:rsid w:val="009912AF"/>
    <w:rsid w:val="00991E4B"/>
    <w:rsid w:val="00993741"/>
    <w:rsid w:val="009947C9"/>
    <w:rsid w:val="00994E37"/>
    <w:rsid w:val="00997E80"/>
    <w:rsid w:val="009A0E12"/>
    <w:rsid w:val="009A33C4"/>
    <w:rsid w:val="009A348B"/>
    <w:rsid w:val="009A56EF"/>
    <w:rsid w:val="009A71BB"/>
    <w:rsid w:val="009B0443"/>
    <w:rsid w:val="009B13AD"/>
    <w:rsid w:val="009B1BB5"/>
    <w:rsid w:val="009B2A1E"/>
    <w:rsid w:val="009B4262"/>
    <w:rsid w:val="009B5227"/>
    <w:rsid w:val="009B6876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6FD"/>
    <w:rsid w:val="009D4841"/>
    <w:rsid w:val="009D5789"/>
    <w:rsid w:val="009D638E"/>
    <w:rsid w:val="009E0A50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77B"/>
    <w:rsid w:val="00A01BAE"/>
    <w:rsid w:val="00A02A3D"/>
    <w:rsid w:val="00A05AE6"/>
    <w:rsid w:val="00A05B7F"/>
    <w:rsid w:val="00A05C51"/>
    <w:rsid w:val="00A05C6A"/>
    <w:rsid w:val="00A1013B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26675"/>
    <w:rsid w:val="00A30680"/>
    <w:rsid w:val="00A31971"/>
    <w:rsid w:val="00A34248"/>
    <w:rsid w:val="00A36AD4"/>
    <w:rsid w:val="00A40D7D"/>
    <w:rsid w:val="00A4112E"/>
    <w:rsid w:val="00A417A5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60708"/>
    <w:rsid w:val="00A6255E"/>
    <w:rsid w:val="00A67471"/>
    <w:rsid w:val="00A6785D"/>
    <w:rsid w:val="00A67D86"/>
    <w:rsid w:val="00A71046"/>
    <w:rsid w:val="00A71347"/>
    <w:rsid w:val="00A71C38"/>
    <w:rsid w:val="00A721F7"/>
    <w:rsid w:val="00A72528"/>
    <w:rsid w:val="00A73A67"/>
    <w:rsid w:val="00A76F09"/>
    <w:rsid w:val="00A77306"/>
    <w:rsid w:val="00A77DB8"/>
    <w:rsid w:val="00A80A81"/>
    <w:rsid w:val="00A82FC9"/>
    <w:rsid w:val="00A839AE"/>
    <w:rsid w:val="00A83C13"/>
    <w:rsid w:val="00A83F55"/>
    <w:rsid w:val="00A85D2B"/>
    <w:rsid w:val="00A86A6B"/>
    <w:rsid w:val="00A90E71"/>
    <w:rsid w:val="00A92EC2"/>
    <w:rsid w:val="00A935BA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133E"/>
    <w:rsid w:val="00AB2298"/>
    <w:rsid w:val="00AB41CE"/>
    <w:rsid w:val="00AB4E36"/>
    <w:rsid w:val="00AB6613"/>
    <w:rsid w:val="00AB66F1"/>
    <w:rsid w:val="00AB6F09"/>
    <w:rsid w:val="00AC1A9A"/>
    <w:rsid w:val="00AC2E99"/>
    <w:rsid w:val="00AC309A"/>
    <w:rsid w:val="00AC3832"/>
    <w:rsid w:val="00AC4C6F"/>
    <w:rsid w:val="00AC701D"/>
    <w:rsid w:val="00AD00AF"/>
    <w:rsid w:val="00AD1B47"/>
    <w:rsid w:val="00AD1DF0"/>
    <w:rsid w:val="00AD20A5"/>
    <w:rsid w:val="00AD2199"/>
    <w:rsid w:val="00AD618C"/>
    <w:rsid w:val="00AD61C9"/>
    <w:rsid w:val="00AD785B"/>
    <w:rsid w:val="00AE0A64"/>
    <w:rsid w:val="00AE0AF4"/>
    <w:rsid w:val="00AE1EE7"/>
    <w:rsid w:val="00AE23FD"/>
    <w:rsid w:val="00AE26E8"/>
    <w:rsid w:val="00AE34AE"/>
    <w:rsid w:val="00AE3BC4"/>
    <w:rsid w:val="00AE7B1A"/>
    <w:rsid w:val="00AE7DE4"/>
    <w:rsid w:val="00AF57D7"/>
    <w:rsid w:val="00B03A02"/>
    <w:rsid w:val="00B04D20"/>
    <w:rsid w:val="00B0599E"/>
    <w:rsid w:val="00B05B19"/>
    <w:rsid w:val="00B10A80"/>
    <w:rsid w:val="00B113C3"/>
    <w:rsid w:val="00B115A4"/>
    <w:rsid w:val="00B11BFA"/>
    <w:rsid w:val="00B11C86"/>
    <w:rsid w:val="00B123C4"/>
    <w:rsid w:val="00B16FB2"/>
    <w:rsid w:val="00B1734E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30CE"/>
    <w:rsid w:val="00B33572"/>
    <w:rsid w:val="00B36280"/>
    <w:rsid w:val="00B366E8"/>
    <w:rsid w:val="00B40926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551"/>
    <w:rsid w:val="00B55689"/>
    <w:rsid w:val="00B60185"/>
    <w:rsid w:val="00B66F1E"/>
    <w:rsid w:val="00B67056"/>
    <w:rsid w:val="00B67266"/>
    <w:rsid w:val="00B67E18"/>
    <w:rsid w:val="00B7174A"/>
    <w:rsid w:val="00B738FB"/>
    <w:rsid w:val="00B73B53"/>
    <w:rsid w:val="00B7621F"/>
    <w:rsid w:val="00B76B2C"/>
    <w:rsid w:val="00B82E2A"/>
    <w:rsid w:val="00B858E2"/>
    <w:rsid w:val="00B90537"/>
    <w:rsid w:val="00B90AC9"/>
    <w:rsid w:val="00B94DE7"/>
    <w:rsid w:val="00B96EDC"/>
    <w:rsid w:val="00B971D6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8D7"/>
    <w:rsid w:val="00BB59C2"/>
    <w:rsid w:val="00BB7240"/>
    <w:rsid w:val="00BB7EDE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0831"/>
    <w:rsid w:val="00BD1209"/>
    <w:rsid w:val="00BD1B4B"/>
    <w:rsid w:val="00BD1BFC"/>
    <w:rsid w:val="00BD2A79"/>
    <w:rsid w:val="00BD2F7C"/>
    <w:rsid w:val="00BD5E64"/>
    <w:rsid w:val="00BD6C82"/>
    <w:rsid w:val="00BD7C15"/>
    <w:rsid w:val="00BE0457"/>
    <w:rsid w:val="00BE5596"/>
    <w:rsid w:val="00BE628A"/>
    <w:rsid w:val="00BE7A90"/>
    <w:rsid w:val="00BF2A80"/>
    <w:rsid w:val="00BF321E"/>
    <w:rsid w:val="00BF40FD"/>
    <w:rsid w:val="00BF438A"/>
    <w:rsid w:val="00BF45F2"/>
    <w:rsid w:val="00BF479D"/>
    <w:rsid w:val="00BF4BA8"/>
    <w:rsid w:val="00BF62D9"/>
    <w:rsid w:val="00C00213"/>
    <w:rsid w:val="00C022B6"/>
    <w:rsid w:val="00C04264"/>
    <w:rsid w:val="00C05B8E"/>
    <w:rsid w:val="00C060C4"/>
    <w:rsid w:val="00C10182"/>
    <w:rsid w:val="00C109F2"/>
    <w:rsid w:val="00C16CB2"/>
    <w:rsid w:val="00C16E41"/>
    <w:rsid w:val="00C17FDB"/>
    <w:rsid w:val="00C21C9F"/>
    <w:rsid w:val="00C2217A"/>
    <w:rsid w:val="00C2341A"/>
    <w:rsid w:val="00C24A17"/>
    <w:rsid w:val="00C24AD5"/>
    <w:rsid w:val="00C25C6A"/>
    <w:rsid w:val="00C36B70"/>
    <w:rsid w:val="00C37E92"/>
    <w:rsid w:val="00C410AC"/>
    <w:rsid w:val="00C41C93"/>
    <w:rsid w:val="00C46259"/>
    <w:rsid w:val="00C471D4"/>
    <w:rsid w:val="00C53069"/>
    <w:rsid w:val="00C55C20"/>
    <w:rsid w:val="00C565BB"/>
    <w:rsid w:val="00C56AB2"/>
    <w:rsid w:val="00C57ACE"/>
    <w:rsid w:val="00C6105B"/>
    <w:rsid w:val="00C63386"/>
    <w:rsid w:val="00C646BD"/>
    <w:rsid w:val="00C67FCC"/>
    <w:rsid w:val="00C722F6"/>
    <w:rsid w:val="00C72820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D18"/>
    <w:rsid w:val="00C92B1E"/>
    <w:rsid w:val="00C930F7"/>
    <w:rsid w:val="00C94813"/>
    <w:rsid w:val="00C948CC"/>
    <w:rsid w:val="00C94E44"/>
    <w:rsid w:val="00C95A9D"/>
    <w:rsid w:val="00C96BC4"/>
    <w:rsid w:val="00C9732C"/>
    <w:rsid w:val="00CA0B39"/>
    <w:rsid w:val="00CA194A"/>
    <w:rsid w:val="00CA5DED"/>
    <w:rsid w:val="00CB032D"/>
    <w:rsid w:val="00CB0C96"/>
    <w:rsid w:val="00CB156B"/>
    <w:rsid w:val="00CB253D"/>
    <w:rsid w:val="00CB2B9D"/>
    <w:rsid w:val="00CB3167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548"/>
    <w:rsid w:val="00CE4A7E"/>
    <w:rsid w:val="00CE57D1"/>
    <w:rsid w:val="00CE5818"/>
    <w:rsid w:val="00CE7F3A"/>
    <w:rsid w:val="00CF0431"/>
    <w:rsid w:val="00CF3685"/>
    <w:rsid w:val="00CF62DF"/>
    <w:rsid w:val="00D00D93"/>
    <w:rsid w:val="00D030D5"/>
    <w:rsid w:val="00D03432"/>
    <w:rsid w:val="00D057D2"/>
    <w:rsid w:val="00D06FF3"/>
    <w:rsid w:val="00D10A61"/>
    <w:rsid w:val="00D1140A"/>
    <w:rsid w:val="00D13DE1"/>
    <w:rsid w:val="00D157AD"/>
    <w:rsid w:val="00D16932"/>
    <w:rsid w:val="00D16EB2"/>
    <w:rsid w:val="00D20B96"/>
    <w:rsid w:val="00D21318"/>
    <w:rsid w:val="00D24048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2712"/>
    <w:rsid w:val="00D53DBC"/>
    <w:rsid w:val="00D56022"/>
    <w:rsid w:val="00D640FB"/>
    <w:rsid w:val="00D65237"/>
    <w:rsid w:val="00D66A4B"/>
    <w:rsid w:val="00D67A0F"/>
    <w:rsid w:val="00D67ECD"/>
    <w:rsid w:val="00D67FF6"/>
    <w:rsid w:val="00D72C00"/>
    <w:rsid w:val="00D7434B"/>
    <w:rsid w:val="00D75AF3"/>
    <w:rsid w:val="00D75B60"/>
    <w:rsid w:val="00D760E9"/>
    <w:rsid w:val="00D763C1"/>
    <w:rsid w:val="00D77BB7"/>
    <w:rsid w:val="00D8020A"/>
    <w:rsid w:val="00D81599"/>
    <w:rsid w:val="00D8254E"/>
    <w:rsid w:val="00D82F01"/>
    <w:rsid w:val="00D84DC3"/>
    <w:rsid w:val="00D860D9"/>
    <w:rsid w:val="00D8610E"/>
    <w:rsid w:val="00D87FC9"/>
    <w:rsid w:val="00D91523"/>
    <w:rsid w:val="00D91E88"/>
    <w:rsid w:val="00D925B9"/>
    <w:rsid w:val="00D93F38"/>
    <w:rsid w:val="00D94817"/>
    <w:rsid w:val="00D9540B"/>
    <w:rsid w:val="00D956EF"/>
    <w:rsid w:val="00D9781D"/>
    <w:rsid w:val="00DA0574"/>
    <w:rsid w:val="00DA19FA"/>
    <w:rsid w:val="00DA31FC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63FC"/>
    <w:rsid w:val="00DB648C"/>
    <w:rsid w:val="00DC2000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189"/>
    <w:rsid w:val="00DD6FC7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E01AA2"/>
    <w:rsid w:val="00E02053"/>
    <w:rsid w:val="00E04C19"/>
    <w:rsid w:val="00E11A49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062"/>
    <w:rsid w:val="00E252CE"/>
    <w:rsid w:val="00E26518"/>
    <w:rsid w:val="00E26D31"/>
    <w:rsid w:val="00E279F0"/>
    <w:rsid w:val="00E328EC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C26"/>
    <w:rsid w:val="00E44630"/>
    <w:rsid w:val="00E461BD"/>
    <w:rsid w:val="00E50E11"/>
    <w:rsid w:val="00E5280A"/>
    <w:rsid w:val="00E54771"/>
    <w:rsid w:val="00E6048C"/>
    <w:rsid w:val="00E60666"/>
    <w:rsid w:val="00E6119D"/>
    <w:rsid w:val="00E6387B"/>
    <w:rsid w:val="00E64FAA"/>
    <w:rsid w:val="00E65D8A"/>
    <w:rsid w:val="00E671F0"/>
    <w:rsid w:val="00E705BD"/>
    <w:rsid w:val="00E7092A"/>
    <w:rsid w:val="00E72C46"/>
    <w:rsid w:val="00E73CC9"/>
    <w:rsid w:val="00E73F79"/>
    <w:rsid w:val="00E7425D"/>
    <w:rsid w:val="00E746E4"/>
    <w:rsid w:val="00E75438"/>
    <w:rsid w:val="00E75E04"/>
    <w:rsid w:val="00E75E7A"/>
    <w:rsid w:val="00E80C74"/>
    <w:rsid w:val="00E8121E"/>
    <w:rsid w:val="00E81F2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97322"/>
    <w:rsid w:val="00EA01E4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3291"/>
    <w:rsid w:val="00EB3861"/>
    <w:rsid w:val="00EB39F4"/>
    <w:rsid w:val="00EB4EE1"/>
    <w:rsid w:val="00EB58DC"/>
    <w:rsid w:val="00EB5C61"/>
    <w:rsid w:val="00EB706A"/>
    <w:rsid w:val="00EC0C44"/>
    <w:rsid w:val="00EC28BD"/>
    <w:rsid w:val="00EC32FF"/>
    <w:rsid w:val="00EC5CE2"/>
    <w:rsid w:val="00EC5D60"/>
    <w:rsid w:val="00EC6275"/>
    <w:rsid w:val="00EC76A2"/>
    <w:rsid w:val="00EC774C"/>
    <w:rsid w:val="00ED0187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6C98"/>
    <w:rsid w:val="00EE797C"/>
    <w:rsid w:val="00EF2183"/>
    <w:rsid w:val="00EF369D"/>
    <w:rsid w:val="00EF3EBD"/>
    <w:rsid w:val="00EF6D23"/>
    <w:rsid w:val="00EF7692"/>
    <w:rsid w:val="00F012B3"/>
    <w:rsid w:val="00F0155B"/>
    <w:rsid w:val="00F01685"/>
    <w:rsid w:val="00F0481A"/>
    <w:rsid w:val="00F06851"/>
    <w:rsid w:val="00F07529"/>
    <w:rsid w:val="00F1303E"/>
    <w:rsid w:val="00F13672"/>
    <w:rsid w:val="00F14053"/>
    <w:rsid w:val="00F1676C"/>
    <w:rsid w:val="00F173D0"/>
    <w:rsid w:val="00F1799E"/>
    <w:rsid w:val="00F22B3F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2E47"/>
    <w:rsid w:val="00F36DFB"/>
    <w:rsid w:val="00F371B4"/>
    <w:rsid w:val="00F40077"/>
    <w:rsid w:val="00F405EF"/>
    <w:rsid w:val="00F407FF"/>
    <w:rsid w:val="00F4122D"/>
    <w:rsid w:val="00F41F80"/>
    <w:rsid w:val="00F41FC5"/>
    <w:rsid w:val="00F4256E"/>
    <w:rsid w:val="00F4496D"/>
    <w:rsid w:val="00F4577D"/>
    <w:rsid w:val="00F503C8"/>
    <w:rsid w:val="00F50E0A"/>
    <w:rsid w:val="00F51673"/>
    <w:rsid w:val="00F51B95"/>
    <w:rsid w:val="00F554FC"/>
    <w:rsid w:val="00F56D77"/>
    <w:rsid w:val="00F57684"/>
    <w:rsid w:val="00F577E2"/>
    <w:rsid w:val="00F605AD"/>
    <w:rsid w:val="00F61290"/>
    <w:rsid w:val="00F62928"/>
    <w:rsid w:val="00F62DB9"/>
    <w:rsid w:val="00F6411C"/>
    <w:rsid w:val="00F6492C"/>
    <w:rsid w:val="00F66DF6"/>
    <w:rsid w:val="00F66E6B"/>
    <w:rsid w:val="00F675E3"/>
    <w:rsid w:val="00F713D1"/>
    <w:rsid w:val="00F7157E"/>
    <w:rsid w:val="00F71818"/>
    <w:rsid w:val="00F7213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5F5C"/>
    <w:rsid w:val="00F864BE"/>
    <w:rsid w:val="00F87026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87E"/>
    <w:rsid w:val="00FA6D92"/>
    <w:rsid w:val="00FA6E15"/>
    <w:rsid w:val="00FA7A33"/>
    <w:rsid w:val="00FB0463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5A81"/>
    <w:rsid w:val="00FC5DB9"/>
    <w:rsid w:val="00FC6328"/>
    <w:rsid w:val="00FC7760"/>
    <w:rsid w:val="00FC78DC"/>
    <w:rsid w:val="00FD202D"/>
    <w:rsid w:val="00FD249E"/>
    <w:rsid w:val="00FD5E85"/>
    <w:rsid w:val="00FE247D"/>
    <w:rsid w:val="00FE3AB3"/>
    <w:rsid w:val="00FE3ED3"/>
    <w:rsid w:val="00FE45A5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9CD2FE7-436E-4292-ACE1-46A58D032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4">
    <w:name w:val="Table Grid"/>
    <w:basedOn w:val="a1"/>
    <w:uiPriority w:val="59"/>
    <w:rsid w:val="000C2A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rdmaininfocontent">
    <w:name w:val="cardmaininfo__content"/>
    <w:basedOn w:val="a0"/>
    <w:rsid w:val="002D2A0D"/>
  </w:style>
  <w:style w:type="character" w:customStyle="1" w:styleId="sectioninfo">
    <w:name w:val="section__info"/>
    <w:basedOn w:val="a0"/>
    <w:rsid w:val="002D2A0D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BF479D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4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8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ECE1FBB468CEC40CFE752618E99F6D11CA42543DEA9B0D3F391E935434EFC27E1BB031768D243ACA10E9A3E03D7115B4E7961280B83FC52u0T6Q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BC0079-648B-4B13-88E9-653D14F861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2484</TotalTime>
  <Pages>5</Pages>
  <Words>1865</Words>
  <Characters>10631</Characters>
  <Application>Microsoft Office Word</Application>
  <DocSecurity>0</DocSecurity>
  <Lines>88</Lines>
  <Paragraphs>24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12472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Алина Азатовна Гиззатуллина</cp:lastModifiedBy>
  <cp:revision>538</cp:revision>
  <cp:lastPrinted>2022-03-18T10:57:00Z</cp:lastPrinted>
  <dcterms:created xsi:type="dcterms:W3CDTF">2019-02-28T14:58:00Z</dcterms:created>
  <dcterms:modified xsi:type="dcterms:W3CDTF">2022-08-12T14:35:00Z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