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1C9" w:rsidRPr="001731C9" w:rsidRDefault="001731C9" w:rsidP="001731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731C9">
        <w:rPr>
          <w:color w:val="auto"/>
          <w:sz w:val="26"/>
          <w:szCs w:val="26"/>
        </w:rPr>
        <w:t>Заказчик:</w:t>
      </w:r>
    </w:p>
    <w:p w:rsidR="001731C9" w:rsidRPr="001731C9" w:rsidRDefault="001731C9" w:rsidP="001731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731C9">
        <w:rPr>
          <w:color w:val="auto"/>
          <w:sz w:val="26"/>
          <w:szCs w:val="26"/>
        </w:rPr>
        <w:t>Администрация городского округа Лобня</w:t>
      </w:r>
    </w:p>
    <w:p w:rsidR="001731C9" w:rsidRPr="001731C9" w:rsidRDefault="001731C9" w:rsidP="001731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731C9">
        <w:rPr>
          <w:color w:val="auto"/>
          <w:sz w:val="26"/>
          <w:szCs w:val="26"/>
        </w:rPr>
        <w:t xml:space="preserve">141730, </w:t>
      </w:r>
      <w:r>
        <w:rPr>
          <w:color w:val="auto"/>
          <w:sz w:val="26"/>
          <w:szCs w:val="26"/>
        </w:rPr>
        <w:t xml:space="preserve">город Лобня Московской области, </w:t>
      </w:r>
      <w:r w:rsidRPr="001731C9">
        <w:rPr>
          <w:color w:val="auto"/>
          <w:sz w:val="26"/>
          <w:szCs w:val="26"/>
        </w:rPr>
        <w:t>ул. Ленина, д.21,</w:t>
      </w:r>
    </w:p>
    <w:p w:rsidR="001731C9" w:rsidRPr="001731C9" w:rsidRDefault="001731C9" w:rsidP="001731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731C9">
        <w:rPr>
          <w:color w:val="auto"/>
          <w:sz w:val="26"/>
          <w:szCs w:val="26"/>
        </w:rPr>
        <w:t xml:space="preserve">blagoustroistvo204@yandex.ru </w:t>
      </w:r>
    </w:p>
    <w:p w:rsidR="001731C9" w:rsidRPr="001731C9" w:rsidRDefault="001731C9" w:rsidP="001731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1731C9" w:rsidRPr="001731C9" w:rsidRDefault="001731C9" w:rsidP="001731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731C9">
        <w:rPr>
          <w:color w:val="auto"/>
          <w:sz w:val="26"/>
          <w:szCs w:val="26"/>
        </w:rPr>
        <w:t>Уполномоченный орган:</w:t>
      </w:r>
    </w:p>
    <w:p w:rsidR="001731C9" w:rsidRPr="001731C9" w:rsidRDefault="001731C9" w:rsidP="001731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731C9">
        <w:rPr>
          <w:color w:val="auto"/>
          <w:sz w:val="26"/>
          <w:szCs w:val="26"/>
        </w:rPr>
        <w:t>Комитет по конкурентной политике Московской области</w:t>
      </w:r>
    </w:p>
    <w:p w:rsidR="001731C9" w:rsidRPr="001731C9" w:rsidRDefault="001731C9" w:rsidP="001731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731C9">
        <w:rPr>
          <w:color w:val="auto"/>
          <w:sz w:val="26"/>
          <w:szCs w:val="26"/>
        </w:rPr>
        <w:t xml:space="preserve">143407, Московская область, г. о. Красногорск, </w:t>
      </w:r>
    </w:p>
    <w:p w:rsidR="001731C9" w:rsidRPr="001731C9" w:rsidRDefault="001731C9" w:rsidP="001731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731C9">
        <w:rPr>
          <w:color w:val="auto"/>
          <w:sz w:val="26"/>
          <w:szCs w:val="26"/>
        </w:rPr>
        <w:t>г. Красногорск, б-р Строителей, д. 1</w:t>
      </w:r>
    </w:p>
    <w:p w:rsidR="001731C9" w:rsidRPr="001731C9" w:rsidRDefault="001731C9" w:rsidP="001731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731C9">
        <w:rPr>
          <w:color w:val="auto"/>
          <w:sz w:val="26"/>
          <w:szCs w:val="26"/>
        </w:rPr>
        <w:t>torgy@mosreg.ru</w:t>
      </w:r>
    </w:p>
    <w:p w:rsidR="001731C9" w:rsidRPr="001731C9" w:rsidRDefault="001731C9" w:rsidP="001731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1731C9" w:rsidRPr="001731C9" w:rsidRDefault="001731C9" w:rsidP="001731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731C9">
        <w:rPr>
          <w:color w:val="auto"/>
          <w:sz w:val="26"/>
          <w:szCs w:val="26"/>
        </w:rPr>
        <w:t>Оператор электронной площадки:</w:t>
      </w:r>
    </w:p>
    <w:p w:rsidR="001731C9" w:rsidRPr="001731C9" w:rsidRDefault="001731C9" w:rsidP="001731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731C9">
        <w:rPr>
          <w:color w:val="auto"/>
          <w:sz w:val="26"/>
          <w:szCs w:val="26"/>
        </w:rPr>
        <w:t>ООО «РТС-ТЕНДЕР»</w:t>
      </w:r>
    </w:p>
    <w:p w:rsidR="001731C9" w:rsidRPr="001731C9" w:rsidRDefault="001731C9" w:rsidP="001731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731C9">
        <w:rPr>
          <w:color w:val="auto"/>
          <w:sz w:val="26"/>
          <w:szCs w:val="26"/>
        </w:rPr>
        <w:t xml:space="preserve">Долгоруковская ул., д. 38, стр. 1, </w:t>
      </w:r>
    </w:p>
    <w:p w:rsidR="001731C9" w:rsidRPr="001731C9" w:rsidRDefault="001731C9" w:rsidP="001731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731C9">
        <w:rPr>
          <w:color w:val="auto"/>
          <w:sz w:val="26"/>
          <w:szCs w:val="26"/>
        </w:rPr>
        <w:t>Москва, 127006</w:t>
      </w:r>
    </w:p>
    <w:p w:rsidR="001731C9" w:rsidRPr="001731C9" w:rsidRDefault="001731C9" w:rsidP="001731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731C9">
        <w:rPr>
          <w:color w:val="auto"/>
          <w:sz w:val="26"/>
          <w:szCs w:val="26"/>
        </w:rPr>
        <w:t>ko@rts-tender.ru</w:t>
      </w:r>
    </w:p>
    <w:p w:rsidR="001731C9" w:rsidRPr="001731C9" w:rsidRDefault="001731C9" w:rsidP="001731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1731C9" w:rsidRPr="001731C9" w:rsidRDefault="001731C9" w:rsidP="001731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731C9">
        <w:rPr>
          <w:color w:val="auto"/>
          <w:sz w:val="26"/>
          <w:szCs w:val="26"/>
        </w:rPr>
        <w:t>Заявитель:</w:t>
      </w:r>
    </w:p>
    <w:p w:rsidR="001731C9" w:rsidRPr="001731C9" w:rsidRDefault="001731C9" w:rsidP="001731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731C9">
        <w:rPr>
          <w:color w:val="auto"/>
          <w:sz w:val="26"/>
          <w:szCs w:val="26"/>
        </w:rPr>
        <w:t>ООО «АКВА-ПЛЮС»</w:t>
      </w:r>
    </w:p>
    <w:p w:rsidR="00DC726B" w:rsidRDefault="001731C9" w:rsidP="001731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731C9">
        <w:rPr>
          <w:color w:val="auto"/>
          <w:sz w:val="26"/>
          <w:szCs w:val="26"/>
        </w:rPr>
        <w:t>akva.plus56@gmail.com</w:t>
      </w:r>
    </w:p>
    <w:p w:rsidR="00E26518" w:rsidRDefault="00E26518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7E0B01" w:rsidRDefault="007E0B01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7E0B01" w:rsidRDefault="007E0B01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7E0B01" w:rsidRDefault="007E0B01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7E0B01" w:rsidRDefault="007E0B01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7E0B01" w:rsidRPr="00E26518" w:rsidRDefault="007E0B01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F51673" w:rsidRPr="00681F65">
        <w:rPr>
          <w:sz w:val="26"/>
          <w:szCs w:val="26"/>
        </w:rPr>
        <w:t xml:space="preserve">№ </w:t>
      </w:r>
      <w:r w:rsidR="00C62734" w:rsidRPr="00C62734">
        <w:rPr>
          <w:sz w:val="26"/>
          <w:szCs w:val="26"/>
        </w:rPr>
        <w:t>0</w:t>
      </w:r>
      <w:r w:rsidR="00C62734" w:rsidRPr="00C62734">
        <w:rPr>
          <w:bCs/>
          <w:sz w:val="26"/>
          <w:szCs w:val="26"/>
        </w:rPr>
        <w:t>50/06/105-</w:t>
      </w:r>
      <w:r w:rsidR="001731C9">
        <w:rPr>
          <w:bCs/>
          <w:sz w:val="26"/>
          <w:szCs w:val="26"/>
        </w:rPr>
        <w:t>28503</w:t>
      </w:r>
      <w:r w:rsidR="00C62734" w:rsidRPr="00C62734">
        <w:rPr>
          <w:bCs/>
          <w:sz w:val="26"/>
          <w:szCs w:val="26"/>
        </w:rPr>
        <w:t>/2022</w:t>
      </w:r>
      <w:r w:rsidR="0096131A" w:rsidRPr="00681F65">
        <w:rPr>
          <w:sz w:val="26"/>
          <w:szCs w:val="26"/>
        </w:rPr>
        <w:t xml:space="preserve"> 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1731C9" w:rsidP="00D06FF3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09</w:t>
            </w:r>
            <w:r w:rsidR="008D351A" w:rsidRPr="00681F65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08</w:t>
            </w:r>
            <w:r w:rsidR="00D81599" w:rsidRPr="00681F65">
              <w:rPr>
                <w:sz w:val="26"/>
                <w:szCs w:val="26"/>
                <w:lang w:val="en-US"/>
              </w:rPr>
              <w:t>.</w:t>
            </w:r>
            <w:r w:rsidR="00681F65">
              <w:rPr>
                <w:sz w:val="26"/>
                <w:szCs w:val="26"/>
              </w:rPr>
              <w:t>2022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7E0B01" w:rsidRDefault="007E0B01" w:rsidP="00223A0B">
      <w:pPr>
        <w:spacing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781CE6" w:rsidRPr="00781CE6" w:rsidRDefault="00CC48D4" w:rsidP="00C32287">
      <w:pPr>
        <w:spacing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681F65" w:rsidRDefault="00226D34" w:rsidP="008D351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1D06E7">
        <w:rPr>
          <w:sz w:val="26"/>
          <w:szCs w:val="26"/>
        </w:rPr>
        <w:t>ООО</w:t>
      </w:r>
      <w:r w:rsidR="001D06E7" w:rsidRPr="007422CF">
        <w:rPr>
          <w:sz w:val="26"/>
          <w:szCs w:val="26"/>
        </w:rPr>
        <w:t xml:space="preserve"> </w:t>
      </w:r>
      <w:r w:rsidR="001D06E7">
        <w:rPr>
          <w:sz w:val="26"/>
          <w:szCs w:val="26"/>
        </w:rPr>
        <w:t>«</w:t>
      </w:r>
      <w:r w:rsidR="001D06E7" w:rsidRPr="009F3CEB">
        <w:rPr>
          <w:sz w:val="26"/>
          <w:szCs w:val="26"/>
        </w:rPr>
        <w:t>АКВА-ПЛЮС</w:t>
      </w:r>
      <w:r w:rsidR="001D06E7">
        <w:rPr>
          <w:sz w:val="26"/>
          <w:szCs w:val="26"/>
        </w:rPr>
        <w:t>»</w:t>
      </w:r>
      <w:r w:rsidR="001D06E7" w:rsidRPr="00AE0467">
        <w:rPr>
          <w:sz w:val="26"/>
          <w:szCs w:val="26"/>
        </w:rPr>
        <w:t xml:space="preserve"> (далее – Заяви</w:t>
      </w:r>
      <w:r w:rsidR="001D06E7">
        <w:rPr>
          <w:sz w:val="26"/>
          <w:szCs w:val="26"/>
        </w:rPr>
        <w:t>тель) на действия (бездействие)</w:t>
      </w:r>
      <w:r w:rsidR="001D06E7" w:rsidRPr="00CE1FD5">
        <w:t xml:space="preserve"> </w:t>
      </w:r>
      <w:r w:rsidR="001D06E7" w:rsidRPr="009A4BB3">
        <w:rPr>
          <w:sz w:val="26"/>
          <w:szCs w:val="26"/>
        </w:rPr>
        <w:t>Администраци</w:t>
      </w:r>
      <w:r w:rsidR="001D06E7">
        <w:rPr>
          <w:sz w:val="26"/>
          <w:szCs w:val="26"/>
        </w:rPr>
        <w:t>и г</w:t>
      </w:r>
      <w:r w:rsidR="001D06E7" w:rsidRPr="009A4BB3">
        <w:rPr>
          <w:sz w:val="26"/>
          <w:szCs w:val="26"/>
        </w:rPr>
        <w:t xml:space="preserve">ородского округа </w:t>
      </w:r>
      <w:r w:rsidR="001D06E7">
        <w:rPr>
          <w:sz w:val="26"/>
          <w:szCs w:val="26"/>
        </w:rPr>
        <w:t>Лобня (далее – Заказчик</w:t>
      </w:r>
      <w:r w:rsidR="001D06E7" w:rsidRPr="00CE1FD5">
        <w:rPr>
          <w:sz w:val="26"/>
          <w:szCs w:val="26"/>
        </w:rPr>
        <w:t xml:space="preserve">) </w:t>
      </w:r>
      <w:r w:rsidR="001D06E7" w:rsidRPr="00BE4EA4">
        <w:rPr>
          <w:sz w:val="26"/>
          <w:szCs w:val="26"/>
        </w:rPr>
        <w:t>Комитет</w:t>
      </w:r>
      <w:r w:rsidR="001D06E7">
        <w:rPr>
          <w:sz w:val="26"/>
          <w:szCs w:val="26"/>
        </w:rPr>
        <w:t>а</w:t>
      </w:r>
      <w:r w:rsidR="001D06E7" w:rsidRPr="00BE4EA4">
        <w:rPr>
          <w:sz w:val="26"/>
          <w:szCs w:val="26"/>
        </w:rPr>
        <w:t xml:space="preserve"> по конкурентной политике Московской области</w:t>
      </w:r>
      <w:r w:rsidR="001D06E7" w:rsidRPr="00AE0467">
        <w:rPr>
          <w:sz w:val="26"/>
          <w:szCs w:val="26"/>
        </w:rPr>
        <w:t xml:space="preserve"> (далее – </w:t>
      </w:r>
      <w:r w:rsidR="001D06E7">
        <w:rPr>
          <w:sz w:val="26"/>
          <w:szCs w:val="26"/>
        </w:rPr>
        <w:t>Уполномоченный</w:t>
      </w:r>
      <w:r w:rsidR="001D06E7" w:rsidRPr="00BE4EA4">
        <w:rPr>
          <w:sz w:val="26"/>
          <w:szCs w:val="26"/>
        </w:rPr>
        <w:t xml:space="preserve"> </w:t>
      </w:r>
      <w:r w:rsidR="001D06E7">
        <w:rPr>
          <w:sz w:val="26"/>
          <w:szCs w:val="26"/>
        </w:rPr>
        <w:t xml:space="preserve">орган) </w:t>
      </w:r>
      <w:r w:rsidR="001D06E7" w:rsidRPr="00AE0467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1D06E7" w:rsidRPr="00430A16">
        <w:rPr>
          <w:bCs/>
          <w:sz w:val="26"/>
          <w:szCs w:val="26"/>
        </w:rPr>
        <w:t xml:space="preserve">ООО «РТС-ТЕНДЕР» </w:t>
      </w:r>
      <w:r w:rsidR="001D06E7" w:rsidRPr="00430A16">
        <w:rPr>
          <w:sz w:val="26"/>
          <w:szCs w:val="26"/>
        </w:rPr>
        <w:t xml:space="preserve">(далее – Оператор электронной площадки) </w:t>
      </w:r>
      <w:r w:rsidR="001D06E7">
        <w:rPr>
          <w:sz w:val="26"/>
          <w:szCs w:val="26"/>
        </w:rPr>
        <w:t>открытого</w:t>
      </w:r>
      <w:r w:rsidR="001D06E7" w:rsidRPr="007422CF">
        <w:rPr>
          <w:sz w:val="26"/>
          <w:szCs w:val="26"/>
        </w:rPr>
        <w:t xml:space="preserve"> конкурс</w:t>
      </w:r>
      <w:r w:rsidR="001D06E7">
        <w:rPr>
          <w:sz w:val="26"/>
          <w:szCs w:val="26"/>
        </w:rPr>
        <w:t>а в электронной форме</w:t>
      </w:r>
      <w:r w:rsidR="001D06E7" w:rsidRPr="00430A16">
        <w:rPr>
          <w:sz w:val="26"/>
          <w:szCs w:val="26"/>
        </w:rPr>
        <w:t xml:space="preserve"> на </w:t>
      </w:r>
      <w:r w:rsidR="001D06E7">
        <w:rPr>
          <w:sz w:val="26"/>
          <w:szCs w:val="26"/>
        </w:rPr>
        <w:t>в</w:t>
      </w:r>
      <w:r w:rsidR="001D06E7" w:rsidRPr="00DA6B2F">
        <w:rPr>
          <w:sz w:val="26"/>
          <w:szCs w:val="26"/>
        </w:rPr>
        <w:t xml:space="preserve">ыполнение работ по благоустройству лесного участка Лобненского лесопарка по адресу: Московская область, городской округ Лобня, мкр-н Москвич </w:t>
      </w:r>
      <w:r w:rsidR="001D06E7" w:rsidRPr="00430A16">
        <w:rPr>
          <w:sz w:val="26"/>
          <w:szCs w:val="26"/>
        </w:rPr>
        <w:t>(извещение № </w:t>
      </w:r>
      <w:r w:rsidR="001D06E7" w:rsidRPr="00DA6B2F">
        <w:rPr>
          <w:sz w:val="26"/>
          <w:szCs w:val="26"/>
        </w:rPr>
        <w:t>0148200005422000431</w:t>
      </w:r>
      <w:r w:rsidR="00C93E77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23A0B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 xml:space="preserve">результате осуществления </w:t>
      </w:r>
      <w:r w:rsidR="00CC48D4" w:rsidRPr="00681F65">
        <w:rPr>
          <w:sz w:val="26"/>
          <w:szCs w:val="26"/>
        </w:rPr>
        <w:lastRenderedPageBreak/>
        <w:t>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DC726B" w:rsidRDefault="00AB133E" w:rsidP="007E0B01">
      <w:pPr>
        <w:spacing w:before="600" w:after="60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19684F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поступила жалоба Заявителя на действия Заказчика при проведении Заказчиком,</w:t>
      </w:r>
      <w:r w:rsidR="00223A0B">
        <w:rPr>
          <w:sz w:val="26"/>
          <w:szCs w:val="26"/>
        </w:rPr>
        <w:t xml:space="preserve"> Уполномоченным органом,</w:t>
      </w:r>
      <w:r w:rsidRPr="00681F65">
        <w:rPr>
          <w:sz w:val="26"/>
          <w:szCs w:val="26"/>
        </w:rPr>
        <w:t xml:space="preserve"> Оператором электронной площадки </w:t>
      </w:r>
      <w:r w:rsidR="00960E9E">
        <w:rPr>
          <w:bCs/>
          <w:sz w:val="26"/>
          <w:szCs w:val="26"/>
        </w:rPr>
        <w:t>Конкурс</w:t>
      </w:r>
      <w:r w:rsidRPr="00681F65">
        <w:rPr>
          <w:sz w:val="26"/>
          <w:szCs w:val="26"/>
        </w:rPr>
        <w:t>а.</w:t>
      </w:r>
    </w:p>
    <w:p w:rsidR="00A40D7D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5AC2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C75AC2">
        <w:rPr>
          <w:sz w:val="26"/>
          <w:szCs w:val="26"/>
        </w:rPr>
        <w:t xml:space="preserve">ненадлежащим образом установившего </w:t>
      </w:r>
      <w:r w:rsidR="008452D0">
        <w:rPr>
          <w:sz w:val="26"/>
          <w:szCs w:val="26"/>
        </w:rPr>
        <w:t>положения извещения</w:t>
      </w:r>
      <w:r w:rsidR="00C75AC2" w:rsidRPr="00C75AC2">
        <w:rPr>
          <w:sz w:val="26"/>
          <w:szCs w:val="26"/>
        </w:rPr>
        <w:t xml:space="preserve"> о проведении </w:t>
      </w:r>
      <w:r w:rsidR="00960E9E">
        <w:rPr>
          <w:bCs/>
          <w:sz w:val="26"/>
          <w:szCs w:val="26"/>
        </w:rPr>
        <w:t>Конкурса</w:t>
      </w:r>
      <w:r w:rsidR="00960E9E">
        <w:rPr>
          <w:sz w:val="26"/>
          <w:szCs w:val="26"/>
        </w:rPr>
        <w:t xml:space="preserve"> </w:t>
      </w:r>
      <w:r w:rsidR="008452D0">
        <w:rPr>
          <w:sz w:val="26"/>
          <w:szCs w:val="26"/>
        </w:rPr>
        <w:t>в противоречие нормам Закона о контрактной системе</w:t>
      </w:r>
      <w:r w:rsidR="00A40D7D" w:rsidRPr="00C75AC2">
        <w:rPr>
          <w:sz w:val="26"/>
          <w:szCs w:val="26"/>
        </w:rPr>
        <w:t>.</w:t>
      </w:r>
    </w:p>
    <w:p w:rsidR="00DA19FA" w:rsidRPr="00ED7E89" w:rsidRDefault="00994E37" w:rsidP="00DA19F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D7E89">
        <w:rPr>
          <w:sz w:val="26"/>
          <w:szCs w:val="26"/>
        </w:rPr>
        <w:t>В соответствии с извещением о</w:t>
      </w:r>
      <w:r w:rsidR="00036B95" w:rsidRPr="00ED7E89">
        <w:rPr>
          <w:sz w:val="28"/>
          <w:szCs w:val="28"/>
        </w:rPr>
        <w:t xml:space="preserve"> </w:t>
      </w:r>
      <w:r w:rsidR="00036B95" w:rsidRPr="00ED7E89">
        <w:rPr>
          <w:sz w:val="26"/>
          <w:szCs w:val="26"/>
        </w:rPr>
        <w:t xml:space="preserve">проведении </w:t>
      </w:r>
      <w:r w:rsidR="00B918A1" w:rsidRPr="00ED7E89">
        <w:rPr>
          <w:sz w:val="26"/>
          <w:szCs w:val="26"/>
        </w:rPr>
        <w:t>Конкурса</w:t>
      </w:r>
      <w:r w:rsidRPr="00ED7E89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Pr="00ED7E89" w:rsidRDefault="00DA19FA" w:rsidP="00DA19FA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D7E89">
        <w:rPr>
          <w:sz w:val="26"/>
          <w:szCs w:val="26"/>
        </w:rPr>
        <w:t xml:space="preserve">извещение о проведении </w:t>
      </w:r>
      <w:r w:rsidR="00B918A1" w:rsidRPr="00ED7E89">
        <w:rPr>
          <w:sz w:val="26"/>
          <w:szCs w:val="26"/>
        </w:rPr>
        <w:t xml:space="preserve">Конкурса </w:t>
      </w:r>
      <w:r w:rsidRPr="00ED7E89">
        <w:rPr>
          <w:sz w:val="26"/>
          <w:szCs w:val="26"/>
        </w:rPr>
        <w:t xml:space="preserve">размещено </w:t>
      </w:r>
      <w:r w:rsidR="00ED7E89" w:rsidRPr="00ED7E89">
        <w:rPr>
          <w:sz w:val="26"/>
          <w:szCs w:val="26"/>
        </w:rPr>
        <w:t>12</w:t>
      </w:r>
      <w:r w:rsidR="00C5302B" w:rsidRPr="00ED7E89">
        <w:rPr>
          <w:sz w:val="26"/>
          <w:szCs w:val="26"/>
        </w:rPr>
        <w:t>.</w:t>
      </w:r>
      <w:r w:rsidR="00ED7E89" w:rsidRPr="00ED7E89">
        <w:rPr>
          <w:sz w:val="26"/>
          <w:szCs w:val="26"/>
        </w:rPr>
        <w:t>07</w:t>
      </w:r>
      <w:r w:rsidRPr="00ED7E89">
        <w:rPr>
          <w:sz w:val="26"/>
          <w:szCs w:val="26"/>
        </w:rPr>
        <w:t>.2022;</w:t>
      </w:r>
    </w:p>
    <w:p w:rsidR="00994E37" w:rsidRPr="00ED7E89" w:rsidRDefault="00994E37" w:rsidP="00DA19FA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D7E89">
        <w:rPr>
          <w:sz w:val="26"/>
          <w:szCs w:val="26"/>
        </w:rPr>
        <w:t xml:space="preserve">начальная (максимальная) цена контракта </w:t>
      </w:r>
      <w:r w:rsidR="00DA19FA" w:rsidRPr="00ED7E89">
        <w:rPr>
          <w:sz w:val="26"/>
          <w:szCs w:val="26"/>
        </w:rPr>
        <w:t xml:space="preserve">– </w:t>
      </w:r>
      <w:r w:rsidR="00ED7E89" w:rsidRPr="00ED7E89">
        <w:rPr>
          <w:sz w:val="26"/>
          <w:szCs w:val="26"/>
        </w:rPr>
        <w:t>407 706 673,34</w:t>
      </w:r>
      <w:r w:rsidR="00036B95" w:rsidRPr="00ED7E89">
        <w:rPr>
          <w:sz w:val="26"/>
          <w:szCs w:val="26"/>
        </w:rPr>
        <w:t xml:space="preserve"> </w:t>
      </w:r>
      <w:r w:rsidRPr="00ED7E89">
        <w:rPr>
          <w:sz w:val="26"/>
          <w:szCs w:val="26"/>
        </w:rPr>
        <w:t>рублей;</w:t>
      </w:r>
    </w:p>
    <w:p w:rsidR="003C5B47" w:rsidRPr="00ED7E89" w:rsidRDefault="00D860D9" w:rsidP="00DA19FA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D7E89">
        <w:rPr>
          <w:sz w:val="26"/>
          <w:szCs w:val="26"/>
        </w:rPr>
        <w:t xml:space="preserve">дата окончания подачи заявок – </w:t>
      </w:r>
      <w:r w:rsidR="00ED7E89" w:rsidRPr="00ED7E89">
        <w:rPr>
          <w:sz w:val="26"/>
          <w:szCs w:val="26"/>
        </w:rPr>
        <w:t>03</w:t>
      </w:r>
      <w:r w:rsidR="003763F4" w:rsidRPr="00ED7E89">
        <w:rPr>
          <w:sz w:val="26"/>
          <w:szCs w:val="26"/>
        </w:rPr>
        <w:t>.</w:t>
      </w:r>
      <w:r w:rsidR="00ED7E89" w:rsidRPr="00ED7E89">
        <w:rPr>
          <w:sz w:val="26"/>
          <w:szCs w:val="26"/>
        </w:rPr>
        <w:t>08</w:t>
      </w:r>
      <w:r w:rsidR="007B3152" w:rsidRPr="00ED7E89">
        <w:rPr>
          <w:sz w:val="26"/>
          <w:szCs w:val="26"/>
        </w:rPr>
        <w:t>.</w:t>
      </w:r>
      <w:r w:rsidR="00036B95" w:rsidRPr="00ED7E89">
        <w:rPr>
          <w:sz w:val="26"/>
          <w:szCs w:val="26"/>
        </w:rPr>
        <w:t>2022</w:t>
      </w:r>
      <w:r w:rsidR="003C5B47" w:rsidRPr="00ED7E89">
        <w:rPr>
          <w:sz w:val="26"/>
          <w:szCs w:val="26"/>
        </w:rPr>
        <w:t>;</w:t>
      </w:r>
    </w:p>
    <w:p w:rsidR="005532F0" w:rsidRPr="00ED7E89" w:rsidRDefault="003C5B47" w:rsidP="00B00546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D7E89">
        <w:rPr>
          <w:sz w:val="26"/>
          <w:szCs w:val="26"/>
        </w:rPr>
        <w:t>на участие в Конкурсе подан</w:t>
      </w:r>
      <w:r w:rsidR="00ED7E89" w:rsidRPr="00ED7E89">
        <w:rPr>
          <w:sz w:val="26"/>
          <w:szCs w:val="26"/>
        </w:rPr>
        <w:t>а</w:t>
      </w:r>
      <w:r w:rsidRPr="00ED7E89">
        <w:rPr>
          <w:sz w:val="26"/>
          <w:szCs w:val="26"/>
        </w:rPr>
        <w:t xml:space="preserve"> </w:t>
      </w:r>
      <w:r w:rsidR="00ED7E89" w:rsidRPr="00ED7E89">
        <w:rPr>
          <w:sz w:val="26"/>
          <w:szCs w:val="26"/>
        </w:rPr>
        <w:t>1</w:t>
      </w:r>
      <w:r w:rsidRPr="00ED7E89">
        <w:rPr>
          <w:sz w:val="26"/>
          <w:szCs w:val="26"/>
        </w:rPr>
        <w:t xml:space="preserve"> заяв</w:t>
      </w:r>
      <w:r w:rsidR="00ED7E89" w:rsidRPr="00ED7E89">
        <w:rPr>
          <w:sz w:val="26"/>
          <w:szCs w:val="26"/>
        </w:rPr>
        <w:t>ка</w:t>
      </w:r>
      <w:r w:rsidR="00090A04" w:rsidRPr="00ED7E89">
        <w:rPr>
          <w:sz w:val="26"/>
          <w:szCs w:val="26"/>
        </w:rPr>
        <w:t xml:space="preserve"> от участник</w:t>
      </w:r>
      <w:r w:rsidR="00ED7E89" w:rsidRPr="00ED7E89">
        <w:rPr>
          <w:sz w:val="26"/>
          <w:szCs w:val="26"/>
        </w:rPr>
        <w:t xml:space="preserve">а </w:t>
      </w:r>
      <w:r w:rsidR="00090A04" w:rsidRPr="00ED7E89">
        <w:rPr>
          <w:sz w:val="26"/>
          <w:szCs w:val="26"/>
        </w:rPr>
        <w:t>закупки</w:t>
      </w:r>
      <w:r w:rsidR="00ED7E89" w:rsidRPr="00ED7E89">
        <w:rPr>
          <w:sz w:val="26"/>
          <w:szCs w:val="26"/>
        </w:rPr>
        <w:t xml:space="preserve">, </w:t>
      </w:r>
      <w:r w:rsidR="005F0F1F" w:rsidRPr="00ED7E89">
        <w:rPr>
          <w:sz w:val="26"/>
          <w:szCs w:val="26"/>
        </w:rPr>
        <w:t>признан</w:t>
      </w:r>
      <w:r w:rsidR="00ED7E89" w:rsidRPr="00ED7E89">
        <w:rPr>
          <w:sz w:val="26"/>
          <w:szCs w:val="26"/>
        </w:rPr>
        <w:t>ная</w:t>
      </w:r>
      <w:r w:rsidRPr="00ED7E89">
        <w:rPr>
          <w:sz w:val="26"/>
          <w:szCs w:val="26"/>
        </w:rPr>
        <w:t xml:space="preserve"> соответствующ</w:t>
      </w:r>
      <w:r w:rsidR="00ED7E89" w:rsidRPr="00ED7E89">
        <w:rPr>
          <w:sz w:val="26"/>
          <w:szCs w:val="26"/>
        </w:rPr>
        <w:t>ей</w:t>
      </w:r>
      <w:r w:rsidRPr="00ED7E89">
        <w:rPr>
          <w:sz w:val="26"/>
          <w:szCs w:val="26"/>
        </w:rPr>
        <w:t xml:space="preserve"> требованиям извещения о проведении Конкурса</w:t>
      </w:r>
      <w:r w:rsidR="00DA19FA" w:rsidRPr="00ED7E89">
        <w:rPr>
          <w:sz w:val="26"/>
          <w:szCs w:val="26"/>
        </w:rPr>
        <w:t>.</w:t>
      </w:r>
    </w:p>
    <w:p w:rsidR="00A42278" w:rsidRDefault="00ED7E89" w:rsidP="00A4227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1. </w:t>
      </w:r>
      <w:r w:rsidR="00A42278">
        <w:rPr>
          <w:bCs/>
          <w:sz w:val="26"/>
          <w:szCs w:val="26"/>
        </w:rPr>
        <w:t xml:space="preserve">Согласно доводу жалобы Заявителя, Заказчиком ненадлежащим образом установлены требования </w:t>
      </w:r>
      <w:r>
        <w:rPr>
          <w:bCs/>
          <w:sz w:val="26"/>
          <w:szCs w:val="26"/>
        </w:rPr>
        <w:t>к содержанию и составу заявки на участие в закупке</w:t>
      </w:r>
      <w:r w:rsidR="00A42278">
        <w:rPr>
          <w:bCs/>
          <w:sz w:val="26"/>
          <w:szCs w:val="26"/>
        </w:rPr>
        <w:t>.</w:t>
      </w:r>
    </w:p>
    <w:p w:rsidR="008C03CB" w:rsidRDefault="00A42278" w:rsidP="00A4227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C03CB">
        <w:rPr>
          <w:bCs/>
          <w:sz w:val="26"/>
          <w:szCs w:val="26"/>
        </w:rPr>
        <w:t xml:space="preserve">Согласно части 2 статьи </w:t>
      </w:r>
      <w:r w:rsidR="00ED7E89">
        <w:rPr>
          <w:bCs/>
          <w:sz w:val="26"/>
          <w:szCs w:val="26"/>
        </w:rPr>
        <w:t>48</w:t>
      </w:r>
      <w:r w:rsidRPr="008C03CB">
        <w:rPr>
          <w:bCs/>
          <w:sz w:val="26"/>
          <w:szCs w:val="26"/>
        </w:rPr>
        <w:t xml:space="preserve"> Закона о контрактной системе </w:t>
      </w:r>
      <w:r w:rsidR="00ED7E89">
        <w:rPr>
          <w:bCs/>
          <w:sz w:val="26"/>
          <w:szCs w:val="26"/>
        </w:rPr>
        <w:t>з</w:t>
      </w:r>
      <w:r w:rsidR="00ED7E89" w:rsidRPr="00ED7E89">
        <w:rPr>
          <w:bCs/>
          <w:sz w:val="26"/>
          <w:szCs w:val="26"/>
        </w:rPr>
        <w:t xml:space="preserve">аявка на участие в закупке состоит из трех частей. Первая часть должна содержать информацию и документы, предусмотренные подпунктами "а", "б" и "г" пункта 2 части 1 статьи 43 </w:t>
      </w:r>
      <w:r w:rsidR="00ED7E89" w:rsidRPr="008C03CB">
        <w:rPr>
          <w:bCs/>
          <w:sz w:val="26"/>
          <w:szCs w:val="26"/>
        </w:rPr>
        <w:t>Закона о контрактной системе</w:t>
      </w:r>
      <w:r w:rsidR="00ED7E89" w:rsidRPr="00ED7E89">
        <w:rPr>
          <w:bCs/>
          <w:sz w:val="26"/>
          <w:szCs w:val="26"/>
        </w:rPr>
        <w:t xml:space="preserve">. Первая часть также может содержать информацию и документы, предусмотренные подпунктом "д" пункта 2 части 1 статьи 43 </w:t>
      </w:r>
      <w:r w:rsidR="00ED7E89" w:rsidRPr="008C03CB">
        <w:rPr>
          <w:bCs/>
          <w:sz w:val="26"/>
          <w:szCs w:val="26"/>
        </w:rPr>
        <w:t>Закона о контрактной системе</w:t>
      </w:r>
      <w:r w:rsidR="00ED7E89" w:rsidRPr="00ED7E89">
        <w:rPr>
          <w:bCs/>
          <w:sz w:val="26"/>
          <w:szCs w:val="26"/>
        </w:rPr>
        <w:t xml:space="preserve">. Вторая часть должна содержать информацию и документы, предусмотренные подпунктами "м" - "р" пункта 1, подпунктом "в" пункта 2, пунктом 5 части 1 статьи 43 </w:t>
      </w:r>
      <w:r w:rsidR="00ED7E89" w:rsidRPr="008C03CB">
        <w:rPr>
          <w:bCs/>
          <w:sz w:val="26"/>
          <w:szCs w:val="26"/>
        </w:rPr>
        <w:t>Закона о контрактной системе</w:t>
      </w:r>
      <w:r w:rsidR="00ED7E89" w:rsidRPr="00ED7E89">
        <w:rPr>
          <w:bCs/>
          <w:sz w:val="26"/>
          <w:szCs w:val="26"/>
        </w:rPr>
        <w:t xml:space="preserve">. Третья часть должна содержать информацию, предусмотренную пунктом 3 или пунктом 4 части 1 статьи 43 </w:t>
      </w:r>
      <w:r w:rsidR="00ED7E89" w:rsidRPr="008C03CB">
        <w:rPr>
          <w:bCs/>
          <w:sz w:val="26"/>
          <w:szCs w:val="26"/>
        </w:rPr>
        <w:t>Закона о контрактной системе</w:t>
      </w:r>
      <w:r w:rsidRPr="008C03CB">
        <w:rPr>
          <w:bCs/>
          <w:sz w:val="26"/>
          <w:szCs w:val="26"/>
        </w:rPr>
        <w:t>.</w:t>
      </w:r>
    </w:p>
    <w:p w:rsidR="00ED7E89" w:rsidRDefault="00ED7E89" w:rsidP="00A4227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Заказчиком в разделе «Общая информация о закупке» установлено, в том числе следующее: «</w:t>
      </w:r>
      <w:r w:rsidRPr="00ED7E89">
        <w:rPr>
          <w:bCs/>
          <w:sz w:val="26"/>
          <w:szCs w:val="26"/>
        </w:rPr>
        <w:t>Конкурс проводится в соответствии с ч.19 ст.48 Закона №44-ФЗ</w:t>
      </w:r>
      <w:r>
        <w:rPr>
          <w:bCs/>
          <w:sz w:val="26"/>
          <w:szCs w:val="26"/>
        </w:rPr>
        <w:t>».</w:t>
      </w:r>
    </w:p>
    <w:p w:rsidR="00ED7E89" w:rsidRDefault="00ED7E89" w:rsidP="00ED7E8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 соответствии с пунктом 1 части 19 статьи 48 Закона о контрактной системе в</w:t>
      </w:r>
      <w:r w:rsidRPr="00ED7E89">
        <w:rPr>
          <w:bCs/>
          <w:sz w:val="26"/>
          <w:szCs w:val="26"/>
        </w:rPr>
        <w:t xml:space="preserve"> случае, если в извещении об осуществлении закупки не установлены критерии, предусмотренные пунктами 2 и 3 части 1 статьи 32 </w:t>
      </w:r>
      <w:r>
        <w:rPr>
          <w:bCs/>
          <w:sz w:val="26"/>
          <w:szCs w:val="26"/>
        </w:rPr>
        <w:t>Закона о контрактной системе</w:t>
      </w:r>
      <w:r w:rsidRPr="00ED7E89">
        <w:rPr>
          <w:bCs/>
          <w:sz w:val="26"/>
          <w:szCs w:val="26"/>
        </w:rPr>
        <w:t xml:space="preserve">, а также в случае включения заказчиком в соответствии с пунктом 8 части 1 статьи </w:t>
      </w:r>
      <w:r w:rsidRPr="00ED7E89">
        <w:rPr>
          <w:bCs/>
          <w:sz w:val="26"/>
          <w:szCs w:val="26"/>
        </w:rPr>
        <w:lastRenderedPageBreak/>
        <w:t xml:space="preserve">33 </w:t>
      </w:r>
      <w:r>
        <w:rPr>
          <w:bCs/>
          <w:sz w:val="26"/>
          <w:szCs w:val="26"/>
        </w:rPr>
        <w:t xml:space="preserve">Закона о контрактной системе </w:t>
      </w:r>
      <w:r w:rsidRPr="00ED7E89">
        <w:rPr>
          <w:bCs/>
          <w:sz w:val="26"/>
          <w:szCs w:val="26"/>
        </w:rPr>
        <w:t xml:space="preserve">в описание объекта закупки проектной документации, или типовой проектной документации, или сметы на капитальный ремонт объекта капитального строительства электронный конкурс проводится в порядке, установленном </w:t>
      </w:r>
      <w:r>
        <w:rPr>
          <w:bCs/>
          <w:sz w:val="26"/>
          <w:szCs w:val="26"/>
        </w:rPr>
        <w:t>Законом о контрактной системе</w:t>
      </w:r>
      <w:r w:rsidRPr="00ED7E89">
        <w:rPr>
          <w:bCs/>
          <w:sz w:val="26"/>
          <w:szCs w:val="26"/>
        </w:rPr>
        <w:t>, с учетом следующих особенностей:</w:t>
      </w:r>
      <w:r>
        <w:rPr>
          <w:bCs/>
          <w:sz w:val="26"/>
          <w:szCs w:val="26"/>
        </w:rPr>
        <w:t xml:space="preserve"> </w:t>
      </w:r>
      <w:r w:rsidRPr="00ED7E89">
        <w:rPr>
          <w:bCs/>
          <w:sz w:val="26"/>
          <w:szCs w:val="26"/>
        </w:rPr>
        <w:t>1) заявка состоит из второй и третьей частей. Вторая часть должна также содержать информацию, предусмотренную подпунктом "а" (за исключением случая включения заказчиком в соответствии с пунктом 8 части 1 статьи 33 настоящего Федерального закона в описание объекта закупки проектной документации, или типовой проектной документации, или сметы на капитальный ремонт объекта капитального строительства) и подпунктом "б" пункта 2 части 1 статьи 43 настоящего Федерального закона. Положения частей 3 - 10 настоящей статьи не применяются</w:t>
      </w:r>
      <w:r>
        <w:rPr>
          <w:bCs/>
          <w:sz w:val="26"/>
          <w:szCs w:val="26"/>
        </w:rPr>
        <w:t>.</w:t>
      </w:r>
    </w:p>
    <w:p w:rsidR="006E2D82" w:rsidRDefault="00A13FD7" w:rsidP="00A4227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Заказчиком в п</w:t>
      </w:r>
      <w:r w:rsidR="00ED7E89">
        <w:rPr>
          <w:bCs/>
          <w:sz w:val="26"/>
          <w:szCs w:val="26"/>
        </w:rPr>
        <w:t xml:space="preserve">одпункте «б» пункта 2 части 1.5 «Требований к содержанию, составу заявки на участие в закупке и инструкции по ее заполнению» </w:t>
      </w:r>
      <w:r>
        <w:rPr>
          <w:bCs/>
          <w:sz w:val="26"/>
          <w:szCs w:val="26"/>
        </w:rPr>
        <w:t>установлен</w:t>
      </w:r>
      <w:r w:rsidR="00BE2CE0">
        <w:rPr>
          <w:bCs/>
          <w:sz w:val="26"/>
          <w:szCs w:val="26"/>
        </w:rPr>
        <w:t>ы требования о представлении в составе заявки документов, подтверждающих соответствие участников закупки дополнительным требованиям, установленным в соответствии с частью 2 статьи 31 Закона о контрактной системе.</w:t>
      </w:r>
    </w:p>
    <w:p w:rsidR="00BE2CE0" w:rsidRDefault="00BE2CE0" w:rsidP="00A4227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Кроме того, Заказчиком в пункте 2.7 «Требований к содержанию, составу заявки на участие в закупке и инструкции по ее заполнению» установлено следующее:</w:t>
      </w:r>
    </w:p>
    <w:p w:rsidR="00BE2CE0" w:rsidRPr="00BE2CE0" w:rsidRDefault="00BE2CE0" w:rsidP="00BE2CE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Pr="00BE2CE0">
        <w:rPr>
          <w:bCs/>
          <w:sz w:val="26"/>
          <w:szCs w:val="26"/>
        </w:rPr>
        <w:t>Вторая часть заявки должна содержать сведения и документы, предусмотренные п. 1.5. раздела 1 настоящего документа.</w:t>
      </w:r>
    </w:p>
    <w:p w:rsidR="00BE2CE0" w:rsidRPr="00BE2CE0" w:rsidRDefault="00BE2CE0" w:rsidP="00BE2CE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E2CE0">
        <w:rPr>
          <w:bCs/>
          <w:sz w:val="26"/>
          <w:szCs w:val="26"/>
        </w:rPr>
        <w:t>Документы, предусмотренные подпунктом «б)» подпункта «2)» пункта 1.5 настоящего документа, не включаются участником закупки в заявку на участие в закупке. Такие документы в случаях, предусмотренных Федеральным законом от 05.04.2013 № 44-ФЗ, направляются (по состоянию на дату и время их направления) заказчику оператором электронной площадки из реестра участников закупок, аккредитованных на электронной площадке.</w:t>
      </w:r>
    </w:p>
    <w:p w:rsidR="00BE2CE0" w:rsidRPr="00BE2CE0" w:rsidRDefault="00BE2CE0" w:rsidP="00BE2CE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E2CE0">
        <w:rPr>
          <w:bCs/>
          <w:sz w:val="26"/>
          <w:szCs w:val="26"/>
        </w:rPr>
        <w:t>Заявка на участие в закупке может содержать документы, подтверждающие квалификацию участника закупки (подпункт «5)» пункта 1.5. раздела 1 настоящего документа).</w:t>
      </w:r>
    </w:p>
    <w:p w:rsidR="00BE2CE0" w:rsidRPr="00BE2CE0" w:rsidRDefault="00BE2CE0" w:rsidP="00BE2CE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E2CE0">
        <w:rPr>
          <w:bCs/>
          <w:sz w:val="26"/>
          <w:szCs w:val="26"/>
        </w:rPr>
        <w:t>Рекомендуемая форма сведений и информации, подтверждающих квалификацию участника электронного конкурса указана в Приложении к файлу «Порядок рассмотрения и оценки заявок на участие в конкурсе».</w:t>
      </w:r>
    </w:p>
    <w:p w:rsidR="00BE2CE0" w:rsidRPr="00BE2CE0" w:rsidRDefault="00BE2CE0" w:rsidP="00BE2CE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E2CE0">
        <w:rPr>
          <w:bCs/>
          <w:sz w:val="26"/>
          <w:szCs w:val="26"/>
        </w:rPr>
        <w:t xml:space="preserve">Участник закупки может предоставить документы и информацию, подтверждающие квалификацию участника конкурса в иной форме по своему усмотрению. </w:t>
      </w:r>
    </w:p>
    <w:p w:rsidR="00BE2CE0" w:rsidRDefault="00BE2CE0" w:rsidP="00BE2CE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E2CE0">
        <w:rPr>
          <w:bCs/>
          <w:sz w:val="26"/>
          <w:szCs w:val="26"/>
        </w:rPr>
        <w:t>Отсутствие таких документов не является основанием для признания заявки не соответствующей требованиям Федерального закона от 05.04.2013 № 44-ФЗ</w:t>
      </w:r>
      <w:r>
        <w:rPr>
          <w:bCs/>
          <w:sz w:val="26"/>
          <w:szCs w:val="26"/>
        </w:rPr>
        <w:t>».</w:t>
      </w:r>
    </w:p>
    <w:p w:rsidR="00ED7E89" w:rsidRDefault="00BE2CE0" w:rsidP="00A13FD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Изучив положения Извещения о проведении Конкурса, а также «Требования к содержанию, составу заявки на участие в закупке и инструкция по ее заполнению», Комиссия приходит к выводу, что действия Заказчика в части </w:t>
      </w:r>
      <w:r>
        <w:rPr>
          <w:bCs/>
          <w:sz w:val="26"/>
          <w:szCs w:val="26"/>
        </w:rPr>
        <w:lastRenderedPageBreak/>
        <w:t>установления указанных положений не противоречат нормам Закона о контрактной системе.</w:t>
      </w:r>
    </w:p>
    <w:p w:rsidR="00646EBE" w:rsidRDefault="00646EBE" w:rsidP="00A13FD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Заявитель явку представителей на заседание Комиссии не обеспечил, доказательств обоснованности довода жалобы не представил.</w:t>
      </w:r>
    </w:p>
    <w:p w:rsidR="00E87DBC" w:rsidRDefault="00E87DBC" w:rsidP="00E87DB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Следовательно, довод жалобы Заявителя </w:t>
      </w:r>
      <w:r w:rsidR="00646EBE">
        <w:rPr>
          <w:bCs/>
          <w:sz w:val="26"/>
          <w:szCs w:val="26"/>
        </w:rPr>
        <w:t>не нашел своего подтверждения</w:t>
      </w:r>
      <w:r>
        <w:rPr>
          <w:bCs/>
          <w:sz w:val="26"/>
          <w:szCs w:val="26"/>
        </w:rPr>
        <w:t>.</w:t>
      </w:r>
    </w:p>
    <w:p w:rsidR="00BE2CE0" w:rsidRDefault="00BE2CE0" w:rsidP="00E87DB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2. Согласно доводу жалобы Заявителя, Заказчиком в сметной документации установлено требование к материалу без возможности использования эквивалентного товара.</w:t>
      </w:r>
    </w:p>
    <w:p w:rsidR="00BE2CE0" w:rsidRPr="00BE2CE0" w:rsidRDefault="00BE2CE0" w:rsidP="00BE2CE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E2CE0">
        <w:rPr>
          <w:bCs/>
          <w:sz w:val="26"/>
          <w:szCs w:val="26"/>
        </w:rPr>
        <w:t>В силу пункта 1 части 1 статьи 33 Закона о контрактной системе заказчик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 w:rsidR="00BE2CE0" w:rsidRDefault="00BE2CE0" w:rsidP="00BE2CE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E2CE0">
        <w:rPr>
          <w:bCs/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 w:rsidR="00BE2CE0" w:rsidRDefault="003E4232" w:rsidP="00BE2CE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Заказчиком на Официальном сайте размещена Локальная смета </w:t>
      </w:r>
      <w:r w:rsidRPr="003E4232">
        <w:rPr>
          <w:bCs/>
          <w:sz w:val="26"/>
          <w:szCs w:val="26"/>
        </w:rPr>
        <w:t>№ 02-01-01</w:t>
      </w:r>
      <w:r>
        <w:rPr>
          <w:bCs/>
          <w:sz w:val="26"/>
          <w:szCs w:val="26"/>
        </w:rPr>
        <w:t xml:space="preserve">, согласно которой при выполнении работ по устройству покрытия </w:t>
      </w:r>
      <w:r w:rsidR="00F9135F">
        <w:rPr>
          <w:bCs/>
          <w:sz w:val="26"/>
          <w:szCs w:val="26"/>
        </w:rPr>
        <w:t>необходимо испльзовать нетканый геотекстиль Канвалан 350.</w:t>
      </w:r>
    </w:p>
    <w:p w:rsidR="00F9135F" w:rsidRDefault="00F9135F" w:rsidP="00BE2CE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 этом, Заказчиком в «Требованиях к содержанию, составу заявки на участие в закупке и инструкции по ее заполнению» установлено, в том числе следующее:</w:t>
      </w:r>
    </w:p>
    <w:p w:rsidR="00F9135F" w:rsidRDefault="00F9135F" w:rsidP="00BE2CE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Pr="00F9135F">
        <w:rPr>
          <w:bCs/>
          <w:sz w:val="26"/>
          <w:szCs w:val="26"/>
        </w:rPr>
        <w:t>Все содержащиеся в документации о проведении открытого конкурса в электронной форме (сметной документации) товарные знаки сопровождаются словами «или эквивалент</w:t>
      </w:r>
      <w:r>
        <w:rPr>
          <w:bCs/>
          <w:sz w:val="26"/>
          <w:szCs w:val="26"/>
        </w:rPr>
        <w:t>».</w:t>
      </w:r>
    </w:p>
    <w:p w:rsidR="00F9135F" w:rsidRDefault="00F9135F" w:rsidP="00BE2CE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На основании изложенного, Комиссия приходит к выводу, что действия Заказчика в части установления указанного положения в Локальной смете № </w:t>
      </w:r>
      <w:r w:rsidRPr="003E4232">
        <w:rPr>
          <w:bCs/>
          <w:sz w:val="26"/>
          <w:szCs w:val="26"/>
        </w:rPr>
        <w:t>02-01-01</w:t>
      </w:r>
      <w:r>
        <w:rPr>
          <w:bCs/>
          <w:sz w:val="26"/>
          <w:szCs w:val="26"/>
        </w:rPr>
        <w:t xml:space="preserve"> не противоречит нормам Закона о контрактной системе.</w:t>
      </w:r>
    </w:p>
    <w:p w:rsidR="007E0B01" w:rsidRDefault="007E0B01" w:rsidP="007E0B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Заявитель явку представителей на заседание Комиссии не обеспечил, доказательств обоснованности довода жалобы не представил.</w:t>
      </w:r>
    </w:p>
    <w:p w:rsidR="00F9135F" w:rsidRPr="005532F0" w:rsidRDefault="00F9135F" w:rsidP="00BE2CE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Следовательно, довод жалобы</w:t>
      </w:r>
      <w:r w:rsidR="007E0B01">
        <w:rPr>
          <w:bCs/>
          <w:sz w:val="26"/>
          <w:szCs w:val="26"/>
        </w:rPr>
        <w:t xml:space="preserve"> Заявителя не нашел своего подтверждения.</w:t>
      </w:r>
    </w:p>
    <w:p w:rsidR="00CE4548" w:rsidRPr="00E26518" w:rsidRDefault="00994E37" w:rsidP="00E2651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CC48D4" w:rsidRPr="00DC726B" w:rsidRDefault="00CC48D4" w:rsidP="00C022B6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CC48D4" w:rsidRPr="00681F65" w:rsidRDefault="003E1CB0" w:rsidP="00350343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Признать жалобу</w:t>
      </w:r>
      <w:r w:rsidR="007925D0" w:rsidRPr="00681F65">
        <w:rPr>
          <w:sz w:val="26"/>
          <w:szCs w:val="26"/>
        </w:rPr>
        <w:t xml:space="preserve"> </w:t>
      </w:r>
      <w:r w:rsidR="00646EBE" w:rsidRPr="0010046E">
        <w:rPr>
          <w:sz w:val="26"/>
          <w:szCs w:val="26"/>
        </w:rPr>
        <w:t>ООО «АКВА-ПЛЮС»</w:t>
      </w:r>
      <w:r w:rsidR="00781CE6">
        <w:rPr>
          <w:bCs/>
          <w:sz w:val="26"/>
          <w:szCs w:val="26"/>
        </w:rPr>
        <w:t xml:space="preserve"> </w:t>
      </w:r>
      <w:r w:rsidR="00646EBE">
        <w:rPr>
          <w:bCs/>
          <w:sz w:val="26"/>
          <w:szCs w:val="26"/>
        </w:rPr>
        <w:t>не</w:t>
      </w:r>
      <w:r w:rsidR="00CC48D4" w:rsidRPr="00681F65">
        <w:rPr>
          <w:sz w:val="26"/>
          <w:szCs w:val="26"/>
        </w:rPr>
        <w:t>обоснованной.</w:t>
      </w:r>
    </w:p>
    <w:p w:rsidR="00154994" w:rsidRPr="00681F65" w:rsidRDefault="00646EBE" w:rsidP="00E87DBC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646EBE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="001A59C0" w:rsidRPr="00681F65">
        <w:rPr>
          <w:bCs/>
          <w:sz w:val="26"/>
          <w:szCs w:val="26"/>
        </w:rPr>
        <w:t>.</w:t>
      </w:r>
    </w:p>
    <w:p w:rsidR="00781CE6" w:rsidRPr="00E26518" w:rsidRDefault="003F5CD1" w:rsidP="00350343">
      <w:pPr>
        <w:widowControl/>
        <w:tabs>
          <w:tab w:val="left" w:pos="851"/>
        </w:tabs>
        <w:spacing w:before="0"/>
        <w:ind w:firstLine="708"/>
        <w:jc w:val="both"/>
        <w:rPr>
          <w:bCs/>
          <w:sz w:val="26"/>
          <w:szCs w:val="26"/>
        </w:rPr>
      </w:pPr>
      <w:r w:rsidRPr="00681F65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7"/>
          <w:szCs w:val="27"/>
          <w:lang w:eastAsia="en-US"/>
        </w:rPr>
      </w:pPr>
      <w:bookmarkStart w:id="0" w:name="_GoBack"/>
      <w:bookmarkEnd w:id="0"/>
    </w:p>
    <w:sectPr w:rsidR="00F30CC0" w:rsidSect="00715169">
      <w:headerReference w:type="even" r:id="rId13"/>
      <w:headerReference w:type="default" r:id="rId14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790921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3228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C32287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 w15:restartNumberingAfterBreak="0">
    <w:nsid w:val="4D5150D5"/>
    <w:multiLevelType w:val="hybridMultilevel"/>
    <w:tmpl w:val="D24C62F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9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0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4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0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6"/>
  </w:num>
  <w:num w:numId="4">
    <w:abstractNumId w:val="13"/>
  </w:num>
  <w:num w:numId="5">
    <w:abstractNumId w:val="28"/>
  </w:num>
  <w:num w:numId="6">
    <w:abstractNumId w:val="32"/>
  </w:num>
  <w:num w:numId="7">
    <w:abstractNumId w:val="30"/>
  </w:num>
  <w:num w:numId="8">
    <w:abstractNumId w:val="4"/>
  </w:num>
  <w:num w:numId="9">
    <w:abstractNumId w:val="24"/>
  </w:num>
  <w:num w:numId="10">
    <w:abstractNumId w:val="25"/>
  </w:num>
  <w:num w:numId="11">
    <w:abstractNumId w:val="7"/>
  </w:num>
  <w:num w:numId="12">
    <w:abstractNumId w:val="20"/>
  </w:num>
  <w:num w:numId="13">
    <w:abstractNumId w:val="18"/>
  </w:num>
  <w:num w:numId="14">
    <w:abstractNumId w:val="14"/>
  </w:num>
  <w:num w:numId="15">
    <w:abstractNumId w:val="9"/>
  </w:num>
  <w:num w:numId="16">
    <w:abstractNumId w:val="11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31"/>
  </w:num>
  <w:num w:numId="20">
    <w:abstractNumId w:val="21"/>
  </w:num>
  <w:num w:numId="21">
    <w:abstractNumId w:val="26"/>
  </w:num>
  <w:num w:numId="22">
    <w:abstractNumId w:val="6"/>
  </w:num>
  <w:num w:numId="23">
    <w:abstractNumId w:val="15"/>
  </w:num>
  <w:num w:numId="24">
    <w:abstractNumId w:val="3"/>
  </w:num>
  <w:num w:numId="25">
    <w:abstractNumId w:val="5"/>
  </w:num>
  <w:num w:numId="26">
    <w:abstractNumId w:val="2"/>
  </w:num>
  <w:num w:numId="27">
    <w:abstractNumId w:val="29"/>
  </w:num>
  <w:num w:numId="28">
    <w:abstractNumId w:val="22"/>
  </w:num>
  <w:num w:numId="29">
    <w:abstractNumId w:val="0"/>
  </w:num>
  <w:num w:numId="30">
    <w:abstractNumId w:val="1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2AA"/>
    <w:rsid w:val="000013C3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936"/>
    <w:rsid w:val="00033C50"/>
    <w:rsid w:val="00035395"/>
    <w:rsid w:val="00035ABC"/>
    <w:rsid w:val="00035BB3"/>
    <w:rsid w:val="00036731"/>
    <w:rsid w:val="00036B95"/>
    <w:rsid w:val="000415F8"/>
    <w:rsid w:val="00041D13"/>
    <w:rsid w:val="0004274B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0BC"/>
    <w:rsid w:val="00090552"/>
    <w:rsid w:val="00090A04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6C2D"/>
    <w:rsid w:val="000E40B2"/>
    <w:rsid w:val="000E469A"/>
    <w:rsid w:val="000E5E91"/>
    <w:rsid w:val="000E7D36"/>
    <w:rsid w:val="000F048E"/>
    <w:rsid w:val="000F0952"/>
    <w:rsid w:val="000F34F1"/>
    <w:rsid w:val="000F430B"/>
    <w:rsid w:val="000F7C3D"/>
    <w:rsid w:val="0010046E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51FA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1C9"/>
    <w:rsid w:val="0017396F"/>
    <w:rsid w:val="00174644"/>
    <w:rsid w:val="00174B49"/>
    <w:rsid w:val="00176F8D"/>
    <w:rsid w:val="00177E51"/>
    <w:rsid w:val="00181776"/>
    <w:rsid w:val="001834CE"/>
    <w:rsid w:val="0018442E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6E7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3A0B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447F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26F1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3A14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787"/>
    <w:rsid w:val="00327976"/>
    <w:rsid w:val="00331F15"/>
    <w:rsid w:val="003321AB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4F57"/>
    <w:rsid w:val="003556DB"/>
    <w:rsid w:val="0035576C"/>
    <w:rsid w:val="00356066"/>
    <w:rsid w:val="00357622"/>
    <w:rsid w:val="00362A71"/>
    <w:rsid w:val="003654F2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B47"/>
    <w:rsid w:val="003C688E"/>
    <w:rsid w:val="003C71D6"/>
    <w:rsid w:val="003C7374"/>
    <w:rsid w:val="003D2A06"/>
    <w:rsid w:val="003D4E37"/>
    <w:rsid w:val="003D4E40"/>
    <w:rsid w:val="003D6248"/>
    <w:rsid w:val="003E0637"/>
    <w:rsid w:val="003E1CB0"/>
    <w:rsid w:val="003E4232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697A"/>
    <w:rsid w:val="00420905"/>
    <w:rsid w:val="00420B31"/>
    <w:rsid w:val="004249CD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04F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222"/>
    <w:rsid w:val="005B3396"/>
    <w:rsid w:val="005B5834"/>
    <w:rsid w:val="005C145F"/>
    <w:rsid w:val="005C1B8E"/>
    <w:rsid w:val="005C3114"/>
    <w:rsid w:val="005C3B3D"/>
    <w:rsid w:val="005C468B"/>
    <w:rsid w:val="005C50F1"/>
    <w:rsid w:val="005C6A47"/>
    <w:rsid w:val="005C76B5"/>
    <w:rsid w:val="005D047B"/>
    <w:rsid w:val="005D31CB"/>
    <w:rsid w:val="005D3566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0F1F"/>
    <w:rsid w:val="005F63F6"/>
    <w:rsid w:val="005F68AC"/>
    <w:rsid w:val="005F7752"/>
    <w:rsid w:val="0060034B"/>
    <w:rsid w:val="00600363"/>
    <w:rsid w:val="006013A6"/>
    <w:rsid w:val="006043C8"/>
    <w:rsid w:val="00606071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6EBE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2D82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07FBE"/>
    <w:rsid w:val="00710952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54C9"/>
    <w:rsid w:val="007255A5"/>
    <w:rsid w:val="0072730C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B01"/>
    <w:rsid w:val="007E0C07"/>
    <w:rsid w:val="007E29A4"/>
    <w:rsid w:val="007E3818"/>
    <w:rsid w:val="007E753E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03CB"/>
    <w:rsid w:val="008C1240"/>
    <w:rsid w:val="008C16BF"/>
    <w:rsid w:val="008C2DC2"/>
    <w:rsid w:val="008C31C7"/>
    <w:rsid w:val="008C496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08"/>
    <w:rsid w:val="00927A1F"/>
    <w:rsid w:val="00931B22"/>
    <w:rsid w:val="00931C9B"/>
    <w:rsid w:val="00932BD9"/>
    <w:rsid w:val="009333FA"/>
    <w:rsid w:val="00935A5A"/>
    <w:rsid w:val="00940F2A"/>
    <w:rsid w:val="00941C1B"/>
    <w:rsid w:val="0094669D"/>
    <w:rsid w:val="00951E41"/>
    <w:rsid w:val="009531B2"/>
    <w:rsid w:val="00953DC5"/>
    <w:rsid w:val="00957109"/>
    <w:rsid w:val="00957B32"/>
    <w:rsid w:val="00960584"/>
    <w:rsid w:val="00960E9E"/>
    <w:rsid w:val="0096131A"/>
    <w:rsid w:val="00962183"/>
    <w:rsid w:val="00963106"/>
    <w:rsid w:val="00964D90"/>
    <w:rsid w:val="0096585B"/>
    <w:rsid w:val="0096636C"/>
    <w:rsid w:val="009679AB"/>
    <w:rsid w:val="00970341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3FD7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D7D"/>
    <w:rsid w:val="00A4112E"/>
    <w:rsid w:val="00A417A5"/>
    <w:rsid w:val="00A42278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3A0"/>
    <w:rsid w:val="00B67E18"/>
    <w:rsid w:val="00B7174A"/>
    <w:rsid w:val="00B738FB"/>
    <w:rsid w:val="00B73AB7"/>
    <w:rsid w:val="00B73B53"/>
    <w:rsid w:val="00B7621F"/>
    <w:rsid w:val="00B76B2C"/>
    <w:rsid w:val="00B82E2A"/>
    <w:rsid w:val="00B858E2"/>
    <w:rsid w:val="00B90AC9"/>
    <w:rsid w:val="00B918A1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297F"/>
    <w:rsid w:val="00BB343A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2CE0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2287"/>
    <w:rsid w:val="00C36B70"/>
    <w:rsid w:val="00C37E92"/>
    <w:rsid w:val="00C410AC"/>
    <w:rsid w:val="00C41C93"/>
    <w:rsid w:val="00C46259"/>
    <w:rsid w:val="00C471D4"/>
    <w:rsid w:val="00C5302B"/>
    <w:rsid w:val="00C53069"/>
    <w:rsid w:val="00C55C20"/>
    <w:rsid w:val="00C565BB"/>
    <w:rsid w:val="00C56AB2"/>
    <w:rsid w:val="00C57ACE"/>
    <w:rsid w:val="00C6105B"/>
    <w:rsid w:val="00C62734"/>
    <w:rsid w:val="00C63386"/>
    <w:rsid w:val="00C646BD"/>
    <w:rsid w:val="00C6490A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179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3892"/>
    <w:rsid w:val="00CE4548"/>
    <w:rsid w:val="00CE4A7E"/>
    <w:rsid w:val="00CE5818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3DE1"/>
    <w:rsid w:val="00D16932"/>
    <w:rsid w:val="00D16ACD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465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439"/>
    <w:rsid w:val="00E82F9A"/>
    <w:rsid w:val="00E8335A"/>
    <w:rsid w:val="00E83698"/>
    <w:rsid w:val="00E8585B"/>
    <w:rsid w:val="00E87867"/>
    <w:rsid w:val="00E87DBC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D7E89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123C"/>
    <w:rsid w:val="00F23156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851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135F"/>
    <w:rsid w:val="00F93011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B4004A-79AE-4728-AEE0-908D52D00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4">
    <w:name w:val="Тест таблицы"/>
    <w:basedOn w:val="a"/>
    <w:link w:val="af5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5">
    <w:name w:val="Тест таблицы Знак"/>
    <w:basedOn w:val="a0"/>
    <w:link w:val="af4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F4C77-C7A8-460F-8822-D7828B377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2531</TotalTime>
  <Pages>4</Pages>
  <Words>1494</Words>
  <Characters>8522</Characters>
  <Application>Microsoft Office Word</Application>
  <DocSecurity>0</DocSecurity>
  <Lines>71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Просина Мария Сергеевна</cp:lastModifiedBy>
  <cp:revision>467</cp:revision>
  <cp:lastPrinted>2021-02-08T13:08:00Z</cp:lastPrinted>
  <dcterms:created xsi:type="dcterms:W3CDTF">2019-02-28T14:58:00Z</dcterms:created>
  <dcterms:modified xsi:type="dcterms:W3CDTF">2022-08-12T14:45:00Z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