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5" w:type="dxa"/>
        <w:tblLayout w:type="fixed"/>
        <w:tblLook w:val="0000" w:firstRow="0" w:lastRow="0" w:firstColumn="0" w:lastColumn="0" w:noHBand="0" w:noVBand="0"/>
      </w:tblPr>
      <w:tblGrid>
        <w:gridCol w:w="5045"/>
        <w:gridCol w:w="5354"/>
      </w:tblGrid>
      <w:tr w:rsidR="00E12D51" w:rsidRPr="00347A7C" w14:paraId="0FEBF2F9" w14:textId="77777777" w:rsidTr="0003022D">
        <w:trPr>
          <w:trHeight w:val="286"/>
        </w:trPr>
        <w:tc>
          <w:tcPr>
            <w:tcW w:w="5045" w:type="dxa"/>
            <w:vMerge w:val="restart"/>
            <w:shd w:val="clear" w:color="auto" w:fill="auto"/>
          </w:tcPr>
          <w:p w14:paraId="6C7A706A" w14:textId="77777777" w:rsidR="00E12D51" w:rsidRPr="00347A7C" w:rsidRDefault="00E12D51" w:rsidP="0003022D">
            <w:pPr>
              <w:spacing w:line="240" w:lineRule="auto"/>
              <w:jc w:val="center"/>
              <w:rPr>
                <w:sz w:val="28"/>
                <w:szCs w:val="28"/>
              </w:rPr>
            </w:pPr>
            <w:r w:rsidRPr="00347A7C">
              <w:rPr>
                <w:noProof/>
                <w:sz w:val="28"/>
                <w:szCs w:val="28"/>
                <w:lang w:eastAsia="ru-RU" w:bidi="ar-SA"/>
              </w:rPr>
              <w:drawing>
                <wp:inline distT="0" distB="0" distL="0" distR="0" wp14:anchorId="4FEE0C9D" wp14:editId="7A66C843">
                  <wp:extent cx="69532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14:paraId="30377DA8" w14:textId="77777777" w:rsidR="00E12D51" w:rsidRPr="00347A7C" w:rsidRDefault="00E12D51" w:rsidP="0003022D">
            <w:pPr>
              <w:spacing w:before="120" w:line="240" w:lineRule="auto"/>
              <w:jc w:val="center"/>
              <w:rPr>
                <w:rFonts w:eastAsia="Times New Roman"/>
                <w:b/>
                <w:color w:val="000000"/>
                <w:sz w:val="28"/>
                <w:szCs w:val="28"/>
                <w:lang w:eastAsia="ru-RU"/>
              </w:rPr>
            </w:pPr>
            <w:r w:rsidRPr="00347A7C">
              <w:rPr>
                <w:rFonts w:eastAsia="Times New Roman"/>
                <w:b/>
                <w:color w:val="000000"/>
                <w:sz w:val="28"/>
                <w:szCs w:val="28"/>
                <w:lang w:eastAsia="ru-RU"/>
              </w:rPr>
              <w:t>ФЕДЕРАЛЬНАЯ</w:t>
            </w:r>
          </w:p>
          <w:p w14:paraId="5BDC6647" w14:textId="77777777" w:rsidR="00E12D51" w:rsidRPr="00347A7C" w:rsidRDefault="00E12D51" w:rsidP="0003022D">
            <w:pPr>
              <w:spacing w:line="240" w:lineRule="auto"/>
              <w:jc w:val="center"/>
              <w:rPr>
                <w:rFonts w:eastAsia="Times New Roman"/>
                <w:b/>
                <w:color w:val="000000"/>
                <w:sz w:val="28"/>
                <w:szCs w:val="28"/>
                <w:lang w:eastAsia="ru-RU"/>
              </w:rPr>
            </w:pPr>
            <w:r w:rsidRPr="00347A7C">
              <w:rPr>
                <w:rFonts w:eastAsia="Times New Roman"/>
                <w:b/>
                <w:color w:val="000000"/>
                <w:sz w:val="28"/>
                <w:szCs w:val="28"/>
                <w:lang w:eastAsia="ru-RU"/>
              </w:rPr>
              <w:t>АНТИМОНОПОЛЬНАЯ СЛУЖБА</w:t>
            </w:r>
          </w:p>
          <w:p w14:paraId="314CA03D" w14:textId="77777777" w:rsidR="00E12D51" w:rsidRPr="00347A7C" w:rsidRDefault="00E12D51" w:rsidP="0003022D">
            <w:pPr>
              <w:spacing w:line="240" w:lineRule="auto"/>
              <w:jc w:val="center"/>
              <w:rPr>
                <w:rFonts w:eastAsia="Times New Roman"/>
                <w:color w:val="000000"/>
                <w:sz w:val="28"/>
                <w:szCs w:val="28"/>
                <w:lang w:eastAsia="ru-RU"/>
              </w:rPr>
            </w:pPr>
            <w:r w:rsidRPr="00347A7C">
              <w:rPr>
                <w:rFonts w:eastAsia="Times New Roman"/>
                <w:b/>
                <w:color w:val="000000"/>
                <w:sz w:val="28"/>
                <w:szCs w:val="28"/>
                <w:lang w:eastAsia="ru-RU"/>
              </w:rPr>
              <w:t>УПРАВЛЕНИЕ</w:t>
            </w:r>
          </w:p>
          <w:p w14:paraId="63AC13F5" w14:textId="77777777" w:rsidR="00E12D51" w:rsidRPr="00347A7C" w:rsidRDefault="00E12D51" w:rsidP="0003022D">
            <w:pPr>
              <w:spacing w:line="240" w:lineRule="auto"/>
              <w:jc w:val="center"/>
              <w:rPr>
                <w:rFonts w:eastAsia="Times New Roman"/>
                <w:b/>
                <w:color w:val="000000"/>
                <w:sz w:val="28"/>
                <w:szCs w:val="28"/>
                <w:lang w:eastAsia="ru-RU"/>
              </w:rPr>
            </w:pPr>
            <w:r w:rsidRPr="00347A7C">
              <w:rPr>
                <w:rFonts w:eastAsia="Times New Roman"/>
                <w:b/>
                <w:bCs/>
                <w:color w:val="000000"/>
                <w:sz w:val="28"/>
                <w:szCs w:val="28"/>
                <w:lang w:eastAsia="ru-RU"/>
              </w:rPr>
              <w:t>Федеральной</w:t>
            </w:r>
            <w:r w:rsidRPr="00347A7C">
              <w:rPr>
                <w:rFonts w:eastAsia="Times New Roman"/>
                <w:b/>
                <w:color w:val="000000"/>
                <w:sz w:val="28"/>
                <w:szCs w:val="28"/>
                <w:lang w:eastAsia="ru-RU"/>
              </w:rPr>
              <w:t xml:space="preserve"> антимонопольной службы</w:t>
            </w:r>
          </w:p>
          <w:p w14:paraId="5B868900" w14:textId="77777777" w:rsidR="00E12D51" w:rsidRPr="00347A7C" w:rsidRDefault="00E12D51" w:rsidP="0003022D">
            <w:pPr>
              <w:spacing w:line="240" w:lineRule="auto"/>
              <w:jc w:val="center"/>
              <w:rPr>
                <w:rFonts w:eastAsia="Times New Roman"/>
                <w:color w:val="000000"/>
                <w:sz w:val="28"/>
                <w:szCs w:val="28"/>
                <w:lang w:eastAsia="ru-RU"/>
              </w:rPr>
            </w:pPr>
            <w:r w:rsidRPr="00347A7C">
              <w:rPr>
                <w:rFonts w:eastAsia="Times New Roman"/>
                <w:b/>
                <w:color w:val="000000"/>
                <w:sz w:val="28"/>
                <w:szCs w:val="28"/>
                <w:lang w:eastAsia="ru-RU"/>
              </w:rPr>
              <w:t>по Республике Крым и городу Севастополю</w:t>
            </w:r>
          </w:p>
          <w:p w14:paraId="5342AD86" w14:textId="77777777" w:rsidR="00E12D51" w:rsidRPr="00347A7C" w:rsidRDefault="00E12D51" w:rsidP="0003022D">
            <w:pPr>
              <w:spacing w:line="240" w:lineRule="auto"/>
              <w:contextualSpacing/>
              <w:jc w:val="center"/>
              <w:rPr>
                <w:color w:val="000000"/>
                <w:sz w:val="28"/>
                <w:szCs w:val="28"/>
              </w:rPr>
            </w:pPr>
            <w:r w:rsidRPr="00347A7C">
              <w:rPr>
                <w:color w:val="000000"/>
                <w:sz w:val="28"/>
                <w:szCs w:val="28"/>
              </w:rPr>
              <w:t>Адрес: ул. Александра Невского, д. 1,</w:t>
            </w:r>
          </w:p>
          <w:p w14:paraId="4007D66E" w14:textId="77777777" w:rsidR="00E12D51" w:rsidRPr="00347A7C" w:rsidRDefault="00E12D51" w:rsidP="0003022D">
            <w:pPr>
              <w:spacing w:line="240" w:lineRule="auto"/>
              <w:contextualSpacing/>
              <w:jc w:val="center"/>
              <w:rPr>
                <w:color w:val="000000"/>
                <w:sz w:val="28"/>
                <w:szCs w:val="28"/>
              </w:rPr>
            </w:pPr>
            <w:r w:rsidRPr="00347A7C">
              <w:rPr>
                <w:color w:val="000000"/>
                <w:sz w:val="28"/>
                <w:szCs w:val="28"/>
              </w:rPr>
              <w:t>г. Симферополь, Республика Крым, 295000</w:t>
            </w:r>
          </w:p>
          <w:p w14:paraId="07BA1142" w14:textId="77777777" w:rsidR="00E12D51" w:rsidRPr="00347A7C" w:rsidRDefault="00E12D51" w:rsidP="0003022D">
            <w:pPr>
              <w:spacing w:line="240" w:lineRule="auto"/>
              <w:contextualSpacing/>
              <w:jc w:val="center"/>
              <w:rPr>
                <w:color w:val="000000"/>
                <w:sz w:val="28"/>
                <w:szCs w:val="28"/>
              </w:rPr>
            </w:pPr>
            <w:r w:rsidRPr="00347A7C">
              <w:rPr>
                <w:color w:val="000000"/>
                <w:sz w:val="28"/>
                <w:szCs w:val="28"/>
              </w:rPr>
              <w:t>тел. +74997552323 (доб.082-100)</w:t>
            </w:r>
          </w:p>
          <w:p w14:paraId="0834B58C" w14:textId="77777777" w:rsidR="00E12D51" w:rsidRPr="00347A7C" w:rsidRDefault="00E12D51" w:rsidP="0003022D">
            <w:pPr>
              <w:spacing w:line="240" w:lineRule="auto"/>
              <w:contextualSpacing/>
              <w:jc w:val="center"/>
              <w:rPr>
                <w:color w:val="000000"/>
                <w:sz w:val="28"/>
                <w:szCs w:val="28"/>
                <w:lang w:val="en-US"/>
              </w:rPr>
            </w:pPr>
            <w:r w:rsidRPr="00347A7C">
              <w:rPr>
                <w:color w:val="000000"/>
                <w:sz w:val="28"/>
                <w:szCs w:val="28"/>
                <w:lang w:val="en-US"/>
              </w:rPr>
              <w:t>e-mail: to82@fas.gov.ru</w:t>
            </w:r>
          </w:p>
          <w:p w14:paraId="6925618C" w14:textId="478206FD" w:rsidR="00E12D51" w:rsidRPr="00347A7C" w:rsidRDefault="00A126FF" w:rsidP="0003022D">
            <w:pPr>
              <w:spacing w:before="240"/>
              <w:rPr>
                <w:color w:val="000000"/>
                <w:sz w:val="28"/>
                <w:szCs w:val="28"/>
              </w:rPr>
            </w:pPr>
            <w:r w:rsidRPr="00347A7C">
              <w:rPr>
                <w:color w:val="000000"/>
                <w:sz w:val="28"/>
                <w:szCs w:val="28"/>
                <w:lang w:val="en-US"/>
              </w:rPr>
              <w:t xml:space="preserve">   </w:t>
            </w:r>
            <w:r w:rsidR="00E12D51" w:rsidRPr="00347A7C">
              <w:rPr>
                <w:color w:val="000000"/>
                <w:sz w:val="28"/>
                <w:szCs w:val="28"/>
              </w:rPr>
              <w:fldChar w:fldCharType="begin"/>
            </w:r>
            <w:r w:rsidR="00E12D51" w:rsidRPr="00347A7C">
              <w:rPr>
                <w:color w:val="000000"/>
                <w:sz w:val="28"/>
                <w:szCs w:val="28"/>
              </w:rPr>
              <w:instrText xml:space="preserve"> MERGEFIELD "Дата_заседания" </w:instrText>
            </w:r>
            <w:r w:rsidR="00E12D51" w:rsidRPr="00347A7C">
              <w:rPr>
                <w:color w:val="000000"/>
                <w:sz w:val="28"/>
                <w:szCs w:val="28"/>
                <w:shd w:val="clear" w:color="auto" w:fill="F5FFEF"/>
              </w:rPr>
              <w:instrText>\@ "dd.MM.yyyy"</w:instrText>
            </w:r>
            <w:r w:rsidR="00E12D51" w:rsidRPr="00347A7C">
              <w:rPr>
                <w:color w:val="000000"/>
                <w:sz w:val="28"/>
                <w:szCs w:val="28"/>
              </w:rPr>
              <w:fldChar w:fldCharType="separate"/>
            </w:r>
            <w:r w:rsidR="007824A6">
              <w:rPr>
                <w:noProof/>
                <w:color w:val="000000"/>
                <w:sz w:val="28"/>
                <w:szCs w:val="28"/>
              </w:rPr>
              <w:t>10</w:t>
            </w:r>
            <w:r w:rsidR="00E12D51" w:rsidRPr="00347A7C">
              <w:rPr>
                <w:noProof/>
                <w:color w:val="000000"/>
                <w:sz w:val="28"/>
                <w:szCs w:val="28"/>
              </w:rPr>
              <w:t>.</w:t>
            </w:r>
            <w:r w:rsidR="00726AB3" w:rsidRPr="00347A7C">
              <w:rPr>
                <w:noProof/>
                <w:color w:val="000000"/>
                <w:sz w:val="28"/>
                <w:szCs w:val="28"/>
              </w:rPr>
              <w:t>0</w:t>
            </w:r>
            <w:r w:rsidR="00EE3DD1" w:rsidRPr="00347A7C">
              <w:rPr>
                <w:noProof/>
                <w:color w:val="000000"/>
                <w:sz w:val="28"/>
                <w:szCs w:val="28"/>
              </w:rPr>
              <w:t>8</w:t>
            </w:r>
            <w:r w:rsidR="00E12D51" w:rsidRPr="00347A7C">
              <w:rPr>
                <w:noProof/>
                <w:color w:val="000000"/>
                <w:sz w:val="28"/>
                <w:szCs w:val="28"/>
              </w:rPr>
              <w:t>.20</w:t>
            </w:r>
            <w:r w:rsidR="00E12D51" w:rsidRPr="00347A7C">
              <w:rPr>
                <w:color w:val="000000"/>
                <w:sz w:val="28"/>
                <w:szCs w:val="28"/>
              </w:rPr>
              <w:fldChar w:fldCharType="end"/>
            </w:r>
            <w:r w:rsidR="00E12D51" w:rsidRPr="00347A7C">
              <w:rPr>
                <w:color w:val="000000"/>
                <w:sz w:val="28"/>
                <w:szCs w:val="28"/>
              </w:rPr>
              <w:t>22 №082/06/106-</w:t>
            </w:r>
            <w:r w:rsidR="007824A6">
              <w:rPr>
                <w:color w:val="000000"/>
                <w:sz w:val="28"/>
                <w:szCs w:val="28"/>
              </w:rPr>
              <w:t>916</w:t>
            </w:r>
            <w:r w:rsidR="00E12D51" w:rsidRPr="00347A7C">
              <w:rPr>
                <w:color w:val="000000"/>
                <w:sz w:val="28"/>
                <w:szCs w:val="28"/>
              </w:rPr>
              <w:t>/2022реш</w:t>
            </w:r>
          </w:p>
          <w:p w14:paraId="5A1C1FB5" w14:textId="77777777" w:rsidR="00E12D51" w:rsidRPr="00347A7C" w:rsidRDefault="00E12D51" w:rsidP="0003022D">
            <w:pPr>
              <w:spacing w:before="240"/>
              <w:rPr>
                <w:sz w:val="28"/>
                <w:szCs w:val="28"/>
                <w:shd w:val="clear" w:color="auto" w:fill="FFFF00"/>
                <w:lang w:eastAsia="ru-RU"/>
              </w:rPr>
            </w:pPr>
          </w:p>
        </w:tc>
        <w:tc>
          <w:tcPr>
            <w:tcW w:w="5354" w:type="dxa"/>
            <w:shd w:val="clear" w:color="auto" w:fill="auto"/>
          </w:tcPr>
          <w:p w14:paraId="03F95985" w14:textId="77777777" w:rsidR="00E12D51" w:rsidRPr="00347A7C" w:rsidRDefault="00E12D51" w:rsidP="0003022D">
            <w:pPr>
              <w:snapToGrid w:val="0"/>
              <w:spacing w:line="240" w:lineRule="auto"/>
              <w:ind w:left="281"/>
              <w:rPr>
                <w:sz w:val="28"/>
                <w:szCs w:val="28"/>
                <w:shd w:val="clear" w:color="auto" w:fill="FFFF00"/>
              </w:rPr>
            </w:pPr>
          </w:p>
        </w:tc>
      </w:tr>
      <w:tr w:rsidR="00E12D51" w:rsidRPr="007824A6" w14:paraId="15178F9A" w14:textId="77777777" w:rsidTr="00D7397B">
        <w:trPr>
          <w:trHeight w:val="2552"/>
        </w:trPr>
        <w:tc>
          <w:tcPr>
            <w:tcW w:w="5045" w:type="dxa"/>
            <w:vMerge/>
            <w:shd w:val="clear" w:color="auto" w:fill="auto"/>
          </w:tcPr>
          <w:p w14:paraId="69D50203" w14:textId="77777777" w:rsidR="00E12D51" w:rsidRPr="00347A7C" w:rsidRDefault="00E12D51" w:rsidP="0003022D">
            <w:pPr>
              <w:snapToGrid w:val="0"/>
              <w:spacing w:line="240" w:lineRule="auto"/>
              <w:jc w:val="center"/>
              <w:rPr>
                <w:sz w:val="28"/>
                <w:szCs w:val="28"/>
                <w:shd w:val="clear" w:color="auto" w:fill="FFFF00"/>
              </w:rPr>
            </w:pPr>
          </w:p>
        </w:tc>
        <w:tc>
          <w:tcPr>
            <w:tcW w:w="5354" w:type="dxa"/>
            <w:shd w:val="clear" w:color="auto" w:fill="auto"/>
          </w:tcPr>
          <w:p w14:paraId="60C20DAA" w14:textId="77777777" w:rsidR="007824A6" w:rsidRPr="007824A6" w:rsidRDefault="007824A6" w:rsidP="007824A6">
            <w:pPr>
              <w:rPr>
                <w:rFonts w:eastAsia="Calibri"/>
                <w:b/>
                <w:sz w:val="28"/>
                <w:szCs w:val="28"/>
                <w:lang w:eastAsia="en-US"/>
              </w:rPr>
            </w:pPr>
            <w:r w:rsidRPr="007824A6">
              <w:rPr>
                <w:rFonts w:eastAsia="Calibri"/>
                <w:b/>
                <w:sz w:val="28"/>
                <w:szCs w:val="28"/>
                <w:lang w:eastAsia="en-US"/>
              </w:rPr>
              <w:t xml:space="preserve">Заказчик: </w:t>
            </w:r>
          </w:p>
          <w:p w14:paraId="0F931E22" w14:textId="77777777" w:rsidR="007824A6" w:rsidRPr="007824A6" w:rsidRDefault="007824A6" w:rsidP="007824A6">
            <w:pPr>
              <w:rPr>
                <w:rFonts w:eastAsia="Calibri"/>
                <w:bCs/>
                <w:sz w:val="28"/>
                <w:szCs w:val="28"/>
                <w:lang w:eastAsia="en-US"/>
              </w:rPr>
            </w:pPr>
            <w:r w:rsidRPr="007824A6">
              <w:rPr>
                <w:rFonts w:eastAsia="Calibri"/>
                <w:bCs/>
                <w:sz w:val="28"/>
                <w:szCs w:val="28"/>
                <w:lang w:eastAsia="en-US"/>
              </w:rPr>
              <w:t>МАУ МО городской округ Ялта Республики Крым "Дирекция городского имущества"</w:t>
            </w:r>
          </w:p>
          <w:p w14:paraId="57E50493" w14:textId="77777777" w:rsidR="00691674" w:rsidRDefault="007824A6" w:rsidP="007824A6">
            <w:pPr>
              <w:rPr>
                <w:rFonts w:eastAsia="Calibri"/>
                <w:bCs/>
                <w:sz w:val="28"/>
                <w:szCs w:val="28"/>
                <w:lang w:eastAsia="en-US"/>
              </w:rPr>
            </w:pPr>
            <w:r w:rsidRPr="007824A6">
              <w:rPr>
                <w:rFonts w:eastAsia="Calibri"/>
                <w:bCs/>
                <w:sz w:val="28"/>
                <w:szCs w:val="28"/>
                <w:lang w:eastAsia="en-US"/>
              </w:rPr>
              <w:t xml:space="preserve">298600, Республика Крым, г. Ялта, </w:t>
            </w:r>
          </w:p>
          <w:p w14:paraId="19F7BCFF" w14:textId="3BE83FD1" w:rsidR="007824A6" w:rsidRPr="007824A6" w:rsidRDefault="007824A6" w:rsidP="007824A6">
            <w:pPr>
              <w:rPr>
                <w:rFonts w:eastAsia="Calibri"/>
                <w:b/>
                <w:sz w:val="28"/>
                <w:szCs w:val="28"/>
                <w:lang w:eastAsia="en-US"/>
              </w:rPr>
            </w:pPr>
            <w:r w:rsidRPr="007824A6">
              <w:rPr>
                <w:rFonts w:eastAsia="Calibri"/>
                <w:bCs/>
                <w:sz w:val="28"/>
                <w:szCs w:val="28"/>
                <w:lang w:eastAsia="en-US"/>
              </w:rPr>
              <w:t>пл. Советская, д.1, dgi@yalta.rk.gov.ru</w:t>
            </w:r>
          </w:p>
          <w:p w14:paraId="501A306B" w14:textId="77777777" w:rsidR="007824A6" w:rsidRPr="007824A6" w:rsidRDefault="007824A6" w:rsidP="007824A6">
            <w:pPr>
              <w:rPr>
                <w:rFonts w:eastAsia="Calibri"/>
                <w:b/>
                <w:sz w:val="28"/>
                <w:szCs w:val="28"/>
                <w:lang w:eastAsia="en-US"/>
              </w:rPr>
            </w:pPr>
          </w:p>
          <w:p w14:paraId="17C0520A" w14:textId="77777777" w:rsidR="007824A6" w:rsidRPr="007824A6" w:rsidRDefault="007824A6" w:rsidP="007824A6">
            <w:pPr>
              <w:rPr>
                <w:rFonts w:eastAsia="Calibri"/>
                <w:b/>
                <w:sz w:val="28"/>
                <w:szCs w:val="28"/>
                <w:lang w:eastAsia="en-US"/>
              </w:rPr>
            </w:pPr>
            <w:r w:rsidRPr="007824A6">
              <w:rPr>
                <w:rFonts w:eastAsia="Calibri"/>
                <w:b/>
                <w:sz w:val="28"/>
                <w:szCs w:val="28"/>
                <w:lang w:eastAsia="en-US"/>
              </w:rPr>
              <w:t xml:space="preserve">Заявитель: </w:t>
            </w:r>
          </w:p>
          <w:p w14:paraId="481802F4" w14:textId="77777777" w:rsidR="007824A6" w:rsidRPr="007824A6" w:rsidRDefault="007824A6" w:rsidP="007824A6">
            <w:pPr>
              <w:rPr>
                <w:rFonts w:eastAsia="Calibri"/>
                <w:bCs/>
                <w:sz w:val="28"/>
                <w:szCs w:val="28"/>
                <w:lang w:eastAsia="en-US"/>
              </w:rPr>
            </w:pPr>
            <w:r w:rsidRPr="007824A6">
              <w:rPr>
                <w:rFonts w:eastAsia="Calibri"/>
                <w:bCs/>
                <w:sz w:val="28"/>
                <w:szCs w:val="28"/>
                <w:lang w:eastAsia="en-US"/>
              </w:rPr>
              <w:t xml:space="preserve">ИП </w:t>
            </w:r>
            <w:bookmarkStart w:id="0" w:name="_Hlk111108395"/>
            <w:r w:rsidRPr="007824A6">
              <w:rPr>
                <w:rFonts w:eastAsia="Calibri"/>
                <w:bCs/>
                <w:sz w:val="28"/>
                <w:szCs w:val="28"/>
                <w:lang w:eastAsia="en-US"/>
              </w:rPr>
              <w:t>Краснова Ольга Павловна</w:t>
            </w:r>
            <w:bookmarkEnd w:id="0"/>
          </w:p>
          <w:p w14:paraId="6D283918" w14:textId="77777777" w:rsidR="00691674" w:rsidRDefault="007824A6" w:rsidP="007824A6">
            <w:pPr>
              <w:rPr>
                <w:rFonts w:eastAsia="Calibri"/>
                <w:bCs/>
                <w:sz w:val="28"/>
                <w:szCs w:val="28"/>
                <w:lang w:eastAsia="en-US"/>
              </w:rPr>
            </w:pPr>
            <w:r w:rsidRPr="007824A6">
              <w:rPr>
                <w:rFonts w:eastAsia="Calibri"/>
                <w:bCs/>
                <w:sz w:val="28"/>
                <w:szCs w:val="28"/>
                <w:lang w:eastAsia="en-US"/>
              </w:rPr>
              <w:t xml:space="preserve">295024, Республика Крым, </w:t>
            </w:r>
          </w:p>
          <w:p w14:paraId="524F010D" w14:textId="77777777" w:rsidR="00691674" w:rsidRDefault="007824A6" w:rsidP="007824A6">
            <w:pPr>
              <w:rPr>
                <w:rFonts w:eastAsia="Calibri"/>
                <w:bCs/>
                <w:sz w:val="28"/>
                <w:szCs w:val="28"/>
                <w:lang w:eastAsia="en-US"/>
              </w:rPr>
            </w:pPr>
            <w:r w:rsidRPr="007824A6">
              <w:rPr>
                <w:rFonts w:eastAsia="Calibri"/>
                <w:bCs/>
                <w:sz w:val="28"/>
                <w:szCs w:val="28"/>
                <w:lang w:eastAsia="en-US"/>
              </w:rPr>
              <w:t>г.</w:t>
            </w:r>
            <w:r w:rsidR="00691674">
              <w:rPr>
                <w:rFonts w:eastAsia="Calibri"/>
                <w:bCs/>
                <w:sz w:val="28"/>
                <w:szCs w:val="28"/>
                <w:lang w:eastAsia="en-US"/>
              </w:rPr>
              <w:t xml:space="preserve"> </w:t>
            </w:r>
            <w:r w:rsidRPr="007824A6">
              <w:rPr>
                <w:rFonts w:eastAsia="Calibri"/>
                <w:bCs/>
                <w:sz w:val="28"/>
                <w:szCs w:val="28"/>
                <w:lang w:eastAsia="en-US"/>
              </w:rPr>
              <w:t xml:space="preserve">Симферополь, ул. Севастопольская, </w:t>
            </w:r>
          </w:p>
          <w:p w14:paraId="5C3622C1" w14:textId="3B233FAF" w:rsidR="007824A6" w:rsidRPr="007824A6" w:rsidRDefault="007824A6" w:rsidP="007824A6">
            <w:pPr>
              <w:rPr>
                <w:rFonts w:eastAsia="Calibri"/>
                <w:bCs/>
                <w:sz w:val="28"/>
                <w:szCs w:val="28"/>
                <w:lang w:eastAsia="en-US"/>
              </w:rPr>
            </w:pPr>
            <w:r w:rsidRPr="007824A6">
              <w:rPr>
                <w:rFonts w:eastAsia="Calibri"/>
                <w:bCs/>
                <w:sz w:val="28"/>
                <w:szCs w:val="28"/>
                <w:lang w:eastAsia="en-US"/>
              </w:rPr>
              <w:t>дом 20/1, auditlux111@mail.ru</w:t>
            </w:r>
          </w:p>
          <w:p w14:paraId="23E03755" w14:textId="77777777" w:rsidR="007824A6" w:rsidRPr="007824A6" w:rsidRDefault="007824A6" w:rsidP="007824A6">
            <w:pPr>
              <w:rPr>
                <w:rFonts w:eastAsia="Calibri"/>
                <w:b/>
                <w:sz w:val="28"/>
                <w:szCs w:val="28"/>
                <w:lang w:eastAsia="en-US"/>
              </w:rPr>
            </w:pPr>
          </w:p>
          <w:p w14:paraId="6BB77CF6" w14:textId="77777777" w:rsidR="007824A6" w:rsidRPr="007824A6" w:rsidRDefault="007824A6" w:rsidP="007824A6">
            <w:pPr>
              <w:rPr>
                <w:rFonts w:eastAsia="Calibri"/>
                <w:b/>
                <w:sz w:val="28"/>
                <w:szCs w:val="28"/>
                <w:lang w:eastAsia="en-US"/>
              </w:rPr>
            </w:pPr>
            <w:r w:rsidRPr="007824A6">
              <w:rPr>
                <w:rFonts w:eastAsia="Calibri"/>
                <w:b/>
                <w:sz w:val="28"/>
                <w:szCs w:val="28"/>
                <w:lang w:eastAsia="en-US"/>
              </w:rPr>
              <w:t>Оператор электронной площадки:</w:t>
            </w:r>
          </w:p>
          <w:p w14:paraId="7941D556" w14:textId="77777777" w:rsidR="007824A6" w:rsidRPr="007824A6" w:rsidRDefault="007824A6" w:rsidP="007824A6">
            <w:pPr>
              <w:rPr>
                <w:rFonts w:eastAsia="Calibri"/>
                <w:bCs/>
                <w:sz w:val="28"/>
                <w:szCs w:val="28"/>
                <w:lang w:eastAsia="en-US"/>
              </w:rPr>
            </w:pPr>
            <w:r w:rsidRPr="007824A6">
              <w:rPr>
                <w:rFonts w:eastAsia="Calibri"/>
                <w:bCs/>
                <w:sz w:val="28"/>
                <w:szCs w:val="28"/>
                <w:lang w:eastAsia="en-US"/>
              </w:rPr>
              <w:t>Общество с ограниченной ответственностью «РТС-тендер»</w:t>
            </w:r>
          </w:p>
          <w:p w14:paraId="6DA23AB4" w14:textId="77777777" w:rsidR="007824A6" w:rsidRPr="007824A6" w:rsidRDefault="007824A6" w:rsidP="007824A6">
            <w:pPr>
              <w:rPr>
                <w:rFonts w:eastAsia="Calibri"/>
                <w:bCs/>
                <w:sz w:val="28"/>
                <w:szCs w:val="28"/>
                <w:lang w:eastAsia="en-US"/>
              </w:rPr>
            </w:pPr>
            <w:r w:rsidRPr="007824A6">
              <w:rPr>
                <w:rFonts w:eastAsia="Calibri"/>
                <w:bCs/>
                <w:sz w:val="28"/>
                <w:szCs w:val="28"/>
                <w:lang w:eastAsia="en-US"/>
              </w:rPr>
              <w:t>121151, г. Москва,</w:t>
            </w:r>
          </w:p>
          <w:p w14:paraId="03B2EBFA" w14:textId="77777777" w:rsidR="007824A6" w:rsidRPr="007824A6" w:rsidRDefault="007824A6" w:rsidP="007824A6">
            <w:pPr>
              <w:rPr>
                <w:rFonts w:eastAsia="Calibri"/>
                <w:bCs/>
                <w:sz w:val="28"/>
                <w:szCs w:val="28"/>
                <w:lang w:eastAsia="en-US"/>
              </w:rPr>
            </w:pPr>
            <w:r w:rsidRPr="007824A6">
              <w:rPr>
                <w:rFonts w:eastAsia="Calibri"/>
                <w:bCs/>
                <w:sz w:val="28"/>
                <w:szCs w:val="28"/>
                <w:lang w:eastAsia="en-US"/>
              </w:rPr>
              <w:t>наб. Тараса Шевченко, д. 23А,</w:t>
            </w:r>
          </w:p>
          <w:p w14:paraId="02138E8C" w14:textId="77777777" w:rsidR="007824A6" w:rsidRPr="007824A6" w:rsidRDefault="007824A6" w:rsidP="007824A6">
            <w:pPr>
              <w:rPr>
                <w:rFonts w:eastAsia="Calibri"/>
                <w:bCs/>
                <w:sz w:val="28"/>
                <w:szCs w:val="28"/>
                <w:lang w:eastAsia="en-US"/>
              </w:rPr>
            </w:pPr>
            <w:r w:rsidRPr="007824A6">
              <w:rPr>
                <w:rFonts w:eastAsia="Calibri"/>
                <w:bCs/>
                <w:sz w:val="28"/>
                <w:szCs w:val="28"/>
                <w:lang w:eastAsia="en-US"/>
              </w:rPr>
              <w:t>сектор В, 25 этаж</w:t>
            </w:r>
          </w:p>
          <w:p w14:paraId="6FD9E448" w14:textId="4350313B" w:rsidR="00E12D51" w:rsidRPr="007824A6" w:rsidRDefault="007824A6" w:rsidP="007824A6">
            <w:pPr>
              <w:rPr>
                <w:rFonts w:eastAsia="Times-Roman, 'Times New Roman'"/>
                <w:sz w:val="28"/>
                <w:szCs w:val="28"/>
              </w:rPr>
            </w:pPr>
            <w:r w:rsidRPr="007824A6">
              <w:rPr>
                <w:rFonts w:eastAsia="Calibri"/>
                <w:bCs/>
                <w:sz w:val="28"/>
                <w:szCs w:val="28"/>
                <w:lang w:eastAsia="en-US"/>
              </w:rPr>
              <w:t>e-</w:t>
            </w:r>
            <w:proofErr w:type="spellStart"/>
            <w:r w:rsidRPr="007824A6">
              <w:rPr>
                <w:rFonts w:eastAsia="Calibri"/>
                <w:bCs/>
                <w:sz w:val="28"/>
                <w:szCs w:val="28"/>
                <w:lang w:eastAsia="en-US"/>
              </w:rPr>
              <w:t>mail</w:t>
            </w:r>
            <w:proofErr w:type="spellEnd"/>
            <w:r w:rsidRPr="007824A6">
              <w:rPr>
                <w:rFonts w:eastAsia="Calibri"/>
                <w:bCs/>
                <w:sz w:val="28"/>
                <w:szCs w:val="28"/>
                <w:lang w:eastAsia="en-US"/>
              </w:rPr>
              <w:t>: ko@rts-tender.ru</w:t>
            </w:r>
          </w:p>
        </w:tc>
      </w:tr>
    </w:tbl>
    <w:p w14:paraId="43ECBAB9" w14:textId="5B60C3BE" w:rsidR="00E12D51" w:rsidRPr="00347A7C" w:rsidRDefault="00E12D51" w:rsidP="00E12D51">
      <w:pPr>
        <w:spacing w:before="240" w:line="240" w:lineRule="auto"/>
        <w:jc w:val="center"/>
        <w:rPr>
          <w:rFonts w:cs="Times New Roman"/>
          <w:b/>
          <w:sz w:val="28"/>
          <w:szCs w:val="28"/>
        </w:rPr>
      </w:pPr>
      <w:r w:rsidRPr="00347A7C">
        <w:rPr>
          <w:rFonts w:cs="Times New Roman"/>
          <w:b/>
          <w:sz w:val="28"/>
          <w:szCs w:val="28"/>
        </w:rPr>
        <w:t xml:space="preserve">Решение </w:t>
      </w:r>
      <w:r w:rsidRPr="00347A7C">
        <w:rPr>
          <w:rFonts w:cs="Times New Roman"/>
          <w:b/>
          <w:sz w:val="28"/>
          <w:szCs w:val="28"/>
        </w:rPr>
        <w:br/>
        <w:t>по делу №082/06/106-</w:t>
      </w:r>
      <w:r w:rsidR="00EE3DD1" w:rsidRPr="00347A7C">
        <w:rPr>
          <w:rFonts w:cs="Times New Roman"/>
          <w:b/>
          <w:sz w:val="28"/>
          <w:szCs w:val="28"/>
        </w:rPr>
        <w:t>91</w:t>
      </w:r>
      <w:r w:rsidR="007824A6">
        <w:rPr>
          <w:rFonts w:cs="Times New Roman"/>
          <w:b/>
          <w:sz w:val="28"/>
          <w:szCs w:val="28"/>
        </w:rPr>
        <w:t>6</w:t>
      </w:r>
      <w:r w:rsidRPr="00347A7C">
        <w:rPr>
          <w:rFonts w:cs="Times New Roman"/>
          <w:b/>
          <w:sz w:val="28"/>
          <w:szCs w:val="28"/>
        </w:rPr>
        <w:t>/2022</w:t>
      </w:r>
      <w:r w:rsidRPr="00347A7C">
        <w:rPr>
          <w:rFonts w:cs="Times New Roman"/>
          <w:b/>
          <w:sz w:val="28"/>
          <w:szCs w:val="28"/>
        </w:rPr>
        <w:br/>
        <w:t xml:space="preserve">о нарушении законодательства Российской Федерации </w:t>
      </w:r>
      <w:r w:rsidRPr="00347A7C">
        <w:rPr>
          <w:rFonts w:cs="Times New Roman"/>
          <w:b/>
          <w:sz w:val="28"/>
          <w:szCs w:val="28"/>
        </w:rPr>
        <w:br/>
        <w:t>о контрактной системе в сфере закупок</w:t>
      </w:r>
    </w:p>
    <w:p w14:paraId="6BC41263" w14:textId="520534FC" w:rsidR="00E12D51" w:rsidRPr="00347A7C" w:rsidRDefault="007824A6" w:rsidP="00E12D51">
      <w:pPr>
        <w:spacing w:before="240" w:line="240" w:lineRule="auto"/>
        <w:rPr>
          <w:rFonts w:cs="Times New Roman"/>
          <w:bCs/>
          <w:iCs/>
          <w:sz w:val="28"/>
          <w:szCs w:val="28"/>
        </w:rPr>
      </w:pPr>
      <w:r>
        <w:rPr>
          <w:rFonts w:cs="Times New Roman"/>
          <w:sz w:val="28"/>
          <w:szCs w:val="28"/>
        </w:rPr>
        <w:t>10</w:t>
      </w:r>
      <w:r w:rsidR="00E12D51" w:rsidRPr="00347A7C">
        <w:rPr>
          <w:rFonts w:cs="Times New Roman"/>
          <w:sz w:val="28"/>
          <w:szCs w:val="28"/>
        </w:rPr>
        <w:t>.0</w:t>
      </w:r>
      <w:r w:rsidR="00EE3DD1" w:rsidRPr="00347A7C">
        <w:rPr>
          <w:rFonts w:cs="Times New Roman"/>
          <w:sz w:val="28"/>
          <w:szCs w:val="28"/>
        </w:rPr>
        <w:t>8</w:t>
      </w:r>
      <w:r w:rsidR="00E12D51" w:rsidRPr="00347A7C">
        <w:rPr>
          <w:rFonts w:cs="Times New Roman"/>
          <w:sz w:val="28"/>
          <w:szCs w:val="28"/>
        </w:rPr>
        <w:t>.2022</w:t>
      </w:r>
      <w:r w:rsidR="00E12D51" w:rsidRPr="00347A7C">
        <w:rPr>
          <w:rFonts w:cs="Times New Roman"/>
          <w:sz w:val="28"/>
          <w:szCs w:val="28"/>
        </w:rPr>
        <w:tab/>
      </w:r>
      <w:r w:rsidR="00E12D51" w:rsidRPr="00347A7C">
        <w:rPr>
          <w:rFonts w:cs="Times New Roman"/>
          <w:sz w:val="28"/>
          <w:szCs w:val="28"/>
        </w:rPr>
        <w:tab/>
      </w:r>
      <w:r w:rsidR="00E12D51" w:rsidRPr="00347A7C">
        <w:rPr>
          <w:rFonts w:cs="Times New Roman"/>
          <w:sz w:val="28"/>
          <w:szCs w:val="28"/>
        </w:rPr>
        <w:tab/>
      </w:r>
      <w:r w:rsidR="00E12D51" w:rsidRPr="00347A7C">
        <w:rPr>
          <w:rFonts w:cs="Times New Roman"/>
          <w:sz w:val="28"/>
          <w:szCs w:val="28"/>
        </w:rPr>
        <w:tab/>
      </w:r>
      <w:r w:rsidR="00E12D51" w:rsidRPr="00347A7C">
        <w:rPr>
          <w:rFonts w:cs="Times New Roman"/>
          <w:sz w:val="28"/>
          <w:szCs w:val="28"/>
        </w:rPr>
        <w:tab/>
      </w:r>
      <w:r w:rsidR="00E12D51" w:rsidRPr="00347A7C">
        <w:rPr>
          <w:rFonts w:cs="Times New Roman"/>
          <w:sz w:val="28"/>
          <w:szCs w:val="28"/>
        </w:rPr>
        <w:tab/>
      </w:r>
      <w:r w:rsidR="00E12D51" w:rsidRPr="00347A7C">
        <w:rPr>
          <w:rFonts w:cs="Times New Roman"/>
          <w:sz w:val="28"/>
          <w:szCs w:val="28"/>
        </w:rPr>
        <w:tab/>
      </w:r>
      <w:r w:rsidR="00E12D51" w:rsidRPr="00347A7C">
        <w:rPr>
          <w:rFonts w:cs="Times New Roman"/>
          <w:sz w:val="28"/>
          <w:szCs w:val="28"/>
        </w:rPr>
        <w:tab/>
        <w:t xml:space="preserve">                       </w:t>
      </w:r>
      <w:r w:rsidR="00E12D51" w:rsidRPr="00347A7C">
        <w:rPr>
          <w:rFonts w:cs="Times New Roman"/>
          <w:bCs/>
          <w:iCs/>
          <w:sz w:val="28"/>
          <w:szCs w:val="28"/>
        </w:rPr>
        <w:t>г. Симферополь</w:t>
      </w:r>
    </w:p>
    <w:p w14:paraId="5C024F3B" w14:textId="77777777" w:rsidR="00C76240" w:rsidRDefault="00C76240" w:rsidP="00E12D51">
      <w:pPr>
        <w:spacing w:line="240" w:lineRule="auto"/>
        <w:ind w:firstLine="709"/>
        <w:contextualSpacing/>
        <w:jc w:val="both"/>
        <w:rPr>
          <w:rFonts w:cs="Times New Roman"/>
          <w:sz w:val="20"/>
          <w:szCs w:val="20"/>
        </w:rPr>
      </w:pPr>
    </w:p>
    <w:p w14:paraId="5FA68098" w14:textId="77777777" w:rsidR="00E12D51" w:rsidRPr="00347A7C" w:rsidRDefault="00E12D51" w:rsidP="00E12D51">
      <w:pPr>
        <w:spacing w:line="240" w:lineRule="auto"/>
        <w:ind w:firstLine="709"/>
        <w:contextualSpacing/>
        <w:jc w:val="both"/>
        <w:rPr>
          <w:rFonts w:cs="Times New Roman"/>
          <w:sz w:val="28"/>
          <w:szCs w:val="28"/>
        </w:rPr>
      </w:pPr>
      <w:r w:rsidRPr="00347A7C">
        <w:rPr>
          <w:rFonts w:cs="Times New Roman"/>
          <w:sz w:val="28"/>
          <w:szCs w:val="28"/>
        </w:rPr>
        <w:t>Комиссия по контролю в сфере закупок товаров, работ, услуг Управления Федеральной антимонопольной службы по Республике Крым и городу Севастополю (Крымское УФАС России) (далее – Комиссия) в составе:</w:t>
      </w:r>
    </w:p>
    <w:p w14:paraId="11A03238" w14:textId="28950E4A" w:rsidR="00E12D51" w:rsidRPr="00347A7C" w:rsidRDefault="00E12D51" w:rsidP="004F1C7C">
      <w:pPr>
        <w:pStyle w:val="a6"/>
        <w:widowControl w:val="0"/>
        <w:spacing w:before="0" w:beforeAutospacing="0" w:after="0"/>
        <w:ind w:firstLine="709"/>
        <w:contextualSpacing/>
        <w:jc w:val="both"/>
        <w:rPr>
          <w:sz w:val="28"/>
          <w:szCs w:val="28"/>
          <w:lang w:val="ru-RU"/>
        </w:rPr>
      </w:pPr>
      <w:r w:rsidRPr="00347A7C">
        <w:rPr>
          <w:sz w:val="28"/>
          <w:szCs w:val="28"/>
          <w:lang w:val="ru-RU"/>
        </w:rPr>
        <w:t xml:space="preserve">председатель Комиссии – </w:t>
      </w:r>
      <w:bookmarkStart w:id="1" w:name="_Hlk110931231"/>
      <w:r w:rsidR="00A126FF" w:rsidRPr="00347A7C">
        <w:rPr>
          <w:sz w:val="28"/>
          <w:szCs w:val="28"/>
          <w:lang w:val="ru-RU"/>
        </w:rPr>
        <w:t xml:space="preserve">заместитель </w:t>
      </w:r>
      <w:r w:rsidR="00EE3DD1" w:rsidRPr="00347A7C">
        <w:rPr>
          <w:sz w:val="28"/>
          <w:szCs w:val="28"/>
          <w:lang w:val="ru-RU"/>
        </w:rPr>
        <w:t>начальника отдела контроля закупок</w:t>
      </w:r>
      <w:r w:rsidR="00A126FF" w:rsidRPr="00347A7C">
        <w:rPr>
          <w:sz w:val="28"/>
          <w:szCs w:val="28"/>
          <w:lang w:val="ru-RU"/>
        </w:rPr>
        <w:t xml:space="preserve"> </w:t>
      </w:r>
      <w:bookmarkEnd w:id="1"/>
      <w:r w:rsidR="009A1CB6" w:rsidRPr="00347A7C">
        <w:rPr>
          <w:sz w:val="28"/>
          <w:szCs w:val="28"/>
          <w:lang w:val="ru-RU"/>
        </w:rPr>
        <w:t xml:space="preserve">Крымского УФАС России </w:t>
      </w:r>
      <w:r w:rsidR="004F1C7C">
        <w:rPr>
          <w:sz w:val="28"/>
          <w:szCs w:val="28"/>
          <w:lang w:val="ru-RU"/>
        </w:rPr>
        <w:t>А.М. Крылова</w:t>
      </w:r>
      <w:r w:rsidR="009A1CB6" w:rsidRPr="00347A7C">
        <w:rPr>
          <w:sz w:val="28"/>
          <w:szCs w:val="28"/>
          <w:lang w:val="ru-RU"/>
        </w:rPr>
        <w:t>,</w:t>
      </w:r>
    </w:p>
    <w:p w14:paraId="49B35081" w14:textId="77777777" w:rsidR="00DA52C0" w:rsidRPr="00347A7C" w:rsidRDefault="00E12D51" w:rsidP="009A1CB6">
      <w:pPr>
        <w:pStyle w:val="a6"/>
        <w:widowControl w:val="0"/>
        <w:spacing w:before="0" w:beforeAutospacing="0" w:after="0"/>
        <w:ind w:firstLine="709"/>
        <w:contextualSpacing/>
        <w:jc w:val="both"/>
        <w:rPr>
          <w:sz w:val="28"/>
          <w:szCs w:val="28"/>
          <w:lang w:val="ru-RU"/>
        </w:rPr>
      </w:pPr>
      <w:r w:rsidRPr="00347A7C">
        <w:rPr>
          <w:sz w:val="28"/>
          <w:szCs w:val="28"/>
          <w:lang w:val="ru-RU"/>
        </w:rPr>
        <w:t>члены Комиссии:</w:t>
      </w:r>
      <w:r w:rsidR="009A1CB6" w:rsidRPr="00347A7C">
        <w:rPr>
          <w:sz w:val="28"/>
          <w:szCs w:val="28"/>
          <w:lang w:val="ru-RU"/>
        </w:rPr>
        <w:t xml:space="preserve"> </w:t>
      </w:r>
    </w:p>
    <w:p w14:paraId="7F244D9C" w14:textId="7ED09059" w:rsidR="00A126FF" w:rsidRPr="00347A7C" w:rsidRDefault="00EE3DD1" w:rsidP="009A1CB6">
      <w:pPr>
        <w:pStyle w:val="a6"/>
        <w:widowControl w:val="0"/>
        <w:spacing w:before="0" w:beforeAutospacing="0" w:after="0"/>
        <w:ind w:firstLine="709"/>
        <w:contextualSpacing/>
        <w:jc w:val="both"/>
        <w:rPr>
          <w:sz w:val="28"/>
          <w:szCs w:val="28"/>
          <w:lang w:val="ru-RU"/>
        </w:rPr>
      </w:pPr>
      <w:r w:rsidRPr="00347A7C">
        <w:rPr>
          <w:sz w:val="28"/>
          <w:szCs w:val="28"/>
          <w:lang w:val="ru-RU"/>
        </w:rPr>
        <w:t xml:space="preserve">заместитель начальника отдела контроля закупок Т.Д. </w:t>
      </w:r>
      <w:proofErr w:type="spellStart"/>
      <w:r w:rsidRPr="00347A7C">
        <w:rPr>
          <w:sz w:val="28"/>
          <w:szCs w:val="28"/>
          <w:lang w:val="ru-RU"/>
        </w:rPr>
        <w:t>Аблаева</w:t>
      </w:r>
      <w:proofErr w:type="spellEnd"/>
      <w:r w:rsidR="00241534" w:rsidRPr="00347A7C">
        <w:rPr>
          <w:sz w:val="28"/>
          <w:szCs w:val="28"/>
          <w:lang w:val="ru-RU"/>
        </w:rPr>
        <w:t>,</w:t>
      </w:r>
      <w:r w:rsidR="00033E56" w:rsidRPr="00347A7C">
        <w:rPr>
          <w:sz w:val="28"/>
          <w:szCs w:val="28"/>
          <w:lang w:val="ru-RU"/>
        </w:rPr>
        <w:t xml:space="preserve"> </w:t>
      </w:r>
    </w:p>
    <w:p w14:paraId="6AA10E0F" w14:textId="77777777" w:rsidR="00347A7C" w:rsidRDefault="00A126FF" w:rsidP="009A1CB6">
      <w:pPr>
        <w:pStyle w:val="a6"/>
        <w:widowControl w:val="0"/>
        <w:spacing w:before="0" w:beforeAutospacing="0" w:after="0"/>
        <w:ind w:firstLine="709"/>
        <w:contextualSpacing/>
        <w:jc w:val="both"/>
        <w:rPr>
          <w:sz w:val="28"/>
          <w:szCs w:val="28"/>
          <w:lang w:val="ru-RU"/>
        </w:rPr>
      </w:pPr>
      <w:r w:rsidRPr="00347A7C">
        <w:rPr>
          <w:sz w:val="28"/>
          <w:szCs w:val="28"/>
          <w:lang w:val="ru-RU"/>
        </w:rPr>
        <w:t>специалист-эксперт</w:t>
      </w:r>
      <w:r w:rsidR="00E12D51" w:rsidRPr="00347A7C">
        <w:rPr>
          <w:sz w:val="28"/>
          <w:szCs w:val="28"/>
          <w:lang w:val="ru-RU"/>
        </w:rPr>
        <w:t xml:space="preserve"> отдела контроля закупок Крымского УФАС России </w:t>
      </w:r>
    </w:p>
    <w:p w14:paraId="2EC25754" w14:textId="6BD522B3" w:rsidR="00E12D51" w:rsidRPr="00347A7C" w:rsidRDefault="00A126FF" w:rsidP="009A1CB6">
      <w:pPr>
        <w:pStyle w:val="a6"/>
        <w:widowControl w:val="0"/>
        <w:spacing w:before="0" w:beforeAutospacing="0" w:after="0"/>
        <w:ind w:firstLine="709"/>
        <w:contextualSpacing/>
        <w:jc w:val="both"/>
        <w:rPr>
          <w:sz w:val="28"/>
          <w:szCs w:val="28"/>
          <w:lang w:val="ru-RU"/>
        </w:rPr>
      </w:pPr>
      <w:r w:rsidRPr="00347A7C">
        <w:rPr>
          <w:sz w:val="28"/>
          <w:szCs w:val="28"/>
          <w:lang w:val="ru-RU"/>
        </w:rPr>
        <w:t>Т.В. Бачинская</w:t>
      </w:r>
      <w:r w:rsidR="00E12D51" w:rsidRPr="00347A7C">
        <w:rPr>
          <w:sz w:val="28"/>
          <w:szCs w:val="28"/>
          <w:lang w:val="ru-RU"/>
        </w:rPr>
        <w:t>,</w:t>
      </w:r>
      <w:r w:rsidR="00375510" w:rsidRPr="00347A7C">
        <w:rPr>
          <w:sz w:val="28"/>
          <w:szCs w:val="28"/>
          <w:lang w:val="ru-RU"/>
        </w:rPr>
        <w:t xml:space="preserve"> </w:t>
      </w:r>
    </w:p>
    <w:p w14:paraId="709CFC84" w14:textId="7FA27486" w:rsidR="00E12D51" w:rsidRPr="00347A7C" w:rsidRDefault="00E12D51" w:rsidP="00E12D51">
      <w:pPr>
        <w:spacing w:line="240" w:lineRule="auto"/>
        <w:ind w:firstLine="709"/>
        <w:contextualSpacing/>
        <w:jc w:val="both"/>
        <w:rPr>
          <w:rFonts w:cs="Times New Roman"/>
          <w:bCs/>
          <w:sz w:val="28"/>
          <w:szCs w:val="28"/>
        </w:rPr>
      </w:pPr>
      <w:r w:rsidRPr="00347A7C">
        <w:rPr>
          <w:rFonts w:cs="Times New Roman"/>
          <w:sz w:val="28"/>
          <w:szCs w:val="28"/>
        </w:rPr>
        <w:t xml:space="preserve">при участии </w:t>
      </w:r>
      <w:r w:rsidR="0010485F">
        <w:rPr>
          <w:rFonts w:cs="Times New Roman"/>
          <w:sz w:val="28"/>
          <w:szCs w:val="28"/>
        </w:rPr>
        <w:t xml:space="preserve">посредством </w:t>
      </w:r>
      <w:proofErr w:type="spellStart"/>
      <w:proofErr w:type="gramStart"/>
      <w:r w:rsidR="0010485F">
        <w:rPr>
          <w:rFonts w:cs="Times New Roman"/>
          <w:sz w:val="28"/>
          <w:szCs w:val="28"/>
        </w:rPr>
        <w:t>видеоконференц</w:t>
      </w:r>
      <w:proofErr w:type="spellEnd"/>
      <w:r w:rsidR="0010485F">
        <w:rPr>
          <w:rFonts w:cs="Times New Roman"/>
          <w:sz w:val="28"/>
          <w:szCs w:val="28"/>
        </w:rPr>
        <w:t>-связи</w:t>
      </w:r>
      <w:proofErr w:type="gramEnd"/>
      <w:r w:rsidR="0010485F">
        <w:rPr>
          <w:rFonts w:cs="Times New Roman"/>
          <w:sz w:val="28"/>
          <w:szCs w:val="28"/>
        </w:rPr>
        <w:t xml:space="preserve"> </w:t>
      </w:r>
      <w:r w:rsidRPr="00347A7C">
        <w:rPr>
          <w:rFonts w:cs="Times New Roman"/>
          <w:sz w:val="28"/>
          <w:szCs w:val="28"/>
        </w:rPr>
        <w:t xml:space="preserve">представителей </w:t>
      </w:r>
      <w:r w:rsidRPr="00347A7C">
        <w:rPr>
          <w:rFonts w:cs="Times New Roman"/>
          <w:bCs/>
          <w:sz w:val="28"/>
          <w:szCs w:val="28"/>
        </w:rPr>
        <w:t>интерес</w:t>
      </w:r>
      <w:r w:rsidR="0010485F">
        <w:rPr>
          <w:rFonts w:cs="Times New Roman"/>
          <w:bCs/>
          <w:sz w:val="28"/>
          <w:szCs w:val="28"/>
        </w:rPr>
        <w:t>ов</w:t>
      </w:r>
      <w:r w:rsidRPr="00347A7C">
        <w:rPr>
          <w:rFonts w:cs="Times New Roman"/>
          <w:bCs/>
          <w:sz w:val="28"/>
          <w:szCs w:val="28"/>
        </w:rPr>
        <w:t>:</w:t>
      </w:r>
    </w:p>
    <w:p w14:paraId="51904D56" w14:textId="5AB8A006" w:rsidR="00E12D51" w:rsidRPr="00347A7C" w:rsidRDefault="00E12D51" w:rsidP="00E12D51">
      <w:pPr>
        <w:spacing w:line="240" w:lineRule="auto"/>
        <w:ind w:firstLine="709"/>
        <w:contextualSpacing/>
        <w:jc w:val="both"/>
        <w:rPr>
          <w:rFonts w:cs="Times New Roman"/>
          <w:sz w:val="28"/>
          <w:szCs w:val="28"/>
        </w:rPr>
      </w:pPr>
      <w:r w:rsidRPr="00347A7C">
        <w:rPr>
          <w:rFonts w:cs="Times New Roman"/>
          <w:sz w:val="28"/>
          <w:szCs w:val="28"/>
        </w:rPr>
        <w:t>-</w:t>
      </w:r>
      <w:r w:rsidR="00726AB3" w:rsidRPr="00347A7C">
        <w:rPr>
          <w:rFonts w:cs="Times New Roman"/>
          <w:sz w:val="28"/>
          <w:szCs w:val="28"/>
        </w:rPr>
        <w:t xml:space="preserve"> </w:t>
      </w:r>
      <w:r w:rsidR="007824A6" w:rsidRPr="007824A6">
        <w:rPr>
          <w:rFonts w:cs="Times New Roman"/>
          <w:sz w:val="28"/>
          <w:szCs w:val="28"/>
        </w:rPr>
        <w:t>МАУ МО городской округ Ялта Республики Крым "Дирекция городского имущества"</w:t>
      </w:r>
      <w:r w:rsidR="00B45E8A" w:rsidRPr="00347A7C">
        <w:rPr>
          <w:rFonts w:cs="Times New Roman"/>
          <w:sz w:val="28"/>
          <w:szCs w:val="28"/>
        </w:rPr>
        <w:t xml:space="preserve"> </w:t>
      </w:r>
      <w:r w:rsidRPr="00347A7C">
        <w:rPr>
          <w:rFonts w:cs="Times New Roman"/>
          <w:sz w:val="28"/>
          <w:szCs w:val="28"/>
        </w:rPr>
        <w:t xml:space="preserve">(далее </w:t>
      </w:r>
      <w:r w:rsidR="0046070B" w:rsidRPr="00347A7C">
        <w:rPr>
          <w:rFonts w:cs="Times New Roman"/>
          <w:sz w:val="28"/>
          <w:szCs w:val="28"/>
        </w:rPr>
        <w:t>–</w:t>
      </w:r>
      <w:r w:rsidRPr="00347A7C">
        <w:rPr>
          <w:rFonts w:cs="Times New Roman"/>
          <w:sz w:val="28"/>
          <w:szCs w:val="28"/>
        </w:rPr>
        <w:t xml:space="preserve"> Заказчик) –</w:t>
      </w:r>
      <w:r w:rsidR="00375510" w:rsidRPr="00347A7C">
        <w:rPr>
          <w:rFonts w:cs="Times New Roman"/>
          <w:sz w:val="28"/>
          <w:szCs w:val="28"/>
        </w:rPr>
        <w:t xml:space="preserve"> </w:t>
      </w:r>
      <w:r w:rsidR="007824A6">
        <w:rPr>
          <w:rFonts w:cs="Times New Roman"/>
          <w:sz w:val="28"/>
          <w:szCs w:val="28"/>
        </w:rPr>
        <w:t>Амельченко Ю.Б.</w:t>
      </w:r>
      <w:r w:rsidR="00B444CE" w:rsidRPr="00347A7C">
        <w:rPr>
          <w:rFonts w:cs="Times New Roman"/>
          <w:sz w:val="28"/>
          <w:szCs w:val="28"/>
        </w:rPr>
        <w:t xml:space="preserve"> </w:t>
      </w:r>
      <w:r w:rsidRPr="00347A7C">
        <w:rPr>
          <w:rFonts w:cs="Times New Roman"/>
          <w:sz w:val="28"/>
          <w:szCs w:val="28"/>
        </w:rPr>
        <w:t>(</w:t>
      </w:r>
      <w:r w:rsidR="007824A6">
        <w:rPr>
          <w:rFonts w:cs="Times New Roman"/>
          <w:sz w:val="28"/>
          <w:szCs w:val="28"/>
        </w:rPr>
        <w:t>руководитель</w:t>
      </w:r>
      <w:r w:rsidRPr="00347A7C">
        <w:rPr>
          <w:rFonts w:cs="Times New Roman"/>
          <w:sz w:val="28"/>
          <w:szCs w:val="28"/>
        </w:rPr>
        <w:t>);</w:t>
      </w:r>
    </w:p>
    <w:p w14:paraId="27F3BFF9" w14:textId="0D64CD57" w:rsidR="00E12D51" w:rsidRPr="00347A7C" w:rsidRDefault="00E12D51" w:rsidP="00B444CE">
      <w:pPr>
        <w:spacing w:line="240" w:lineRule="auto"/>
        <w:ind w:firstLine="709"/>
        <w:contextualSpacing/>
        <w:jc w:val="both"/>
        <w:rPr>
          <w:rFonts w:cs="Times New Roman"/>
          <w:sz w:val="28"/>
          <w:szCs w:val="28"/>
        </w:rPr>
      </w:pPr>
      <w:r w:rsidRPr="00347A7C">
        <w:rPr>
          <w:rFonts w:cs="Times New Roman"/>
          <w:noProof/>
          <w:sz w:val="28"/>
          <w:szCs w:val="28"/>
        </w:rPr>
        <w:t>-</w:t>
      </w:r>
      <w:r w:rsidRPr="00347A7C">
        <w:rPr>
          <w:rFonts w:cs="Times New Roman"/>
          <w:sz w:val="28"/>
          <w:szCs w:val="28"/>
        </w:rPr>
        <w:t xml:space="preserve"> </w:t>
      </w:r>
      <w:r w:rsidR="0010485F" w:rsidRPr="0010485F">
        <w:rPr>
          <w:rFonts w:cs="Times New Roman"/>
          <w:sz w:val="28"/>
          <w:szCs w:val="28"/>
        </w:rPr>
        <w:t xml:space="preserve">ИП </w:t>
      </w:r>
      <w:r w:rsidR="007824A6" w:rsidRPr="007824A6">
        <w:rPr>
          <w:rFonts w:cs="Times New Roman"/>
          <w:sz w:val="28"/>
          <w:szCs w:val="28"/>
        </w:rPr>
        <w:t>Краснова Ольга Павловна</w:t>
      </w:r>
      <w:r w:rsidR="0010485F" w:rsidRPr="0010485F">
        <w:rPr>
          <w:rFonts w:cs="Times New Roman"/>
          <w:sz w:val="28"/>
          <w:szCs w:val="28"/>
        </w:rPr>
        <w:t xml:space="preserve"> </w:t>
      </w:r>
      <w:r w:rsidR="00EE3DD1" w:rsidRPr="00347A7C">
        <w:rPr>
          <w:rFonts w:cs="Times New Roman"/>
          <w:sz w:val="28"/>
          <w:szCs w:val="28"/>
        </w:rPr>
        <w:t>(</w:t>
      </w:r>
      <w:proofErr w:type="gramStart"/>
      <w:r w:rsidR="00EE3DD1" w:rsidRPr="00347A7C">
        <w:rPr>
          <w:rFonts w:cs="Times New Roman"/>
          <w:sz w:val="28"/>
          <w:szCs w:val="28"/>
        </w:rPr>
        <w:t>далее  –</w:t>
      </w:r>
      <w:proofErr w:type="gramEnd"/>
      <w:r w:rsidR="00EE3DD1" w:rsidRPr="00347A7C">
        <w:rPr>
          <w:rFonts w:cs="Times New Roman"/>
          <w:sz w:val="28"/>
          <w:szCs w:val="28"/>
        </w:rPr>
        <w:t xml:space="preserve"> Заявитель) – на заседание Комиссии не явились, о дате, времени и месте рассмотрения жалобы посредством </w:t>
      </w:r>
      <w:proofErr w:type="spellStart"/>
      <w:r w:rsidR="00EE3DD1" w:rsidRPr="00347A7C">
        <w:rPr>
          <w:rFonts w:cs="Times New Roman"/>
          <w:sz w:val="28"/>
          <w:szCs w:val="28"/>
        </w:rPr>
        <w:t>видеоконференц</w:t>
      </w:r>
      <w:proofErr w:type="spellEnd"/>
      <w:r w:rsidR="00EE3DD1" w:rsidRPr="00347A7C">
        <w:rPr>
          <w:rFonts w:cs="Times New Roman"/>
          <w:sz w:val="28"/>
          <w:szCs w:val="28"/>
        </w:rPr>
        <w:t>-связи уведомлены надлежащим образом,</w:t>
      </w:r>
    </w:p>
    <w:p w14:paraId="4D18843B" w14:textId="462A4CB7" w:rsidR="00E12D51" w:rsidRPr="00347A7C" w:rsidRDefault="00E12D51" w:rsidP="00E12D51">
      <w:pPr>
        <w:spacing w:line="240" w:lineRule="auto"/>
        <w:ind w:firstLine="709"/>
        <w:contextualSpacing/>
        <w:jc w:val="both"/>
        <w:rPr>
          <w:rFonts w:cs="Times New Roman"/>
          <w:sz w:val="28"/>
          <w:szCs w:val="28"/>
        </w:rPr>
      </w:pPr>
      <w:r w:rsidRPr="00347A7C">
        <w:rPr>
          <w:rFonts w:cs="Times New Roman"/>
          <w:sz w:val="28"/>
          <w:szCs w:val="28"/>
        </w:rPr>
        <w:t xml:space="preserve">рассмотрев </w:t>
      </w:r>
      <w:r w:rsidR="007824A6">
        <w:rPr>
          <w:rFonts w:cs="Times New Roman"/>
          <w:sz w:val="28"/>
          <w:szCs w:val="28"/>
        </w:rPr>
        <w:t xml:space="preserve">посредством </w:t>
      </w:r>
      <w:proofErr w:type="spellStart"/>
      <w:r w:rsidR="007824A6">
        <w:rPr>
          <w:rFonts w:cs="Times New Roman"/>
          <w:sz w:val="28"/>
          <w:szCs w:val="28"/>
        </w:rPr>
        <w:t>видеоконференц</w:t>
      </w:r>
      <w:proofErr w:type="spellEnd"/>
      <w:r w:rsidR="007824A6">
        <w:rPr>
          <w:rFonts w:cs="Times New Roman"/>
          <w:sz w:val="28"/>
          <w:szCs w:val="28"/>
        </w:rPr>
        <w:t xml:space="preserve">-связи </w:t>
      </w:r>
      <w:r w:rsidRPr="00347A7C">
        <w:rPr>
          <w:rFonts w:cs="Times New Roman"/>
          <w:sz w:val="28"/>
          <w:szCs w:val="28"/>
        </w:rPr>
        <w:t xml:space="preserve">жалобу Заявителя на действия Заказчика при проведении закупки </w:t>
      </w:r>
      <w:r w:rsidR="007824A6" w:rsidRPr="007824A6">
        <w:rPr>
          <w:rFonts w:cs="Times New Roman"/>
          <w:sz w:val="28"/>
          <w:szCs w:val="28"/>
        </w:rPr>
        <w:t xml:space="preserve">«Оказания услуг по проведению </w:t>
      </w:r>
      <w:r w:rsidR="007824A6" w:rsidRPr="007824A6">
        <w:rPr>
          <w:rFonts w:cs="Times New Roman"/>
          <w:sz w:val="28"/>
          <w:szCs w:val="28"/>
        </w:rPr>
        <w:lastRenderedPageBreak/>
        <w:t xml:space="preserve">оценки муниципального имущества» (извещение № 1075600000322000002) </w:t>
      </w:r>
      <w:r w:rsidR="0010485F">
        <w:rPr>
          <w:rFonts w:cs="Times New Roman"/>
          <w:sz w:val="28"/>
          <w:szCs w:val="28"/>
        </w:rPr>
        <w:t xml:space="preserve"> </w:t>
      </w:r>
      <w:r w:rsidRPr="00347A7C">
        <w:rPr>
          <w:rFonts w:cs="Times New Roman"/>
          <w:sz w:val="28"/>
          <w:szCs w:val="28"/>
        </w:rPr>
        <w:t>(далее — Закупка), в соответствии со статьей 106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результате внеплановой проверки, проведенной в соответствии с частью 15 статьи 99 Закона о контрактной системе, пунктом 3.30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Федеральной антимонопольной службы от 19.11.2014 №727/14, зарегистрированного в Министерстве юстиции Российской Федерации 27.02.2015 за №36262 (далее – Административный регламент от 19.11.2014 №727/14),</w:t>
      </w:r>
    </w:p>
    <w:p w14:paraId="40959DEE" w14:textId="77777777" w:rsidR="00A825EC" w:rsidRPr="00347A7C" w:rsidRDefault="00A825EC" w:rsidP="00A825EC">
      <w:pPr>
        <w:pStyle w:val="1"/>
        <w:spacing w:before="240" w:after="0" w:line="240" w:lineRule="auto"/>
        <w:ind w:firstLine="851"/>
        <w:jc w:val="center"/>
        <w:rPr>
          <w:rFonts w:cs="Times New Roman"/>
          <w:sz w:val="28"/>
          <w:szCs w:val="28"/>
        </w:rPr>
      </w:pPr>
      <w:r w:rsidRPr="00347A7C">
        <w:rPr>
          <w:rFonts w:cs="Times New Roman"/>
          <w:sz w:val="28"/>
          <w:szCs w:val="28"/>
        </w:rPr>
        <w:t>УСТАНОВИЛА:</w:t>
      </w:r>
    </w:p>
    <w:p w14:paraId="46D88CC6" w14:textId="77777777" w:rsidR="008E61D1" w:rsidRPr="00347A7C" w:rsidRDefault="008E61D1" w:rsidP="00A825EC">
      <w:pPr>
        <w:autoSpaceDE w:val="0"/>
        <w:autoSpaceDN w:val="0"/>
        <w:adjustRightInd w:val="0"/>
        <w:spacing w:line="240" w:lineRule="auto"/>
        <w:ind w:firstLine="709"/>
        <w:jc w:val="both"/>
        <w:rPr>
          <w:rFonts w:eastAsia="Times New Roman" w:cs="Times New Roman"/>
          <w:kern w:val="0"/>
          <w:sz w:val="28"/>
          <w:szCs w:val="28"/>
          <w:lang w:eastAsia="x-none" w:bidi="ar-SA"/>
        </w:rPr>
      </w:pPr>
    </w:p>
    <w:p w14:paraId="7C9D758C" w14:textId="1BB6CEA7" w:rsidR="008E61D1" w:rsidRPr="00347A7C" w:rsidRDefault="008E61D1" w:rsidP="008E61D1">
      <w:pPr>
        <w:autoSpaceDE w:val="0"/>
        <w:autoSpaceDN w:val="0"/>
        <w:adjustRightInd w:val="0"/>
        <w:spacing w:line="240" w:lineRule="auto"/>
        <w:ind w:firstLine="709"/>
        <w:contextualSpacing/>
        <w:jc w:val="both"/>
        <w:rPr>
          <w:rFonts w:eastAsia="Times New Roman" w:cs="Times New Roman"/>
          <w:sz w:val="28"/>
          <w:szCs w:val="28"/>
          <w:lang w:eastAsia="x-none"/>
        </w:rPr>
      </w:pPr>
      <w:r w:rsidRPr="00347A7C">
        <w:rPr>
          <w:rFonts w:eastAsia="Times New Roman" w:cs="Times New Roman"/>
          <w:sz w:val="28"/>
          <w:szCs w:val="28"/>
          <w:lang w:eastAsia="x-none"/>
        </w:rPr>
        <w:t>В Крымское УФАС России поступила жалоба Заявителя на действия Заказчика при проведении Закупки.</w:t>
      </w:r>
    </w:p>
    <w:p w14:paraId="622CF4D5" w14:textId="79FE7695" w:rsidR="008E61D1" w:rsidRPr="00347A7C" w:rsidRDefault="008E61D1" w:rsidP="007824A6">
      <w:pPr>
        <w:pStyle w:val="a6"/>
        <w:spacing w:before="0" w:beforeAutospacing="0" w:after="0"/>
        <w:ind w:firstLine="709"/>
        <w:contextualSpacing/>
        <w:jc w:val="both"/>
        <w:rPr>
          <w:sz w:val="28"/>
          <w:szCs w:val="28"/>
          <w:lang w:val="ru-RU"/>
        </w:rPr>
      </w:pPr>
      <w:r w:rsidRPr="00347A7C">
        <w:rPr>
          <w:sz w:val="28"/>
          <w:szCs w:val="28"/>
          <w:lang w:val="ru-RU"/>
        </w:rPr>
        <w:t xml:space="preserve">По мнению Заявителя, его права и законные интересы нарушены действиями Заказчика, </w:t>
      </w:r>
      <w:r w:rsidR="007824A6">
        <w:rPr>
          <w:sz w:val="28"/>
          <w:szCs w:val="28"/>
          <w:lang w:val="ru-RU"/>
        </w:rPr>
        <w:t>направившего проект контракта</w:t>
      </w:r>
      <w:r w:rsidR="0010485F" w:rsidRPr="0010485F">
        <w:rPr>
          <w:sz w:val="28"/>
          <w:szCs w:val="28"/>
          <w:lang w:val="ru-RU"/>
        </w:rPr>
        <w:t xml:space="preserve"> с нарушением требований Закона о контрактной системе</w:t>
      </w:r>
      <w:r w:rsidR="007824A6">
        <w:rPr>
          <w:sz w:val="28"/>
          <w:szCs w:val="28"/>
          <w:lang w:val="ru-RU"/>
        </w:rPr>
        <w:t>.</w:t>
      </w:r>
    </w:p>
    <w:p w14:paraId="71B981B7" w14:textId="00EA7273" w:rsidR="008E61D1" w:rsidRPr="00347A7C" w:rsidRDefault="008E61D1" w:rsidP="008E61D1">
      <w:pPr>
        <w:pStyle w:val="a6"/>
        <w:spacing w:before="0" w:beforeAutospacing="0" w:after="0"/>
        <w:ind w:firstLine="709"/>
        <w:contextualSpacing/>
        <w:jc w:val="both"/>
        <w:rPr>
          <w:color w:val="000000"/>
          <w:sz w:val="28"/>
          <w:szCs w:val="28"/>
        </w:rPr>
      </w:pPr>
      <w:r w:rsidRPr="00347A7C">
        <w:rPr>
          <w:color w:val="000000"/>
          <w:sz w:val="28"/>
          <w:szCs w:val="28"/>
        </w:rPr>
        <w:t>В результате рассмотрения жалобы Комиссия установила следующее.</w:t>
      </w:r>
    </w:p>
    <w:p w14:paraId="695BB25F" w14:textId="77777777" w:rsidR="00691674" w:rsidRDefault="00691674" w:rsidP="00691674">
      <w:pPr>
        <w:widowControl/>
        <w:suppressAutoHyphens w:val="0"/>
        <w:autoSpaceDE w:val="0"/>
        <w:autoSpaceDN w:val="0"/>
        <w:adjustRightInd w:val="0"/>
        <w:spacing w:line="240" w:lineRule="auto"/>
        <w:jc w:val="both"/>
        <w:rPr>
          <w:rFonts w:eastAsiaTheme="minorHAnsi" w:cs="Times New Roman"/>
          <w:kern w:val="0"/>
          <w:sz w:val="28"/>
          <w:szCs w:val="28"/>
          <w:lang w:eastAsia="en-US" w:bidi="ar-SA"/>
        </w:rPr>
      </w:pPr>
      <w:r>
        <w:rPr>
          <w:rFonts w:eastAsia="Times New Roman" w:cs="Times New Roman"/>
          <w:kern w:val="0"/>
          <w:sz w:val="28"/>
          <w:szCs w:val="28"/>
          <w:lang w:eastAsia="x-none" w:bidi="ar-SA"/>
        </w:rPr>
        <w:t xml:space="preserve">Согласно части 2 статьи 42 Закона о контрактной системе </w:t>
      </w:r>
      <w:r>
        <w:rPr>
          <w:rFonts w:eastAsiaTheme="minorHAnsi" w:cs="Times New Roman"/>
          <w:kern w:val="0"/>
          <w:sz w:val="28"/>
          <w:szCs w:val="28"/>
          <w:lang w:eastAsia="en-US" w:bidi="ar-SA"/>
        </w:rPr>
        <w:t>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7DD6E24A" w14:textId="77777777"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1) описание объекта закупки в соответствии со </w:t>
      </w:r>
      <w:hyperlink r:id="rId9" w:history="1">
        <w:r w:rsidRPr="00951033">
          <w:rPr>
            <w:rFonts w:eastAsiaTheme="minorHAnsi" w:cs="Times New Roman"/>
            <w:kern w:val="0"/>
            <w:sz w:val="28"/>
            <w:szCs w:val="28"/>
            <w:lang w:eastAsia="en-US" w:bidi="ar-SA"/>
          </w:rPr>
          <w:t>статьей 33</w:t>
        </w:r>
      </w:hyperlink>
      <w:r>
        <w:rPr>
          <w:rFonts w:eastAsiaTheme="minorHAnsi" w:cs="Times New Roman"/>
          <w:kern w:val="0"/>
          <w:sz w:val="28"/>
          <w:szCs w:val="28"/>
          <w:lang w:eastAsia="en-US" w:bidi="ar-SA"/>
        </w:rPr>
        <w:t xml:space="preserve"> настоящего Федерального закона;</w:t>
      </w:r>
    </w:p>
    <w:p w14:paraId="37B433C9" w14:textId="77777777"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29E01915" w14:textId="77777777"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152F1239" w14:textId="77777777"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 порядок рассмотрения и оценки заявок на участие в конкурсах в соответствии с настоящим Федеральным законом;</w:t>
      </w:r>
    </w:p>
    <w:p w14:paraId="49DAD525" w14:textId="77777777"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5) проект контракта;</w:t>
      </w:r>
    </w:p>
    <w:p w14:paraId="6B2FCE5F" w14:textId="38B5ED26"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r>
        <w:rPr>
          <w:rFonts w:eastAsiaTheme="minorHAnsi" w:cs="Times New Roman"/>
          <w:kern w:val="0"/>
          <w:sz w:val="28"/>
          <w:szCs w:val="28"/>
          <w:lang w:eastAsia="en-US" w:bidi="ar-SA"/>
        </w:rPr>
        <w:t>.</w:t>
      </w:r>
    </w:p>
    <w:p w14:paraId="3657AB63" w14:textId="2453AA7B" w:rsidR="00691674" w:rsidRDefault="00691674" w:rsidP="00691674">
      <w:pPr>
        <w:widowControl/>
        <w:suppressAutoHyphens w:val="0"/>
        <w:autoSpaceDE w:val="0"/>
        <w:autoSpaceDN w:val="0"/>
        <w:adjustRightInd w:val="0"/>
        <w:spacing w:line="240" w:lineRule="auto"/>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Согласно п</w:t>
      </w:r>
      <w:r w:rsidRPr="00691674">
        <w:rPr>
          <w:rFonts w:eastAsiaTheme="minorHAnsi" w:cs="Times New Roman"/>
          <w:kern w:val="0"/>
          <w:sz w:val="28"/>
          <w:szCs w:val="28"/>
          <w:lang w:eastAsia="en-US" w:bidi="ar-SA"/>
        </w:rPr>
        <w:t>ротокол</w:t>
      </w:r>
      <w:r>
        <w:rPr>
          <w:rFonts w:eastAsiaTheme="minorHAnsi" w:cs="Times New Roman"/>
          <w:kern w:val="0"/>
          <w:sz w:val="28"/>
          <w:szCs w:val="28"/>
          <w:lang w:eastAsia="en-US" w:bidi="ar-SA"/>
        </w:rPr>
        <w:t>у</w:t>
      </w:r>
      <w:r w:rsidRPr="00691674">
        <w:rPr>
          <w:rFonts w:eastAsiaTheme="minorHAnsi" w:cs="Times New Roman"/>
          <w:kern w:val="0"/>
          <w:sz w:val="28"/>
          <w:szCs w:val="28"/>
          <w:lang w:eastAsia="en-US" w:bidi="ar-SA"/>
        </w:rPr>
        <w:t xml:space="preserve"> подведения итогов определения поставщика (подрядчика, исполнителя) № 1075600000322000002</w:t>
      </w:r>
      <w:r>
        <w:rPr>
          <w:rFonts w:eastAsiaTheme="minorHAnsi" w:cs="Times New Roman"/>
          <w:kern w:val="0"/>
          <w:sz w:val="28"/>
          <w:szCs w:val="28"/>
          <w:lang w:eastAsia="en-US" w:bidi="ar-SA"/>
        </w:rPr>
        <w:t xml:space="preserve"> </w:t>
      </w:r>
      <w:r w:rsidRPr="00691674">
        <w:rPr>
          <w:rFonts w:eastAsiaTheme="minorHAnsi" w:cs="Times New Roman"/>
          <w:kern w:val="0"/>
          <w:sz w:val="28"/>
          <w:szCs w:val="28"/>
          <w:lang w:eastAsia="en-US" w:bidi="ar-SA"/>
        </w:rPr>
        <w:t>Победителем электронного запроса котировок признается участник закупки идентификационный № 112311122</w:t>
      </w:r>
      <w:r>
        <w:rPr>
          <w:rFonts w:eastAsiaTheme="minorHAnsi" w:cs="Times New Roman"/>
          <w:kern w:val="0"/>
          <w:sz w:val="28"/>
          <w:szCs w:val="28"/>
          <w:lang w:eastAsia="en-US" w:bidi="ar-SA"/>
        </w:rPr>
        <w:t xml:space="preserve"> (заявка Заявителя)</w:t>
      </w:r>
      <w:r w:rsidR="00B86D1C">
        <w:rPr>
          <w:rFonts w:eastAsiaTheme="minorHAnsi" w:cs="Times New Roman"/>
          <w:kern w:val="0"/>
          <w:sz w:val="28"/>
          <w:szCs w:val="28"/>
          <w:lang w:eastAsia="en-US" w:bidi="ar-SA"/>
        </w:rPr>
        <w:t>.</w:t>
      </w:r>
    </w:p>
    <w:p w14:paraId="44F812B0" w14:textId="7D0E1103" w:rsidR="00B86D1C" w:rsidRPr="00B86D1C" w:rsidRDefault="00951033" w:rsidP="00B86D1C">
      <w:pPr>
        <w:pStyle w:val="ac"/>
        <w:ind w:firstLine="709"/>
        <w:jc w:val="both"/>
        <w:rPr>
          <w:i/>
          <w:iCs/>
        </w:rPr>
      </w:pPr>
      <w:r>
        <w:rPr>
          <w:rFonts w:eastAsiaTheme="minorHAnsi"/>
          <w:sz w:val="28"/>
          <w:szCs w:val="28"/>
          <w:lang w:eastAsia="en-US"/>
        </w:rPr>
        <w:t>В соответствии с</w:t>
      </w:r>
      <w:r w:rsidR="00B86D1C">
        <w:rPr>
          <w:rFonts w:eastAsiaTheme="minorHAnsi"/>
          <w:sz w:val="28"/>
          <w:szCs w:val="28"/>
          <w:lang w:eastAsia="en-US"/>
        </w:rPr>
        <w:t xml:space="preserve"> жалоб</w:t>
      </w:r>
      <w:r>
        <w:rPr>
          <w:rFonts w:eastAsiaTheme="minorHAnsi"/>
          <w:sz w:val="28"/>
          <w:szCs w:val="28"/>
          <w:lang w:eastAsia="en-US"/>
        </w:rPr>
        <w:t>ой</w:t>
      </w:r>
      <w:r w:rsidR="00B86D1C">
        <w:rPr>
          <w:rFonts w:eastAsiaTheme="minorHAnsi"/>
          <w:sz w:val="28"/>
          <w:szCs w:val="28"/>
          <w:lang w:eastAsia="en-US"/>
        </w:rPr>
        <w:t xml:space="preserve"> Заявителя: </w:t>
      </w:r>
      <w:r w:rsidR="00B86D1C" w:rsidRPr="00B86D1C">
        <w:rPr>
          <w:rFonts w:eastAsiaTheme="minorHAnsi"/>
          <w:i/>
          <w:iCs/>
          <w:lang w:eastAsia="en-US"/>
        </w:rPr>
        <w:t>«</w:t>
      </w:r>
      <w:r w:rsidR="00B86D1C" w:rsidRPr="00B86D1C">
        <w:rPr>
          <w:i/>
          <w:iCs/>
        </w:rPr>
        <w:t xml:space="preserve">02.08.2022 года в 17-24 по </w:t>
      </w:r>
      <w:proofErr w:type="spellStart"/>
      <w:r w:rsidR="00B86D1C" w:rsidRPr="00B86D1C">
        <w:rPr>
          <w:i/>
          <w:iCs/>
        </w:rPr>
        <w:t>мск</w:t>
      </w:r>
      <w:proofErr w:type="spellEnd"/>
      <w:r w:rsidR="00B86D1C" w:rsidRPr="00B86D1C">
        <w:rPr>
          <w:i/>
          <w:iCs/>
        </w:rPr>
        <w:t xml:space="preserve"> Заказчик направил на электронной площадке </w:t>
      </w:r>
      <w:hyperlink r:id="rId10" w:tgtFrame="_blank" w:history="1">
        <w:r w:rsidR="00B86D1C" w:rsidRPr="00B86D1C">
          <w:rPr>
            <w:rStyle w:val="a3"/>
            <w:i/>
            <w:iCs/>
            <w:color w:val="0065DD"/>
            <w:sz w:val="24"/>
            <w:bdr w:val="none" w:sz="0" w:space="0" w:color="auto" w:frame="1"/>
            <w:shd w:val="clear" w:color="auto" w:fill="FFFFFF"/>
          </w:rPr>
          <w:t>http://www.rts-tender.ru</w:t>
        </w:r>
      </w:hyperlink>
      <w:r w:rsidR="00B86D1C" w:rsidRPr="00B86D1C">
        <w:rPr>
          <w:i/>
          <w:iCs/>
        </w:rPr>
        <w:t xml:space="preserve"> проект Контракта. Однако, направленный Заказчиком проект контракта не содержал следующие сведения:</w:t>
      </w:r>
    </w:p>
    <w:p w14:paraId="7BF1B084" w14:textId="77777777" w:rsidR="00B86D1C" w:rsidRPr="00B86D1C" w:rsidRDefault="00B86D1C" w:rsidP="00B86D1C">
      <w:pPr>
        <w:pStyle w:val="ac"/>
        <w:ind w:firstLine="709"/>
        <w:jc w:val="both"/>
        <w:rPr>
          <w:i/>
          <w:iCs/>
        </w:rPr>
      </w:pPr>
      <w:r w:rsidRPr="00B86D1C">
        <w:rPr>
          <w:i/>
          <w:iCs/>
        </w:rPr>
        <w:t>- Наименование победителя, лицо, которое действует от имени победителя, номер закупки, номер протокола;</w:t>
      </w:r>
    </w:p>
    <w:p w14:paraId="020DBC35" w14:textId="77777777" w:rsidR="00B86D1C" w:rsidRPr="00B86D1C" w:rsidRDefault="00B86D1C" w:rsidP="00B86D1C">
      <w:pPr>
        <w:pStyle w:val="ac"/>
        <w:ind w:firstLine="709"/>
        <w:jc w:val="both"/>
        <w:rPr>
          <w:i/>
          <w:iCs/>
        </w:rPr>
      </w:pPr>
      <w:r w:rsidRPr="00B86D1C">
        <w:rPr>
          <w:i/>
          <w:iCs/>
        </w:rPr>
        <w:t>- Сведения о привлекаемых оценщиках (п.1.5.)</w:t>
      </w:r>
    </w:p>
    <w:p w14:paraId="63F9E14B" w14:textId="77777777" w:rsidR="00B86D1C" w:rsidRPr="00B86D1C" w:rsidRDefault="00B86D1C" w:rsidP="00B86D1C">
      <w:pPr>
        <w:pStyle w:val="ac"/>
        <w:ind w:firstLine="709"/>
        <w:jc w:val="both"/>
        <w:rPr>
          <w:i/>
          <w:iCs/>
        </w:rPr>
      </w:pPr>
      <w:r w:rsidRPr="00B86D1C">
        <w:rPr>
          <w:i/>
          <w:iCs/>
        </w:rPr>
        <w:t>- Цена контракта (п. 2.1.);</w:t>
      </w:r>
    </w:p>
    <w:p w14:paraId="0444E241" w14:textId="77777777" w:rsidR="00B86D1C" w:rsidRPr="00B86D1C" w:rsidRDefault="00B86D1C" w:rsidP="00B86D1C">
      <w:pPr>
        <w:pStyle w:val="ac"/>
        <w:ind w:firstLine="709"/>
        <w:jc w:val="both"/>
        <w:rPr>
          <w:i/>
          <w:iCs/>
        </w:rPr>
      </w:pPr>
      <w:r w:rsidRPr="00B86D1C">
        <w:rPr>
          <w:i/>
          <w:iCs/>
        </w:rPr>
        <w:t>- Размер штрафа (п 7.5.);</w:t>
      </w:r>
    </w:p>
    <w:p w14:paraId="61A88039" w14:textId="77777777" w:rsidR="00B86D1C" w:rsidRPr="00B86D1C" w:rsidRDefault="00B86D1C" w:rsidP="00B86D1C">
      <w:pPr>
        <w:pStyle w:val="ac"/>
        <w:ind w:firstLine="709"/>
        <w:jc w:val="both"/>
        <w:rPr>
          <w:i/>
          <w:iCs/>
        </w:rPr>
      </w:pPr>
      <w:r w:rsidRPr="00B86D1C">
        <w:rPr>
          <w:i/>
          <w:iCs/>
        </w:rPr>
        <w:t xml:space="preserve">- Размер обеспечения контракта (п. 11.2); </w:t>
      </w:r>
    </w:p>
    <w:p w14:paraId="184BF5C8" w14:textId="77777777" w:rsidR="00B86D1C" w:rsidRPr="00B86D1C" w:rsidRDefault="00B86D1C" w:rsidP="00B86D1C">
      <w:pPr>
        <w:pStyle w:val="ac"/>
        <w:ind w:firstLine="709"/>
        <w:jc w:val="both"/>
        <w:rPr>
          <w:i/>
          <w:iCs/>
        </w:rPr>
      </w:pPr>
      <w:r w:rsidRPr="00B86D1C">
        <w:rPr>
          <w:i/>
          <w:iCs/>
        </w:rPr>
        <w:t>- реквизиты для внесения обеспечения контракта (п. 11.5);</w:t>
      </w:r>
    </w:p>
    <w:p w14:paraId="3520C2CA" w14:textId="77777777" w:rsidR="00B86D1C" w:rsidRPr="00B86D1C" w:rsidRDefault="00B86D1C" w:rsidP="00B86D1C">
      <w:pPr>
        <w:pStyle w:val="ac"/>
        <w:ind w:firstLine="709"/>
        <w:jc w:val="both"/>
        <w:rPr>
          <w:i/>
          <w:iCs/>
        </w:rPr>
      </w:pPr>
      <w:r w:rsidRPr="00B86D1C">
        <w:rPr>
          <w:i/>
          <w:iCs/>
        </w:rPr>
        <w:t>- Реквизиты Исполнителя (раздел 14);</w:t>
      </w:r>
    </w:p>
    <w:p w14:paraId="002A20FA" w14:textId="6EA5B146" w:rsidR="00B86D1C" w:rsidRPr="00B86D1C" w:rsidRDefault="00B86D1C" w:rsidP="00B86D1C">
      <w:pPr>
        <w:pStyle w:val="ac"/>
        <w:ind w:firstLine="709"/>
        <w:jc w:val="both"/>
        <w:rPr>
          <w:i/>
          <w:iCs/>
        </w:rPr>
      </w:pPr>
      <w:r w:rsidRPr="00B86D1C">
        <w:rPr>
          <w:i/>
          <w:iCs/>
        </w:rPr>
        <w:t>- Спецификация (приложения № 2).</w:t>
      </w:r>
    </w:p>
    <w:p w14:paraId="6B3FB7DD" w14:textId="77777777" w:rsidR="00B86D1C" w:rsidRPr="00B86D1C" w:rsidRDefault="00B86D1C" w:rsidP="00B86D1C">
      <w:pPr>
        <w:pStyle w:val="ac"/>
        <w:ind w:firstLine="709"/>
        <w:jc w:val="both"/>
        <w:rPr>
          <w:i/>
          <w:iCs/>
        </w:rPr>
      </w:pPr>
      <w:r w:rsidRPr="00B86D1C">
        <w:rPr>
          <w:i/>
          <w:iCs/>
        </w:rPr>
        <w:t>Пункт 6 Статьи 50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 невозможность направления Участником протокола разногласий. На телефонные звонки Заказчик не отвечает, никоим образом не осуществляет действий, направленных на урегулирование данных обстоятельств.</w:t>
      </w:r>
    </w:p>
    <w:p w14:paraId="067D771A" w14:textId="5BC03D1F" w:rsidR="00B86D1C" w:rsidRPr="00B86D1C" w:rsidRDefault="00B86D1C" w:rsidP="00B86D1C">
      <w:pPr>
        <w:pStyle w:val="ac"/>
        <w:ind w:firstLine="709"/>
        <w:jc w:val="both"/>
        <w:rPr>
          <w:i/>
          <w:iCs/>
        </w:rPr>
      </w:pPr>
      <w:r w:rsidRPr="00B86D1C">
        <w:rPr>
          <w:i/>
          <w:iCs/>
        </w:rPr>
        <w:t>…</w:t>
      </w:r>
    </w:p>
    <w:p w14:paraId="13464C1C" w14:textId="658EBCD8" w:rsidR="00B86D1C" w:rsidRDefault="00B86D1C" w:rsidP="00B86D1C">
      <w:pPr>
        <w:pStyle w:val="ac"/>
        <w:ind w:firstLine="709"/>
        <w:jc w:val="both"/>
        <w:rPr>
          <w:i/>
          <w:iCs/>
        </w:rPr>
      </w:pPr>
      <w:r w:rsidRPr="00B86D1C">
        <w:rPr>
          <w:i/>
          <w:iCs/>
        </w:rPr>
        <w:t>Так, данные действия/бездействия Заказчика нарушают требования пункта 2 статьи 51 Закона о контрактной системе, что препятствует корректному, полному и своевременному исполнению Контракта, вызывает риск нарушения срока исполнения контракта, его подписания, что грозит нам штрафными санкциями и/или включением в реестры ненадежных поставщиков</w:t>
      </w:r>
      <w:r w:rsidRPr="00B86D1C">
        <w:rPr>
          <w:i/>
          <w:iCs/>
        </w:rPr>
        <w:t>»</w:t>
      </w:r>
      <w:r w:rsidRPr="00B86D1C">
        <w:rPr>
          <w:i/>
          <w:iCs/>
        </w:rPr>
        <w:t xml:space="preserve">. </w:t>
      </w:r>
    </w:p>
    <w:p w14:paraId="2FEF9265" w14:textId="3205A57F" w:rsidR="00B86D1C" w:rsidRPr="00951033" w:rsidRDefault="00B86D1C"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Согласно извещению о проведении закупки способом определения поставщика </w:t>
      </w:r>
      <w:r w:rsidR="00941099" w:rsidRPr="00951033">
        <w:rPr>
          <w:rFonts w:eastAsiaTheme="minorHAnsi" w:cs="Times New Roman"/>
          <w:color w:val="000000" w:themeColor="text1"/>
          <w:kern w:val="0"/>
          <w:sz w:val="28"/>
          <w:szCs w:val="28"/>
          <w:lang w:eastAsia="en-US" w:bidi="ar-SA"/>
        </w:rPr>
        <w:t>(подрядчика, исполнителя) является</w:t>
      </w:r>
      <w:r w:rsidR="00941099" w:rsidRPr="00951033">
        <w:rPr>
          <w:rFonts w:eastAsiaTheme="minorHAnsi" w:cs="Times New Roman"/>
          <w:color w:val="000000" w:themeColor="text1"/>
          <w:kern w:val="0"/>
          <w:sz w:val="28"/>
          <w:szCs w:val="28"/>
          <w:lang w:eastAsia="en-US" w:bidi="ar-SA"/>
        </w:rPr>
        <w:t xml:space="preserve"> </w:t>
      </w:r>
      <w:r w:rsidR="00941099" w:rsidRPr="00951033">
        <w:rPr>
          <w:rFonts w:eastAsiaTheme="minorHAnsi" w:cs="Times New Roman"/>
          <w:color w:val="000000" w:themeColor="text1"/>
          <w:kern w:val="0"/>
          <w:sz w:val="28"/>
          <w:szCs w:val="28"/>
          <w:lang w:eastAsia="en-US" w:bidi="ar-SA"/>
        </w:rPr>
        <w:t>з</w:t>
      </w:r>
      <w:r w:rsidR="00941099" w:rsidRPr="00951033">
        <w:rPr>
          <w:rFonts w:eastAsiaTheme="minorHAnsi" w:cs="Times New Roman"/>
          <w:color w:val="000000" w:themeColor="text1"/>
          <w:kern w:val="0"/>
          <w:sz w:val="28"/>
          <w:szCs w:val="28"/>
          <w:lang w:eastAsia="en-US" w:bidi="ar-SA"/>
        </w:rPr>
        <w:t>апрос котировок в электронной форме</w:t>
      </w:r>
      <w:r w:rsidR="00941099" w:rsidRPr="00951033">
        <w:rPr>
          <w:rFonts w:eastAsiaTheme="minorHAnsi" w:cs="Times New Roman"/>
          <w:color w:val="000000" w:themeColor="text1"/>
          <w:kern w:val="0"/>
          <w:sz w:val="28"/>
          <w:szCs w:val="28"/>
          <w:lang w:eastAsia="en-US" w:bidi="ar-SA"/>
        </w:rPr>
        <w:t>.</w:t>
      </w:r>
    </w:p>
    <w:p w14:paraId="299FE097" w14:textId="77777777" w:rsidR="00941099" w:rsidRPr="00951033" w:rsidRDefault="00941099"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В силу части 6 статьи 50 </w:t>
      </w:r>
      <w:r w:rsidRPr="00951033">
        <w:rPr>
          <w:rFonts w:eastAsiaTheme="minorHAnsi" w:cs="Times New Roman"/>
          <w:color w:val="000000" w:themeColor="text1"/>
          <w:kern w:val="0"/>
          <w:sz w:val="28"/>
          <w:szCs w:val="28"/>
          <w:lang w:eastAsia="en-US" w:bidi="ar-SA"/>
        </w:rPr>
        <w:t>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14:paraId="7577C988" w14:textId="77777777" w:rsidR="00941099" w:rsidRPr="00951033" w:rsidRDefault="00941099"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0D35F3C0" w14:textId="77777777" w:rsidR="00941099" w:rsidRPr="00951033" w:rsidRDefault="00941099"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69D4B283" w14:textId="77777777" w:rsidR="00941099" w:rsidRPr="00951033" w:rsidRDefault="00941099"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w:t>
      </w:r>
      <w:r w:rsidRPr="00951033">
        <w:rPr>
          <w:rFonts w:eastAsiaTheme="minorHAnsi" w:cs="Times New Roman"/>
          <w:color w:val="000000" w:themeColor="text1"/>
          <w:kern w:val="0"/>
          <w:sz w:val="28"/>
          <w:szCs w:val="28"/>
          <w:lang w:eastAsia="en-US" w:bidi="ar-SA"/>
        </w:rPr>
        <w:lastRenderedPageBreak/>
        <w:t>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1DAAD3BA" w14:textId="1FD13A69" w:rsidR="00941099" w:rsidRPr="00951033" w:rsidRDefault="00941099" w:rsidP="00951033">
      <w:pPr>
        <w:widowControl/>
        <w:suppressAutoHyphens w:val="0"/>
        <w:autoSpaceDE w:val="0"/>
        <w:autoSpaceDN w:val="0"/>
        <w:adjustRightInd w:val="0"/>
        <w:spacing w:line="240" w:lineRule="auto"/>
        <w:ind w:firstLine="709"/>
        <w:jc w:val="both"/>
        <w:rPr>
          <w:rFonts w:eastAsia="Times New Roman" w:cs="Times New Roman"/>
          <w:color w:val="000000" w:themeColor="text1"/>
          <w:kern w:val="0"/>
          <w:sz w:val="28"/>
          <w:szCs w:val="28"/>
          <w:lang w:eastAsia="x-none" w:bidi="ar-SA"/>
        </w:rPr>
      </w:pPr>
      <w:r w:rsidRPr="00951033">
        <w:rPr>
          <w:rFonts w:eastAsia="Times New Roman" w:cs="Times New Roman"/>
          <w:color w:val="000000" w:themeColor="text1"/>
          <w:kern w:val="0"/>
          <w:sz w:val="28"/>
          <w:szCs w:val="28"/>
          <w:lang w:eastAsia="x-none" w:bidi="ar-SA"/>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2DA159F3" w14:textId="4E0E8330" w:rsidR="00941099" w:rsidRDefault="00941099" w:rsidP="00951033">
      <w:pPr>
        <w:widowControl/>
        <w:suppressAutoHyphens w:val="0"/>
        <w:autoSpaceDE w:val="0"/>
        <w:autoSpaceDN w:val="0"/>
        <w:adjustRightInd w:val="0"/>
        <w:spacing w:line="240" w:lineRule="auto"/>
        <w:ind w:firstLine="709"/>
        <w:jc w:val="both"/>
        <w:rPr>
          <w:rFonts w:eastAsia="Times New Roman" w:cs="Times New Roman"/>
          <w:kern w:val="0"/>
          <w:sz w:val="28"/>
          <w:szCs w:val="28"/>
          <w:lang w:eastAsia="x-none" w:bidi="ar-SA"/>
        </w:rPr>
      </w:pPr>
      <w:r w:rsidRPr="00951033">
        <w:rPr>
          <w:rFonts w:eastAsia="Times New Roman" w:cs="Times New Roman"/>
          <w:color w:val="000000" w:themeColor="text1"/>
          <w:kern w:val="0"/>
          <w:sz w:val="28"/>
          <w:szCs w:val="28"/>
          <w:lang w:eastAsia="x-none" w:bidi="ar-SA"/>
        </w:rPr>
        <w:t>Из системного толкования пункта 4 статьи 50 Закона о контрактной системе</w:t>
      </w:r>
      <w:r>
        <w:rPr>
          <w:rFonts w:eastAsia="Times New Roman" w:cs="Times New Roman"/>
          <w:kern w:val="0"/>
          <w:sz w:val="28"/>
          <w:szCs w:val="28"/>
          <w:lang w:eastAsia="x-none" w:bidi="ar-SA"/>
        </w:rPr>
        <w:t xml:space="preserve"> следует, что </w:t>
      </w:r>
      <w:r>
        <w:rPr>
          <w:rFonts w:eastAsia="Times New Roman" w:cs="Times New Roman"/>
          <w:kern w:val="0"/>
          <w:sz w:val="28"/>
          <w:szCs w:val="28"/>
          <w:lang w:eastAsia="x-none" w:bidi="ar-SA"/>
        </w:rPr>
        <w:t>при проведении запроса котировок не допускается</w:t>
      </w:r>
      <w:r>
        <w:rPr>
          <w:rFonts w:eastAsia="Times New Roman" w:cs="Times New Roman"/>
          <w:kern w:val="0"/>
          <w:sz w:val="28"/>
          <w:szCs w:val="28"/>
          <w:lang w:eastAsia="x-none" w:bidi="ar-SA"/>
        </w:rPr>
        <w:t xml:space="preserve"> направление Участником закупки протокола разногласий.</w:t>
      </w:r>
    </w:p>
    <w:p w14:paraId="4AF95DE6" w14:textId="040B1A8D" w:rsidR="00941099" w:rsidRPr="00951033" w:rsidRDefault="00941099"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imes New Roman" w:cs="Times New Roman"/>
          <w:color w:val="000000" w:themeColor="text1"/>
          <w:kern w:val="0"/>
          <w:sz w:val="28"/>
          <w:szCs w:val="28"/>
          <w:lang w:eastAsia="x-none" w:bidi="ar-SA"/>
        </w:rPr>
        <w:t xml:space="preserve">Согласно </w:t>
      </w:r>
      <w:r w:rsidR="00951033">
        <w:rPr>
          <w:rFonts w:eastAsia="Times New Roman" w:cs="Times New Roman"/>
          <w:color w:val="000000" w:themeColor="text1"/>
          <w:kern w:val="0"/>
          <w:sz w:val="28"/>
          <w:szCs w:val="28"/>
          <w:lang w:eastAsia="x-none" w:bidi="ar-SA"/>
        </w:rPr>
        <w:t xml:space="preserve">пункту 1 </w:t>
      </w:r>
      <w:r w:rsidRPr="00951033">
        <w:rPr>
          <w:rFonts w:eastAsia="Times New Roman" w:cs="Times New Roman"/>
          <w:color w:val="000000" w:themeColor="text1"/>
          <w:kern w:val="0"/>
          <w:sz w:val="28"/>
          <w:szCs w:val="28"/>
          <w:lang w:eastAsia="x-none" w:bidi="ar-SA"/>
        </w:rPr>
        <w:t xml:space="preserve">части 2 статьи 51 Закона о контрактной системе </w:t>
      </w:r>
      <w:r w:rsidRPr="00951033">
        <w:rPr>
          <w:rFonts w:eastAsiaTheme="minorHAnsi" w:cs="Times New Roman"/>
          <w:color w:val="000000" w:themeColor="text1"/>
          <w:kern w:val="0"/>
          <w:sz w:val="28"/>
          <w:szCs w:val="28"/>
          <w:lang w:eastAsia="en-US" w:bidi="ar-SA"/>
        </w:rPr>
        <w:t>н</w:t>
      </w:r>
      <w:r w:rsidRPr="00951033">
        <w:rPr>
          <w:rFonts w:eastAsiaTheme="minorHAnsi" w:cs="Times New Roman"/>
          <w:color w:val="000000" w:themeColor="text1"/>
          <w:kern w:val="0"/>
          <w:sz w:val="28"/>
          <w:szCs w:val="28"/>
          <w:lang w:eastAsia="en-US" w:bidi="ar-SA"/>
        </w:rPr>
        <w:t xml:space="preserve">е позднее двух рабочих дней, следующих за днем размещения в единой информационной системе протоколов, указанных в </w:t>
      </w:r>
      <w:hyperlink r:id="rId11" w:history="1">
        <w:r w:rsidRPr="00951033">
          <w:rPr>
            <w:rFonts w:eastAsiaTheme="minorHAnsi" w:cs="Times New Roman"/>
            <w:color w:val="000000" w:themeColor="text1"/>
            <w:kern w:val="0"/>
            <w:sz w:val="28"/>
            <w:szCs w:val="28"/>
            <w:lang w:eastAsia="en-US" w:bidi="ar-SA"/>
          </w:rPr>
          <w:t>части 1</w:t>
        </w:r>
      </w:hyperlink>
      <w:r w:rsidRPr="00951033">
        <w:rPr>
          <w:rFonts w:eastAsiaTheme="minorHAnsi" w:cs="Times New Roman"/>
          <w:color w:val="000000" w:themeColor="text1"/>
          <w:kern w:val="0"/>
          <w:sz w:val="28"/>
          <w:szCs w:val="28"/>
          <w:lang w:eastAsia="en-US" w:bidi="ar-SA"/>
        </w:rPr>
        <w:t xml:space="preserve"> настоящей статьи:</w:t>
      </w:r>
    </w:p>
    <w:p w14:paraId="5B941034" w14:textId="77777777" w:rsidR="00941099" w:rsidRPr="00951033" w:rsidRDefault="00941099"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r:id="rId12" w:history="1">
        <w:r w:rsidRPr="00951033">
          <w:rPr>
            <w:rFonts w:eastAsiaTheme="minorHAnsi" w:cs="Times New Roman"/>
            <w:color w:val="000000" w:themeColor="text1"/>
            <w:kern w:val="0"/>
            <w:sz w:val="28"/>
            <w:szCs w:val="28"/>
            <w:lang w:eastAsia="en-US" w:bidi="ar-SA"/>
          </w:rPr>
          <w:t>пункте 5 части 2 статьи 42</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который должен содержать:</w:t>
      </w:r>
    </w:p>
    <w:p w14:paraId="6A43A686" w14:textId="77777777" w:rsidR="00951033" w:rsidRPr="00951033" w:rsidRDefault="00951033"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а) информацию, предусмотренную </w:t>
      </w:r>
      <w:hyperlink r:id="rId13" w:history="1">
        <w:r w:rsidRPr="00951033">
          <w:rPr>
            <w:rFonts w:eastAsiaTheme="minorHAnsi" w:cs="Times New Roman"/>
            <w:color w:val="000000" w:themeColor="text1"/>
            <w:kern w:val="0"/>
            <w:sz w:val="28"/>
            <w:szCs w:val="28"/>
            <w:lang w:eastAsia="en-US" w:bidi="ar-SA"/>
          </w:rPr>
          <w:t>частью 6 статьи 30</w:t>
        </w:r>
      </w:hyperlink>
      <w:r w:rsidRPr="00951033">
        <w:rPr>
          <w:rFonts w:eastAsiaTheme="minorHAnsi" w:cs="Times New Roman"/>
          <w:color w:val="000000" w:themeColor="text1"/>
          <w:kern w:val="0"/>
          <w:sz w:val="28"/>
          <w:szCs w:val="28"/>
          <w:lang w:eastAsia="en-US" w:bidi="ar-SA"/>
        </w:rPr>
        <w:t xml:space="preserve">, </w:t>
      </w:r>
      <w:hyperlink r:id="rId14" w:history="1">
        <w:r w:rsidRPr="00951033">
          <w:rPr>
            <w:rFonts w:eastAsiaTheme="minorHAnsi" w:cs="Times New Roman"/>
            <w:color w:val="000000" w:themeColor="text1"/>
            <w:kern w:val="0"/>
            <w:sz w:val="28"/>
            <w:szCs w:val="28"/>
            <w:lang w:eastAsia="en-US" w:bidi="ar-SA"/>
          </w:rPr>
          <w:t>пунктами 1</w:t>
        </w:r>
      </w:hyperlink>
      <w:r w:rsidRPr="00951033">
        <w:rPr>
          <w:rFonts w:eastAsiaTheme="minorHAnsi" w:cs="Times New Roman"/>
          <w:color w:val="000000" w:themeColor="text1"/>
          <w:kern w:val="0"/>
          <w:sz w:val="28"/>
          <w:szCs w:val="28"/>
          <w:lang w:eastAsia="en-US" w:bidi="ar-SA"/>
        </w:rPr>
        <w:t xml:space="preserve">, </w:t>
      </w:r>
      <w:hyperlink r:id="rId15" w:history="1">
        <w:r w:rsidRPr="00951033">
          <w:rPr>
            <w:rFonts w:eastAsiaTheme="minorHAnsi" w:cs="Times New Roman"/>
            <w:color w:val="000000" w:themeColor="text1"/>
            <w:kern w:val="0"/>
            <w:sz w:val="28"/>
            <w:szCs w:val="28"/>
            <w:lang w:eastAsia="en-US" w:bidi="ar-SA"/>
          </w:rPr>
          <w:t>2</w:t>
        </w:r>
      </w:hyperlink>
      <w:r w:rsidRPr="00951033">
        <w:rPr>
          <w:rFonts w:eastAsiaTheme="minorHAnsi" w:cs="Times New Roman"/>
          <w:color w:val="000000" w:themeColor="text1"/>
          <w:kern w:val="0"/>
          <w:sz w:val="28"/>
          <w:szCs w:val="28"/>
          <w:lang w:eastAsia="en-US" w:bidi="ar-SA"/>
        </w:rPr>
        <w:t xml:space="preserve">, </w:t>
      </w:r>
      <w:hyperlink r:id="rId16" w:history="1">
        <w:r w:rsidRPr="00951033">
          <w:rPr>
            <w:rFonts w:eastAsiaTheme="minorHAnsi" w:cs="Times New Roman"/>
            <w:color w:val="000000" w:themeColor="text1"/>
            <w:kern w:val="0"/>
            <w:sz w:val="28"/>
            <w:szCs w:val="28"/>
            <w:lang w:eastAsia="en-US" w:bidi="ar-SA"/>
          </w:rPr>
          <w:t>5</w:t>
        </w:r>
      </w:hyperlink>
      <w:r w:rsidRPr="00951033">
        <w:rPr>
          <w:rFonts w:eastAsiaTheme="minorHAnsi" w:cs="Times New Roman"/>
          <w:color w:val="000000" w:themeColor="text1"/>
          <w:kern w:val="0"/>
          <w:sz w:val="28"/>
          <w:szCs w:val="28"/>
          <w:lang w:eastAsia="en-US" w:bidi="ar-SA"/>
        </w:rPr>
        <w:t xml:space="preserve"> - </w:t>
      </w:r>
      <w:hyperlink r:id="rId17" w:history="1">
        <w:r w:rsidRPr="00951033">
          <w:rPr>
            <w:rFonts w:eastAsiaTheme="minorHAnsi" w:cs="Times New Roman"/>
            <w:color w:val="000000" w:themeColor="text1"/>
            <w:kern w:val="0"/>
            <w:sz w:val="28"/>
            <w:szCs w:val="28"/>
            <w:lang w:eastAsia="en-US" w:bidi="ar-SA"/>
          </w:rPr>
          <w:t>8</w:t>
        </w:r>
      </w:hyperlink>
      <w:r w:rsidRPr="00951033">
        <w:rPr>
          <w:rFonts w:eastAsiaTheme="minorHAnsi" w:cs="Times New Roman"/>
          <w:color w:val="000000" w:themeColor="text1"/>
          <w:kern w:val="0"/>
          <w:sz w:val="28"/>
          <w:szCs w:val="28"/>
          <w:lang w:eastAsia="en-US" w:bidi="ar-SA"/>
        </w:rPr>
        <w:t xml:space="preserve">, </w:t>
      </w:r>
      <w:hyperlink r:id="rId18" w:history="1">
        <w:r w:rsidRPr="00951033">
          <w:rPr>
            <w:rFonts w:eastAsiaTheme="minorHAnsi" w:cs="Times New Roman"/>
            <w:color w:val="000000" w:themeColor="text1"/>
            <w:kern w:val="0"/>
            <w:sz w:val="28"/>
            <w:szCs w:val="28"/>
            <w:lang w:eastAsia="en-US" w:bidi="ar-SA"/>
          </w:rPr>
          <w:t>10</w:t>
        </w:r>
      </w:hyperlink>
      <w:r w:rsidRPr="00951033">
        <w:rPr>
          <w:rFonts w:eastAsiaTheme="minorHAnsi" w:cs="Times New Roman"/>
          <w:color w:val="000000" w:themeColor="text1"/>
          <w:kern w:val="0"/>
          <w:sz w:val="28"/>
          <w:szCs w:val="28"/>
          <w:lang w:eastAsia="en-US" w:bidi="ar-SA"/>
        </w:rPr>
        <w:t xml:space="preserve">, </w:t>
      </w:r>
      <w:hyperlink r:id="rId19" w:history="1">
        <w:r w:rsidRPr="00951033">
          <w:rPr>
            <w:rFonts w:eastAsiaTheme="minorHAnsi" w:cs="Times New Roman"/>
            <w:color w:val="000000" w:themeColor="text1"/>
            <w:kern w:val="0"/>
            <w:sz w:val="28"/>
            <w:szCs w:val="28"/>
            <w:lang w:eastAsia="en-US" w:bidi="ar-SA"/>
          </w:rPr>
          <w:t>17</w:t>
        </w:r>
      </w:hyperlink>
      <w:r w:rsidRPr="00951033">
        <w:rPr>
          <w:rFonts w:eastAsiaTheme="minorHAnsi" w:cs="Times New Roman"/>
          <w:color w:val="000000" w:themeColor="text1"/>
          <w:kern w:val="0"/>
          <w:sz w:val="28"/>
          <w:szCs w:val="28"/>
          <w:lang w:eastAsia="en-US" w:bidi="ar-SA"/>
        </w:rPr>
        <w:t xml:space="preserve">, </w:t>
      </w:r>
      <w:hyperlink r:id="rId20" w:history="1">
        <w:r w:rsidRPr="00951033">
          <w:rPr>
            <w:rFonts w:eastAsiaTheme="minorHAnsi" w:cs="Times New Roman"/>
            <w:color w:val="000000" w:themeColor="text1"/>
            <w:kern w:val="0"/>
            <w:sz w:val="28"/>
            <w:szCs w:val="28"/>
            <w:lang w:eastAsia="en-US" w:bidi="ar-SA"/>
          </w:rPr>
          <w:t>18</w:t>
        </w:r>
      </w:hyperlink>
      <w:r w:rsidRPr="00951033">
        <w:rPr>
          <w:rFonts w:eastAsiaTheme="minorHAnsi" w:cs="Times New Roman"/>
          <w:color w:val="000000" w:themeColor="text1"/>
          <w:kern w:val="0"/>
          <w:sz w:val="28"/>
          <w:szCs w:val="28"/>
          <w:lang w:eastAsia="en-US" w:bidi="ar-SA"/>
        </w:rPr>
        <w:t xml:space="preserve"> и </w:t>
      </w:r>
      <w:hyperlink r:id="rId21" w:history="1">
        <w:r w:rsidRPr="00951033">
          <w:rPr>
            <w:rFonts w:eastAsiaTheme="minorHAnsi" w:cs="Times New Roman"/>
            <w:color w:val="000000" w:themeColor="text1"/>
            <w:kern w:val="0"/>
            <w:sz w:val="28"/>
            <w:szCs w:val="28"/>
            <w:lang w:eastAsia="en-US" w:bidi="ar-SA"/>
          </w:rPr>
          <w:t>20 части 1 статьи 42</w:t>
        </w:r>
      </w:hyperlink>
      <w:r w:rsidRPr="00951033">
        <w:rPr>
          <w:rFonts w:eastAsiaTheme="minorHAnsi" w:cs="Times New Roman"/>
          <w:color w:val="000000" w:themeColor="text1"/>
          <w:kern w:val="0"/>
          <w:sz w:val="28"/>
          <w:szCs w:val="28"/>
          <w:lang w:eastAsia="en-US" w:bidi="ar-SA"/>
        </w:rPr>
        <w:t xml:space="preserve"> настоящего Федерального закона;</w:t>
      </w:r>
    </w:p>
    <w:p w14:paraId="40585DDD" w14:textId="77777777" w:rsidR="00951033" w:rsidRPr="00951033" w:rsidRDefault="00951033"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r:id="rId22" w:history="1">
        <w:r w:rsidRPr="00951033">
          <w:rPr>
            <w:rFonts w:eastAsiaTheme="minorHAnsi" w:cs="Times New Roman"/>
            <w:color w:val="000000" w:themeColor="text1"/>
            <w:kern w:val="0"/>
            <w:sz w:val="28"/>
            <w:szCs w:val="28"/>
            <w:lang w:eastAsia="en-US" w:bidi="ar-SA"/>
          </w:rPr>
          <w:t>статьей 14</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положений </w:t>
      </w:r>
      <w:hyperlink r:id="rId23" w:history="1">
        <w:r w:rsidRPr="00951033">
          <w:rPr>
            <w:rFonts w:eastAsiaTheme="minorHAnsi" w:cs="Times New Roman"/>
            <w:color w:val="000000" w:themeColor="text1"/>
            <w:kern w:val="0"/>
            <w:sz w:val="28"/>
            <w:szCs w:val="28"/>
            <w:lang w:eastAsia="en-US" w:bidi="ar-SA"/>
          </w:rPr>
          <w:t>статей 28</w:t>
        </w:r>
      </w:hyperlink>
      <w:r w:rsidRPr="00951033">
        <w:rPr>
          <w:rFonts w:eastAsiaTheme="minorHAnsi" w:cs="Times New Roman"/>
          <w:color w:val="000000" w:themeColor="text1"/>
          <w:kern w:val="0"/>
          <w:sz w:val="28"/>
          <w:szCs w:val="28"/>
          <w:lang w:eastAsia="en-US" w:bidi="ar-SA"/>
        </w:rPr>
        <w:t xml:space="preserve"> и </w:t>
      </w:r>
      <w:hyperlink r:id="rId24" w:history="1">
        <w:r w:rsidRPr="00951033">
          <w:rPr>
            <w:rFonts w:eastAsiaTheme="minorHAnsi" w:cs="Times New Roman"/>
            <w:color w:val="000000" w:themeColor="text1"/>
            <w:kern w:val="0"/>
            <w:sz w:val="28"/>
            <w:szCs w:val="28"/>
            <w:lang w:eastAsia="en-US" w:bidi="ar-SA"/>
          </w:rPr>
          <w:t>29</w:t>
        </w:r>
      </w:hyperlink>
      <w:r w:rsidRPr="00951033">
        <w:rPr>
          <w:rFonts w:eastAsiaTheme="minorHAnsi" w:cs="Times New Roman"/>
          <w:color w:val="000000" w:themeColor="text1"/>
          <w:kern w:val="0"/>
          <w:sz w:val="28"/>
          <w:szCs w:val="28"/>
          <w:lang w:eastAsia="en-US" w:bidi="ar-SA"/>
        </w:rPr>
        <w:t xml:space="preserve"> настоящего Федерального закона, цену каждого отдельного этапа исполнения контракта, определенную в соответствии с </w:t>
      </w:r>
      <w:hyperlink r:id="rId25" w:history="1">
        <w:r w:rsidRPr="00951033">
          <w:rPr>
            <w:rFonts w:eastAsiaTheme="minorHAnsi" w:cs="Times New Roman"/>
            <w:color w:val="000000" w:themeColor="text1"/>
            <w:kern w:val="0"/>
            <w:sz w:val="28"/>
            <w:szCs w:val="28"/>
            <w:lang w:eastAsia="en-US" w:bidi="ar-SA"/>
          </w:rPr>
          <w:t>частью 2 статьи 34</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2" w:history="1">
        <w:r w:rsidRPr="00951033">
          <w:rPr>
            <w:rFonts w:eastAsiaTheme="minorHAnsi" w:cs="Times New Roman"/>
            <w:color w:val="000000" w:themeColor="text1"/>
            <w:kern w:val="0"/>
            <w:sz w:val="28"/>
            <w:szCs w:val="28"/>
            <w:lang w:eastAsia="en-US" w:bidi="ar-SA"/>
          </w:rPr>
          <w:t>подпунктами "в"</w:t>
        </w:r>
      </w:hyperlink>
      <w:r w:rsidRPr="00951033">
        <w:rPr>
          <w:rFonts w:eastAsiaTheme="minorHAnsi" w:cs="Times New Roman"/>
          <w:color w:val="000000" w:themeColor="text1"/>
          <w:kern w:val="0"/>
          <w:sz w:val="28"/>
          <w:szCs w:val="28"/>
          <w:lang w:eastAsia="en-US" w:bidi="ar-SA"/>
        </w:rPr>
        <w:t xml:space="preserve"> или </w:t>
      </w:r>
      <w:hyperlink w:anchor="Par3" w:history="1">
        <w:r w:rsidRPr="00951033">
          <w:rPr>
            <w:rFonts w:eastAsiaTheme="minorHAnsi" w:cs="Times New Roman"/>
            <w:color w:val="000000" w:themeColor="text1"/>
            <w:kern w:val="0"/>
            <w:sz w:val="28"/>
            <w:szCs w:val="28"/>
            <w:lang w:eastAsia="en-US" w:bidi="ar-SA"/>
          </w:rPr>
          <w:t>"г"</w:t>
        </w:r>
      </w:hyperlink>
      <w:r w:rsidRPr="00951033">
        <w:rPr>
          <w:rFonts w:eastAsiaTheme="minorHAnsi" w:cs="Times New Roman"/>
          <w:color w:val="000000" w:themeColor="text1"/>
          <w:kern w:val="0"/>
          <w:sz w:val="28"/>
          <w:szCs w:val="28"/>
          <w:lang w:eastAsia="en-US" w:bidi="ar-SA"/>
        </w:rPr>
        <w:t xml:space="preserve"> настоящего пункта;</w:t>
      </w:r>
    </w:p>
    <w:p w14:paraId="1915B271" w14:textId="77777777" w:rsidR="00951033" w:rsidRPr="00951033" w:rsidRDefault="00951033"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bookmarkStart w:id="2" w:name="Par2"/>
      <w:bookmarkEnd w:id="2"/>
      <w:r w:rsidRPr="00951033">
        <w:rPr>
          <w:rFonts w:eastAsiaTheme="minorHAnsi" w:cs="Times New Roman"/>
          <w:color w:val="000000" w:themeColor="text1"/>
          <w:kern w:val="0"/>
          <w:sz w:val="28"/>
          <w:szCs w:val="28"/>
          <w:lang w:eastAsia="en-US" w:bidi="ar-SA"/>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r:id="rId26" w:history="1">
        <w:r w:rsidRPr="00951033">
          <w:rPr>
            <w:rFonts w:eastAsiaTheme="minorHAnsi" w:cs="Times New Roman"/>
            <w:color w:val="000000" w:themeColor="text1"/>
            <w:kern w:val="0"/>
            <w:sz w:val="28"/>
            <w:szCs w:val="28"/>
            <w:lang w:eastAsia="en-US" w:bidi="ar-SA"/>
          </w:rPr>
          <w:t>статьей 14</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положений </w:t>
      </w:r>
      <w:hyperlink r:id="rId27" w:history="1">
        <w:r w:rsidRPr="00951033">
          <w:rPr>
            <w:rFonts w:eastAsiaTheme="minorHAnsi" w:cs="Times New Roman"/>
            <w:color w:val="000000" w:themeColor="text1"/>
            <w:kern w:val="0"/>
            <w:sz w:val="28"/>
            <w:szCs w:val="28"/>
            <w:lang w:eastAsia="en-US" w:bidi="ar-SA"/>
          </w:rPr>
          <w:t>статей 28</w:t>
        </w:r>
      </w:hyperlink>
      <w:r w:rsidRPr="00951033">
        <w:rPr>
          <w:rFonts w:eastAsiaTheme="minorHAnsi" w:cs="Times New Roman"/>
          <w:color w:val="000000" w:themeColor="text1"/>
          <w:kern w:val="0"/>
          <w:sz w:val="28"/>
          <w:szCs w:val="28"/>
          <w:lang w:eastAsia="en-US" w:bidi="ar-SA"/>
        </w:rPr>
        <w:t xml:space="preserve"> и </w:t>
      </w:r>
      <w:hyperlink r:id="rId28" w:history="1">
        <w:r w:rsidRPr="00951033">
          <w:rPr>
            <w:rFonts w:eastAsiaTheme="minorHAnsi" w:cs="Times New Roman"/>
            <w:color w:val="000000" w:themeColor="text1"/>
            <w:kern w:val="0"/>
            <w:sz w:val="28"/>
            <w:szCs w:val="28"/>
            <w:lang w:eastAsia="en-US" w:bidi="ar-SA"/>
          </w:rPr>
          <w:t>29</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(в случае, предусмотренном </w:t>
      </w:r>
      <w:hyperlink r:id="rId29" w:history="1">
        <w:r w:rsidRPr="00951033">
          <w:rPr>
            <w:rFonts w:eastAsiaTheme="minorHAnsi" w:cs="Times New Roman"/>
            <w:color w:val="000000" w:themeColor="text1"/>
            <w:kern w:val="0"/>
            <w:sz w:val="28"/>
            <w:szCs w:val="28"/>
            <w:lang w:eastAsia="en-US" w:bidi="ar-SA"/>
          </w:rPr>
          <w:t>частью 24 статьи 22</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706B53A4" w14:textId="77777777" w:rsidR="00951033" w:rsidRPr="00951033" w:rsidRDefault="00951033"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bookmarkStart w:id="3" w:name="Par3"/>
      <w:bookmarkEnd w:id="3"/>
      <w:r w:rsidRPr="00951033">
        <w:rPr>
          <w:rFonts w:eastAsiaTheme="minorHAnsi" w:cs="Times New Roman"/>
          <w:color w:val="000000" w:themeColor="text1"/>
          <w:kern w:val="0"/>
          <w:sz w:val="28"/>
          <w:szCs w:val="28"/>
          <w:lang w:eastAsia="en-US" w:bidi="ar-SA"/>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w:t>
      </w:r>
      <w:r w:rsidRPr="00951033">
        <w:rPr>
          <w:rFonts w:eastAsiaTheme="minorHAnsi" w:cs="Times New Roman"/>
          <w:color w:val="000000" w:themeColor="text1"/>
          <w:kern w:val="0"/>
          <w:sz w:val="28"/>
          <w:szCs w:val="28"/>
          <w:lang w:eastAsia="en-US" w:bidi="ar-SA"/>
        </w:rPr>
        <w:lastRenderedPageBreak/>
        <w:t>Российской Федерации учитываются операции со средствами, поступающими заказчику (в случаях, предусмотренных настоящим Федеральным законом);</w:t>
      </w:r>
    </w:p>
    <w:p w14:paraId="6074BC6D" w14:textId="77777777" w:rsidR="00951033" w:rsidRPr="00951033" w:rsidRDefault="00951033"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 xml:space="preserve">д) информацию, предусмотренную </w:t>
      </w:r>
      <w:hyperlink r:id="rId30" w:history="1">
        <w:r w:rsidRPr="00951033">
          <w:rPr>
            <w:rFonts w:eastAsiaTheme="minorHAnsi" w:cs="Times New Roman"/>
            <w:color w:val="000000" w:themeColor="text1"/>
            <w:kern w:val="0"/>
            <w:sz w:val="28"/>
            <w:szCs w:val="28"/>
            <w:lang w:eastAsia="en-US" w:bidi="ar-SA"/>
          </w:rPr>
          <w:t>подпунктами "а"</w:t>
        </w:r>
      </w:hyperlink>
      <w:r w:rsidRPr="00951033">
        <w:rPr>
          <w:rFonts w:eastAsiaTheme="minorHAnsi" w:cs="Times New Roman"/>
          <w:color w:val="000000" w:themeColor="text1"/>
          <w:kern w:val="0"/>
          <w:sz w:val="28"/>
          <w:szCs w:val="28"/>
          <w:lang w:eastAsia="en-US" w:bidi="ar-SA"/>
        </w:rPr>
        <w:t xml:space="preserve">, </w:t>
      </w:r>
      <w:hyperlink r:id="rId31" w:history="1">
        <w:r w:rsidRPr="00951033">
          <w:rPr>
            <w:rFonts w:eastAsiaTheme="minorHAnsi" w:cs="Times New Roman"/>
            <w:color w:val="000000" w:themeColor="text1"/>
            <w:kern w:val="0"/>
            <w:sz w:val="28"/>
            <w:szCs w:val="28"/>
            <w:lang w:eastAsia="en-US" w:bidi="ar-SA"/>
          </w:rPr>
          <w:t>"б"</w:t>
        </w:r>
      </w:hyperlink>
      <w:r w:rsidRPr="00951033">
        <w:rPr>
          <w:rFonts w:eastAsiaTheme="minorHAnsi" w:cs="Times New Roman"/>
          <w:color w:val="000000" w:themeColor="text1"/>
          <w:kern w:val="0"/>
          <w:sz w:val="28"/>
          <w:szCs w:val="28"/>
          <w:lang w:eastAsia="en-US" w:bidi="ar-SA"/>
        </w:rPr>
        <w:t xml:space="preserve">, </w:t>
      </w:r>
      <w:hyperlink r:id="rId32" w:history="1">
        <w:r w:rsidRPr="00951033">
          <w:rPr>
            <w:rFonts w:eastAsiaTheme="minorHAnsi" w:cs="Times New Roman"/>
            <w:color w:val="000000" w:themeColor="text1"/>
            <w:kern w:val="0"/>
            <w:sz w:val="28"/>
            <w:szCs w:val="28"/>
            <w:lang w:eastAsia="en-US" w:bidi="ar-SA"/>
          </w:rPr>
          <w:t>"г"</w:t>
        </w:r>
      </w:hyperlink>
      <w:r w:rsidRPr="00951033">
        <w:rPr>
          <w:rFonts w:eastAsiaTheme="minorHAnsi" w:cs="Times New Roman"/>
          <w:color w:val="000000" w:themeColor="text1"/>
          <w:kern w:val="0"/>
          <w:sz w:val="28"/>
          <w:szCs w:val="28"/>
          <w:lang w:eastAsia="en-US" w:bidi="ar-SA"/>
        </w:rPr>
        <w:t xml:space="preserve">, </w:t>
      </w:r>
      <w:hyperlink r:id="rId33" w:history="1">
        <w:r w:rsidRPr="00951033">
          <w:rPr>
            <w:rFonts w:eastAsiaTheme="minorHAnsi" w:cs="Times New Roman"/>
            <w:color w:val="000000" w:themeColor="text1"/>
            <w:kern w:val="0"/>
            <w:sz w:val="28"/>
            <w:szCs w:val="28"/>
            <w:lang w:eastAsia="en-US" w:bidi="ar-SA"/>
          </w:rPr>
          <w:t>"е"</w:t>
        </w:r>
      </w:hyperlink>
      <w:r w:rsidRPr="00951033">
        <w:rPr>
          <w:rFonts w:eastAsiaTheme="minorHAnsi" w:cs="Times New Roman"/>
          <w:color w:val="000000" w:themeColor="text1"/>
          <w:kern w:val="0"/>
          <w:sz w:val="28"/>
          <w:szCs w:val="28"/>
          <w:lang w:eastAsia="en-US" w:bidi="ar-SA"/>
        </w:rPr>
        <w:t xml:space="preserve"> и </w:t>
      </w:r>
      <w:hyperlink r:id="rId34" w:history="1">
        <w:r w:rsidRPr="00951033">
          <w:rPr>
            <w:rFonts w:eastAsiaTheme="minorHAnsi" w:cs="Times New Roman"/>
            <w:color w:val="000000" w:themeColor="text1"/>
            <w:kern w:val="0"/>
            <w:sz w:val="28"/>
            <w:szCs w:val="28"/>
            <w:lang w:eastAsia="en-US" w:bidi="ar-SA"/>
          </w:rPr>
          <w:t>"п" пункта 1</w:t>
        </w:r>
      </w:hyperlink>
      <w:r w:rsidRPr="00951033">
        <w:rPr>
          <w:rFonts w:eastAsiaTheme="minorHAnsi" w:cs="Times New Roman"/>
          <w:color w:val="000000" w:themeColor="text1"/>
          <w:kern w:val="0"/>
          <w:sz w:val="28"/>
          <w:szCs w:val="28"/>
          <w:lang w:eastAsia="en-US" w:bidi="ar-SA"/>
        </w:rPr>
        <w:t xml:space="preserve">, </w:t>
      </w:r>
      <w:hyperlink r:id="rId35" w:history="1">
        <w:r w:rsidRPr="00951033">
          <w:rPr>
            <w:rFonts w:eastAsiaTheme="minorHAnsi" w:cs="Times New Roman"/>
            <w:color w:val="000000" w:themeColor="text1"/>
            <w:kern w:val="0"/>
            <w:sz w:val="28"/>
            <w:szCs w:val="28"/>
            <w:lang w:eastAsia="en-US" w:bidi="ar-SA"/>
          </w:rPr>
          <w:t>подпунктами "а"</w:t>
        </w:r>
      </w:hyperlink>
      <w:r w:rsidRPr="00951033">
        <w:rPr>
          <w:rFonts w:eastAsiaTheme="minorHAnsi" w:cs="Times New Roman"/>
          <w:color w:val="000000" w:themeColor="text1"/>
          <w:kern w:val="0"/>
          <w:sz w:val="28"/>
          <w:szCs w:val="28"/>
          <w:lang w:eastAsia="en-US" w:bidi="ar-SA"/>
        </w:rPr>
        <w:t xml:space="preserve"> и </w:t>
      </w:r>
      <w:hyperlink r:id="rId36" w:history="1">
        <w:r w:rsidRPr="00951033">
          <w:rPr>
            <w:rFonts w:eastAsiaTheme="minorHAnsi" w:cs="Times New Roman"/>
            <w:color w:val="000000" w:themeColor="text1"/>
            <w:kern w:val="0"/>
            <w:sz w:val="28"/>
            <w:szCs w:val="28"/>
            <w:lang w:eastAsia="en-US" w:bidi="ar-SA"/>
          </w:rPr>
          <w:t>"б" пункта 2 части 1 статьи 43</w:t>
        </w:r>
      </w:hyperlink>
      <w:r w:rsidRPr="00951033">
        <w:rPr>
          <w:rFonts w:eastAsiaTheme="minorHAnsi" w:cs="Times New Roman"/>
          <w:color w:val="000000" w:themeColor="text1"/>
          <w:kern w:val="0"/>
          <w:sz w:val="28"/>
          <w:szCs w:val="28"/>
          <w:lang w:eastAsia="en-US" w:bidi="ar-SA"/>
        </w:rPr>
        <w:t xml:space="preserve"> настоящего Федерального закона, а также информацию, предусмотренную </w:t>
      </w:r>
      <w:hyperlink r:id="rId37" w:history="1">
        <w:r w:rsidRPr="00951033">
          <w:rPr>
            <w:rFonts w:eastAsiaTheme="minorHAnsi" w:cs="Times New Roman"/>
            <w:color w:val="000000" w:themeColor="text1"/>
            <w:kern w:val="0"/>
            <w:sz w:val="28"/>
            <w:szCs w:val="28"/>
            <w:lang w:eastAsia="en-US" w:bidi="ar-SA"/>
          </w:rPr>
          <w:t>подпунктом "г" пункта 2 указанной части</w:t>
        </w:r>
      </w:hyperlink>
      <w:r w:rsidRPr="00951033">
        <w:rPr>
          <w:rFonts w:eastAsiaTheme="minorHAnsi" w:cs="Times New Roman"/>
          <w:color w:val="000000" w:themeColor="text1"/>
          <w:kern w:val="0"/>
          <w:sz w:val="28"/>
          <w:szCs w:val="28"/>
          <w:lang w:eastAsia="en-US" w:bidi="ar-SA"/>
        </w:rPr>
        <w:t xml:space="preserve">, в случае проведения электронного конкурса. При этом информация, предусмотренная </w:t>
      </w:r>
      <w:hyperlink r:id="rId38" w:history="1">
        <w:r w:rsidRPr="00951033">
          <w:rPr>
            <w:rFonts w:eastAsiaTheme="minorHAnsi" w:cs="Times New Roman"/>
            <w:color w:val="000000" w:themeColor="text1"/>
            <w:kern w:val="0"/>
            <w:sz w:val="28"/>
            <w:szCs w:val="28"/>
            <w:lang w:eastAsia="en-US" w:bidi="ar-SA"/>
          </w:rPr>
          <w:t>подпунктами "а"</w:t>
        </w:r>
      </w:hyperlink>
      <w:r w:rsidRPr="00951033">
        <w:rPr>
          <w:rFonts w:eastAsiaTheme="minorHAnsi" w:cs="Times New Roman"/>
          <w:color w:val="000000" w:themeColor="text1"/>
          <w:kern w:val="0"/>
          <w:sz w:val="28"/>
          <w:szCs w:val="28"/>
          <w:lang w:eastAsia="en-US" w:bidi="ar-SA"/>
        </w:rPr>
        <w:t xml:space="preserve">, </w:t>
      </w:r>
      <w:hyperlink r:id="rId39" w:history="1">
        <w:r w:rsidRPr="00951033">
          <w:rPr>
            <w:rFonts w:eastAsiaTheme="minorHAnsi" w:cs="Times New Roman"/>
            <w:color w:val="000000" w:themeColor="text1"/>
            <w:kern w:val="0"/>
            <w:sz w:val="28"/>
            <w:szCs w:val="28"/>
            <w:lang w:eastAsia="en-US" w:bidi="ar-SA"/>
          </w:rPr>
          <w:t>"б"</w:t>
        </w:r>
      </w:hyperlink>
      <w:r w:rsidRPr="00951033">
        <w:rPr>
          <w:rFonts w:eastAsiaTheme="minorHAnsi" w:cs="Times New Roman"/>
          <w:color w:val="000000" w:themeColor="text1"/>
          <w:kern w:val="0"/>
          <w:sz w:val="28"/>
          <w:szCs w:val="28"/>
          <w:lang w:eastAsia="en-US" w:bidi="ar-SA"/>
        </w:rPr>
        <w:t xml:space="preserve">, </w:t>
      </w:r>
      <w:hyperlink r:id="rId40" w:history="1">
        <w:r w:rsidRPr="00951033">
          <w:rPr>
            <w:rFonts w:eastAsiaTheme="minorHAnsi" w:cs="Times New Roman"/>
            <w:color w:val="000000" w:themeColor="text1"/>
            <w:kern w:val="0"/>
            <w:sz w:val="28"/>
            <w:szCs w:val="28"/>
            <w:lang w:eastAsia="en-US" w:bidi="ar-SA"/>
          </w:rPr>
          <w:t>"г"</w:t>
        </w:r>
      </w:hyperlink>
      <w:r w:rsidRPr="00951033">
        <w:rPr>
          <w:rFonts w:eastAsiaTheme="minorHAnsi" w:cs="Times New Roman"/>
          <w:color w:val="000000" w:themeColor="text1"/>
          <w:kern w:val="0"/>
          <w:sz w:val="28"/>
          <w:szCs w:val="28"/>
          <w:lang w:eastAsia="en-US" w:bidi="ar-SA"/>
        </w:rPr>
        <w:t xml:space="preserve"> и </w:t>
      </w:r>
      <w:hyperlink r:id="rId41" w:history="1">
        <w:r w:rsidRPr="00951033">
          <w:rPr>
            <w:rFonts w:eastAsiaTheme="minorHAnsi" w:cs="Times New Roman"/>
            <w:color w:val="000000" w:themeColor="text1"/>
            <w:kern w:val="0"/>
            <w:sz w:val="28"/>
            <w:szCs w:val="28"/>
            <w:lang w:eastAsia="en-US" w:bidi="ar-SA"/>
          </w:rPr>
          <w:t>"е" пункта 1 части 1 статьи 43</w:t>
        </w:r>
      </w:hyperlink>
      <w:r w:rsidRPr="00951033">
        <w:rPr>
          <w:rFonts w:eastAsiaTheme="minorHAnsi" w:cs="Times New Roman"/>
          <w:color w:val="000000" w:themeColor="text1"/>
          <w:kern w:val="0"/>
          <w:sz w:val="28"/>
          <w:szCs w:val="28"/>
          <w:lang w:eastAsia="en-US" w:bidi="ar-SA"/>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796D998E" w14:textId="455C7F13" w:rsidR="00951033" w:rsidRPr="00951033" w:rsidRDefault="00951033" w:rsidP="00951033">
      <w:pPr>
        <w:widowControl/>
        <w:suppressAutoHyphens w:val="0"/>
        <w:autoSpaceDE w:val="0"/>
        <w:autoSpaceDN w:val="0"/>
        <w:adjustRightInd w:val="0"/>
        <w:spacing w:line="240" w:lineRule="auto"/>
        <w:ind w:firstLine="709"/>
        <w:jc w:val="both"/>
        <w:rPr>
          <w:rFonts w:eastAsiaTheme="minorHAnsi" w:cs="Times New Roman"/>
          <w:color w:val="000000" w:themeColor="text1"/>
          <w:kern w:val="0"/>
          <w:sz w:val="28"/>
          <w:szCs w:val="28"/>
          <w:lang w:eastAsia="en-US" w:bidi="ar-SA"/>
        </w:rPr>
      </w:pPr>
      <w:r w:rsidRPr="00951033">
        <w:rPr>
          <w:rFonts w:eastAsiaTheme="minorHAnsi" w:cs="Times New Roman"/>
          <w:color w:val="000000" w:themeColor="text1"/>
          <w:kern w:val="0"/>
          <w:sz w:val="28"/>
          <w:szCs w:val="28"/>
          <w:lang w:eastAsia="en-US" w:bidi="ar-SA"/>
        </w:rPr>
        <w:t>е) иные документы (при наличии)</w:t>
      </w:r>
      <w:r>
        <w:rPr>
          <w:rFonts w:eastAsiaTheme="minorHAnsi" w:cs="Times New Roman"/>
          <w:color w:val="000000" w:themeColor="text1"/>
          <w:kern w:val="0"/>
          <w:sz w:val="28"/>
          <w:szCs w:val="28"/>
          <w:lang w:eastAsia="en-US" w:bidi="ar-SA"/>
        </w:rPr>
        <w:t>.</w:t>
      </w:r>
    </w:p>
    <w:p w14:paraId="42FC4B57" w14:textId="11BBC1B1" w:rsidR="00505C36" w:rsidRPr="00505C36" w:rsidRDefault="00505C36" w:rsidP="00505C36">
      <w:pPr>
        <w:autoSpaceDE w:val="0"/>
        <w:autoSpaceDN w:val="0"/>
        <w:adjustRightInd w:val="0"/>
        <w:spacing w:line="240" w:lineRule="auto"/>
        <w:ind w:firstLine="709"/>
        <w:jc w:val="both"/>
        <w:rPr>
          <w:rFonts w:eastAsia="Times New Roman" w:cs="Times New Roman"/>
          <w:kern w:val="0"/>
          <w:sz w:val="28"/>
          <w:szCs w:val="28"/>
          <w:lang w:eastAsia="x-none" w:bidi="ar-SA"/>
        </w:rPr>
      </w:pPr>
      <w:r>
        <w:rPr>
          <w:rFonts w:eastAsia="Times New Roman" w:cs="Times New Roman"/>
          <w:kern w:val="0"/>
          <w:sz w:val="28"/>
          <w:szCs w:val="28"/>
          <w:lang w:eastAsia="x-none" w:bidi="ar-SA"/>
        </w:rPr>
        <w:t xml:space="preserve">Как следует из подпункта «д» пункта 1 части 2 статьи 51 Закона о контрактной системе </w:t>
      </w:r>
      <w:r w:rsidRPr="00951033">
        <w:rPr>
          <w:rFonts w:eastAsiaTheme="minorHAnsi" w:cs="Times New Roman"/>
          <w:color w:val="000000" w:themeColor="text1"/>
          <w:kern w:val="0"/>
          <w:sz w:val="28"/>
          <w:szCs w:val="28"/>
          <w:lang w:eastAsia="en-US" w:bidi="ar-SA"/>
        </w:rPr>
        <w:t>проект контракта</w:t>
      </w:r>
      <w:r w:rsidRPr="00505C36">
        <w:rPr>
          <w:rFonts w:eastAsiaTheme="minorHAnsi" w:cs="Times New Roman"/>
          <w:color w:val="000000" w:themeColor="text1"/>
          <w:kern w:val="0"/>
          <w:sz w:val="28"/>
          <w:szCs w:val="28"/>
          <w:lang w:eastAsia="en-US" w:bidi="ar-SA"/>
        </w:rPr>
        <w:t xml:space="preserve"> </w:t>
      </w:r>
      <w:r w:rsidRPr="00951033">
        <w:rPr>
          <w:rFonts w:eastAsiaTheme="minorHAnsi" w:cs="Times New Roman"/>
          <w:color w:val="000000" w:themeColor="text1"/>
          <w:kern w:val="0"/>
          <w:sz w:val="28"/>
          <w:szCs w:val="28"/>
          <w:lang w:eastAsia="en-US" w:bidi="ar-SA"/>
        </w:rPr>
        <w:t>должен содержать</w:t>
      </w:r>
      <w:r>
        <w:rPr>
          <w:rFonts w:eastAsiaTheme="minorHAnsi" w:cs="Times New Roman"/>
          <w:color w:val="000000" w:themeColor="text1"/>
          <w:kern w:val="0"/>
          <w:sz w:val="28"/>
          <w:szCs w:val="28"/>
          <w:lang w:eastAsia="en-US" w:bidi="ar-SA"/>
        </w:rPr>
        <w:t xml:space="preserve"> </w:t>
      </w:r>
      <w:r>
        <w:rPr>
          <w:rFonts w:eastAsiaTheme="minorHAnsi" w:cs="Times New Roman"/>
          <w:kern w:val="0"/>
          <w:sz w:val="28"/>
          <w:szCs w:val="28"/>
          <w:lang w:eastAsia="en-US" w:bidi="ar-SA"/>
        </w:rPr>
        <w:t>информацию и документы об участнике закупки</w:t>
      </w:r>
      <w:r>
        <w:rPr>
          <w:rFonts w:eastAsiaTheme="minorHAnsi" w:cs="Times New Roman"/>
          <w:kern w:val="0"/>
          <w:sz w:val="28"/>
          <w:szCs w:val="28"/>
          <w:lang w:eastAsia="en-US" w:bidi="ar-SA"/>
        </w:rPr>
        <w:t>, а именно:</w:t>
      </w:r>
    </w:p>
    <w:p w14:paraId="63E3237E" w14:textId="77777777" w:rsidR="00505C36" w:rsidRDefault="00505C36" w:rsidP="00505C36">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1BD57F47" w14:textId="77777777" w:rsidR="00505C36" w:rsidRDefault="00505C36" w:rsidP="00505C36">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6A85AAB" w14:textId="023EC7C8" w:rsidR="00505C36" w:rsidRDefault="00505C36" w:rsidP="00505C36">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3AB12F0" w14:textId="0745A6E0" w:rsidR="00505C36" w:rsidRDefault="00505C36" w:rsidP="00505C36">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w:t>
      </w:r>
      <w:r>
        <w:rPr>
          <w:rFonts w:eastAsiaTheme="minorHAnsi" w:cs="Times New Roman"/>
          <w:kern w:val="0"/>
          <w:sz w:val="28"/>
          <w:szCs w:val="28"/>
          <w:lang w:eastAsia="en-US" w:bidi="ar-SA"/>
        </w:rPr>
        <w:lastRenderedPageBreak/>
        <w:t>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sidR="00F3342B">
        <w:rPr>
          <w:rFonts w:eastAsiaTheme="minorHAnsi" w:cs="Times New Roman"/>
          <w:kern w:val="0"/>
          <w:sz w:val="28"/>
          <w:szCs w:val="28"/>
          <w:lang w:eastAsia="en-US" w:bidi="ar-SA"/>
        </w:rPr>
        <w:t>.</w:t>
      </w:r>
    </w:p>
    <w:p w14:paraId="55E4162C" w14:textId="40750917" w:rsidR="00F3342B" w:rsidRPr="00CC3AFD" w:rsidRDefault="00F3342B" w:rsidP="00CC3AFD">
      <w:pPr>
        <w:widowControl/>
        <w:suppressAutoHyphens w:val="0"/>
        <w:autoSpaceDE w:val="0"/>
        <w:autoSpaceDN w:val="0"/>
        <w:adjustRightInd w:val="0"/>
        <w:spacing w:line="240" w:lineRule="auto"/>
        <w:ind w:firstLine="709"/>
        <w:jc w:val="both"/>
        <w:rPr>
          <w:sz w:val="28"/>
          <w:szCs w:val="28"/>
        </w:rPr>
      </w:pPr>
      <w:r w:rsidRPr="00347A7C">
        <w:rPr>
          <w:sz w:val="28"/>
          <w:szCs w:val="28"/>
        </w:rPr>
        <w:t>Комиссия Крымского УФАС России</w:t>
      </w:r>
      <w:r>
        <w:rPr>
          <w:sz w:val="28"/>
          <w:szCs w:val="28"/>
        </w:rPr>
        <w:t xml:space="preserve">, проанализировав </w:t>
      </w:r>
      <w:r w:rsidR="00CC3AFD">
        <w:rPr>
          <w:sz w:val="28"/>
          <w:szCs w:val="28"/>
        </w:rPr>
        <w:t>материалы дела</w:t>
      </w:r>
      <w:r>
        <w:rPr>
          <w:sz w:val="28"/>
          <w:szCs w:val="28"/>
        </w:rPr>
        <w:t>,</w:t>
      </w:r>
      <w:r w:rsidR="00CC3AFD">
        <w:rPr>
          <w:sz w:val="28"/>
          <w:szCs w:val="28"/>
        </w:rPr>
        <w:t xml:space="preserve"> </w:t>
      </w:r>
      <w:r w:rsidRPr="00347A7C">
        <w:rPr>
          <w:sz w:val="28"/>
          <w:szCs w:val="28"/>
        </w:rPr>
        <w:t xml:space="preserve">установила, что </w:t>
      </w:r>
      <w:r w:rsidR="00CC3AFD">
        <w:rPr>
          <w:sz w:val="28"/>
          <w:szCs w:val="28"/>
        </w:rPr>
        <w:t>проект контракта</w:t>
      </w:r>
      <w:r w:rsidR="00CC3AFD">
        <w:rPr>
          <w:sz w:val="28"/>
          <w:szCs w:val="28"/>
        </w:rPr>
        <w:t xml:space="preserve">, </w:t>
      </w:r>
      <w:r w:rsidR="00CC3AFD">
        <w:rPr>
          <w:sz w:val="28"/>
          <w:szCs w:val="28"/>
        </w:rPr>
        <w:t>направленный Победителю (Заявителю)</w:t>
      </w:r>
      <w:r w:rsidR="00CC3AFD">
        <w:rPr>
          <w:sz w:val="28"/>
          <w:szCs w:val="28"/>
        </w:rPr>
        <w:t xml:space="preserve"> не содержит сведений, предусмотренных </w:t>
      </w:r>
      <w:r w:rsidR="00CC3AFD">
        <w:rPr>
          <w:rFonts w:eastAsia="Times New Roman" w:cs="Times New Roman"/>
          <w:color w:val="000000" w:themeColor="text1"/>
          <w:kern w:val="0"/>
          <w:sz w:val="28"/>
          <w:szCs w:val="28"/>
          <w:lang w:eastAsia="x-none" w:bidi="ar-SA"/>
        </w:rPr>
        <w:t>пункт</w:t>
      </w:r>
      <w:r w:rsidR="00CC3AFD">
        <w:rPr>
          <w:rFonts w:eastAsia="Times New Roman" w:cs="Times New Roman"/>
          <w:color w:val="000000" w:themeColor="text1"/>
          <w:kern w:val="0"/>
          <w:sz w:val="28"/>
          <w:szCs w:val="28"/>
          <w:lang w:eastAsia="x-none" w:bidi="ar-SA"/>
        </w:rPr>
        <w:t>ом</w:t>
      </w:r>
      <w:r w:rsidR="00CC3AFD">
        <w:rPr>
          <w:rFonts w:eastAsia="Times New Roman" w:cs="Times New Roman"/>
          <w:color w:val="000000" w:themeColor="text1"/>
          <w:kern w:val="0"/>
          <w:sz w:val="28"/>
          <w:szCs w:val="28"/>
          <w:lang w:eastAsia="x-none" w:bidi="ar-SA"/>
        </w:rPr>
        <w:t xml:space="preserve"> 1 </w:t>
      </w:r>
      <w:r w:rsidR="00CC3AFD" w:rsidRPr="00951033">
        <w:rPr>
          <w:rFonts w:eastAsia="Times New Roman" w:cs="Times New Roman"/>
          <w:color w:val="000000" w:themeColor="text1"/>
          <w:kern w:val="0"/>
          <w:sz w:val="28"/>
          <w:szCs w:val="28"/>
          <w:lang w:eastAsia="x-none" w:bidi="ar-SA"/>
        </w:rPr>
        <w:t>част</w:t>
      </w:r>
      <w:r w:rsidR="00CC3AFD">
        <w:rPr>
          <w:rFonts w:eastAsia="Times New Roman" w:cs="Times New Roman"/>
          <w:color w:val="000000" w:themeColor="text1"/>
          <w:kern w:val="0"/>
          <w:sz w:val="28"/>
          <w:szCs w:val="28"/>
          <w:lang w:eastAsia="x-none" w:bidi="ar-SA"/>
        </w:rPr>
        <w:t>ью</w:t>
      </w:r>
      <w:r w:rsidR="00CC3AFD" w:rsidRPr="00951033">
        <w:rPr>
          <w:rFonts w:eastAsia="Times New Roman" w:cs="Times New Roman"/>
          <w:color w:val="000000" w:themeColor="text1"/>
          <w:kern w:val="0"/>
          <w:sz w:val="28"/>
          <w:szCs w:val="28"/>
          <w:lang w:eastAsia="x-none" w:bidi="ar-SA"/>
        </w:rPr>
        <w:t xml:space="preserve"> 2 стать</w:t>
      </w:r>
      <w:r w:rsidR="00CC3AFD">
        <w:rPr>
          <w:rFonts w:eastAsia="Times New Roman" w:cs="Times New Roman"/>
          <w:color w:val="000000" w:themeColor="text1"/>
          <w:kern w:val="0"/>
          <w:sz w:val="28"/>
          <w:szCs w:val="28"/>
          <w:lang w:eastAsia="x-none" w:bidi="ar-SA"/>
        </w:rPr>
        <w:t>ей</w:t>
      </w:r>
      <w:r w:rsidR="00CC3AFD" w:rsidRPr="00951033">
        <w:rPr>
          <w:rFonts w:eastAsia="Times New Roman" w:cs="Times New Roman"/>
          <w:color w:val="000000" w:themeColor="text1"/>
          <w:kern w:val="0"/>
          <w:sz w:val="28"/>
          <w:szCs w:val="28"/>
          <w:lang w:eastAsia="x-none" w:bidi="ar-SA"/>
        </w:rPr>
        <w:t xml:space="preserve"> 51</w:t>
      </w:r>
      <w:r w:rsidR="00CC3AFD">
        <w:rPr>
          <w:rFonts w:eastAsia="Times New Roman" w:cs="Times New Roman"/>
          <w:color w:val="000000" w:themeColor="text1"/>
          <w:kern w:val="0"/>
          <w:sz w:val="28"/>
          <w:szCs w:val="28"/>
          <w:lang w:eastAsia="x-none" w:bidi="ar-SA"/>
        </w:rPr>
        <w:t xml:space="preserve"> Закона о контрактной системе, </w:t>
      </w:r>
      <w:r>
        <w:rPr>
          <w:sz w:val="28"/>
          <w:szCs w:val="28"/>
        </w:rPr>
        <w:t xml:space="preserve">в связи с чем жалоба </w:t>
      </w:r>
      <w:r w:rsidRPr="00D87730">
        <w:rPr>
          <w:rFonts w:eastAsia="Times New Roman" w:cs="Times New Roman"/>
          <w:color w:val="000000" w:themeColor="text1"/>
          <w:kern w:val="0"/>
          <w:sz w:val="28"/>
          <w:szCs w:val="28"/>
          <w:lang w:eastAsia="x-none" w:bidi="ar-SA"/>
        </w:rPr>
        <w:t>признается обоснованной.</w:t>
      </w:r>
    </w:p>
    <w:p w14:paraId="711E5027" w14:textId="6350CDAD" w:rsidR="00691674" w:rsidRPr="00F67710" w:rsidRDefault="00F67710" w:rsidP="00F67710">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sidRPr="00F67710">
        <w:rPr>
          <w:rFonts w:eastAsiaTheme="minorHAnsi" w:cs="Times New Roman"/>
          <w:kern w:val="0"/>
          <w:sz w:val="28"/>
          <w:szCs w:val="28"/>
          <w:lang w:eastAsia="en-US" w:bidi="ar-SA"/>
        </w:rPr>
        <w:t xml:space="preserve">Учитывая, что по результатам проведенного </w:t>
      </w:r>
      <w:r>
        <w:rPr>
          <w:rFonts w:eastAsiaTheme="minorHAnsi" w:cs="Times New Roman"/>
          <w:kern w:val="0"/>
          <w:sz w:val="28"/>
          <w:szCs w:val="28"/>
          <w:lang w:eastAsia="en-US" w:bidi="ar-SA"/>
        </w:rPr>
        <w:t>запроса котировок</w:t>
      </w:r>
      <w:r w:rsidRPr="00F67710">
        <w:rPr>
          <w:rFonts w:eastAsiaTheme="minorHAnsi" w:cs="Times New Roman"/>
          <w:kern w:val="0"/>
          <w:sz w:val="28"/>
          <w:szCs w:val="28"/>
          <w:lang w:eastAsia="en-US" w:bidi="ar-SA"/>
        </w:rPr>
        <w:t xml:space="preserve"> Заказчиком заключен контракт, Комисси</w:t>
      </w:r>
      <w:r>
        <w:rPr>
          <w:rFonts w:eastAsiaTheme="minorHAnsi" w:cs="Times New Roman"/>
          <w:kern w:val="0"/>
          <w:sz w:val="28"/>
          <w:szCs w:val="28"/>
          <w:lang w:eastAsia="en-US" w:bidi="ar-SA"/>
        </w:rPr>
        <w:t>ей</w:t>
      </w:r>
      <w:r w:rsidRPr="00F67710">
        <w:rPr>
          <w:rFonts w:eastAsiaTheme="minorHAnsi" w:cs="Times New Roman"/>
          <w:kern w:val="0"/>
          <w:sz w:val="28"/>
          <w:szCs w:val="28"/>
          <w:lang w:eastAsia="en-US" w:bidi="ar-SA"/>
        </w:rPr>
        <w:t xml:space="preserve"> </w:t>
      </w:r>
      <w:r>
        <w:rPr>
          <w:rFonts w:eastAsiaTheme="minorHAnsi" w:cs="Times New Roman"/>
          <w:kern w:val="0"/>
          <w:sz w:val="28"/>
          <w:szCs w:val="28"/>
          <w:lang w:eastAsia="en-US" w:bidi="ar-SA"/>
        </w:rPr>
        <w:t xml:space="preserve">принято решение </w:t>
      </w:r>
      <w:r w:rsidRPr="00F67710">
        <w:rPr>
          <w:rFonts w:eastAsiaTheme="minorHAnsi" w:cs="Times New Roman"/>
          <w:kern w:val="0"/>
          <w:sz w:val="28"/>
          <w:szCs w:val="28"/>
          <w:lang w:eastAsia="en-US" w:bidi="ar-SA"/>
        </w:rPr>
        <w:t xml:space="preserve">предписание </w:t>
      </w:r>
      <w:r w:rsidRPr="00D87730">
        <w:rPr>
          <w:rFonts w:eastAsia="Times New Roman" w:cs="Times New Roman"/>
          <w:color w:val="000000" w:themeColor="text1"/>
          <w:kern w:val="0"/>
          <w:sz w:val="28"/>
          <w:szCs w:val="28"/>
          <w:lang w:eastAsia="x-none" w:bidi="ar-SA"/>
        </w:rPr>
        <w:t>об устранении нарушений Закона о контрактной системе</w:t>
      </w:r>
      <w:r w:rsidRPr="00F67710">
        <w:rPr>
          <w:rFonts w:eastAsiaTheme="minorHAnsi" w:cs="Times New Roman"/>
          <w:kern w:val="0"/>
          <w:sz w:val="28"/>
          <w:szCs w:val="28"/>
          <w:lang w:eastAsia="en-US" w:bidi="ar-SA"/>
        </w:rPr>
        <w:t xml:space="preserve"> </w:t>
      </w:r>
      <w:r w:rsidRPr="00F67710">
        <w:rPr>
          <w:rFonts w:eastAsiaTheme="minorHAnsi" w:cs="Times New Roman"/>
          <w:kern w:val="0"/>
          <w:sz w:val="28"/>
          <w:szCs w:val="28"/>
          <w:lang w:eastAsia="en-US" w:bidi="ar-SA"/>
        </w:rPr>
        <w:t>не выда</w:t>
      </w:r>
      <w:r>
        <w:rPr>
          <w:rFonts w:eastAsiaTheme="minorHAnsi" w:cs="Times New Roman"/>
          <w:kern w:val="0"/>
          <w:sz w:val="28"/>
          <w:szCs w:val="28"/>
          <w:lang w:eastAsia="en-US" w:bidi="ar-SA"/>
        </w:rPr>
        <w:t>вать</w:t>
      </w:r>
      <w:r w:rsidRPr="00F67710">
        <w:rPr>
          <w:rFonts w:eastAsiaTheme="minorHAnsi" w:cs="Times New Roman"/>
          <w:kern w:val="0"/>
          <w:sz w:val="28"/>
          <w:szCs w:val="28"/>
          <w:lang w:eastAsia="en-US" w:bidi="ar-SA"/>
        </w:rPr>
        <w:t>.</w:t>
      </w:r>
    </w:p>
    <w:p w14:paraId="4AC0BA06" w14:textId="2DEF4023" w:rsidR="00F2088B" w:rsidRPr="00D87730" w:rsidRDefault="00F2088B" w:rsidP="00D87730">
      <w:pPr>
        <w:widowControl/>
        <w:suppressAutoHyphens w:val="0"/>
        <w:autoSpaceDE w:val="0"/>
        <w:autoSpaceDN w:val="0"/>
        <w:adjustRightInd w:val="0"/>
        <w:spacing w:line="240" w:lineRule="auto"/>
        <w:ind w:firstLine="709"/>
        <w:jc w:val="both"/>
        <w:rPr>
          <w:rFonts w:eastAsia="Times New Roman" w:cs="Times New Roman"/>
          <w:color w:val="000000" w:themeColor="text1"/>
          <w:kern w:val="0"/>
          <w:sz w:val="28"/>
          <w:szCs w:val="28"/>
          <w:lang w:eastAsia="x-none" w:bidi="ar-SA"/>
        </w:rPr>
      </w:pPr>
      <w:r w:rsidRPr="00D87730">
        <w:rPr>
          <w:rFonts w:eastAsia="Times New Roman" w:cs="Times New Roman"/>
          <w:color w:val="000000" w:themeColor="text1"/>
          <w:kern w:val="0"/>
          <w:sz w:val="28"/>
          <w:szCs w:val="28"/>
          <w:lang w:eastAsia="x-none" w:bidi="ar-SA"/>
        </w:rPr>
        <w:t xml:space="preserve">Вместе с тем, Заявитель на заседание Комиссии не явился о дате, времени и месте рассмотрения обращения посредством </w:t>
      </w:r>
      <w:proofErr w:type="spellStart"/>
      <w:proofErr w:type="gramStart"/>
      <w:r w:rsidRPr="00D87730">
        <w:rPr>
          <w:rFonts w:eastAsia="Times New Roman" w:cs="Times New Roman"/>
          <w:color w:val="000000" w:themeColor="text1"/>
          <w:kern w:val="0"/>
          <w:sz w:val="28"/>
          <w:szCs w:val="28"/>
          <w:lang w:eastAsia="x-none" w:bidi="ar-SA"/>
        </w:rPr>
        <w:t>видеоконференц</w:t>
      </w:r>
      <w:proofErr w:type="spellEnd"/>
      <w:r w:rsidRPr="00D87730">
        <w:rPr>
          <w:rFonts w:eastAsia="Times New Roman" w:cs="Times New Roman"/>
          <w:color w:val="000000" w:themeColor="text1"/>
          <w:kern w:val="0"/>
          <w:sz w:val="28"/>
          <w:szCs w:val="28"/>
          <w:lang w:eastAsia="x-none" w:bidi="ar-SA"/>
        </w:rPr>
        <w:t>-связи</w:t>
      </w:r>
      <w:proofErr w:type="gramEnd"/>
      <w:r w:rsidRPr="00D87730">
        <w:rPr>
          <w:rFonts w:eastAsia="Times New Roman" w:cs="Times New Roman"/>
          <w:color w:val="000000" w:themeColor="text1"/>
          <w:kern w:val="0"/>
          <w:sz w:val="28"/>
          <w:szCs w:val="28"/>
          <w:lang w:eastAsia="x-none" w:bidi="ar-SA"/>
        </w:rPr>
        <w:t xml:space="preserve"> с возможностью очного участия был уведомлен</w:t>
      </w:r>
      <w:r w:rsidR="00D87730" w:rsidRPr="00D87730">
        <w:rPr>
          <w:rFonts w:eastAsia="Times New Roman" w:cs="Times New Roman"/>
          <w:color w:val="000000" w:themeColor="text1"/>
          <w:kern w:val="0"/>
          <w:sz w:val="28"/>
          <w:szCs w:val="28"/>
          <w:lang w:eastAsia="x-none" w:bidi="ar-SA"/>
        </w:rPr>
        <w:t xml:space="preserve">. </w:t>
      </w:r>
    </w:p>
    <w:p w14:paraId="00C6F172" w14:textId="42A4BC75" w:rsidR="009F7BD6" w:rsidRPr="00347A7C" w:rsidRDefault="009F7BD6" w:rsidP="009F7BD6">
      <w:pPr>
        <w:spacing w:line="240" w:lineRule="auto"/>
        <w:ind w:firstLine="709"/>
        <w:contextualSpacing/>
        <w:jc w:val="both"/>
        <w:rPr>
          <w:rFonts w:eastAsia="Times New Roman" w:cs="Times New Roman"/>
          <w:kern w:val="0"/>
          <w:sz w:val="28"/>
          <w:szCs w:val="28"/>
          <w:lang w:eastAsia="x-none" w:bidi="ar-SA"/>
        </w:rPr>
      </w:pPr>
      <w:r w:rsidRPr="00347A7C">
        <w:rPr>
          <w:rFonts w:eastAsia="Times New Roman" w:cs="Times New Roman"/>
          <w:kern w:val="0"/>
          <w:sz w:val="28"/>
          <w:szCs w:val="28"/>
          <w:lang w:eastAsia="x-none" w:bidi="ar-SA"/>
        </w:rPr>
        <w:t xml:space="preserve">Учитывая изложенное, действия Заказчика противоречат требованиям </w:t>
      </w:r>
      <w:r w:rsidR="00F2088B">
        <w:rPr>
          <w:rFonts w:eastAsia="Times New Roman" w:cs="Times New Roman"/>
          <w:kern w:val="0"/>
          <w:sz w:val="28"/>
          <w:szCs w:val="28"/>
          <w:lang w:eastAsia="x-none" w:bidi="ar-SA"/>
        </w:rPr>
        <w:t xml:space="preserve">пункта </w:t>
      </w:r>
      <w:r w:rsidR="00F67710">
        <w:rPr>
          <w:rFonts w:eastAsia="Times New Roman" w:cs="Times New Roman"/>
          <w:kern w:val="0"/>
          <w:sz w:val="28"/>
          <w:szCs w:val="28"/>
          <w:lang w:eastAsia="x-none" w:bidi="ar-SA"/>
        </w:rPr>
        <w:t>1</w:t>
      </w:r>
      <w:r w:rsidR="00F2088B">
        <w:rPr>
          <w:rFonts w:eastAsia="Times New Roman" w:cs="Times New Roman"/>
          <w:kern w:val="0"/>
          <w:sz w:val="28"/>
          <w:szCs w:val="28"/>
          <w:lang w:eastAsia="x-none" w:bidi="ar-SA"/>
        </w:rPr>
        <w:t xml:space="preserve"> части 2 </w:t>
      </w:r>
      <w:r w:rsidR="0077504A">
        <w:rPr>
          <w:rFonts w:eastAsia="Times New Roman" w:cs="Times New Roman"/>
          <w:kern w:val="0"/>
          <w:sz w:val="28"/>
          <w:szCs w:val="28"/>
          <w:lang w:eastAsia="x-none" w:bidi="ar-SA"/>
        </w:rPr>
        <w:t xml:space="preserve">статьи </w:t>
      </w:r>
      <w:r w:rsidR="00F67710">
        <w:rPr>
          <w:rFonts w:eastAsia="Times New Roman" w:cs="Times New Roman"/>
          <w:kern w:val="0"/>
          <w:sz w:val="28"/>
          <w:szCs w:val="28"/>
          <w:lang w:eastAsia="x-none" w:bidi="ar-SA"/>
        </w:rPr>
        <w:t>51</w:t>
      </w:r>
      <w:r w:rsidR="0077504A">
        <w:rPr>
          <w:rFonts w:eastAsia="Times New Roman" w:cs="Times New Roman"/>
          <w:kern w:val="0"/>
          <w:sz w:val="28"/>
          <w:szCs w:val="28"/>
          <w:lang w:eastAsia="x-none" w:bidi="ar-SA"/>
        </w:rPr>
        <w:t xml:space="preserve"> </w:t>
      </w:r>
      <w:r w:rsidRPr="00347A7C">
        <w:rPr>
          <w:rFonts w:eastAsia="Times New Roman" w:cs="Times New Roman"/>
          <w:kern w:val="0"/>
          <w:sz w:val="28"/>
          <w:szCs w:val="28"/>
          <w:lang w:eastAsia="x-none" w:bidi="ar-SA"/>
        </w:rPr>
        <w:t>Закона о контрактной системе</w:t>
      </w:r>
      <w:r w:rsidR="00F2088B">
        <w:rPr>
          <w:rFonts w:eastAsia="Times New Roman" w:cs="Times New Roman"/>
          <w:kern w:val="0"/>
          <w:sz w:val="28"/>
          <w:szCs w:val="28"/>
          <w:lang w:eastAsia="x-none" w:bidi="ar-SA"/>
        </w:rPr>
        <w:t>.</w:t>
      </w:r>
    </w:p>
    <w:p w14:paraId="6B294E18" w14:textId="77777777" w:rsidR="009F7BD6" w:rsidRPr="00347A7C" w:rsidRDefault="009F7BD6" w:rsidP="009F7BD6">
      <w:pPr>
        <w:shd w:val="clear" w:color="auto" w:fill="FFFFFF"/>
        <w:spacing w:line="240" w:lineRule="auto"/>
        <w:ind w:firstLine="709"/>
        <w:contextualSpacing/>
        <w:jc w:val="both"/>
        <w:rPr>
          <w:rFonts w:cs="Times New Roman"/>
          <w:sz w:val="28"/>
          <w:szCs w:val="28"/>
        </w:rPr>
      </w:pPr>
      <w:r w:rsidRPr="00347A7C">
        <w:rPr>
          <w:rFonts w:cs="Times New Roman"/>
          <w:sz w:val="28"/>
          <w:szCs w:val="28"/>
        </w:rPr>
        <w:t>На основании изложенного, руководствуясь частью 15, 22 статьи 99, частью 8 статьи 106 Закона о контрактной системе, Административным регламентом от 19.11.2014 №727/14, Комиссия</w:t>
      </w:r>
    </w:p>
    <w:p w14:paraId="0111E2B3" w14:textId="77777777" w:rsidR="002D3CFD" w:rsidRPr="00E73818" w:rsidRDefault="002D3CFD" w:rsidP="00F67710">
      <w:pPr>
        <w:spacing w:line="240" w:lineRule="auto"/>
        <w:contextualSpacing/>
        <w:rPr>
          <w:rFonts w:cs="Times New Roman"/>
          <w:sz w:val="28"/>
          <w:szCs w:val="28"/>
          <w:lang w:val="en-US"/>
        </w:rPr>
      </w:pPr>
    </w:p>
    <w:p w14:paraId="5EBC200C" w14:textId="5A18B62E" w:rsidR="009F7BD6" w:rsidRPr="00347A7C" w:rsidRDefault="009F7BD6" w:rsidP="009F7BD6">
      <w:pPr>
        <w:spacing w:line="240" w:lineRule="auto"/>
        <w:ind w:firstLine="851"/>
        <w:contextualSpacing/>
        <w:jc w:val="center"/>
        <w:rPr>
          <w:rFonts w:cs="Times New Roman"/>
          <w:sz w:val="28"/>
          <w:szCs w:val="28"/>
        </w:rPr>
      </w:pPr>
      <w:r w:rsidRPr="00347A7C">
        <w:rPr>
          <w:rFonts w:cs="Times New Roman"/>
          <w:sz w:val="28"/>
          <w:szCs w:val="28"/>
        </w:rPr>
        <w:t>РЕШИЛА:</w:t>
      </w:r>
    </w:p>
    <w:p w14:paraId="72265E9F" w14:textId="77777777" w:rsidR="009F7BD6" w:rsidRPr="00347A7C" w:rsidRDefault="009F7BD6" w:rsidP="009F7BD6">
      <w:pPr>
        <w:spacing w:line="240" w:lineRule="auto"/>
        <w:ind w:firstLine="851"/>
        <w:contextualSpacing/>
        <w:jc w:val="center"/>
        <w:rPr>
          <w:rFonts w:cs="Times New Roman"/>
          <w:sz w:val="28"/>
          <w:szCs w:val="28"/>
        </w:rPr>
      </w:pPr>
    </w:p>
    <w:p w14:paraId="70DBB061" w14:textId="45EEDB39" w:rsidR="00D87730" w:rsidRPr="00D87730" w:rsidRDefault="00D87730" w:rsidP="00D87730">
      <w:pPr>
        <w:spacing w:line="240" w:lineRule="auto"/>
        <w:ind w:firstLine="540"/>
        <w:contextualSpacing/>
        <w:jc w:val="both"/>
        <w:rPr>
          <w:rFonts w:eastAsia="Times New Roman" w:cs="Times New Roman"/>
          <w:kern w:val="0"/>
          <w:sz w:val="28"/>
          <w:szCs w:val="28"/>
          <w:lang w:eastAsia="x-none" w:bidi="ar-SA"/>
        </w:rPr>
      </w:pPr>
      <w:r w:rsidRPr="00D87730">
        <w:rPr>
          <w:rFonts w:eastAsia="Times New Roman" w:cs="Times New Roman"/>
          <w:kern w:val="0"/>
          <w:sz w:val="28"/>
          <w:szCs w:val="28"/>
          <w:lang w:eastAsia="x-none" w:bidi="ar-SA"/>
        </w:rPr>
        <w:t>1. Признать жалобу Заявителя обоснованной.</w:t>
      </w:r>
    </w:p>
    <w:p w14:paraId="370A6729" w14:textId="2C4A6D16" w:rsidR="00D87730" w:rsidRPr="00D87730" w:rsidRDefault="00D87730" w:rsidP="00D87730">
      <w:pPr>
        <w:spacing w:line="240" w:lineRule="auto"/>
        <w:ind w:firstLine="540"/>
        <w:contextualSpacing/>
        <w:jc w:val="both"/>
        <w:rPr>
          <w:rFonts w:eastAsia="Times New Roman" w:cs="Times New Roman"/>
          <w:kern w:val="0"/>
          <w:sz w:val="28"/>
          <w:szCs w:val="28"/>
          <w:lang w:eastAsia="x-none" w:bidi="ar-SA"/>
        </w:rPr>
      </w:pPr>
      <w:r w:rsidRPr="00D87730">
        <w:rPr>
          <w:rFonts w:eastAsia="Times New Roman" w:cs="Times New Roman"/>
          <w:kern w:val="0"/>
          <w:sz w:val="28"/>
          <w:szCs w:val="28"/>
          <w:lang w:eastAsia="x-none" w:bidi="ar-SA"/>
        </w:rPr>
        <w:t xml:space="preserve">2. Признать в действиях Заказчика нарушение пункта </w:t>
      </w:r>
      <w:r w:rsidR="00E73818" w:rsidRPr="00E73818">
        <w:rPr>
          <w:rFonts w:eastAsia="Times New Roman" w:cs="Times New Roman"/>
          <w:kern w:val="0"/>
          <w:sz w:val="28"/>
          <w:szCs w:val="28"/>
          <w:lang w:eastAsia="x-none" w:bidi="ar-SA"/>
        </w:rPr>
        <w:t>1</w:t>
      </w:r>
      <w:r w:rsidRPr="00D87730">
        <w:rPr>
          <w:rFonts w:eastAsia="Times New Roman" w:cs="Times New Roman"/>
          <w:kern w:val="0"/>
          <w:sz w:val="28"/>
          <w:szCs w:val="28"/>
          <w:lang w:eastAsia="x-none" w:bidi="ar-SA"/>
        </w:rPr>
        <w:t xml:space="preserve"> части </w:t>
      </w:r>
      <w:r>
        <w:rPr>
          <w:rFonts w:eastAsia="Times New Roman" w:cs="Times New Roman"/>
          <w:kern w:val="0"/>
          <w:sz w:val="28"/>
          <w:szCs w:val="28"/>
          <w:lang w:eastAsia="x-none" w:bidi="ar-SA"/>
        </w:rPr>
        <w:t>2</w:t>
      </w:r>
      <w:r w:rsidRPr="00D87730">
        <w:rPr>
          <w:rFonts w:eastAsia="Times New Roman" w:cs="Times New Roman"/>
          <w:kern w:val="0"/>
          <w:sz w:val="28"/>
          <w:szCs w:val="28"/>
          <w:lang w:eastAsia="x-none" w:bidi="ar-SA"/>
        </w:rPr>
        <w:t xml:space="preserve"> статьи </w:t>
      </w:r>
      <w:r w:rsidR="00E73818" w:rsidRPr="00E73818">
        <w:rPr>
          <w:rFonts w:eastAsia="Times New Roman" w:cs="Times New Roman"/>
          <w:kern w:val="0"/>
          <w:sz w:val="28"/>
          <w:szCs w:val="28"/>
          <w:lang w:eastAsia="x-none" w:bidi="ar-SA"/>
        </w:rPr>
        <w:t>5</w:t>
      </w:r>
      <w:r>
        <w:rPr>
          <w:rFonts w:eastAsia="Times New Roman" w:cs="Times New Roman"/>
          <w:kern w:val="0"/>
          <w:sz w:val="28"/>
          <w:szCs w:val="28"/>
          <w:lang w:eastAsia="x-none" w:bidi="ar-SA"/>
        </w:rPr>
        <w:t>1</w:t>
      </w:r>
      <w:r w:rsidRPr="00D87730">
        <w:rPr>
          <w:rFonts w:eastAsia="Times New Roman" w:cs="Times New Roman"/>
          <w:kern w:val="0"/>
          <w:sz w:val="28"/>
          <w:szCs w:val="28"/>
          <w:lang w:eastAsia="x-none" w:bidi="ar-SA"/>
        </w:rPr>
        <w:t xml:space="preserve"> Закона о контрактной системе.</w:t>
      </w:r>
    </w:p>
    <w:p w14:paraId="2524555B" w14:textId="77777777" w:rsidR="00D87730" w:rsidRPr="00D87730" w:rsidRDefault="00D87730" w:rsidP="00D87730">
      <w:pPr>
        <w:spacing w:line="240" w:lineRule="auto"/>
        <w:ind w:firstLine="540"/>
        <w:contextualSpacing/>
        <w:jc w:val="both"/>
        <w:rPr>
          <w:rFonts w:eastAsia="Times New Roman" w:cs="Times New Roman"/>
          <w:kern w:val="0"/>
          <w:sz w:val="28"/>
          <w:szCs w:val="28"/>
          <w:lang w:eastAsia="x-none" w:bidi="ar-SA"/>
        </w:rPr>
      </w:pPr>
      <w:r w:rsidRPr="00D87730">
        <w:rPr>
          <w:rFonts w:eastAsia="Times New Roman" w:cs="Times New Roman"/>
          <w:kern w:val="0"/>
          <w:sz w:val="28"/>
          <w:szCs w:val="28"/>
          <w:lang w:eastAsia="x-none" w:bidi="ar-SA"/>
        </w:rPr>
        <w:t>3. Предписание об устранении нарушений Закона о контрактной системе не выдавать.</w:t>
      </w:r>
    </w:p>
    <w:p w14:paraId="046D2A47" w14:textId="7DEB4624" w:rsidR="009F7BD6" w:rsidRPr="00347A7C" w:rsidRDefault="00D87730" w:rsidP="00D87730">
      <w:pPr>
        <w:spacing w:line="240" w:lineRule="auto"/>
        <w:ind w:firstLine="540"/>
        <w:contextualSpacing/>
        <w:jc w:val="both"/>
        <w:rPr>
          <w:rFonts w:eastAsia="Times New Roman" w:cs="Times New Roman"/>
          <w:kern w:val="0"/>
          <w:sz w:val="28"/>
          <w:szCs w:val="28"/>
          <w:lang w:eastAsia="x-none" w:bidi="ar-SA"/>
        </w:rPr>
      </w:pPr>
      <w:r w:rsidRPr="00D87730">
        <w:rPr>
          <w:rFonts w:eastAsia="Times New Roman" w:cs="Times New Roman"/>
          <w:kern w:val="0"/>
          <w:sz w:val="28"/>
          <w:szCs w:val="28"/>
          <w:lang w:eastAsia="x-none" w:bidi="ar-SA"/>
        </w:rPr>
        <w:t>4. Передать материалы дела должностному лицу для рассмотрения вопроса о возбуждении дела об административном правонарушении.</w:t>
      </w:r>
    </w:p>
    <w:p w14:paraId="6AFB94B2" w14:textId="77777777" w:rsidR="009F7BD6" w:rsidRPr="00347A7C" w:rsidRDefault="009F7BD6" w:rsidP="009F7BD6">
      <w:pPr>
        <w:widowControl/>
        <w:suppressAutoHyphens w:val="0"/>
        <w:autoSpaceDE w:val="0"/>
        <w:autoSpaceDN w:val="0"/>
        <w:adjustRightInd w:val="0"/>
        <w:spacing w:line="240" w:lineRule="auto"/>
        <w:ind w:firstLine="540"/>
        <w:contextualSpacing/>
        <w:jc w:val="both"/>
        <w:rPr>
          <w:rFonts w:eastAsiaTheme="minorHAnsi" w:cs="Times New Roman"/>
          <w:kern w:val="0"/>
          <w:sz w:val="28"/>
          <w:szCs w:val="28"/>
          <w:lang w:eastAsia="en-US" w:bidi="ar-SA"/>
        </w:rPr>
      </w:pPr>
    </w:p>
    <w:p w14:paraId="508465A0" w14:textId="77777777" w:rsidR="009F7BD6" w:rsidRPr="00347A7C" w:rsidRDefault="009F7BD6" w:rsidP="009F7BD6">
      <w:pPr>
        <w:widowControl/>
        <w:suppressAutoHyphens w:val="0"/>
        <w:autoSpaceDE w:val="0"/>
        <w:autoSpaceDN w:val="0"/>
        <w:adjustRightInd w:val="0"/>
        <w:spacing w:line="240" w:lineRule="auto"/>
        <w:ind w:firstLine="540"/>
        <w:contextualSpacing/>
        <w:jc w:val="both"/>
        <w:rPr>
          <w:rFonts w:eastAsiaTheme="minorHAnsi" w:cs="Times New Roman"/>
          <w:kern w:val="0"/>
          <w:sz w:val="28"/>
          <w:szCs w:val="28"/>
          <w:lang w:eastAsia="en-US" w:bidi="ar-SA"/>
        </w:rPr>
      </w:pPr>
      <w:r w:rsidRPr="00347A7C">
        <w:rPr>
          <w:rFonts w:eastAsiaTheme="minorHAnsi" w:cs="Times New Roman"/>
          <w:kern w:val="0"/>
          <w:sz w:val="28"/>
          <w:szCs w:val="28"/>
          <w:lang w:eastAsia="en-US" w:bidi="ar-SA"/>
        </w:rPr>
        <w:t>Настоящее решение может быть обжаловано в судебном порядке в течение трех месяцев со дня принятия</w:t>
      </w:r>
    </w:p>
    <w:p w14:paraId="023B99CC" w14:textId="77777777" w:rsidR="009F7BD6" w:rsidRPr="00347A7C" w:rsidRDefault="009F7BD6" w:rsidP="009F7BD6">
      <w:pPr>
        <w:suppressAutoHyphens w:val="0"/>
        <w:spacing w:line="240" w:lineRule="auto"/>
        <w:contextualSpacing/>
        <w:rPr>
          <w:rFonts w:cs="Times New Roman"/>
          <w:kern w:val="0"/>
          <w:sz w:val="28"/>
          <w:szCs w:val="28"/>
          <w:lang w:eastAsia="ru-RU" w:bidi="ar-SA"/>
        </w:rPr>
      </w:pPr>
    </w:p>
    <w:p w14:paraId="4387E573" w14:textId="699959FA" w:rsidR="009F7BD6" w:rsidRPr="00347A7C" w:rsidRDefault="009F7BD6" w:rsidP="009F7BD6">
      <w:pPr>
        <w:suppressAutoHyphens w:val="0"/>
        <w:spacing w:line="240" w:lineRule="auto"/>
        <w:contextualSpacing/>
        <w:rPr>
          <w:rFonts w:cs="Times New Roman"/>
          <w:kern w:val="0"/>
          <w:sz w:val="28"/>
          <w:szCs w:val="28"/>
          <w:lang w:eastAsia="ru-RU" w:bidi="ar-SA"/>
        </w:rPr>
      </w:pPr>
      <w:r w:rsidRPr="00347A7C">
        <w:rPr>
          <w:rFonts w:cs="Times New Roman"/>
          <w:kern w:val="0"/>
          <w:sz w:val="28"/>
          <w:szCs w:val="28"/>
          <w:lang w:eastAsia="ru-RU" w:bidi="ar-SA"/>
        </w:rPr>
        <w:t xml:space="preserve">Председатель Комиссии </w:t>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t xml:space="preserve">     </w:t>
      </w:r>
      <w:r w:rsidRPr="00347A7C">
        <w:rPr>
          <w:rFonts w:eastAsiaTheme="minorEastAsia" w:cs="Times New Roman"/>
          <w:kern w:val="0"/>
          <w:sz w:val="28"/>
          <w:szCs w:val="28"/>
          <w:lang w:eastAsia="ko-KR" w:bidi="ar-SA"/>
        </w:rPr>
        <w:t>А.М. Крылова</w:t>
      </w:r>
      <w:r w:rsidRPr="00347A7C">
        <w:rPr>
          <w:rFonts w:cs="Times New Roman"/>
          <w:kern w:val="0"/>
          <w:sz w:val="28"/>
          <w:szCs w:val="28"/>
          <w:lang w:eastAsia="ru-RU" w:bidi="ar-SA"/>
        </w:rPr>
        <w:t xml:space="preserve"> </w:t>
      </w:r>
    </w:p>
    <w:p w14:paraId="4F7A4B6A" w14:textId="77777777" w:rsidR="009F7BD6" w:rsidRPr="00347A7C" w:rsidRDefault="009F7BD6" w:rsidP="009F7BD6">
      <w:pPr>
        <w:suppressAutoHyphens w:val="0"/>
        <w:spacing w:line="240" w:lineRule="auto"/>
        <w:contextualSpacing/>
        <w:rPr>
          <w:rFonts w:cs="Times New Roman"/>
          <w:kern w:val="0"/>
          <w:sz w:val="28"/>
          <w:szCs w:val="28"/>
          <w:lang w:eastAsia="ru-RU" w:bidi="ar-SA"/>
        </w:rPr>
      </w:pPr>
    </w:p>
    <w:p w14:paraId="21ABFBCC" w14:textId="56B49A89" w:rsidR="009F7BD6" w:rsidRPr="00347A7C" w:rsidRDefault="009F7BD6" w:rsidP="009F7BD6">
      <w:pPr>
        <w:suppressAutoHyphens w:val="0"/>
        <w:spacing w:line="240" w:lineRule="auto"/>
        <w:contextualSpacing/>
        <w:rPr>
          <w:sz w:val="28"/>
          <w:szCs w:val="28"/>
          <w:lang w:eastAsia="ru-RU"/>
        </w:rPr>
      </w:pPr>
      <w:r w:rsidRPr="00347A7C">
        <w:rPr>
          <w:rFonts w:cs="Times New Roman"/>
          <w:kern w:val="0"/>
          <w:sz w:val="28"/>
          <w:szCs w:val="28"/>
          <w:lang w:eastAsia="ru-RU" w:bidi="ar-SA"/>
        </w:rPr>
        <w:t xml:space="preserve">Члены Комиссии: </w:t>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r>
      <w:r w:rsidRPr="00347A7C">
        <w:rPr>
          <w:rFonts w:cs="Times New Roman"/>
          <w:kern w:val="0"/>
          <w:sz w:val="28"/>
          <w:szCs w:val="28"/>
          <w:lang w:eastAsia="ru-RU" w:bidi="ar-SA"/>
        </w:rPr>
        <w:tab/>
        <w:t xml:space="preserve">     </w:t>
      </w:r>
      <w:r w:rsidRPr="00347A7C">
        <w:rPr>
          <w:sz w:val="28"/>
          <w:szCs w:val="28"/>
          <w:lang w:eastAsia="ru-RU"/>
        </w:rPr>
        <w:t xml:space="preserve">Т.Д. </w:t>
      </w:r>
      <w:proofErr w:type="spellStart"/>
      <w:r w:rsidRPr="00347A7C">
        <w:rPr>
          <w:sz w:val="28"/>
          <w:szCs w:val="28"/>
          <w:lang w:eastAsia="ru-RU"/>
        </w:rPr>
        <w:t>Аблаева</w:t>
      </w:r>
      <w:proofErr w:type="spellEnd"/>
    </w:p>
    <w:p w14:paraId="5DE7963A" w14:textId="77777777" w:rsidR="009F7BD6" w:rsidRPr="00347A7C" w:rsidRDefault="009F7BD6" w:rsidP="009F7BD6">
      <w:pPr>
        <w:suppressAutoHyphens w:val="0"/>
        <w:spacing w:line="240" w:lineRule="auto"/>
        <w:contextualSpacing/>
        <w:rPr>
          <w:sz w:val="28"/>
          <w:szCs w:val="28"/>
          <w:lang w:eastAsia="ru-RU"/>
        </w:rPr>
      </w:pPr>
    </w:p>
    <w:p w14:paraId="187B1619" w14:textId="4252855C" w:rsidR="009F7BD6" w:rsidRPr="00347A7C" w:rsidRDefault="009F7BD6" w:rsidP="009F7BD6">
      <w:pPr>
        <w:suppressAutoHyphens w:val="0"/>
        <w:spacing w:line="240" w:lineRule="auto"/>
        <w:contextualSpacing/>
        <w:rPr>
          <w:sz w:val="28"/>
          <w:szCs w:val="28"/>
          <w:lang w:eastAsia="ru-RU"/>
        </w:rPr>
      </w:pP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Pr="00347A7C">
        <w:rPr>
          <w:sz w:val="28"/>
          <w:szCs w:val="28"/>
          <w:lang w:eastAsia="ru-RU"/>
        </w:rPr>
        <w:tab/>
      </w:r>
      <w:r w:rsidR="00347A7C">
        <w:rPr>
          <w:sz w:val="28"/>
          <w:szCs w:val="28"/>
          <w:lang w:eastAsia="ru-RU"/>
        </w:rPr>
        <w:t xml:space="preserve">     </w:t>
      </w:r>
      <w:r w:rsidRPr="00347A7C">
        <w:rPr>
          <w:sz w:val="28"/>
          <w:szCs w:val="28"/>
          <w:lang w:eastAsia="ru-RU"/>
        </w:rPr>
        <w:t xml:space="preserve">Т.В. Бачинская </w:t>
      </w:r>
    </w:p>
    <w:p w14:paraId="26BF471B" w14:textId="13178F62" w:rsidR="00EE3DD1" w:rsidRPr="00347A7C" w:rsidRDefault="00EE3DD1" w:rsidP="008E61D1">
      <w:pPr>
        <w:pStyle w:val="a6"/>
        <w:spacing w:before="0" w:beforeAutospacing="0" w:after="0"/>
        <w:ind w:firstLine="709"/>
        <w:contextualSpacing/>
        <w:jc w:val="both"/>
        <w:rPr>
          <w:color w:val="000000"/>
          <w:sz w:val="28"/>
          <w:szCs w:val="28"/>
          <w:lang w:val="ru-RU"/>
        </w:rPr>
      </w:pPr>
    </w:p>
    <w:p w14:paraId="09E45B67" w14:textId="189325C2" w:rsidR="00EE3DD1" w:rsidRDefault="00EE3DD1" w:rsidP="008E61D1">
      <w:pPr>
        <w:pStyle w:val="a6"/>
        <w:spacing w:before="0" w:beforeAutospacing="0" w:after="0"/>
        <w:ind w:firstLine="709"/>
        <w:contextualSpacing/>
        <w:jc w:val="both"/>
        <w:rPr>
          <w:color w:val="000000"/>
          <w:sz w:val="20"/>
          <w:szCs w:val="20"/>
        </w:rPr>
      </w:pPr>
    </w:p>
    <w:p w14:paraId="601C44D0" w14:textId="3788C863" w:rsidR="00EE3DD1" w:rsidRDefault="00EE3DD1" w:rsidP="008E61D1">
      <w:pPr>
        <w:pStyle w:val="a6"/>
        <w:spacing w:before="0" w:beforeAutospacing="0" w:after="0"/>
        <w:ind w:firstLine="709"/>
        <w:contextualSpacing/>
        <w:jc w:val="both"/>
        <w:rPr>
          <w:color w:val="000000"/>
          <w:sz w:val="20"/>
          <w:szCs w:val="20"/>
        </w:rPr>
      </w:pPr>
    </w:p>
    <w:p w14:paraId="157C5C3A" w14:textId="5EEAE3E0" w:rsidR="00EE3DD1" w:rsidRDefault="00EE3DD1" w:rsidP="008E61D1">
      <w:pPr>
        <w:pStyle w:val="a6"/>
        <w:spacing w:before="0" w:beforeAutospacing="0" w:after="0"/>
        <w:ind w:firstLine="709"/>
        <w:contextualSpacing/>
        <w:jc w:val="both"/>
        <w:rPr>
          <w:color w:val="000000"/>
          <w:sz w:val="20"/>
          <w:szCs w:val="20"/>
        </w:rPr>
      </w:pPr>
    </w:p>
    <w:p w14:paraId="7434FB2A" w14:textId="2F945E97" w:rsidR="00EE3DD1" w:rsidRDefault="00EE3DD1" w:rsidP="008E61D1">
      <w:pPr>
        <w:pStyle w:val="a6"/>
        <w:spacing w:before="0" w:beforeAutospacing="0" w:after="0"/>
        <w:ind w:firstLine="709"/>
        <w:contextualSpacing/>
        <w:jc w:val="both"/>
        <w:rPr>
          <w:color w:val="000000"/>
          <w:sz w:val="20"/>
          <w:szCs w:val="20"/>
        </w:rPr>
      </w:pPr>
    </w:p>
    <w:p w14:paraId="69FD82B9" w14:textId="3D8CD211" w:rsidR="00EE3DD1" w:rsidRDefault="00EE3DD1" w:rsidP="008E61D1">
      <w:pPr>
        <w:pStyle w:val="a6"/>
        <w:spacing w:before="0" w:beforeAutospacing="0" w:after="0"/>
        <w:ind w:firstLine="709"/>
        <w:contextualSpacing/>
        <w:jc w:val="both"/>
        <w:rPr>
          <w:color w:val="000000"/>
          <w:sz w:val="20"/>
          <w:szCs w:val="20"/>
        </w:rPr>
      </w:pPr>
    </w:p>
    <w:p w14:paraId="5E63AE5D" w14:textId="31251DF9" w:rsidR="00EE3DD1" w:rsidRDefault="00EE3DD1" w:rsidP="008E61D1">
      <w:pPr>
        <w:pStyle w:val="a6"/>
        <w:spacing w:before="0" w:beforeAutospacing="0" w:after="0"/>
        <w:ind w:firstLine="709"/>
        <w:contextualSpacing/>
        <w:jc w:val="both"/>
        <w:rPr>
          <w:color w:val="000000"/>
          <w:sz w:val="20"/>
          <w:szCs w:val="20"/>
        </w:rPr>
      </w:pPr>
    </w:p>
    <w:p w14:paraId="30232924" w14:textId="3E479E9D" w:rsidR="00704478" w:rsidRPr="00C76240" w:rsidRDefault="00704478" w:rsidP="004C6E54">
      <w:pPr>
        <w:suppressAutoHyphens w:val="0"/>
        <w:spacing w:line="240" w:lineRule="auto"/>
        <w:contextualSpacing/>
        <w:rPr>
          <w:sz w:val="20"/>
          <w:szCs w:val="20"/>
          <w:lang w:eastAsia="ru-RU"/>
        </w:rPr>
      </w:pPr>
      <w:bookmarkStart w:id="4" w:name="_GoBack"/>
      <w:bookmarkEnd w:id="4"/>
    </w:p>
    <w:sectPr w:rsidR="00704478" w:rsidRPr="00C76240" w:rsidSect="00A126FF">
      <w:headerReference w:type="default" r:id="rId42"/>
      <w:pgSz w:w="11906" w:h="16838" w:code="9"/>
      <w:pgMar w:top="1134" w:right="851" w:bottom="1134" w:left="1134" w:header="567"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AA90" w14:textId="77777777" w:rsidR="008C3458" w:rsidRDefault="008C3458">
      <w:pPr>
        <w:spacing w:line="240" w:lineRule="auto"/>
      </w:pPr>
      <w:r>
        <w:separator/>
      </w:r>
    </w:p>
  </w:endnote>
  <w:endnote w:type="continuationSeparator" w:id="0">
    <w:p w14:paraId="0AC1FDE9" w14:textId="77777777" w:rsidR="008C3458" w:rsidRDefault="008C3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Noto Sans CJK SC">
    <w:altName w:val="Times New Roman"/>
    <w:charset w:val="01"/>
    <w:family w:val="auto"/>
    <w:pitch w:val="variable"/>
  </w:font>
  <w:font w:name="Lohit Devanagari">
    <w:altName w:val="Times New Roman"/>
    <w:charset w:val="01"/>
    <w:family w:val="roman"/>
    <w:pitch w:val="default"/>
  </w:font>
  <w:font w:name="FreeSans;Times New 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Roman, 'Times New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9B63" w14:textId="77777777" w:rsidR="008C3458" w:rsidRDefault="008C3458">
      <w:pPr>
        <w:spacing w:line="240" w:lineRule="auto"/>
      </w:pPr>
      <w:r>
        <w:separator/>
      </w:r>
    </w:p>
  </w:footnote>
  <w:footnote w:type="continuationSeparator" w:id="0">
    <w:p w14:paraId="1FB34A8A" w14:textId="77777777" w:rsidR="008C3458" w:rsidRDefault="008C34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5028" w14:textId="77777777" w:rsidR="008C3458" w:rsidRDefault="008C3458">
    <w:pPr>
      <w:pStyle w:val="a4"/>
      <w:jc w:val="center"/>
    </w:pPr>
    <w:r>
      <w:fldChar w:fldCharType="begin"/>
    </w:r>
    <w:r>
      <w:instrText xml:space="preserve"> PAGE   \* MERGEFORMAT </w:instrText>
    </w:r>
    <w:r>
      <w:fldChar w:fldCharType="separate"/>
    </w:r>
    <w:r w:rsidR="009531F8">
      <w:rPr>
        <w:noProof/>
      </w:rPr>
      <w:t>2</w:t>
    </w:r>
    <w:r>
      <w:fldChar w:fldCharType="end"/>
    </w:r>
  </w:p>
  <w:p w14:paraId="5246073D" w14:textId="77777777" w:rsidR="008C3458" w:rsidRDefault="008C34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614E6A"/>
    <w:multiLevelType w:val="multilevel"/>
    <w:tmpl w:val="DD36FDF6"/>
    <w:styleLink w:val="WWNum8"/>
    <w:lvl w:ilvl="0">
      <w:start w:val="1"/>
      <w:numFmt w:val="decimal"/>
      <w:lvlText w:val="%1."/>
      <w:lvlJc w:val="left"/>
      <w:pPr>
        <w:ind w:left="720" w:hanging="360"/>
      </w:pPr>
    </w:lvl>
    <w:lvl w:ilvl="1">
      <w:start w:val="10"/>
      <w:numFmt w:val="decimal"/>
      <w:lvlText w:val="%1.%2."/>
      <w:lvlJc w:val="left"/>
      <w:pPr>
        <w:ind w:left="1107" w:hanging="54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2" w15:restartNumberingAfterBreak="0">
    <w:nsid w:val="169D43C8"/>
    <w:multiLevelType w:val="multilevel"/>
    <w:tmpl w:val="18528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7014E"/>
    <w:multiLevelType w:val="multilevel"/>
    <w:tmpl w:val="7BB2C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07"/>
    <w:rsid w:val="000025B5"/>
    <w:rsid w:val="000074C9"/>
    <w:rsid w:val="0001291D"/>
    <w:rsid w:val="00014B4A"/>
    <w:rsid w:val="0003022D"/>
    <w:rsid w:val="00033E56"/>
    <w:rsid w:val="0003681A"/>
    <w:rsid w:val="0003777F"/>
    <w:rsid w:val="000515F4"/>
    <w:rsid w:val="0005628A"/>
    <w:rsid w:val="00061A96"/>
    <w:rsid w:val="000635AD"/>
    <w:rsid w:val="00083283"/>
    <w:rsid w:val="00093E27"/>
    <w:rsid w:val="00095452"/>
    <w:rsid w:val="000954D4"/>
    <w:rsid w:val="00096DB9"/>
    <w:rsid w:val="000B3FB0"/>
    <w:rsid w:val="000C702C"/>
    <w:rsid w:val="000C75CE"/>
    <w:rsid w:val="000C77DC"/>
    <w:rsid w:val="000D12AE"/>
    <w:rsid w:val="000D1494"/>
    <w:rsid w:val="000D3305"/>
    <w:rsid w:val="000E3882"/>
    <w:rsid w:val="000E4595"/>
    <w:rsid w:val="000F6720"/>
    <w:rsid w:val="000F6989"/>
    <w:rsid w:val="000F6F17"/>
    <w:rsid w:val="0010069E"/>
    <w:rsid w:val="001035CC"/>
    <w:rsid w:val="0010485F"/>
    <w:rsid w:val="00107F98"/>
    <w:rsid w:val="00124DE3"/>
    <w:rsid w:val="0012535B"/>
    <w:rsid w:val="001461A9"/>
    <w:rsid w:val="00146B96"/>
    <w:rsid w:val="001547ED"/>
    <w:rsid w:val="00160656"/>
    <w:rsid w:val="001766B9"/>
    <w:rsid w:val="00182823"/>
    <w:rsid w:val="00185268"/>
    <w:rsid w:val="00185B79"/>
    <w:rsid w:val="00191D60"/>
    <w:rsid w:val="00193693"/>
    <w:rsid w:val="00195BD6"/>
    <w:rsid w:val="001C2B9E"/>
    <w:rsid w:val="001C3DB0"/>
    <w:rsid w:val="001D3C11"/>
    <w:rsid w:val="001D41EF"/>
    <w:rsid w:val="001D52C9"/>
    <w:rsid w:val="001D6AE1"/>
    <w:rsid w:val="001E0258"/>
    <w:rsid w:val="001F03C1"/>
    <w:rsid w:val="001F36A6"/>
    <w:rsid w:val="001F40FD"/>
    <w:rsid w:val="00204AAB"/>
    <w:rsid w:val="00207748"/>
    <w:rsid w:val="00212489"/>
    <w:rsid w:val="00213A6B"/>
    <w:rsid w:val="00223171"/>
    <w:rsid w:val="002234FD"/>
    <w:rsid w:val="00223799"/>
    <w:rsid w:val="002240EB"/>
    <w:rsid w:val="002271F3"/>
    <w:rsid w:val="00231625"/>
    <w:rsid w:val="00233261"/>
    <w:rsid w:val="00235769"/>
    <w:rsid w:val="0023597B"/>
    <w:rsid w:val="002404CE"/>
    <w:rsid w:val="00241154"/>
    <w:rsid w:val="00241534"/>
    <w:rsid w:val="00272252"/>
    <w:rsid w:val="0027391F"/>
    <w:rsid w:val="002752E5"/>
    <w:rsid w:val="00276AA4"/>
    <w:rsid w:val="0028136E"/>
    <w:rsid w:val="002829F0"/>
    <w:rsid w:val="00282EDF"/>
    <w:rsid w:val="00287C6A"/>
    <w:rsid w:val="00296286"/>
    <w:rsid w:val="002A1757"/>
    <w:rsid w:val="002A4129"/>
    <w:rsid w:val="002C4392"/>
    <w:rsid w:val="002D0776"/>
    <w:rsid w:val="002D3CFD"/>
    <w:rsid w:val="002D5165"/>
    <w:rsid w:val="002D6B90"/>
    <w:rsid w:val="002E3D8E"/>
    <w:rsid w:val="002F5606"/>
    <w:rsid w:val="002F5D22"/>
    <w:rsid w:val="00306B7B"/>
    <w:rsid w:val="00313711"/>
    <w:rsid w:val="003254D5"/>
    <w:rsid w:val="00326173"/>
    <w:rsid w:val="003402BF"/>
    <w:rsid w:val="003451FA"/>
    <w:rsid w:val="00347A7C"/>
    <w:rsid w:val="00355178"/>
    <w:rsid w:val="0035609A"/>
    <w:rsid w:val="003622B3"/>
    <w:rsid w:val="00362D3A"/>
    <w:rsid w:val="00363F90"/>
    <w:rsid w:val="00375510"/>
    <w:rsid w:val="00375CEB"/>
    <w:rsid w:val="00385EE0"/>
    <w:rsid w:val="0039123E"/>
    <w:rsid w:val="0039143E"/>
    <w:rsid w:val="00391851"/>
    <w:rsid w:val="003933C4"/>
    <w:rsid w:val="00397788"/>
    <w:rsid w:val="00397ABC"/>
    <w:rsid w:val="003B7BE5"/>
    <w:rsid w:val="003C1130"/>
    <w:rsid w:val="003C3414"/>
    <w:rsid w:val="003D2DC8"/>
    <w:rsid w:val="003D3E18"/>
    <w:rsid w:val="003F015B"/>
    <w:rsid w:val="003F2AF5"/>
    <w:rsid w:val="003F661E"/>
    <w:rsid w:val="00407144"/>
    <w:rsid w:val="0042368B"/>
    <w:rsid w:val="00434EED"/>
    <w:rsid w:val="00440B30"/>
    <w:rsid w:val="0044596C"/>
    <w:rsid w:val="004559B3"/>
    <w:rsid w:val="0046070B"/>
    <w:rsid w:val="004669DA"/>
    <w:rsid w:val="00472952"/>
    <w:rsid w:val="0047587C"/>
    <w:rsid w:val="00475F11"/>
    <w:rsid w:val="00486FAA"/>
    <w:rsid w:val="00487CE7"/>
    <w:rsid w:val="00496518"/>
    <w:rsid w:val="004A0B87"/>
    <w:rsid w:val="004A6A5F"/>
    <w:rsid w:val="004B0A90"/>
    <w:rsid w:val="004B1669"/>
    <w:rsid w:val="004C6636"/>
    <w:rsid w:val="004C6E54"/>
    <w:rsid w:val="004D734A"/>
    <w:rsid w:val="004E7A82"/>
    <w:rsid w:val="004F0E98"/>
    <w:rsid w:val="004F1C7C"/>
    <w:rsid w:val="004F7495"/>
    <w:rsid w:val="00502A88"/>
    <w:rsid w:val="00502EDF"/>
    <w:rsid w:val="00505219"/>
    <w:rsid w:val="00505C36"/>
    <w:rsid w:val="005149FC"/>
    <w:rsid w:val="00517EED"/>
    <w:rsid w:val="005206FF"/>
    <w:rsid w:val="00540A26"/>
    <w:rsid w:val="00540C56"/>
    <w:rsid w:val="005417DF"/>
    <w:rsid w:val="00546C67"/>
    <w:rsid w:val="00550E39"/>
    <w:rsid w:val="00555564"/>
    <w:rsid w:val="00570B70"/>
    <w:rsid w:val="005860C2"/>
    <w:rsid w:val="005939F4"/>
    <w:rsid w:val="005B17E7"/>
    <w:rsid w:val="005C4289"/>
    <w:rsid w:val="005C4B49"/>
    <w:rsid w:val="005D0196"/>
    <w:rsid w:val="005D0626"/>
    <w:rsid w:val="005D1E6F"/>
    <w:rsid w:val="005D3622"/>
    <w:rsid w:val="005E3180"/>
    <w:rsid w:val="005E3FC9"/>
    <w:rsid w:val="005E58F0"/>
    <w:rsid w:val="005F5820"/>
    <w:rsid w:val="005F7EC3"/>
    <w:rsid w:val="006041C3"/>
    <w:rsid w:val="00604F9F"/>
    <w:rsid w:val="00611117"/>
    <w:rsid w:val="00611BE7"/>
    <w:rsid w:val="00615F73"/>
    <w:rsid w:val="006254D1"/>
    <w:rsid w:val="00626727"/>
    <w:rsid w:val="00631883"/>
    <w:rsid w:val="00637B08"/>
    <w:rsid w:val="006445C6"/>
    <w:rsid w:val="00654D7B"/>
    <w:rsid w:val="00657779"/>
    <w:rsid w:val="00670ED3"/>
    <w:rsid w:val="00677522"/>
    <w:rsid w:val="00681E4E"/>
    <w:rsid w:val="006867D5"/>
    <w:rsid w:val="0068683F"/>
    <w:rsid w:val="00691674"/>
    <w:rsid w:val="0069373D"/>
    <w:rsid w:val="00696768"/>
    <w:rsid w:val="006A10AB"/>
    <w:rsid w:val="006A4E4C"/>
    <w:rsid w:val="006A540E"/>
    <w:rsid w:val="006A72F4"/>
    <w:rsid w:val="006B43BF"/>
    <w:rsid w:val="006B4893"/>
    <w:rsid w:val="006D47CD"/>
    <w:rsid w:val="006D70D2"/>
    <w:rsid w:val="006D7AAC"/>
    <w:rsid w:val="006E0EDE"/>
    <w:rsid w:val="006E22FA"/>
    <w:rsid w:val="006E4F53"/>
    <w:rsid w:val="006E6DAF"/>
    <w:rsid w:val="006E7B90"/>
    <w:rsid w:val="006F0E43"/>
    <w:rsid w:val="006F51D9"/>
    <w:rsid w:val="00704478"/>
    <w:rsid w:val="00706C8F"/>
    <w:rsid w:val="007075FE"/>
    <w:rsid w:val="00712905"/>
    <w:rsid w:val="007135B2"/>
    <w:rsid w:val="0071633D"/>
    <w:rsid w:val="007209CF"/>
    <w:rsid w:val="00726AB3"/>
    <w:rsid w:val="00733B51"/>
    <w:rsid w:val="00736776"/>
    <w:rsid w:val="0073733B"/>
    <w:rsid w:val="00737E01"/>
    <w:rsid w:val="00753D67"/>
    <w:rsid w:val="00755F31"/>
    <w:rsid w:val="007610F2"/>
    <w:rsid w:val="007632EA"/>
    <w:rsid w:val="00766692"/>
    <w:rsid w:val="007732EA"/>
    <w:rsid w:val="0077504A"/>
    <w:rsid w:val="00780F52"/>
    <w:rsid w:val="007824A6"/>
    <w:rsid w:val="00782F0B"/>
    <w:rsid w:val="00786E45"/>
    <w:rsid w:val="007A4B24"/>
    <w:rsid w:val="007A6658"/>
    <w:rsid w:val="007B5717"/>
    <w:rsid w:val="007C1C03"/>
    <w:rsid w:val="007C4426"/>
    <w:rsid w:val="007D72E5"/>
    <w:rsid w:val="007D7F47"/>
    <w:rsid w:val="007E0A56"/>
    <w:rsid w:val="007E3C6E"/>
    <w:rsid w:val="007E645D"/>
    <w:rsid w:val="007E6A30"/>
    <w:rsid w:val="007E6A3F"/>
    <w:rsid w:val="007F33CB"/>
    <w:rsid w:val="0082201A"/>
    <w:rsid w:val="00830049"/>
    <w:rsid w:val="00834DF0"/>
    <w:rsid w:val="008359AA"/>
    <w:rsid w:val="0084284A"/>
    <w:rsid w:val="00851881"/>
    <w:rsid w:val="00856053"/>
    <w:rsid w:val="00860046"/>
    <w:rsid w:val="00860AF6"/>
    <w:rsid w:val="0086685A"/>
    <w:rsid w:val="00871FD0"/>
    <w:rsid w:val="0087293C"/>
    <w:rsid w:val="00875081"/>
    <w:rsid w:val="00875403"/>
    <w:rsid w:val="008843E1"/>
    <w:rsid w:val="00895574"/>
    <w:rsid w:val="008A4BE0"/>
    <w:rsid w:val="008C3458"/>
    <w:rsid w:val="008C4C9D"/>
    <w:rsid w:val="008C538B"/>
    <w:rsid w:val="008D1783"/>
    <w:rsid w:val="008D1865"/>
    <w:rsid w:val="008D6EE9"/>
    <w:rsid w:val="008D707D"/>
    <w:rsid w:val="008D756D"/>
    <w:rsid w:val="008E30D5"/>
    <w:rsid w:val="008E61D1"/>
    <w:rsid w:val="008F7535"/>
    <w:rsid w:val="00914D82"/>
    <w:rsid w:val="00925308"/>
    <w:rsid w:val="00930D93"/>
    <w:rsid w:val="009343FA"/>
    <w:rsid w:val="00941099"/>
    <w:rsid w:val="0094357C"/>
    <w:rsid w:val="00944110"/>
    <w:rsid w:val="00951033"/>
    <w:rsid w:val="009531F8"/>
    <w:rsid w:val="009545C8"/>
    <w:rsid w:val="00962FED"/>
    <w:rsid w:val="009719A3"/>
    <w:rsid w:val="00980C07"/>
    <w:rsid w:val="00985CF0"/>
    <w:rsid w:val="0098695E"/>
    <w:rsid w:val="00990F55"/>
    <w:rsid w:val="009978DA"/>
    <w:rsid w:val="009A085F"/>
    <w:rsid w:val="009A1CB6"/>
    <w:rsid w:val="009A206B"/>
    <w:rsid w:val="009A2157"/>
    <w:rsid w:val="009B4CA4"/>
    <w:rsid w:val="009C6104"/>
    <w:rsid w:val="009C7A2A"/>
    <w:rsid w:val="009D0403"/>
    <w:rsid w:val="009D4DE2"/>
    <w:rsid w:val="009E2756"/>
    <w:rsid w:val="009F00EC"/>
    <w:rsid w:val="009F356B"/>
    <w:rsid w:val="009F7BD6"/>
    <w:rsid w:val="00A03D5D"/>
    <w:rsid w:val="00A126FF"/>
    <w:rsid w:val="00A16BEA"/>
    <w:rsid w:val="00A219EA"/>
    <w:rsid w:val="00A24C05"/>
    <w:rsid w:val="00A435CA"/>
    <w:rsid w:val="00A452C9"/>
    <w:rsid w:val="00A530F3"/>
    <w:rsid w:val="00A54163"/>
    <w:rsid w:val="00A55113"/>
    <w:rsid w:val="00A5677B"/>
    <w:rsid w:val="00A622C6"/>
    <w:rsid w:val="00A62CEE"/>
    <w:rsid w:val="00A641E8"/>
    <w:rsid w:val="00A65591"/>
    <w:rsid w:val="00A71B57"/>
    <w:rsid w:val="00A749EF"/>
    <w:rsid w:val="00A77C9B"/>
    <w:rsid w:val="00A825EC"/>
    <w:rsid w:val="00AA5553"/>
    <w:rsid w:val="00AC6A3C"/>
    <w:rsid w:val="00AD79FC"/>
    <w:rsid w:val="00AE7443"/>
    <w:rsid w:val="00AF224A"/>
    <w:rsid w:val="00AF4C2B"/>
    <w:rsid w:val="00B16365"/>
    <w:rsid w:val="00B26126"/>
    <w:rsid w:val="00B31F14"/>
    <w:rsid w:val="00B372EF"/>
    <w:rsid w:val="00B37CE8"/>
    <w:rsid w:val="00B43FC0"/>
    <w:rsid w:val="00B444CE"/>
    <w:rsid w:val="00B453DD"/>
    <w:rsid w:val="00B45E8A"/>
    <w:rsid w:val="00B46913"/>
    <w:rsid w:val="00B57E8E"/>
    <w:rsid w:val="00B86D1C"/>
    <w:rsid w:val="00B87E23"/>
    <w:rsid w:val="00B94DEB"/>
    <w:rsid w:val="00BA4AEE"/>
    <w:rsid w:val="00BB032B"/>
    <w:rsid w:val="00BB21BA"/>
    <w:rsid w:val="00BB69C4"/>
    <w:rsid w:val="00BE432E"/>
    <w:rsid w:val="00BE5EAD"/>
    <w:rsid w:val="00BE6B86"/>
    <w:rsid w:val="00BF53D9"/>
    <w:rsid w:val="00C0073A"/>
    <w:rsid w:val="00C14F84"/>
    <w:rsid w:val="00C17107"/>
    <w:rsid w:val="00C20C91"/>
    <w:rsid w:val="00C2135B"/>
    <w:rsid w:val="00C33428"/>
    <w:rsid w:val="00C33467"/>
    <w:rsid w:val="00C44013"/>
    <w:rsid w:val="00C52A5C"/>
    <w:rsid w:val="00C54191"/>
    <w:rsid w:val="00C54C74"/>
    <w:rsid w:val="00C57606"/>
    <w:rsid w:val="00C76240"/>
    <w:rsid w:val="00C96B59"/>
    <w:rsid w:val="00CB15E9"/>
    <w:rsid w:val="00CB331A"/>
    <w:rsid w:val="00CB71C4"/>
    <w:rsid w:val="00CC3AFD"/>
    <w:rsid w:val="00CD0CBF"/>
    <w:rsid w:val="00CD0FF5"/>
    <w:rsid w:val="00CD47E9"/>
    <w:rsid w:val="00CD585F"/>
    <w:rsid w:val="00CE10DE"/>
    <w:rsid w:val="00CE26FA"/>
    <w:rsid w:val="00D00E46"/>
    <w:rsid w:val="00D2349C"/>
    <w:rsid w:val="00D33C80"/>
    <w:rsid w:val="00D50503"/>
    <w:rsid w:val="00D54924"/>
    <w:rsid w:val="00D619C8"/>
    <w:rsid w:val="00D64F7C"/>
    <w:rsid w:val="00D65152"/>
    <w:rsid w:val="00D65898"/>
    <w:rsid w:val="00D67BD1"/>
    <w:rsid w:val="00D71193"/>
    <w:rsid w:val="00D7397B"/>
    <w:rsid w:val="00D80BD3"/>
    <w:rsid w:val="00D81151"/>
    <w:rsid w:val="00D842C5"/>
    <w:rsid w:val="00D87730"/>
    <w:rsid w:val="00D921AD"/>
    <w:rsid w:val="00D93B03"/>
    <w:rsid w:val="00D96A21"/>
    <w:rsid w:val="00DA213F"/>
    <w:rsid w:val="00DA2246"/>
    <w:rsid w:val="00DA52C0"/>
    <w:rsid w:val="00DB3171"/>
    <w:rsid w:val="00DC2A47"/>
    <w:rsid w:val="00DC63DC"/>
    <w:rsid w:val="00DC6F7E"/>
    <w:rsid w:val="00DD33EC"/>
    <w:rsid w:val="00DF1E65"/>
    <w:rsid w:val="00DF68DA"/>
    <w:rsid w:val="00E02B03"/>
    <w:rsid w:val="00E12D51"/>
    <w:rsid w:val="00E22FC5"/>
    <w:rsid w:val="00E265F4"/>
    <w:rsid w:val="00E27A2E"/>
    <w:rsid w:val="00E30139"/>
    <w:rsid w:val="00E42556"/>
    <w:rsid w:val="00E46817"/>
    <w:rsid w:val="00E57F75"/>
    <w:rsid w:val="00E73818"/>
    <w:rsid w:val="00E7533B"/>
    <w:rsid w:val="00E81FE8"/>
    <w:rsid w:val="00E82212"/>
    <w:rsid w:val="00E92B2C"/>
    <w:rsid w:val="00E959E7"/>
    <w:rsid w:val="00E97249"/>
    <w:rsid w:val="00EA0558"/>
    <w:rsid w:val="00EA0C56"/>
    <w:rsid w:val="00EA4788"/>
    <w:rsid w:val="00EA6E3A"/>
    <w:rsid w:val="00EB0F54"/>
    <w:rsid w:val="00EC2953"/>
    <w:rsid w:val="00EC6686"/>
    <w:rsid w:val="00EC75CD"/>
    <w:rsid w:val="00ED7A3D"/>
    <w:rsid w:val="00EE3DD1"/>
    <w:rsid w:val="00EE63A2"/>
    <w:rsid w:val="00EE6561"/>
    <w:rsid w:val="00EF0503"/>
    <w:rsid w:val="00F114B0"/>
    <w:rsid w:val="00F145ED"/>
    <w:rsid w:val="00F16053"/>
    <w:rsid w:val="00F2088B"/>
    <w:rsid w:val="00F219BB"/>
    <w:rsid w:val="00F30A36"/>
    <w:rsid w:val="00F3342B"/>
    <w:rsid w:val="00F37080"/>
    <w:rsid w:val="00F55BA7"/>
    <w:rsid w:val="00F644C2"/>
    <w:rsid w:val="00F6617A"/>
    <w:rsid w:val="00F67710"/>
    <w:rsid w:val="00F830B2"/>
    <w:rsid w:val="00F866AD"/>
    <w:rsid w:val="00F9452F"/>
    <w:rsid w:val="00F97862"/>
    <w:rsid w:val="00FA196D"/>
    <w:rsid w:val="00FA4125"/>
    <w:rsid w:val="00FB1DA1"/>
    <w:rsid w:val="00FB2E05"/>
    <w:rsid w:val="00FB746C"/>
    <w:rsid w:val="00FC112A"/>
    <w:rsid w:val="00FC55BA"/>
    <w:rsid w:val="00FD4CC5"/>
    <w:rsid w:val="00FE16B2"/>
    <w:rsid w:val="00FE1C7F"/>
    <w:rsid w:val="00FE4D34"/>
    <w:rsid w:val="00FF018A"/>
    <w:rsid w:val="00FF1DAC"/>
    <w:rsid w:val="00FF21DA"/>
    <w:rsid w:val="00FF426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297C"/>
  <w15:docId w15:val="{941F28D8-B871-4B60-9586-20BE6F77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5EC"/>
    <w:pPr>
      <w:widowControl w:val="0"/>
      <w:suppressAutoHyphens/>
      <w:spacing w:after="0" w:line="100" w:lineRule="atLeast"/>
    </w:pPr>
    <w:rPr>
      <w:rFonts w:ascii="Times New Roman" w:eastAsia="SimSun" w:hAnsi="Times New Roman" w:cs="Mangal"/>
      <w:kern w:val="1"/>
      <w:sz w:val="24"/>
      <w:szCs w:val="24"/>
      <w:lang w:eastAsia="hi-IN" w:bidi="hi-IN"/>
    </w:rPr>
  </w:style>
  <w:style w:type="paragraph" w:styleId="2">
    <w:name w:val="heading 2"/>
    <w:basedOn w:val="a"/>
    <w:next w:val="a"/>
    <w:link w:val="20"/>
    <w:uiPriority w:val="9"/>
    <w:semiHidden/>
    <w:unhideWhenUsed/>
    <w:qFormat/>
    <w:rsid w:val="00347A7C"/>
    <w:pPr>
      <w:keepNext/>
      <w:keepLines/>
      <w:spacing w:before="40"/>
      <w:outlineLvl w:val="1"/>
    </w:pPr>
    <w:rPr>
      <w:rFonts w:asciiTheme="majorHAnsi" w:eastAsiaTheme="majorEastAsia" w:hAnsiTheme="majorHAnsi"/>
      <w:color w:val="365F91" w:themeColor="accent1" w:themeShade="BF"/>
      <w:sz w:val="26"/>
      <w:szCs w:val="23"/>
    </w:rPr>
  </w:style>
  <w:style w:type="paragraph" w:styleId="6">
    <w:name w:val="heading 6"/>
    <w:basedOn w:val="a"/>
    <w:next w:val="a"/>
    <w:link w:val="60"/>
    <w:qFormat/>
    <w:rsid w:val="00555564"/>
    <w:pPr>
      <w:widowControl/>
      <w:suppressAutoHyphens w:val="0"/>
      <w:spacing w:before="240" w:after="60" w:line="240" w:lineRule="auto"/>
      <w:ind w:left="1152" w:hanging="1152"/>
      <w:jc w:val="both"/>
      <w:outlineLvl w:val="5"/>
    </w:pPr>
    <w:rPr>
      <w:rFonts w:eastAsia="Times New Roman" w:cs="Times New Roman"/>
      <w:i/>
      <w:color w:val="000000"/>
      <w:kern w:val="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5EC"/>
    <w:rPr>
      <w:color w:val="0000FF"/>
      <w:sz w:val="28"/>
      <w:u w:val="single"/>
    </w:rPr>
  </w:style>
  <w:style w:type="character" w:customStyle="1" w:styleId="blk">
    <w:name w:val="blk"/>
    <w:basedOn w:val="a0"/>
    <w:rsid w:val="00A825EC"/>
  </w:style>
  <w:style w:type="paragraph" w:styleId="a4">
    <w:name w:val="header"/>
    <w:basedOn w:val="a"/>
    <w:link w:val="a5"/>
    <w:uiPriority w:val="99"/>
    <w:rsid w:val="00A825EC"/>
    <w:pPr>
      <w:suppressLineNumbers/>
      <w:tabs>
        <w:tab w:val="center" w:pos="4677"/>
        <w:tab w:val="right" w:pos="9355"/>
      </w:tabs>
    </w:pPr>
  </w:style>
  <w:style w:type="character" w:customStyle="1" w:styleId="a5">
    <w:name w:val="Верхний колонтитул Знак"/>
    <w:basedOn w:val="a0"/>
    <w:link w:val="a4"/>
    <w:uiPriority w:val="99"/>
    <w:rsid w:val="00A825EC"/>
    <w:rPr>
      <w:rFonts w:ascii="Times New Roman" w:eastAsia="SimSun" w:hAnsi="Times New Roman" w:cs="Mangal"/>
      <w:kern w:val="1"/>
      <w:sz w:val="24"/>
      <w:szCs w:val="24"/>
      <w:lang w:eastAsia="hi-IN" w:bidi="hi-IN"/>
    </w:rPr>
  </w:style>
  <w:style w:type="paragraph" w:customStyle="1" w:styleId="1">
    <w:name w:val="Обычный (веб)1"/>
    <w:basedOn w:val="a"/>
    <w:rsid w:val="00A825EC"/>
    <w:pPr>
      <w:spacing w:before="100" w:after="100"/>
    </w:pPr>
  </w:style>
  <w:style w:type="paragraph" w:styleId="a6">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Web) Знак Знак Знак"/>
    <w:basedOn w:val="a"/>
    <w:link w:val="a7"/>
    <w:uiPriority w:val="99"/>
    <w:unhideWhenUsed/>
    <w:qFormat/>
    <w:rsid w:val="00A825EC"/>
    <w:pPr>
      <w:widowControl/>
      <w:suppressAutoHyphens w:val="0"/>
      <w:spacing w:before="100" w:beforeAutospacing="1" w:after="119" w:line="240" w:lineRule="auto"/>
    </w:pPr>
    <w:rPr>
      <w:rFonts w:eastAsia="Times New Roman" w:cs="Times New Roman"/>
      <w:kern w:val="0"/>
      <w:lang w:val="x-none" w:eastAsia="x-none" w:bidi="ar-SA"/>
    </w:rPr>
  </w:style>
  <w:style w:type="character" w:customStyle="1" w:styleId="a7">
    <w:name w:val="Обычный (Интернет)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6"/>
    <w:uiPriority w:val="99"/>
    <w:locked/>
    <w:rsid w:val="00A825EC"/>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A825EC"/>
    <w:pPr>
      <w:spacing w:line="240" w:lineRule="auto"/>
    </w:pPr>
    <w:rPr>
      <w:rFonts w:ascii="Tahoma" w:hAnsi="Tahoma"/>
      <w:sz w:val="16"/>
      <w:szCs w:val="14"/>
    </w:rPr>
  </w:style>
  <w:style w:type="character" w:customStyle="1" w:styleId="a9">
    <w:name w:val="Текст выноски Знак"/>
    <w:basedOn w:val="a0"/>
    <w:link w:val="a8"/>
    <w:uiPriority w:val="99"/>
    <w:semiHidden/>
    <w:rsid w:val="00A825EC"/>
    <w:rPr>
      <w:rFonts w:ascii="Tahoma" w:eastAsia="SimSun" w:hAnsi="Tahoma" w:cs="Mangal"/>
      <w:kern w:val="1"/>
      <w:sz w:val="16"/>
      <w:szCs w:val="14"/>
      <w:lang w:eastAsia="hi-IN" w:bidi="hi-IN"/>
    </w:rPr>
  </w:style>
  <w:style w:type="paragraph" w:customStyle="1" w:styleId="21">
    <w:name w:val="Знак Знак Знак Знак2"/>
    <w:basedOn w:val="a"/>
    <w:uiPriority w:val="99"/>
    <w:rsid w:val="00DF1E65"/>
    <w:pPr>
      <w:widowControl/>
      <w:suppressAutoHyphens w:val="0"/>
      <w:spacing w:before="100" w:beforeAutospacing="1" w:after="100" w:afterAutospacing="1" w:line="240" w:lineRule="auto"/>
    </w:pPr>
    <w:rPr>
      <w:rFonts w:ascii="Tahoma" w:eastAsia="Times New Roman" w:hAnsi="Tahoma" w:cs="Tahoma"/>
      <w:kern w:val="0"/>
      <w:sz w:val="20"/>
      <w:szCs w:val="20"/>
      <w:lang w:val="en-US" w:eastAsia="en-US" w:bidi="ar-SA"/>
    </w:rPr>
  </w:style>
  <w:style w:type="character" w:customStyle="1" w:styleId="cardmaininfocontent">
    <w:name w:val="cardmaininfo__content"/>
    <w:basedOn w:val="a0"/>
    <w:rsid w:val="00313711"/>
  </w:style>
  <w:style w:type="character" w:styleId="aa">
    <w:name w:val="Strong"/>
    <w:basedOn w:val="a0"/>
    <w:uiPriority w:val="22"/>
    <w:qFormat/>
    <w:rsid w:val="00385EE0"/>
    <w:rPr>
      <w:b/>
      <w:bCs/>
    </w:rPr>
  </w:style>
  <w:style w:type="character" w:customStyle="1" w:styleId="ab">
    <w:name w:val="Без интервала Знак"/>
    <w:aliases w:val="мой Знак,МОЙ Знак,Без интервала 111 Знак,МММ Знак,МОЙ МОЙ Знак,Основной Знак,No Spacing Знак,Без интервала для таблиц Знак"/>
    <w:link w:val="ac"/>
    <w:uiPriority w:val="1"/>
    <w:locked/>
    <w:rsid w:val="00871FD0"/>
    <w:rPr>
      <w:rFonts w:ascii="Times New Roman" w:eastAsia="Times New Roman" w:hAnsi="Times New Roman" w:cs="Times New Roman"/>
      <w:sz w:val="24"/>
      <w:szCs w:val="24"/>
      <w:lang w:eastAsia="ru-RU"/>
    </w:rPr>
  </w:style>
  <w:style w:type="paragraph" w:styleId="ac">
    <w:name w:val="No Spacing"/>
    <w:aliases w:val="мой,МОЙ,Без интервала 111,МММ,МОЙ МОЙ,Основной,No Spacing,Без интервала для таблиц"/>
    <w:link w:val="ab"/>
    <w:uiPriority w:val="1"/>
    <w:qFormat/>
    <w:rsid w:val="00871FD0"/>
    <w:pPr>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2"/>
    <w:rsid w:val="007C1C03"/>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d"/>
    <w:rsid w:val="007C1C03"/>
    <w:pPr>
      <w:shd w:val="clear" w:color="auto" w:fill="FFFFFF"/>
      <w:suppressAutoHyphens w:val="0"/>
      <w:spacing w:before="180" w:after="780" w:line="274" w:lineRule="exact"/>
      <w:jc w:val="right"/>
    </w:pPr>
    <w:rPr>
      <w:rFonts w:eastAsia="Times New Roman" w:cs="Times New Roman"/>
      <w:kern w:val="0"/>
      <w:sz w:val="23"/>
      <w:szCs w:val="23"/>
      <w:lang w:eastAsia="en-US" w:bidi="ar-SA"/>
    </w:rPr>
  </w:style>
  <w:style w:type="character" w:customStyle="1" w:styleId="NoSpacingChar">
    <w:name w:val="No Spacing Char"/>
    <w:link w:val="10"/>
    <w:locked/>
    <w:rsid w:val="007C1C03"/>
    <w:rPr>
      <w:rFonts w:eastAsia="Times New Roman"/>
      <w:sz w:val="24"/>
      <w:szCs w:val="24"/>
      <w:lang w:eastAsia="zh-CN"/>
    </w:rPr>
  </w:style>
  <w:style w:type="paragraph" w:customStyle="1" w:styleId="10">
    <w:name w:val="Без интервала1"/>
    <w:next w:val="ac"/>
    <w:link w:val="NoSpacingChar"/>
    <w:qFormat/>
    <w:rsid w:val="007C1C03"/>
    <w:pPr>
      <w:suppressAutoHyphens/>
      <w:spacing w:after="0" w:line="240" w:lineRule="auto"/>
    </w:pPr>
    <w:rPr>
      <w:rFonts w:eastAsia="Times New Roman"/>
      <w:sz w:val="24"/>
      <w:szCs w:val="24"/>
      <w:lang w:eastAsia="zh-CN"/>
    </w:rPr>
  </w:style>
  <w:style w:type="character" w:customStyle="1" w:styleId="60">
    <w:name w:val="Заголовок 6 Знак"/>
    <w:basedOn w:val="a0"/>
    <w:link w:val="6"/>
    <w:rsid w:val="00555564"/>
    <w:rPr>
      <w:rFonts w:ascii="Times New Roman" w:eastAsia="Times New Roman" w:hAnsi="Times New Roman" w:cs="Times New Roman"/>
      <w:i/>
      <w:color w:val="000000"/>
      <w:sz w:val="24"/>
      <w:szCs w:val="20"/>
      <w:lang w:val="x-none" w:eastAsia="x-none"/>
    </w:rPr>
  </w:style>
  <w:style w:type="paragraph" w:styleId="ae">
    <w:name w:val="List Paragraph"/>
    <w:basedOn w:val="a"/>
    <w:link w:val="af"/>
    <w:uiPriority w:val="34"/>
    <w:qFormat/>
    <w:rsid w:val="00631883"/>
    <w:pPr>
      <w:widowControl/>
      <w:suppressAutoHyphens w:val="0"/>
      <w:spacing w:line="240" w:lineRule="auto"/>
      <w:ind w:left="720"/>
      <w:contextualSpacing/>
    </w:pPr>
    <w:rPr>
      <w:rFonts w:eastAsia="Times New Roman" w:cs="Times New Roman"/>
      <w:kern w:val="0"/>
      <w:lang w:eastAsia="ru-RU" w:bidi="ar-SA"/>
    </w:rPr>
  </w:style>
  <w:style w:type="character" w:customStyle="1" w:styleId="af">
    <w:name w:val="Абзац списка Знак"/>
    <w:link w:val="ae"/>
    <w:uiPriority w:val="99"/>
    <w:locked/>
    <w:rsid w:val="00631883"/>
    <w:rPr>
      <w:rFonts w:ascii="Times New Roman" w:eastAsia="Times New Roman" w:hAnsi="Times New Roman" w:cs="Times New Roman"/>
      <w:sz w:val="24"/>
      <w:szCs w:val="24"/>
      <w:lang w:eastAsia="ru-RU"/>
    </w:rPr>
  </w:style>
  <w:style w:type="paragraph" w:customStyle="1" w:styleId="Default">
    <w:name w:val="Default"/>
    <w:link w:val="Default0"/>
    <w:qFormat/>
    <w:rsid w:val="006318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631883"/>
    <w:pPr>
      <w:suppressAutoHyphens/>
      <w:autoSpaceDN w:val="0"/>
      <w:spacing w:after="160" w:line="254" w:lineRule="auto"/>
      <w:textAlignment w:val="baseline"/>
    </w:pPr>
    <w:rPr>
      <w:rFonts w:ascii="Calibri" w:eastAsia="SimSun" w:hAnsi="Calibri" w:cs="F"/>
      <w:kern w:val="3"/>
    </w:rPr>
  </w:style>
  <w:style w:type="numbering" w:customStyle="1" w:styleId="WWNum8">
    <w:name w:val="WWNum8"/>
    <w:basedOn w:val="a2"/>
    <w:rsid w:val="00631883"/>
    <w:pPr>
      <w:numPr>
        <w:numId w:val="3"/>
      </w:numPr>
    </w:pPr>
  </w:style>
  <w:style w:type="character" w:customStyle="1" w:styleId="Default0">
    <w:name w:val="Default Знак"/>
    <w:link w:val="Default"/>
    <w:locked/>
    <w:rsid w:val="00631883"/>
    <w:rPr>
      <w:rFonts w:ascii="Times New Roman" w:eastAsia="Calibri" w:hAnsi="Times New Roman" w:cs="Times New Roman"/>
      <w:color w:val="000000"/>
      <w:sz w:val="24"/>
      <w:szCs w:val="24"/>
    </w:rPr>
  </w:style>
  <w:style w:type="character" w:customStyle="1" w:styleId="ddc44c86bf917b907e53bfee08467a18">
    <w:name w:val="ddc44c86bf917b907e53bfee08467a18"/>
    <w:basedOn w:val="a0"/>
    <w:rsid w:val="00696768"/>
  </w:style>
  <w:style w:type="character" w:customStyle="1" w:styleId="collapsetitletext">
    <w:name w:val="collapse__title_text"/>
    <w:basedOn w:val="a0"/>
    <w:rsid w:val="00B16365"/>
  </w:style>
  <w:style w:type="character" w:customStyle="1" w:styleId="sectioninfo">
    <w:name w:val="section__info"/>
    <w:basedOn w:val="a0"/>
    <w:rsid w:val="00B16365"/>
  </w:style>
  <w:style w:type="paragraph" w:customStyle="1" w:styleId="11">
    <w:name w:val="Заголовок 11"/>
    <w:basedOn w:val="a"/>
    <w:rsid w:val="007A4B24"/>
    <w:pPr>
      <w:widowControl/>
      <w:spacing w:before="72" w:line="240" w:lineRule="auto"/>
    </w:pPr>
    <w:rPr>
      <w:rFonts w:eastAsia="Times New Roman" w:cs="Times New Roman"/>
      <w:b/>
      <w:bCs/>
      <w:kern w:val="0"/>
      <w:lang w:val="en-US" w:eastAsia="zh-CN" w:bidi="ar-SA"/>
    </w:rPr>
  </w:style>
  <w:style w:type="character" w:customStyle="1" w:styleId="ng-binding">
    <w:name w:val="ng-binding"/>
    <w:rsid w:val="001766B9"/>
  </w:style>
  <w:style w:type="paragraph" w:customStyle="1" w:styleId="12">
    <w:name w:val="Абзац списка1"/>
    <w:aliases w:val="Bullet List,FooterText,numbered,название,Маркер,Paragraphe de liste1,lp1,Абзац списка основной"/>
    <w:basedOn w:val="a"/>
    <w:link w:val="ListParagraphChar"/>
    <w:qFormat/>
    <w:rsid w:val="001C3DB0"/>
    <w:pPr>
      <w:widowControl/>
      <w:suppressAutoHyphens w:val="0"/>
      <w:spacing w:line="240" w:lineRule="auto"/>
      <w:ind w:left="720"/>
    </w:pPr>
    <w:rPr>
      <w:rFonts w:eastAsia="Times New Roman" w:cs="Times New Roman"/>
      <w:kern w:val="0"/>
      <w:lang w:eastAsia="ar-SA" w:bidi="ar-SA"/>
    </w:rPr>
  </w:style>
  <w:style w:type="character" w:customStyle="1" w:styleId="ListParagraphChar">
    <w:name w:val="List Paragraph Char"/>
    <w:link w:val="12"/>
    <w:locked/>
    <w:rsid w:val="001C3DB0"/>
    <w:rPr>
      <w:rFonts w:ascii="Times New Roman" w:eastAsia="Times New Roman" w:hAnsi="Times New Roman" w:cs="Times New Roman"/>
      <w:sz w:val="24"/>
      <w:szCs w:val="24"/>
      <w:lang w:eastAsia="ar-SA"/>
    </w:rPr>
  </w:style>
  <w:style w:type="character" w:customStyle="1" w:styleId="af0">
    <w:name w:val="Основной текст Знак"/>
    <w:link w:val="af1"/>
    <w:rsid w:val="00213A6B"/>
    <w:rPr>
      <w:sz w:val="24"/>
    </w:rPr>
  </w:style>
  <w:style w:type="paragraph" w:styleId="af1">
    <w:name w:val="Body Text"/>
    <w:basedOn w:val="a"/>
    <w:link w:val="af0"/>
    <w:unhideWhenUsed/>
    <w:rsid w:val="00213A6B"/>
    <w:pPr>
      <w:widowControl/>
      <w:suppressAutoHyphens w:val="0"/>
      <w:spacing w:line="240" w:lineRule="auto"/>
      <w:jc w:val="center"/>
    </w:pPr>
    <w:rPr>
      <w:rFonts w:asciiTheme="minorHAnsi" w:eastAsiaTheme="minorHAnsi" w:hAnsiTheme="minorHAnsi" w:cstheme="minorBidi"/>
      <w:kern w:val="0"/>
      <w:szCs w:val="22"/>
      <w:lang w:eastAsia="en-US" w:bidi="ar-SA"/>
    </w:rPr>
  </w:style>
  <w:style w:type="character" w:customStyle="1" w:styleId="13">
    <w:name w:val="Основной текст Знак1"/>
    <w:basedOn w:val="a0"/>
    <w:uiPriority w:val="99"/>
    <w:semiHidden/>
    <w:rsid w:val="00213A6B"/>
    <w:rPr>
      <w:rFonts w:ascii="Times New Roman" w:eastAsia="SimSun" w:hAnsi="Times New Roman" w:cs="Mangal"/>
      <w:kern w:val="1"/>
      <w:sz w:val="24"/>
      <w:szCs w:val="21"/>
      <w:lang w:eastAsia="hi-IN" w:bidi="hi-IN"/>
    </w:rPr>
  </w:style>
  <w:style w:type="paragraph" w:customStyle="1" w:styleId="af2">
    <w:name w:val="Содержимое таблицы"/>
    <w:basedOn w:val="a"/>
    <w:qFormat/>
    <w:rsid w:val="00375510"/>
    <w:pPr>
      <w:widowControl/>
      <w:suppressLineNumbers/>
      <w:suppressAutoHyphens w:val="0"/>
      <w:spacing w:line="240" w:lineRule="auto"/>
    </w:pPr>
    <w:rPr>
      <w:rFonts w:ascii="Liberation Serif" w:eastAsia="Noto Sans CJK SC" w:hAnsi="Liberation Serif" w:cs="Lohit Devanagari"/>
      <w:kern w:val="2"/>
      <w:lang w:eastAsia="zh-CN"/>
    </w:rPr>
  </w:style>
  <w:style w:type="paragraph" w:customStyle="1" w:styleId="14">
    <w:name w:val="Обычный1"/>
    <w:qFormat/>
    <w:rsid w:val="00375510"/>
    <w:pPr>
      <w:widowControl w:val="0"/>
      <w:suppressAutoHyphens/>
      <w:spacing w:after="0" w:line="240" w:lineRule="auto"/>
      <w:ind w:firstLine="720"/>
      <w:jc w:val="both"/>
    </w:pPr>
    <w:rPr>
      <w:rFonts w:ascii="Times New Roman" w:eastAsia="Times New Roman" w:hAnsi="Times New Roman" w:cs="FreeSans;Times New Roman"/>
      <w:color w:val="00000A"/>
      <w:kern w:val="2"/>
      <w:sz w:val="24"/>
      <w:szCs w:val="24"/>
      <w:lang w:eastAsia="zh-CN" w:bidi="hi-IN"/>
    </w:rPr>
  </w:style>
  <w:style w:type="character" w:customStyle="1" w:styleId="-">
    <w:name w:val="Интернет-ссылка"/>
    <w:rsid w:val="000F6F17"/>
    <w:rPr>
      <w:color w:val="000080"/>
      <w:u w:val="single"/>
    </w:rPr>
  </w:style>
  <w:style w:type="character" w:customStyle="1" w:styleId="23">
    <w:name w:val="Основной текст (2)_"/>
    <w:basedOn w:val="a0"/>
    <w:link w:val="24"/>
    <w:rsid w:val="00DA213F"/>
    <w:rPr>
      <w:rFonts w:ascii="Times New Roman" w:eastAsia="Times New Roman" w:hAnsi="Times New Roman" w:cs="Times New Roman"/>
      <w:sz w:val="28"/>
      <w:szCs w:val="28"/>
      <w:shd w:val="clear" w:color="auto" w:fill="FFFFFF"/>
    </w:rPr>
  </w:style>
  <w:style w:type="character" w:customStyle="1" w:styleId="2PalatinoLinotype11pt">
    <w:name w:val="Основной текст (2) + Palatino Linotype;11 pt"/>
    <w:basedOn w:val="23"/>
    <w:rsid w:val="00DA213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211pt">
    <w:name w:val="Основной текст (2) + 11 pt"/>
    <w:basedOn w:val="23"/>
    <w:rsid w:val="00DA213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5">
    <w:name w:val="Подпись к таблице (2)_"/>
    <w:basedOn w:val="a0"/>
    <w:link w:val="26"/>
    <w:rsid w:val="00DA213F"/>
    <w:rPr>
      <w:rFonts w:ascii="Times New Roman" w:eastAsia="Times New Roman" w:hAnsi="Times New Roman" w:cs="Times New Roman"/>
      <w:sz w:val="28"/>
      <w:szCs w:val="28"/>
      <w:shd w:val="clear" w:color="auto" w:fill="FFFFFF"/>
    </w:rPr>
  </w:style>
  <w:style w:type="character" w:customStyle="1" w:styleId="211pt0">
    <w:name w:val="Основной текст (2) + 11 pt;Полужирный"/>
    <w:basedOn w:val="23"/>
    <w:rsid w:val="00DA213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4">
    <w:name w:val="Основной текст (2)"/>
    <w:basedOn w:val="a"/>
    <w:link w:val="23"/>
    <w:rsid w:val="00DA213F"/>
    <w:pPr>
      <w:shd w:val="clear" w:color="auto" w:fill="FFFFFF"/>
      <w:suppressAutoHyphens w:val="0"/>
      <w:spacing w:before="300" w:line="320" w:lineRule="exact"/>
      <w:ind w:hanging="360"/>
      <w:jc w:val="both"/>
    </w:pPr>
    <w:rPr>
      <w:rFonts w:eastAsia="Times New Roman" w:cs="Times New Roman"/>
      <w:kern w:val="0"/>
      <w:sz w:val="28"/>
      <w:szCs w:val="28"/>
      <w:lang w:eastAsia="en-US" w:bidi="ar-SA"/>
    </w:rPr>
  </w:style>
  <w:style w:type="paragraph" w:customStyle="1" w:styleId="26">
    <w:name w:val="Подпись к таблице (2)"/>
    <w:basedOn w:val="a"/>
    <w:link w:val="25"/>
    <w:rsid w:val="00DA213F"/>
    <w:pPr>
      <w:shd w:val="clear" w:color="auto" w:fill="FFFFFF"/>
      <w:suppressAutoHyphens w:val="0"/>
      <w:spacing w:line="328" w:lineRule="exact"/>
      <w:jc w:val="both"/>
    </w:pPr>
    <w:rPr>
      <w:rFonts w:eastAsia="Times New Roman" w:cs="Times New Roman"/>
      <w:kern w:val="0"/>
      <w:sz w:val="28"/>
      <w:szCs w:val="28"/>
      <w:lang w:eastAsia="en-US" w:bidi="ar-SA"/>
    </w:rPr>
  </w:style>
  <w:style w:type="character" w:customStyle="1" w:styleId="20">
    <w:name w:val="Заголовок 2 Знак"/>
    <w:basedOn w:val="a0"/>
    <w:link w:val="2"/>
    <w:uiPriority w:val="9"/>
    <w:semiHidden/>
    <w:rsid w:val="00347A7C"/>
    <w:rPr>
      <w:rFonts w:asciiTheme="majorHAnsi" w:eastAsiaTheme="majorEastAsia" w:hAnsiTheme="majorHAnsi" w:cs="Mangal"/>
      <w:color w:val="365F91" w:themeColor="accent1" w:themeShade="BF"/>
      <w:kern w:val="1"/>
      <w:sz w:val="26"/>
      <w:szCs w:val="23"/>
      <w:lang w:eastAsia="hi-IN" w:bidi="hi-IN"/>
    </w:rPr>
  </w:style>
  <w:style w:type="character" w:customStyle="1" w:styleId="ConsPlusNormal">
    <w:name w:val="ConsPlusNormal Знак"/>
    <w:link w:val="ConsPlusNormal0"/>
    <w:locked/>
    <w:rsid w:val="00347A7C"/>
    <w:rPr>
      <w:rFonts w:ascii="SimSun" w:eastAsia="SimSun" w:hAnsi="SimSun" w:cs="Times New Roman"/>
      <w:kern w:val="2"/>
      <w:lang w:eastAsia="ar-SA"/>
    </w:rPr>
  </w:style>
  <w:style w:type="paragraph" w:customStyle="1" w:styleId="ConsPlusNormal0">
    <w:name w:val="ConsPlusNormal"/>
    <w:link w:val="ConsPlusNormal"/>
    <w:rsid w:val="00347A7C"/>
    <w:pPr>
      <w:widowControl w:val="0"/>
      <w:suppressAutoHyphens/>
      <w:spacing w:after="0" w:line="240" w:lineRule="auto"/>
    </w:pPr>
    <w:rPr>
      <w:rFonts w:ascii="SimSun" w:eastAsia="SimSun" w:hAnsi="SimSun"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0570">
      <w:bodyDiv w:val="1"/>
      <w:marLeft w:val="0"/>
      <w:marRight w:val="0"/>
      <w:marTop w:val="0"/>
      <w:marBottom w:val="0"/>
      <w:divBdr>
        <w:top w:val="none" w:sz="0" w:space="0" w:color="auto"/>
        <w:left w:val="none" w:sz="0" w:space="0" w:color="auto"/>
        <w:bottom w:val="none" w:sz="0" w:space="0" w:color="auto"/>
        <w:right w:val="none" w:sz="0" w:space="0" w:color="auto"/>
      </w:divBdr>
    </w:div>
    <w:div w:id="333806971">
      <w:bodyDiv w:val="1"/>
      <w:marLeft w:val="0"/>
      <w:marRight w:val="0"/>
      <w:marTop w:val="0"/>
      <w:marBottom w:val="0"/>
      <w:divBdr>
        <w:top w:val="none" w:sz="0" w:space="0" w:color="auto"/>
        <w:left w:val="none" w:sz="0" w:space="0" w:color="auto"/>
        <w:bottom w:val="none" w:sz="0" w:space="0" w:color="auto"/>
        <w:right w:val="none" w:sz="0" w:space="0" w:color="auto"/>
      </w:divBdr>
    </w:div>
    <w:div w:id="352460882">
      <w:bodyDiv w:val="1"/>
      <w:marLeft w:val="0"/>
      <w:marRight w:val="0"/>
      <w:marTop w:val="0"/>
      <w:marBottom w:val="0"/>
      <w:divBdr>
        <w:top w:val="none" w:sz="0" w:space="0" w:color="auto"/>
        <w:left w:val="none" w:sz="0" w:space="0" w:color="auto"/>
        <w:bottom w:val="none" w:sz="0" w:space="0" w:color="auto"/>
        <w:right w:val="none" w:sz="0" w:space="0" w:color="auto"/>
      </w:divBdr>
    </w:div>
    <w:div w:id="364136625">
      <w:bodyDiv w:val="1"/>
      <w:marLeft w:val="0"/>
      <w:marRight w:val="0"/>
      <w:marTop w:val="0"/>
      <w:marBottom w:val="0"/>
      <w:divBdr>
        <w:top w:val="none" w:sz="0" w:space="0" w:color="auto"/>
        <w:left w:val="none" w:sz="0" w:space="0" w:color="auto"/>
        <w:bottom w:val="none" w:sz="0" w:space="0" w:color="auto"/>
        <w:right w:val="none" w:sz="0" w:space="0" w:color="auto"/>
      </w:divBdr>
    </w:div>
    <w:div w:id="404258505">
      <w:bodyDiv w:val="1"/>
      <w:marLeft w:val="0"/>
      <w:marRight w:val="0"/>
      <w:marTop w:val="0"/>
      <w:marBottom w:val="0"/>
      <w:divBdr>
        <w:top w:val="none" w:sz="0" w:space="0" w:color="auto"/>
        <w:left w:val="none" w:sz="0" w:space="0" w:color="auto"/>
        <w:bottom w:val="none" w:sz="0" w:space="0" w:color="auto"/>
        <w:right w:val="none" w:sz="0" w:space="0" w:color="auto"/>
      </w:divBdr>
    </w:div>
    <w:div w:id="410739748">
      <w:bodyDiv w:val="1"/>
      <w:marLeft w:val="0"/>
      <w:marRight w:val="0"/>
      <w:marTop w:val="0"/>
      <w:marBottom w:val="0"/>
      <w:divBdr>
        <w:top w:val="none" w:sz="0" w:space="0" w:color="auto"/>
        <w:left w:val="none" w:sz="0" w:space="0" w:color="auto"/>
        <w:bottom w:val="none" w:sz="0" w:space="0" w:color="auto"/>
        <w:right w:val="none" w:sz="0" w:space="0" w:color="auto"/>
      </w:divBdr>
    </w:div>
    <w:div w:id="531571216">
      <w:bodyDiv w:val="1"/>
      <w:marLeft w:val="0"/>
      <w:marRight w:val="0"/>
      <w:marTop w:val="0"/>
      <w:marBottom w:val="0"/>
      <w:divBdr>
        <w:top w:val="none" w:sz="0" w:space="0" w:color="auto"/>
        <w:left w:val="none" w:sz="0" w:space="0" w:color="auto"/>
        <w:bottom w:val="none" w:sz="0" w:space="0" w:color="auto"/>
        <w:right w:val="none" w:sz="0" w:space="0" w:color="auto"/>
      </w:divBdr>
    </w:div>
    <w:div w:id="636684743">
      <w:bodyDiv w:val="1"/>
      <w:marLeft w:val="0"/>
      <w:marRight w:val="0"/>
      <w:marTop w:val="0"/>
      <w:marBottom w:val="0"/>
      <w:divBdr>
        <w:top w:val="none" w:sz="0" w:space="0" w:color="auto"/>
        <w:left w:val="none" w:sz="0" w:space="0" w:color="auto"/>
        <w:bottom w:val="none" w:sz="0" w:space="0" w:color="auto"/>
        <w:right w:val="none" w:sz="0" w:space="0" w:color="auto"/>
      </w:divBdr>
    </w:div>
    <w:div w:id="788667093">
      <w:bodyDiv w:val="1"/>
      <w:marLeft w:val="0"/>
      <w:marRight w:val="0"/>
      <w:marTop w:val="0"/>
      <w:marBottom w:val="0"/>
      <w:divBdr>
        <w:top w:val="none" w:sz="0" w:space="0" w:color="auto"/>
        <w:left w:val="none" w:sz="0" w:space="0" w:color="auto"/>
        <w:bottom w:val="none" w:sz="0" w:space="0" w:color="auto"/>
        <w:right w:val="none" w:sz="0" w:space="0" w:color="auto"/>
      </w:divBdr>
    </w:div>
    <w:div w:id="1137065626">
      <w:bodyDiv w:val="1"/>
      <w:marLeft w:val="0"/>
      <w:marRight w:val="0"/>
      <w:marTop w:val="0"/>
      <w:marBottom w:val="0"/>
      <w:divBdr>
        <w:top w:val="none" w:sz="0" w:space="0" w:color="auto"/>
        <w:left w:val="none" w:sz="0" w:space="0" w:color="auto"/>
        <w:bottom w:val="none" w:sz="0" w:space="0" w:color="auto"/>
        <w:right w:val="none" w:sz="0" w:space="0" w:color="auto"/>
      </w:divBdr>
    </w:div>
    <w:div w:id="1375108968">
      <w:bodyDiv w:val="1"/>
      <w:marLeft w:val="0"/>
      <w:marRight w:val="0"/>
      <w:marTop w:val="0"/>
      <w:marBottom w:val="0"/>
      <w:divBdr>
        <w:top w:val="none" w:sz="0" w:space="0" w:color="auto"/>
        <w:left w:val="none" w:sz="0" w:space="0" w:color="auto"/>
        <w:bottom w:val="none" w:sz="0" w:space="0" w:color="auto"/>
        <w:right w:val="none" w:sz="0" w:space="0" w:color="auto"/>
      </w:divBdr>
    </w:div>
    <w:div w:id="1391688804">
      <w:bodyDiv w:val="1"/>
      <w:marLeft w:val="0"/>
      <w:marRight w:val="0"/>
      <w:marTop w:val="0"/>
      <w:marBottom w:val="0"/>
      <w:divBdr>
        <w:top w:val="none" w:sz="0" w:space="0" w:color="auto"/>
        <w:left w:val="none" w:sz="0" w:space="0" w:color="auto"/>
        <w:bottom w:val="none" w:sz="0" w:space="0" w:color="auto"/>
        <w:right w:val="none" w:sz="0" w:space="0" w:color="auto"/>
      </w:divBdr>
    </w:div>
    <w:div w:id="1581524464">
      <w:bodyDiv w:val="1"/>
      <w:marLeft w:val="0"/>
      <w:marRight w:val="0"/>
      <w:marTop w:val="0"/>
      <w:marBottom w:val="0"/>
      <w:divBdr>
        <w:top w:val="none" w:sz="0" w:space="0" w:color="auto"/>
        <w:left w:val="none" w:sz="0" w:space="0" w:color="auto"/>
        <w:bottom w:val="none" w:sz="0" w:space="0" w:color="auto"/>
        <w:right w:val="none" w:sz="0" w:space="0" w:color="auto"/>
      </w:divBdr>
    </w:div>
    <w:div w:id="1660382738">
      <w:bodyDiv w:val="1"/>
      <w:marLeft w:val="0"/>
      <w:marRight w:val="0"/>
      <w:marTop w:val="0"/>
      <w:marBottom w:val="0"/>
      <w:divBdr>
        <w:top w:val="none" w:sz="0" w:space="0" w:color="auto"/>
        <w:left w:val="none" w:sz="0" w:space="0" w:color="auto"/>
        <w:bottom w:val="none" w:sz="0" w:space="0" w:color="auto"/>
        <w:right w:val="none" w:sz="0" w:space="0" w:color="auto"/>
      </w:divBdr>
      <w:divsChild>
        <w:div w:id="2085028329">
          <w:marLeft w:val="0"/>
          <w:marRight w:val="0"/>
          <w:marTop w:val="0"/>
          <w:marBottom w:val="0"/>
          <w:divBdr>
            <w:top w:val="none" w:sz="0" w:space="0" w:color="auto"/>
            <w:left w:val="none" w:sz="0" w:space="0" w:color="auto"/>
            <w:bottom w:val="none" w:sz="0" w:space="0" w:color="auto"/>
            <w:right w:val="none" w:sz="0" w:space="0" w:color="auto"/>
          </w:divBdr>
        </w:div>
        <w:div w:id="1376154078">
          <w:marLeft w:val="0"/>
          <w:marRight w:val="0"/>
          <w:marTop w:val="0"/>
          <w:marBottom w:val="0"/>
          <w:divBdr>
            <w:top w:val="none" w:sz="0" w:space="0" w:color="auto"/>
            <w:left w:val="none" w:sz="0" w:space="0" w:color="auto"/>
            <w:bottom w:val="none" w:sz="0" w:space="0" w:color="auto"/>
            <w:right w:val="none" w:sz="0" w:space="0" w:color="auto"/>
          </w:divBdr>
        </w:div>
      </w:divsChild>
    </w:div>
    <w:div w:id="1920284709">
      <w:bodyDiv w:val="1"/>
      <w:marLeft w:val="0"/>
      <w:marRight w:val="0"/>
      <w:marTop w:val="0"/>
      <w:marBottom w:val="0"/>
      <w:divBdr>
        <w:top w:val="none" w:sz="0" w:space="0" w:color="auto"/>
        <w:left w:val="none" w:sz="0" w:space="0" w:color="auto"/>
        <w:bottom w:val="none" w:sz="0" w:space="0" w:color="auto"/>
        <w:right w:val="none" w:sz="0" w:space="0" w:color="auto"/>
      </w:divBdr>
    </w:div>
    <w:div w:id="1928727745">
      <w:bodyDiv w:val="1"/>
      <w:marLeft w:val="0"/>
      <w:marRight w:val="0"/>
      <w:marTop w:val="0"/>
      <w:marBottom w:val="0"/>
      <w:divBdr>
        <w:top w:val="none" w:sz="0" w:space="0" w:color="auto"/>
        <w:left w:val="none" w:sz="0" w:space="0" w:color="auto"/>
        <w:bottom w:val="none" w:sz="0" w:space="0" w:color="auto"/>
        <w:right w:val="none" w:sz="0" w:space="0" w:color="auto"/>
      </w:divBdr>
    </w:div>
    <w:div w:id="2044203975">
      <w:bodyDiv w:val="1"/>
      <w:marLeft w:val="0"/>
      <w:marRight w:val="0"/>
      <w:marTop w:val="0"/>
      <w:marBottom w:val="0"/>
      <w:divBdr>
        <w:top w:val="none" w:sz="0" w:space="0" w:color="auto"/>
        <w:left w:val="none" w:sz="0" w:space="0" w:color="auto"/>
        <w:bottom w:val="none" w:sz="0" w:space="0" w:color="auto"/>
        <w:right w:val="none" w:sz="0" w:space="0" w:color="auto"/>
      </w:divBdr>
    </w:div>
    <w:div w:id="20618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FDD44EDB787B57E42B59B047C2F5A051F1D919129492C59C44478DC8049E439F3098FF17D6A7AFC8866F5F7EE9AD400376BB1F8E3DE37De5sCI" TargetMode="External"/><Relationship Id="rId18" Type="http://schemas.openxmlformats.org/officeDocument/2006/relationships/hyperlink" Target="consultantplus://offline/ref=AFFDD44EDB787B57E42B59B047C2F5A051F1D919129492C59C44478DC8049E439F3098FC15DFA6A39CDC7F5B37BDA15F0260A515903DeEs1I" TargetMode="External"/><Relationship Id="rId26" Type="http://schemas.openxmlformats.org/officeDocument/2006/relationships/hyperlink" Target="consultantplus://offline/ref=AFFDD44EDB787B57E42B59B047C2F5A051F1D919129492C59C44478DC8049E439F3098FF17D7AEA9CE866F5F7EE9AD400376BB1F8E3DE37De5sCI" TargetMode="External"/><Relationship Id="rId39" Type="http://schemas.openxmlformats.org/officeDocument/2006/relationships/hyperlink" Target="consultantplus://offline/ref=AFFDD44EDB787B57E42B59B047C2F5A051F1D919129492C59C44478DC8049E439F3098FC14D5A8A39CDC7F5B37BDA15F0260A515903DeEs1I" TargetMode="External"/><Relationship Id="rId21" Type="http://schemas.openxmlformats.org/officeDocument/2006/relationships/hyperlink" Target="consultantplus://offline/ref=AFFDD44EDB787B57E42B59B047C2F5A051F1D919129492C59C44478DC8049E439F3098FC15DEA6A39CDC7F5B37BDA15F0260A515903DeEs1I" TargetMode="External"/><Relationship Id="rId34" Type="http://schemas.openxmlformats.org/officeDocument/2006/relationships/hyperlink" Target="consultantplus://offline/ref=AFFDD44EDB787B57E42B59B047C2F5A051F1D919129492C59C44478DC8049E439F3098FC14D3AFA39CDC7F5B37BDA15F0260A515903DeEs1I"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FDD44EDB787B57E42B59B047C2F5A051F1D919129492C59C44478DC8049E439F3098FC15DFABA39CDC7F5B37BDA15F0260A515903DeEs1I" TargetMode="External"/><Relationship Id="rId20" Type="http://schemas.openxmlformats.org/officeDocument/2006/relationships/hyperlink" Target="consultantplus://offline/ref=AFFDD44EDB787B57E42B59B047C2F5A051F1D919129492C59C44478DC8049E439F3098FC15DEA8A39CDC7F5B37BDA15F0260A515903DeEs1I" TargetMode="External"/><Relationship Id="rId29" Type="http://schemas.openxmlformats.org/officeDocument/2006/relationships/hyperlink" Target="consultantplus://offline/ref=AFFDD44EDB787B57E42B59B047C2F5A051F1D919129492C59C44478DC8049E439F3098FF16D0A7A39CDC7F5B37BDA15F0260A515903DeEs1I" TargetMode="External"/><Relationship Id="rId41" Type="http://schemas.openxmlformats.org/officeDocument/2006/relationships/hyperlink" Target="consultantplus://offline/ref=AFFDD44EDB787B57E42B59B047C2F5A051F1D919129492C59C44478DC8049E439F3098FC14D4AEA39CDC7F5B37BDA15F0260A515903DeEs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0C234B99D6746818762D8D00AF9FF2310C91157E997C28FE3AAAF8B94E98BF9FD32556959AD28EF299974A047988F03EB9243C43BEl6q7I" TargetMode="External"/><Relationship Id="rId24" Type="http://schemas.openxmlformats.org/officeDocument/2006/relationships/hyperlink" Target="consultantplus://offline/ref=AFFDD44EDB787B57E42B59B047C2F5A051F1D919129492C59C44478DC8049E439F3098FC15D7ACA39CDC7F5B37BDA15F0260A515903DeEs1I" TargetMode="External"/><Relationship Id="rId32" Type="http://schemas.openxmlformats.org/officeDocument/2006/relationships/hyperlink" Target="consultantplus://offline/ref=AFFDD44EDB787B57E42B59B047C2F5A051F1D919129492C59C44478DC8049E439F3098FC14D5A6A39CDC7F5B37BDA15F0260A515903DeEs1I" TargetMode="External"/><Relationship Id="rId37" Type="http://schemas.openxmlformats.org/officeDocument/2006/relationships/hyperlink" Target="consultantplus://offline/ref=AFFDD44EDB787B57E42B59B047C2F5A051F1D919129492C59C44478DC8049E439F3098FC14D3A9A39CDC7F5B37BDA15F0260A515903DeEs1I" TargetMode="External"/><Relationship Id="rId40" Type="http://schemas.openxmlformats.org/officeDocument/2006/relationships/hyperlink" Target="consultantplus://offline/ref=AFFDD44EDB787B57E42B59B047C2F5A051F1D919129492C59C44478DC8049E439F3098FC14D5A6A39CDC7F5B37BDA15F0260A515903DeEs1I" TargetMode="External"/><Relationship Id="rId5" Type="http://schemas.openxmlformats.org/officeDocument/2006/relationships/webSettings" Target="webSettings.xml"/><Relationship Id="rId15" Type="http://schemas.openxmlformats.org/officeDocument/2006/relationships/hyperlink" Target="consultantplus://offline/ref=AFFDD44EDB787B57E42B59B047C2F5A051F1D919129492C59C44478DC8049E439F3098FC15DFAEA39CDC7F5B37BDA15F0260A515903DeEs1I" TargetMode="External"/><Relationship Id="rId23" Type="http://schemas.openxmlformats.org/officeDocument/2006/relationships/hyperlink" Target="consultantplus://offline/ref=AFFDD44EDB787B57E42B59B047C2F5A051F1D919129492C59C44478DC8049E439F3098FC16DEA6A39CDC7F5B37BDA15F0260A515903DeEs1I" TargetMode="External"/><Relationship Id="rId28" Type="http://schemas.openxmlformats.org/officeDocument/2006/relationships/hyperlink" Target="consultantplus://offline/ref=AFFDD44EDB787B57E42B59B047C2F5A051F1D919129492C59C44478DC8049E439F3098FC15D7ACA39CDC7F5B37BDA15F0260A515903DeEs1I" TargetMode="External"/><Relationship Id="rId36" Type="http://schemas.openxmlformats.org/officeDocument/2006/relationships/hyperlink" Target="consultantplus://offline/ref=AFFDD44EDB787B57E42B59B047C2F5A051F1D919129492C59C44478DC8049E439F3098FC14D3ABA39CDC7F5B37BDA15F0260A515903DeEs1I" TargetMode="External"/><Relationship Id="rId10" Type="http://schemas.openxmlformats.org/officeDocument/2006/relationships/hyperlink" Target="http://www.rts-tender.ru/" TargetMode="External"/><Relationship Id="rId19" Type="http://schemas.openxmlformats.org/officeDocument/2006/relationships/hyperlink" Target="consultantplus://offline/ref=AFFDD44EDB787B57E42B59B047C2F5A051F1D919129492C59C44478DC8049E439F3098FC15DEA9A39CDC7F5B37BDA15F0260A515903DeEs1I" TargetMode="External"/><Relationship Id="rId31" Type="http://schemas.openxmlformats.org/officeDocument/2006/relationships/hyperlink" Target="consultantplus://offline/ref=AFFDD44EDB787B57E42B59B047C2F5A051F1D919129492C59C44478DC8049E439F3098FC14D5A8A39CDC7F5B37BDA15F0260A515903DeEs1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A3E0D665C7924504704225AAE787ED1CFEFFDFF1B55B527658F504B727187640E3B6CE6CBA62FD56329D2575736CBFA3E58E434599775DCk2Q1I" TargetMode="External"/><Relationship Id="rId14" Type="http://schemas.openxmlformats.org/officeDocument/2006/relationships/hyperlink" Target="consultantplus://offline/ref=AFFDD44EDB787B57E42B59B047C2F5A051F1D919129492C59C44478DC8049E439F3098FC15DFAFA39CDC7F5B37BDA15F0260A515903DeEs1I" TargetMode="External"/><Relationship Id="rId22" Type="http://schemas.openxmlformats.org/officeDocument/2006/relationships/hyperlink" Target="consultantplus://offline/ref=AFFDD44EDB787B57E42B59B047C2F5A051F1D919129492C59C44478DC8049E439F3098FF17D7AEA9CE866F5F7EE9AD400376BB1F8E3DE37De5sCI" TargetMode="External"/><Relationship Id="rId27" Type="http://schemas.openxmlformats.org/officeDocument/2006/relationships/hyperlink" Target="consultantplus://offline/ref=AFFDD44EDB787B57E42B59B047C2F5A051F1D919129492C59C44478DC8049E439F3098FC16DEA6A39CDC7F5B37BDA15F0260A515903DeEs1I" TargetMode="External"/><Relationship Id="rId30" Type="http://schemas.openxmlformats.org/officeDocument/2006/relationships/hyperlink" Target="consultantplus://offline/ref=AFFDD44EDB787B57E42B59B047C2F5A051F1D919129492C59C44478DC8049E439F3098FC14D5A9A39CDC7F5B37BDA15F0260A515903DeEs1I" TargetMode="External"/><Relationship Id="rId35" Type="http://schemas.openxmlformats.org/officeDocument/2006/relationships/hyperlink" Target="consultantplus://offline/ref=AFFDD44EDB787B57E42B59B047C2F5A051F1D919129492C59C44478DC8049E439F3098FC14D3ACA39CDC7F5B37BDA15F0260A515903DeEs1I"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70C234B99D6746818762D8D00AF9FF2310C91157E997C28FE3AAAF8B94E98BF9FD325569098DA8EF299974A047988F03EB9243C43BEl6q7I" TargetMode="External"/><Relationship Id="rId17" Type="http://schemas.openxmlformats.org/officeDocument/2006/relationships/hyperlink" Target="consultantplus://offline/ref=AFFDD44EDB787B57E42B59B047C2F5A051F1D919129492C59C44478DC8049E439F3098FC15DFA8A39CDC7F5B37BDA15F0260A515903DeEs1I" TargetMode="External"/><Relationship Id="rId25" Type="http://schemas.openxmlformats.org/officeDocument/2006/relationships/hyperlink" Target="consultantplus://offline/ref=AFFDD44EDB787B57E42B59B047C2F5A051F1D919129492C59C44478DC8049E439F3098FC15D4A7A39CDC7F5B37BDA15F0260A515903DeEs1I" TargetMode="External"/><Relationship Id="rId33" Type="http://schemas.openxmlformats.org/officeDocument/2006/relationships/hyperlink" Target="consultantplus://offline/ref=AFFDD44EDB787B57E42B59B047C2F5A051F1D919129492C59C44478DC8049E439F3098FC14D4AEA39CDC7F5B37BDA15F0260A515903DeEs1I" TargetMode="External"/><Relationship Id="rId38" Type="http://schemas.openxmlformats.org/officeDocument/2006/relationships/hyperlink" Target="consultantplus://offline/ref=AFFDD44EDB787B57E42B59B047C2F5A051F1D919129492C59C44478DC8049E439F3098FC14D5A9A39CDC7F5B37BDA15F0260A515903DeE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910F-5F61-4895-9C41-4BC6EF64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Бачинская Татьяна Валерьевна</cp:lastModifiedBy>
  <cp:revision>5</cp:revision>
  <cp:lastPrinted>2022-05-18T08:00:00Z</cp:lastPrinted>
  <dcterms:created xsi:type="dcterms:W3CDTF">2022-08-11T08:09:00Z</dcterms:created>
  <dcterms:modified xsi:type="dcterms:W3CDTF">2022-08-11T09:41:00Z</dcterms:modified>
</cp:coreProperties>
</file>