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85" w:type="dxa"/>
        <w:tblLayout w:type="fixed"/>
        <w:tblLook w:val="0000" w:firstRow="0" w:lastRow="0" w:firstColumn="0" w:lastColumn="0" w:noHBand="0" w:noVBand="0"/>
      </w:tblPr>
      <w:tblGrid>
        <w:gridCol w:w="5045"/>
        <w:gridCol w:w="5354"/>
      </w:tblGrid>
      <w:tr w:rsidR="00A825EC" w:rsidRPr="007D46BB" w:rsidTr="00146B96">
        <w:trPr>
          <w:trHeight w:val="70"/>
        </w:trPr>
        <w:tc>
          <w:tcPr>
            <w:tcW w:w="5045" w:type="dxa"/>
            <w:vMerge w:val="restart"/>
            <w:shd w:val="clear" w:color="auto" w:fill="auto"/>
          </w:tcPr>
          <w:p w:rsidR="00A825EC" w:rsidRPr="007D46BB" w:rsidRDefault="00A825EC" w:rsidP="00146B96">
            <w:pPr>
              <w:spacing w:line="240" w:lineRule="auto"/>
              <w:jc w:val="center"/>
              <w:rPr>
                <w:rFonts w:cs="Times New Roman"/>
                <w:sz w:val="28"/>
                <w:szCs w:val="28"/>
              </w:rPr>
            </w:pPr>
            <w:r w:rsidRPr="007D46BB">
              <w:rPr>
                <w:rFonts w:cs="Times New Roman"/>
                <w:noProof/>
                <w:sz w:val="28"/>
                <w:szCs w:val="28"/>
                <w:lang w:eastAsia="ko-KR" w:bidi="ar-SA"/>
              </w:rPr>
              <w:drawing>
                <wp:inline distT="0" distB="0" distL="0" distR="0" wp14:anchorId="752FB83E" wp14:editId="42BC110B">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A825EC" w:rsidRPr="007D46BB" w:rsidRDefault="00A825EC" w:rsidP="00146B96">
            <w:pPr>
              <w:spacing w:line="240" w:lineRule="auto"/>
              <w:jc w:val="center"/>
              <w:rPr>
                <w:rFonts w:cs="Times New Roman"/>
                <w:b/>
                <w:color w:val="000000"/>
                <w:sz w:val="28"/>
                <w:szCs w:val="28"/>
              </w:rPr>
            </w:pPr>
            <w:r w:rsidRPr="007D46BB">
              <w:rPr>
                <w:rFonts w:cs="Times New Roman"/>
                <w:b/>
                <w:color w:val="000000"/>
                <w:sz w:val="28"/>
                <w:szCs w:val="28"/>
              </w:rPr>
              <w:t>ФЕДЕРАЛЬНАЯ</w:t>
            </w:r>
          </w:p>
          <w:p w:rsidR="00A825EC" w:rsidRPr="007D46BB" w:rsidRDefault="00A825EC" w:rsidP="00146B96">
            <w:pPr>
              <w:spacing w:line="240" w:lineRule="auto"/>
              <w:jc w:val="center"/>
              <w:rPr>
                <w:rFonts w:cs="Times New Roman"/>
                <w:b/>
                <w:color w:val="000000"/>
                <w:sz w:val="28"/>
                <w:szCs w:val="28"/>
              </w:rPr>
            </w:pPr>
            <w:r w:rsidRPr="007D46BB">
              <w:rPr>
                <w:rFonts w:cs="Times New Roman"/>
                <w:b/>
                <w:color w:val="000000"/>
                <w:sz w:val="28"/>
                <w:szCs w:val="28"/>
              </w:rPr>
              <w:t>АНТИМОНОПОЛЬНАЯ СЛУЖБА</w:t>
            </w:r>
          </w:p>
          <w:p w:rsidR="00A825EC" w:rsidRPr="007D46BB" w:rsidRDefault="00A825EC" w:rsidP="00146B96">
            <w:pPr>
              <w:spacing w:line="240" w:lineRule="auto"/>
              <w:jc w:val="center"/>
              <w:rPr>
                <w:rFonts w:cs="Times New Roman"/>
                <w:b/>
                <w:color w:val="000000"/>
                <w:sz w:val="28"/>
                <w:szCs w:val="28"/>
              </w:rPr>
            </w:pPr>
          </w:p>
          <w:p w:rsidR="00A825EC" w:rsidRPr="007D46BB" w:rsidRDefault="00A825EC" w:rsidP="00146B96">
            <w:pPr>
              <w:spacing w:line="240" w:lineRule="auto"/>
              <w:jc w:val="center"/>
              <w:rPr>
                <w:rFonts w:cs="Times New Roman"/>
                <w:b/>
                <w:bCs/>
                <w:color w:val="000000"/>
                <w:sz w:val="28"/>
                <w:szCs w:val="28"/>
              </w:rPr>
            </w:pPr>
            <w:r w:rsidRPr="007D46BB">
              <w:rPr>
                <w:rFonts w:cs="Times New Roman"/>
                <w:b/>
                <w:color w:val="000000"/>
                <w:sz w:val="28"/>
                <w:szCs w:val="28"/>
              </w:rPr>
              <w:t>УПРАВЛЕНИЕ</w:t>
            </w:r>
            <w:r w:rsidRPr="007D46BB">
              <w:rPr>
                <w:rFonts w:cs="Times New Roman"/>
                <w:color w:val="000000"/>
                <w:sz w:val="28"/>
                <w:szCs w:val="28"/>
              </w:rPr>
              <w:t xml:space="preserve"> </w:t>
            </w:r>
          </w:p>
          <w:p w:rsidR="00A825EC" w:rsidRPr="007D46BB" w:rsidRDefault="00A825EC" w:rsidP="00146B96">
            <w:pPr>
              <w:spacing w:line="240" w:lineRule="auto"/>
              <w:jc w:val="center"/>
              <w:rPr>
                <w:rFonts w:cs="Times New Roman"/>
                <w:b/>
                <w:color w:val="000000"/>
                <w:sz w:val="28"/>
                <w:szCs w:val="28"/>
              </w:rPr>
            </w:pPr>
            <w:r w:rsidRPr="007D46BB">
              <w:rPr>
                <w:rFonts w:cs="Times New Roman"/>
                <w:b/>
                <w:bCs/>
                <w:color w:val="000000"/>
                <w:sz w:val="28"/>
                <w:szCs w:val="28"/>
              </w:rPr>
              <w:t>Федеральной</w:t>
            </w:r>
            <w:r w:rsidRPr="007D46BB">
              <w:rPr>
                <w:rFonts w:cs="Times New Roman"/>
                <w:b/>
                <w:color w:val="000000"/>
                <w:sz w:val="28"/>
                <w:szCs w:val="28"/>
              </w:rPr>
              <w:t xml:space="preserve"> антимонопольной службы </w:t>
            </w:r>
          </w:p>
          <w:p w:rsidR="00A825EC" w:rsidRPr="007D46BB" w:rsidRDefault="00A825EC" w:rsidP="00146B96">
            <w:pPr>
              <w:spacing w:line="240" w:lineRule="auto"/>
              <w:jc w:val="center"/>
              <w:rPr>
                <w:rFonts w:cs="Times New Roman"/>
                <w:color w:val="000000"/>
                <w:sz w:val="28"/>
                <w:szCs w:val="28"/>
              </w:rPr>
            </w:pPr>
            <w:r w:rsidRPr="007D46BB">
              <w:rPr>
                <w:rFonts w:cs="Times New Roman"/>
                <w:b/>
                <w:color w:val="000000"/>
                <w:sz w:val="28"/>
                <w:szCs w:val="28"/>
              </w:rPr>
              <w:t xml:space="preserve"> по Республике Крым и городу Севастополю</w:t>
            </w:r>
          </w:p>
          <w:p w:rsidR="00A825EC" w:rsidRPr="007D46BB" w:rsidRDefault="00A825EC" w:rsidP="00146B96">
            <w:pPr>
              <w:spacing w:line="240" w:lineRule="auto"/>
              <w:jc w:val="center"/>
              <w:rPr>
                <w:rFonts w:cs="Times New Roman"/>
                <w:color w:val="000000"/>
                <w:sz w:val="28"/>
                <w:szCs w:val="28"/>
              </w:rPr>
            </w:pPr>
            <w:r w:rsidRPr="007D46BB">
              <w:rPr>
                <w:rFonts w:cs="Times New Roman"/>
                <w:color w:val="000000"/>
                <w:sz w:val="28"/>
                <w:szCs w:val="28"/>
              </w:rPr>
              <w:t>Адрес: ул. Александра Невского, д. 1,</w:t>
            </w:r>
          </w:p>
          <w:p w:rsidR="00A825EC" w:rsidRPr="007D46BB" w:rsidRDefault="00A825EC" w:rsidP="00146B96">
            <w:pPr>
              <w:spacing w:line="240" w:lineRule="auto"/>
              <w:jc w:val="center"/>
              <w:rPr>
                <w:rFonts w:cs="Times New Roman"/>
                <w:color w:val="000000"/>
                <w:sz w:val="28"/>
                <w:szCs w:val="28"/>
              </w:rPr>
            </w:pPr>
            <w:r w:rsidRPr="007D46BB">
              <w:rPr>
                <w:rFonts w:cs="Times New Roman"/>
                <w:color w:val="000000"/>
                <w:sz w:val="28"/>
                <w:szCs w:val="28"/>
              </w:rPr>
              <w:t>г. Симферополь, Республика Крым, 295000</w:t>
            </w:r>
          </w:p>
          <w:p w:rsidR="00A825EC" w:rsidRPr="007D46BB" w:rsidRDefault="00A825EC" w:rsidP="00146B96">
            <w:pPr>
              <w:spacing w:line="240" w:lineRule="auto"/>
              <w:jc w:val="center"/>
              <w:rPr>
                <w:rFonts w:cs="Times New Roman"/>
                <w:color w:val="000000"/>
                <w:sz w:val="28"/>
                <w:szCs w:val="28"/>
              </w:rPr>
            </w:pPr>
            <w:r w:rsidRPr="007D46BB">
              <w:rPr>
                <w:rFonts w:cs="Times New Roman"/>
                <w:color w:val="000000"/>
                <w:sz w:val="28"/>
                <w:szCs w:val="28"/>
              </w:rPr>
              <w:t xml:space="preserve">тел. </w:t>
            </w:r>
            <w:r w:rsidR="007E645D" w:rsidRPr="007D46BB">
              <w:rPr>
                <w:rFonts w:cs="Times New Roman"/>
                <w:color w:val="000000"/>
                <w:sz w:val="28"/>
                <w:szCs w:val="28"/>
              </w:rPr>
              <w:t>+7 (499) 755 23 23 (082-100)</w:t>
            </w:r>
          </w:p>
          <w:p w:rsidR="00A825EC" w:rsidRPr="007D46BB" w:rsidRDefault="00A825EC" w:rsidP="00146B96">
            <w:pPr>
              <w:spacing w:line="240" w:lineRule="auto"/>
              <w:jc w:val="center"/>
              <w:rPr>
                <w:rFonts w:cs="Times New Roman"/>
                <w:color w:val="000000"/>
                <w:sz w:val="28"/>
                <w:szCs w:val="28"/>
                <w:lang w:val="en-US"/>
              </w:rPr>
            </w:pPr>
            <w:r w:rsidRPr="007D46BB">
              <w:rPr>
                <w:rFonts w:cs="Times New Roman"/>
                <w:color w:val="000000"/>
                <w:sz w:val="28"/>
                <w:szCs w:val="28"/>
                <w:lang w:val="en-US"/>
              </w:rPr>
              <w:t>e-mail: to82@fas.gov.ru</w:t>
            </w:r>
          </w:p>
          <w:p w:rsidR="00A825EC" w:rsidRPr="007D46BB" w:rsidRDefault="002C7BB5" w:rsidP="00146B96">
            <w:pPr>
              <w:spacing w:before="240"/>
              <w:rPr>
                <w:color w:val="000000"/>
                <w:sz w:val="28"/>
                <w:szCs w:val="28"/>
              </w:rPr>
            </w:pPr>
            <w:r w:rsidRPr="007D46BB">
              <w:rPr>
                <w:color w:val="000000"/>
                <w:sz w:val="28"/>
                <w:szCs w:val="28"/>
              </w:rPr>
              <w:t>10.08.2022</w:t>
            </w:r>
            <w:r w:rsidR="00A825EC" w:rsidRPr="007D46BB">
              <w:rPr>
                <w:color w:val="000000"/>
                <w:sz w:val="28"/>
                <w:szCs w:val="28"/>
              </w:rPr>
              <w:t>№082/06/106-</w:t>
            </w:r>
            <w:r w:rsidRPr="007D46BB">
              <w:rPr>
                <w:color w:val="000000"/>
                <w:sz w:val="28"/>
                <w:szCs w:val="28"/>
              </w:rPr>
              <w:t>927/</w:t>
            </w:r>
            <w:r w:rsidR="00A825EC" w:rsidRPr="007D46BB">
              <w:rPr>
                <w:color w:val="000000"/>
                <w:sz w:val="28"/>
                <w:szCs w:val="28"/>
              </w:rPr>
              <w:t>202</w:t>
            </w:r>
            <w:r w:rsidR="000025B5" w:rsidRPr="007D46BB">
              <w:rPr>
                <w:color w:val="000000"/>
                <w:sz w:val="28"/>
                <w:szCs w:val="28"/>
              </w:rPr>
              <w:t>2</w:t>
            </w:r>
            <w:r w:rsidR="00A825EC" w:rsidRPr="007D46BB">
              <w:rPr>
                <w:color w:val="000000"/>
                <w:sz w:val="28"/>
                <w:szCs w:val="28"/>
              </w:rPr>
              <w:t>реш</w:t>
            </w:r>
          </w:p>
          <w:p w:rsidR="00A825EC" w:rsidRPr="007D46BB" w:rsidRDefault="00A825EC" w:rsidP="00146B96">
            <w:pPr>
              <w:spacing w:before="240"/>
              <w:rPr>
                <w:sz w:val="28"/>
                <w:szCs w:val="28"/>
                <w:shd w:val="clear" w:color="auto" w:fill="FFFF00"/>
                <w:lang w:eastAsia="ru-RU"/>
              </w:rPr>
            </w:pPr>
          </w:p>
        </w:tc>
        <w:tc>
          <w:tcPr>
            <w:tcW w:w="5354" w:type="dxa"/>
            <w:shd w:val="clear" w:color="auto" w:fill="auto"/>
          </w:tcPr>
          <w:p w:rsidR="00A825EC" w:rsidRPr="007D46BB" w:rsidRDefault="00A825EC" w:rsidP="00146B96">
            <w:pPr>
              <w:snapToGrid w:val="0"/>
              <w:spacing w:line="240" w:lineRule="auto"/>
              <w:ind w:left="281"/>
              <w:rPr>
                <w:rFonts w:cs="Times New Roman"/>
                <w:sz w:val="28"/>
                <w:szCs w:val="28"/>
                <w:shd w:val="clear" w:color="auto" w:fill="FFFF00"/>
              </w:rPr>
            </w:pPr>
          </w:p>
        </w:tc>
      </w:tr>
      <w:tr w:rsidR="00A825EC" w:rsidRPr="007D46BB" w:rsidTr="00146B96">
        <w:trPr>
          <w:trHeight w:val="1492"/>
        </w:trPr>
        <w:tc>
          <w:tcPr>
            <w:tcW w:w="5045" w:type="dxa"/>
            <w:vMerge/>
            <w:shd w:val="clear" w:color="auto" w:fill="auto"/>
          </w:tcPr>
          <w:p w:rsidR="00A825EC" w:rsidRPr="007D46BB" w:rsidRDefault="00A825EC" w:rsidP="00146B96">
            <w:pPr>
              <w:snapToGrid w:val="0"/>
              <w:spacing w:line="240" w:lineRule="auto"/>
              <w:jc w:val="center"/>
              <w:rPr>
                <w:rFonts w:cs="Times New Roman"/>
                <w:sz w:val="28"/>
                <w:szCs w:val="28"/>
                <w:shd w:val="clear" w:color="auto" w:fill="FFFF00"/>
              </w:rPr>
            </w:pPr>
          </w:p>
        </w:tc>
        <w:tc>
          <w:tcPr>
            <w:tcW w:w="5354" w:type="dxa"/>
            <w:shd w:val="clear" w:color="auto" w:fill="auto"/>
          </w:tcPr>
          <w:p w:rsidR="002C7BB5" w:rsidRPr="007D46BB" w:rsidRDefault="002C7BB5" w:rsidP="002C7BB5">
            <w:pPr>
              <w:rPr>
                <w:rFonts w:eastAsia="Calibri"/>
                <w:sz w:val="28"/>
                <w:szCs w:val="28"/>
                <w:lang w:eastAsia="en-US"/>
              </w:rPr>
            </w:pPr>
            <w:r w:rsidRPr="007D46BB">
              <w:rPr>
                <w:rFonts w:eastAsia="Calibri"/>
                <w:b/>
                <w:sz w:val="28"/>
                <w:szCs w:val="28"/>
                <w:lang w:eastAsia="en-US"/>
              </w:rPr>
              <w:t xml:space="preserve">Заказчик: </w:t>
            </w:r>
          </w:p>
          <w:bookmarkStart w:id="0" w:name="_Hlk108689901"/>
          <w:p w:rsidR="002C7BB5" w:rsidRPr="007D46BB" w:rsidRDefault="002C7BB5" w:rsidP="002C7BB5">
            <w:pPr>
              <w:rPr>
                <w:i/>
                <w:noProof/>
                <w:sz w:val="28"/>
                <w:szCs w:val="28"/>
              </w:rPr>
            </w:pPr>
            <w:r w:rsidRPr="007D46BB">
              <w:rPr>
                <w:i/>
                <w:sz w:val="28"/>
                <w:szCs w:val="28"/>
              </w:rPr>
              <w:fldChar w:fldCharType="begin"/>
            </w:r>
            <w:r w:rsidRPr="007D46BB">
              <w:rPr>
                <w:i/>
                <w:sz w:val="28"/>
                <w:szCs w:val="28"/>
              </w:rPr>
              <w:instrText xml:space="preserve"> MERGEFIELD "Заказчик" </w:instrText>
            </w:r>
            <w:r w:rsidRPr="007D46BB">
              <w:rPr>
                <w:i/>
                <w:sz w:val="28"/>
                <w:szCs w:val="28"/>
              </w:rPr>
              <w:fldChar w:fldCharType="separate"/>
            </w:r>
            <w:r w:rsidRPr="007D46BB">
              <w:rPr>
                <w:i/>
                <w:noProof/>
                <w:sz w:val="28"/>
                <w:szCs w:val="28"/>
              </w:rPr>
              <w:t>ФГУП "КЖД"</w:t>
            </w:r>
            <w:r w:rsidRPr="007D46BB">
              <w:rPr>
                <w:i/>
                <w:sz w:val="28"/>
                <w:szCs w:val="28"/>
              </w:rPr>
              <w:fldChar w:fldCharType="end"/>
            </w:r>
          </w:p>
          <w:p w:rsidR="002C7BB5" w:rsidRPr="007D46BB" w:rsidRDefault="002C7BB5" w:rsidP="002C7BB5">
            <w:pPr>
              <w:rPr>
                <w:i/>
                <w:noProof/>
                <w:sz w:val="28"/>
                <w:szCs w:val="28"/>
              </w:rPr>
            </w:pPr>
            <w:r w:rsidRPr="007D46BB">
              <w:rPr>
                <w:i/>
                <w:sz w:val="28"/>
                <w:szCs w:val="28"/>
              </w:rPr>
              <w:fldChar w:fldCharType="begin"/>
            </w:r>
            <w:r w:rsidRPr="007D46BB">
              <w:rPr>
                <w:i/>
                <w:sz w:val="28"/>
                <w:szCs w:val="28"/>
              </w:rPr>
              <w:instrText xml:space="preserve"> MERGEFIELD "Адрес_заказчика" </w:instrText>
            </w:r>
            <w:r w:rsidRPr="007D46BB">
              <w:rPr>
                <w:i/>
                <w:sz w:val="28"/>
                <w:szCs w:val="28"/>
              </w:rPr>
              <w:fldChar w:fldCharType="separate"/>
            </w:r>
            <w:r w:rsidRPr="007D46BB">
              <w:rPr>
                <w:i/>
                <w:noProof/>
                <w:sz w:val="28"/>
                <w:szCs w:val="28"/>
              </w:rPr>
              <w:t>295051, Республика Крым, г. Симферополь, ул. Павленко, д.34, tenderkgd@mail.ru</w:t>
            </w:r>
            <w:r w:rsidRPr="007D46BB">
              <w:rPr>
                <w:i/>
                <w:sz w:val="28"/>
                <w:szCs w:val="28"/>
              </w:rPr>
              <w:fldChar w:fldCharType="end"/>
            </w:r>
          </w:p>
          <w:bookmarkEnd w:id="0"/>
          <w:p w:rsidR="002C7BB5" w:rsidRPr="007D46BB" w:rsidRDefault="002C7BB5" w:rsidP="002C7BB5">
            <w:pPr>
              <w:rPr>
                <w:i/>
                <w:iCs/>
                <w:color w:val="000000"/>
                <w:sz w:val="28"/>
                <w:szCs w:val="28"/>
              </w:rPr>
            </w:pPr>
          </w:p>
          <w:p w:rsidR="002C7BB5" w:rsidRPr="007D46BB" w:rsidRDefault="002C7BB5" w:rsidP="002C7BB5">
            <w:pPr>
              <w:rPr>
                <w:b/>
                <w:iCs/>
                <w:color w:val="000000"/>
                <w:sz w:val="28"/>
                <w:szCs w:val="28"/>
              </w:rPr>
            </w:pPr>
            <w:r w:rsidRPr="007D46BB">
              <w:rPr>
                <w:b/>
                <w:iCs/>
                <w:color w:val="000000"/>
                <w:sz w:val="28"/>
                <w:szCs w:val="28"/>
              </w:rPr>
              <w:t xml:space="preserve">Заявитель: </w:t>
            </w:r>
          </w:p>
          <w:bookmarkStart w:id="1" w:name="_Hlk109924985"/>
          <w:bookmarkStart w:id="2" w:name="_Hlk108689916"/>
          <w:p w:rsidR="002C7BB5" w:rsidRPr="007D46BB" w:rsidRDefault="002C7BB5" w:rsidP="002C7BB5">
            <w:pPr>
              <w:rPr>
                <w:bCs/>
                <w:i/>
                <w:sz w:val="28"/>
                <w:szCs w:val="28"/>
              </w:rPr>
            </w:pPr>
            <w:r w:rsidRPr="007D46BB">
              <w:rPr>
                <w:bCs/>
                <w:i/>
                <w:sz w:val="28"/>
                <w:szCs w:val="28"/>
              </w:rPr>
              <w:fldChar w:fldCharType="begin"/>
            </w:r>
            <w:r w:rsidRPr="007D46BB">
              <w:rPr>
                <w:bCs/>
                <w:i/>
                <w:sz w:val="28"/>
                <w:szCs w:val="28"/>
              </w:rPr>
              <w:instrText xml:space="preserve"> MERGEFIELD "Заявитель" </w:instrText>
            </w:r>
            <w:r w:rsidRPr="007D46BB">
              <w:rPr>
                <w:bCs/>
                <w:i/>
                <w:sz w:val="28"/>
                <w:szCs w:val="28"/>
              </w:rPr>
              <w:fldChar w:fldCharType="separate"/>
            </w:r>
            <w:r w:rsidRPr="007D46BB">
              <w:rPr>
                <w:bCs/>
                <w:i/>
                <w:noProof/>
                <w:sz w:val="28"/>
                <w:szCs w:val="28"/>
              </w:rPr>
              <w:t>ООО "ДорРем"</w:t>
            </w:r>
            <w:r w:rsidRPr="007D46BB">
              <w:rPr>
                <w:bCs/>
                <w:i/>
                <w:sz w:val="28"/>
                <w:szCs w:val="28"/>
              </w:rPr>
              <w:fldChar w:fldCharType="end"/>
            </w:r>
          </w:p>
          <w:p w:rsidR="002C7BB5" w:rsidRPr="007D46BB" w:rsidRDefault="002C7BB5" w:rsidP="002C7BB5">
            <w:pPr>
              <w:rPr>
                <w:bCs/>
                <w:i/>
                <w:sz w:val="28"/>
                <w:szCs w:val="28"/>
              </w:rPr>
            </w:pPr>
            <w:r w:rsidRPr="007D46BB">
              <w:rPr>
                <w:bCs/>
                <w:i/>
                <w:sz w:val="28"/>
                <w:szCs w:val="28"/>
              </w:rPr>
              <w:fldChar w:fldCharType="begin"/>
            </w:r>
            <w:r w:rsidRPr="007D46BB">
              <w:rPr>
                <w:bCs/>
                <w:i/>
                <w:sz w:val="28"/>
                <w:szCs w:val="28"/>
              </w:rPr>
              <w:instrText xml:space="preserve"> MERGEFIELD "Адрес_заявителя" </w:instrText>
            </w:r>
            <w:r w:rsidRPr="007D46BB">
              <w:rPr>
                <w:bCs/>
                <w:i/>
                <w:sz w:val="28"/>
                <w:szCs w:val="28"/>
              </w:rPr>
              <w:fldChar w:fldCharType="separate"/>
            </w:r>
            <w:r w:rsidRPr="007D46BB">
              <w:rPr>
                <w:bCs/>
                <w:i/>
                <w:noProof/>
                <w:sz w:val="28"/>
                <w:szCs w:val="28"/>
              </w:rPr>
              <w:t xml:space="preserve">141009, Московская область, г. Мытищи, ул. Колонцово, д.5, лит. 3, офис </w:t>
            </w:r>
            <w:proofErr w:type="gramStart"/>
            <w:r w:rsidRPr="007D46BB">
              <w:rPr>
                <w:bCs/>
                <w:i/>
                <w:noProof/>
                <w:sz w:val="28"/>
                <w:szCs w:val="28"/>
              </w:rPr>
              <w:t>408,</w:t>
            </w:r>
            <w:r w:rsidRPr="007D46BB">
              <w:rPr>
                <w:bCs/>
                <w:i/>
                <w:sz w:val="28"/>
                <w:szCs w:val="28"/>
              </w:rPr>
              <w:fldChar w:fldCharType="end"/>
            </w:r>
            <w:proofErr w:type="spellStart"/>
            <w:r w:rsidRPr="007D46BB">
              <w:rPr>
                <w:bCs/>
                <w:i/>
                <w:sz w:val="28"/>
                <w:szCs w:val="28"/>
                <w:lang w:val="en-US"/>
              </w:rPr>
              <w:t>dorremont</w:t>
            </w:r>
            <w:proofErr w:type="spellEnd"/>
            <w:r w:rsidRPr="007D46BB">
              <w:rPr>
                <w:bCs/>
                <w:i/>
                <w:sz w:val="28"/>
                <w:szCs w:val="28"/>
              </w:rPr>
              <w:t>@</w:t>
            </w:r>
            <w:proofErr w:type="spellStart"/>
            <w:r w:rsidRPr="007D46BB">
              <w:rPr>
                <w:bCs/>
                <w:i/>
                <w:sz w:val="28"/>
                <w:szCs w:val="28"/>
                <w:lang w:val="en-US"/>
              </w:rPr>
              <w:t>gmail</w:t>
            </w:r>
            <w:proofErr w:type="spellEnd"/>
            <w:r w:rsidRPr="007D46BB">
              <w:rPr>
                <w:bCs/>
                <w:i/>
                <w:sz w:val="28"/>
                <w:szCs w:val="28"/>
              </w:rPr>
              <w:t>.</w:t>
            </w:r>
            <w:r w:rsidRPr="007D46BB">
              <w:rPr>
                <w:bCs/>
                <w:i/>
                <w:sz w:val="28"/>
                <w:szCs w:val="28"/>
                <w:lang w:val="en-US"/>
              </w:rPr>
              <w:t>com</w:t>
            </w:r>
            <w:proofErr w:type="gramEnd"/>
            <w:r w:rsidRPr="007D46BB">
              <w:rPr>
                <w:bCs/>
                <w:i/>
                <w:sz w:val="28"/>
                <w:szCs w:val="28"/>
              </w:rPr>
              <w:t xml:space="preserve"> </w:t>
            </w:r>
          </w:p>
          <w:bookmarkEnd w:id="1"/>
          <w:bookmarkEnd w:id="2"/>
          <w:p w:rsidR="002C7BB5" w:rsidRPr="007D46BB" w:rsidRDefault="002C7BB5" w:rsidP="002C7BB5">
            <w:pPr>
              <w:rPr>
                <w:bCs/>
                <w:i/>
                <w:sz w:val="28"/>
                <w:szCs w:val="28"/>
              </w:rPr>
            </w:pPr>
          </w:p>
          <w:p w:rsidR="002C7BB5" w:rsidRPr="007D46BB" w:rsidRDefault="002C7BB5" w:rsidP="002C7BB5">
            <w:pPr>
              <w:rPr>
                <w:b/>
                <w:sz w:val="28"/>
                <w:szCs w:val="28"/>
              </w:rPr>
            </w:pPr>
            <w:r w:rsidRPr="007D46BB">
              <w:rPr>
                <w:b/>
                <w:sz w:val="28"/>
                <w:szCs w:val="28"/>
              </w:rPr>
              <w:t>Оператор электронной площадки:</w:t>
            </w:r>
          </w:p>
          <w:p w:rsidR="002C7BB5" w:rsidRPr="007D46BB" w:rsidRDefault="002C7BB5" w:rsidP="002C7BB5">
            <w:pPr>
              <w:rPr>
                <w:i/>
                <w:noProof/>
                <w:sz w:val="28"/>
                <w:szCs w:val="28"/>
              </w:rPr>
            </w:pPr>
            <w:r w:rsidRPr="007D46BB">
              <w:rPr>
                <w:i/>
                <w:sz w:val="28"/>
                <w:szCs w:val="28"/>
              </w:rPr>
              <w:fldChar w:fldCharType="begin"/>
            </w:r>
            <w:r w:rsidRPr="007D46BB">
              <w:rPr>
                <w:i/>
                <w:sz w:val="28"/>
                <w:szCs w:val="28"/>
              </w:rPr>
              <w:instrText xml:space="preserve"> </w:instrText>
            </w:r>
            <w:r w:rsidRPr="007D46BB">
              <w:rPr>
                <w:i/>
                <w:sz w:val="28"/>
                <w:szCs w:val="28"/>
                <w:lang w:val="en-US"/>
              </w:rPr>
              <w:instrText>MERGEFIELD</w:instrText>
            </w:r>
            <w:r w:rsidRPr="007D46BB">
              <w:rPr>
                <w:i/>
                <w:sz w:val="28"/>
                <w:szCs w:val="28"/>
              </w:rPr>
              <w:instrText xml:space="preserve"> "Оператор_электронной_площадки" </w:instrText>
            </w:r>
            <w:r w:rsidRPr="007D46BB">
              <w:rPr>
                <w:i/>
                <w:sz w:val="28"/>
                <w:szCs w:val="28"/>
              </w:rPr>
              <w:fldChar w:fldCharType="separate"/>
            </w:r>
            <w:r w:rsidRPr="007D46BB">
              <w:rPr>
                <w:i/>
                <w:noProof/>
                <w:sz w:val="28"/>
                <w:szCs w:val="28"/>
              </w:rPr>
              <w:t>Общество с ограниченной ответственностью «РТС-тендер»</w:t>
            </w:r>
          </w:p>
          <w:p w:rsidR="002C7BB5" w:rsidRPr="007D46BB" w:rsidRDefault="002C7BB5" w:rsidP="002C7BB5">
            <w:pPr>
              <w:rPr>
                <w:i/>
                <w:noProof/>
                <w:sz w:val="28"/>
                <w:szCs w:val="28"/>
              </w:rPr>
            </w:pPr>
            <w:r w:rsidRPr="007D46BB">
              <w:rPr>
                <w:i/>
                <w:noProof/>
                <w:sz w:val="28"/>
                <w:szCs w:val="28"/>
              </w:rPr>
              <w:t>121151, г. Москва,</w:t>
            </w:r>
          </w:p>
          <w:p w:rsidR="002C7BB5" w:rsidRPr="007D46BB" w:rsidRDefault="002C7BB5" w:rsidP="002C7BB5">
            <w:pPr>
              <w:rPr>
                <w:i/>
                <w:noProof/>
                <w:sz w:val="28"/>
                <w:szCs w:val="28"/>
              </w:rPr>
            </w:pPr>
            <w:r w:rsidRPr="007D46BB">
              <w:rPr>
                <w:i/>
                <w:noProof/>
                <w:sz w:val="28"/>
                <w:szCs w:val="28"/>
              </w:rPr>
              <w:t>наб. Тараса Шевченко, д. 23А,</w:t>
            </w:r>
          </w:p>
          <w:p w:rsidR="002C7BB5" w:rsidRPr="007D46BB" w:rsidRDefault="002C7BB5" w:rsidP="002C7BB5">
            <w:pPr>
              <w:rPr>
                <w:i/>
                <w:noProof/>
                <w:sz w:val="28"/>
                <w:szCs w:val="28"/>
              </w:rPr>
            </w:pPr>
            <w:r w:rsidRPr="007D46BB">
              <w:rPr>
                <w:i/>
                <w:noProof/>
                <w:sz w:val="28"/>
                <w:szCs w:val="28"/>
              </w:rPr>
              <w:t>сектор В, 25 этаж</w:t>
            </w:r>
          </w:p>
          <w:p w:rsidR="00A825EC" w:rsidRPr="007D46BB" w:rsidRDefault="002C7BB5" w:rsidP="002C7BB5">
            <w:pPr>
              <w:rPr>
                <w:rFonts w:eastAsia="Times-Roman, 'Times New Roman'" w:cs="Times New Roman"/>
                <w:sz w:val="28"/>
                <w:szCs w:val="28"/>
              </w:rPr>
            </w:pPr>
            <w:r w:rsidRPr="007D46BB">
              <w:rPr>
                <w:i/>
                <w:noProof/>
                <w:sz w:val="28"/>
                <w:szCs w:val="28"/>
                <w:lang w:val="en-US"/>
              </w:rPr>
              <w:t>e</w:t>
            </w:r>
            <w:r w:rsidRPr="007D46BB">
              <w:rPr>
                <w:i/>
                <w:noProof/>
                <w:sz w:val="28"/>
                <w:szCs w:val="28"/>
              </w:rPr>
              <w:t>-</w:t>
            </w:r>
            <w:r w:rsidRPr="007D46BB">
              <w:rPr>
                <w:i/>
                <w:noProof/>
                <w:sz w:val="28"/>
                <w:szCs w:val="28"/>
                <w:lang w:val="en-US"/>
              </w:rPr>
              <w:t>mail</w:t>
            </w:r>
            <w:r w:rsidRPr="007D46BB">
              <w:rPr>
                <w:i/>
                <w:noProof/>
                <w:sz w:val="28"/>
                <w:szCs w:val="28"/>
              </w:rPr>
              <w:t xml:space="preserve">: </w:t>
            </w:r>
            <w:r w:rsidRPr="007D46BB">
              <w:rPr>
                <w:i/>
                <w:noProof/>
                <w:sz w:val="28"/>
                <w:szCs w:val="28"/>
                <w:lang w:val="en-US"/>
              </w:rPr>
              <w:t>ko</w:t>
            </w:r>
            <w:r w:rsidRPr="007D46BB">
              <w:rPr>
                <w:i/>
                <w:noProof/>
                <w:sz w:val="28"/>
                <w:szCs w:val="28"/>
              </w:rPr>
              <w:t>@</w:t>
            </w:r>
            <w:r w:rsidRPr="007D46BB">
              <w:rPr>
                <w:i/>
                <w:noProof/>
                <w:sz w:val="28"/>
                <w:szCs w:val="28"/>
                <w:lang w:val="en-US"/>
              </w:rPr>
              <w:t>rts</w:t>
            </w:r>
            <w:r w:rsidRPr="007D46BB">
              <w:rPr>
                <w:i/>
                <w:noProof/>
                <w:sz w:val="28"/>
                <w:szCs w:val="28"/>
              </w:rPr>
              <w:t>-</w:t>
            </w:r>
            <w:r w:rsidRPr="007D46BB">
              <w:rPr>
                <w:i/>
                <w:noProof/>
                <w:sz w:val="28"/>
                <w:szCs w:val="28"/>
                <w:lang w:val="en-US"/>
              </w:rPr>
              <w:t>tender</w:t>
            </w:r>
            <w:r w:rsidRPr="007D46BB">
              <w:rPr>
                <w:i/>
                <w:noProof/>
                <w:sz w:val="28"/>
                <w:szCs w:val="28"/>
              </w:rPr>
              <w:t>.</w:t>
            </w:r>
            <w:r w:rsidRPr="007D46BB">
              <w:rPr>
                <w:i/>
                <w:noProof/>
                <w:sz w:val="28"/>
                <w:szCs w:val="28"/>
                <w:lang w:val="en-US"/>
              </w:rPr>
              <w:t>ru</w:t>
            </w:r>
            <w:r w:rsidRPr="007D46BB">
              <w:rPr>
                <w:i/>
                <w:sz w:val="28"/>
                <w:szCs w:val="28"/>
              </w:rPr>
              <w:fldChar w:fldCharType="end"/>
            </w:r>
          </w:p>
        </w:tc>
      </w:tr>
    </w:tbl>
    <w:p w:rsidR="007D46BB" w:rsidRPr="007D46BB" w:rsidRDefault="007D46BB" w:rsidP="00A825EC">
      <w:pPr>
        <w:spacing w:line="240" w:lineRule="auto"/>
        <w:contextualSpacing/>
        <w:jc w:val="center"/>
        <w:rPr>
          <w:rFonts w:cs="Times New Roman"/>
          <w:b/>
          <w:sz w:val="28"/>
          <w:szCs w:val="28"/>
        </w:rPr>
      </w:pPr>
    </w:p>
    <w:p w:rsidR="00A825EC" w:rsidRPr="007D46BB" w:rsidRDefault="00A825EC" w:rsidP="00A825EC">
      <w:pPr>
        <w:spacing w:line="240" w:lineRule="auto"/>
        <w:contextualSpacing/>
        <w:jc w:val="center"/>
        <w:rPr>
          <w:rFonts w:cs="Times New Roman"/>
          <w:b/>
          <w:sz w:val="28"/>
          <w:szCs w:val="28"/>
        </w:rPr>
      </w:pPr>
      <w:r w:rsidRPr="007D46BB">
        <w:rPr>
          <w:rFonts w:cs="Times New Roman"/>
          <w:b/>
          <w:sz w:val="28"/>
          <w:szCs w:val="28"/>
        </w:rPr>
        <w:t xml:space="preserve">Решение </w:t>
      </w:r>
      <w:r w:rsidRPr="007D46BB">
        <w:rPr>
          <w:rFonts w:cs="Times New Roman"/>
          <w:b/>
          <w:sz w:val="28"/>
          <w:szCs w:val="28"/>
        </w:rPr>
        <w:br/>
        <w:t xml:space="preserve">по делу </w:t>
      </w:r>
      <w:r w:rsidR="002C7BB5" w:rsidRPr="007D46BB">
        <w:rPr>
          <w:rFonts w:cs="Times New Roman"/>
          <w:b/>
          <w:sz w:val="28"/>
          <w:szCs w:val="28"/>
        </w:rPr>
        <w:t>№082/06/106-927/2022</w:t>
      </w:r>
      <w:r w:rsidRPr="007D46BB">
        <w:rPr>
          <w:rFonts w:cs="Times New Roman"/>
          <w:b/>
          <w:sz w:val="28"/>
          <w:szCs w:val="28"/>
        </w:rPr>
        <w:br/>
        <w:t xml:space="preserve">о нарушении законодательства Российской Федерации </w:t>
      </w:r>
      <w:r w:rsidRPr="007D46BB">
        <w:rPr>
          <w:rFonts w:cs="Times New Roman"/>
          <w:b/>
          <w:sz w:val="28"/>
          <w:szCs w:val="28"/>
        </w:rPr>
        <w:br/>
        <w:t>о контрактной системе в сфере закупок</w:t>
      </w:r>
    </w:p>
    <w:p w:rsidR="00704478" w:rsidRPr="007D46BB" w:rsidRDefault="00704478" w:rsidP="00A825EC">
      <w:pPr>
        <w:spacing w:line="240" w:lineRule="auto"/>
        <w:contextualSpacing/>
        <w:rPr>
          <w:color w:val="000000"/>
          <w:sz w:val="28"/>
          <w:szCs w:val="28"/>
        </w:rPr>
      </w:pPr>
    </w:p>
    <w:p w:rsidR="00A825EC" w:rsidRPr="007D46BB" w:rsidRDefault="002C7BB5" w:rsidP="00A825EC">
      <w:pPr>
        <w:spacing w:line="240" w:lineRule="auto"/>
        <w:contextualSpacing/>
        <w:rPr>
          <w:bCs/>
          <w:iCs/>
          <w:sz w:val="28"/>
          <w:szCs w:val="28"/>
        </w:rPr>
      </w:pPr>
      <w:r w:rsidRPr="007D46BB">
        <w:rPr>
          <w:color w:val="000000"/>
          <w:sz w:val="28"/>
          <w:szCs w:val="28"/>
        </w:rPr>
        <w:t>10.08.2022</w:t>
      </w:r>
      <w:r w:rsidR="00A825EC" w:rsidRPr="007D46BB">
        <w:rPr>
          <w:rFonts w:cs="Times New Roman"/>
          <w:sz w:val="28"/>
          <w:szCs w:val="28"/>
        </w:rPr>
        <w:tab/>
      </w:r>
      <w:r w:rsidR="00A825EC" w:rsidRPr="007D46BB">
        <w:rPr>
          <w:rFonts w:cs="Times New Roman"/>
          <w:sz w:val="28"/>
          <w:szCs w:val="28"/>
        </w:rPr>
        <w:tab/>
      </w:r>
      <w:r w:rsidR="00A825EC" w:rsidRPr="007D46BB">
        <w:rPr>
          <w:rFonts w:cs="Times New Roman"/>
          <w:sz w:val="28"/>
          <w:szCs w:val="28"/>
        </w:rPr>
        <w:tab/>
      </w:r>
      <w:r w:rsidR="00A825EC" w:rsidRPr="007D46BB">
        <w:rPr>
          <w:rFonts w:cs="Times New Roman"/>
          <w:sz w:val="28"/>
          <w:szCs w:val="28"/>
        </w:rPr>
        <w:tab/>
      </w:r>
      <w:r w:rsidR="00A825EC" w:rsidRPr="007D46BB">
        <w:rPr>
          <w:rFonts w:cs="Times New Roman"/>
          <w:sz w:val="28"/>
          <w:szCs w:val="28"/>
        </w:rPr>
        <w:tab/>
      </w:r>
      <w:r w:rsidR="00A825EC" w:rsidRPr="007D46BB">
        <w:rPr>
          <w:rFonts w:cs="Times New Roman"/>
          <w:sz w:val="28"/>
          <w:szCs w:val="28"/>
        </w:rPr>
        <w:tab/>
      </w:r>
      <w:r w:rsidR="00A825EC" w:rsidRPr="007D46BB">
        <w:rPr>
          <w:rFonts w:cs="Times New Roman"/>
          <w:sz w:val="28"/>
          <w:szCs w:val="28"/>
        </w:rPr>
        <w:tab/>
        <w:t xml:space="preserve">     </w:t>
      </w:r>
      <w:r w:rsidR="00A825EC" w:rsidRPr="007D46BB">
        <w:rPr>
          <w:rFonts w:cs="Times New Roman"/>
          <w:sz w:val="28"/>
          <w:szCs w:val="28"/>
        </w:rPr>
        <w:tab/>
      </w:r>
      <w:r w:rsidR="00A825EC" w:rsidRPr="007D46BB">
        <w:rPr>
          <w:rFonts w:cs="Times New Roman"/>
          <w:sz w:val="28"/>
          <w:szCs w:val="28"/>
        </w:rPr>
        <w:tab/>
        <w:t xml:space="preserve">     </w:t>
      </w:r>
      <w:r w:rsidR="007D46BB" w:rsidRPr="007D46BB">
        <w:rPr>
          <w:rFonts w:cs="Times New Roman"/>
          <w:sz w:val="28"/>
          <w:szCs w:val="28"/>
        </w:rPr>
        <w:t xml:space="preserve">     </w:t>
      </w:r>
      <w:r w:rsidR="007D46BB">
        <w:rPr>
          <w:rFonts w:cs="Times New Roman"/>
          <w:sz w:val="28"/>
          <w:szCs w:val="28"/>
        </w:rPr>
        <w:t xml:space="preserve"> </w:t>
      </w:r>
      <w:r w:rsidR="00A825EC" w:rsidRPr="007D46BB">
        <w:rPr>
          <w:rFonts w:cs="Times New Roman"/>
          <w:sz w:val="28"/>
          <w:szCs w:val="28"/>
        </w:rPr>
        <w:t xml:space="preserve">      </w:t>
      </w:r>
      <w:r w:rsidR="00A825EC" w:rsidRPr="007D46BB">
        <w:rPr>
          <w:bCs/>
          <w:iCs/>
          <w:sz w:val="28"/>
          <w:szCs w:val="28"/>
        </w:rPr>
        <w:t>г. Симферополь</w:t>
      </w:r>
    </w:p>
    <w:p w:rsidR="007E645D" w:rsidRPr="007D46BB" w:rsidRDefault="007E645D" w:rsidP="00A825EC">
      <w:pPr>
        <w:spacing w:line="240" w:lineRule="auto"/>
        <w:ind w:firstLine="709"/>
        <w:contextualSpacing/>
        <w:jc w:val="both"/>
        <w:rPr>
          <w:sz w:val="28"/>
          <w:szCs w:val="28"/>
        </w:rPr>
      </w:pPr>
    </w:p>
    <w:p w:rsidR="00A825EC" w:rsidRPr="007D46BB" w:rsidRDefault="00A825EC" w:rsidP="00A825EC">
      <w:pPr>
        <w:spacing w:line="240" w:lineRule="auto"/>
        <w:ind w:firstLine="709"/>
        <w:contextualSpacing/>
        <w:jc w:val="both"/>
        <w:rPr>
          <w:sz w:val="28"/>
          <w:szCs w:val="28"/>
        </w:rPr>
      </w:pPr>
      <w:r w:rsidRPr="007D46BB">
        <w:rPr>
          <w:sz w:val="28"/>
          <w:szCs w:val="28"/>
        </w:rPr>
        <w:t>Комиссия по контролю в сфере закупок</w:t>
      </w:r>
      <w:r w:rsidRPr="007D46B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7D46BB">
        <w:rPr>
          <w:sz w:val="28"/>
          <w:szCs w:val="28"/>
        </w:rPr>
        <w:t>Крымское УФАС России) (далее – Комиссия) в составе:</w:t>
      </w:r>
    </w:p>
    <w:p w:rsidR="003D32FF" w:rsidRPr="007D46BB" w:rsidRDefault="003D32FF" w:rsidP="003D32FF">
      <w:pPr>
        <w:spacing w:line="240" w:lineRule="auto"/>
        <w:ind w:firstLine="709"/>
        <w:jc w:val="both"/>
        <w:rPr>
          <w:rFonts w:eastAsia="Times New Roman" w:cs="Times New Roman"/>
          <w:kern w:val="0"/>
          <w:sz w:val="28"/>
          <w:szCs w:val="28"/>
          <w:lang w:eastAsia="x-none" w:bidi="ar-SA"/>
        </w:rPr>
      </w:pPr>
      <w:r w:rsidRPr="007D46BB">
        <w:rPr>
          <w:rFonts w:eastAsia="Times New Roman" w:cs="Times New Roman"/>
          <w:kern w:val="0"/>
          <w:sz w:val="28"/>
          <w:szCs w:val="28"/>
          <w:lang w:eastAsia="x-none" w:bidi="ar-SA"/>
        </w:rPr>
        <w:t>председателя Комиссии – начальника отдела контроля закупок Крымского УФАС России Р.С. Айвазяна,</w:t>
      </w:r>
    </w:p>
    <w:p w:rsidR="003D32FF" w:rsidRPr="007D46BB" w:rsidRDefault="003D32FF" w:rsidP="003D32FF">
      <w:pPr>
        <w:spacing w:line="240" w:lineRule="auto"/>
        <w:ind w:firstLine="709"/>
        <w:jc w:val="both"/>
        <w:rPr>
          <w:rFonts w:eastAsia="Times New Roman" w:cs="Times New Roman"/>
          <w:kern w:val="0"/>
          <w:sz w:val="28"/>
          <w:szCs w:val="28"/>
          <w:lang w:eastAsia="x-none" w:bidi="ar-SA"/>
        </w:rPr>
      </w:pPr>
      <w:r w:rsidRPr="007D46BB">
        <w:rPr>
          <w:rFonts w:eastAsia="Times New Roman" w:cs="Times New Roman"/>
          <w:kern w:val="0"/>
          <w:sz w:val="28"/>
          <w:szCs w:val="28"/>
          <w:lang w:eastAsia="x-none" w:bidi="ar-SA"/>
        </w:rPr>
        <w:t>членов Комиссии:</w:t>
      </w:r>
    </w:p>
    <w:p w:rsidR="003D32FF" w:rsidRPr="007D46BB" w:rsidRDefault="002C7BB5" w:rsidP="003D32FF">
      <w:pPr>
        <w:spacing w:line="240" w:lineRule="auto"/>
        <w:ind w:firstLine="709"/>
        <w:jc w:val="both"/>
        <w:rPr>
          <w:rFonts w:eastAsia="Times New Roman" w:cs="Times New Roman"/>
          <w:kern w:val="0"/>
          <w:sz w:val="28"/>
          <w:szCs w:val="28"/>
          <w:lang w:eastAsia="x-none" w:bidi="ar-SA"/>
        </w:rPr>
      </w:pPr>
      <w:proofErr w:type="spellStart"/>
      <w:r w:rsidRPr="007D46BB">
        <w:rPr>
          <w:rFonts w:eastAsia="Times New Roman" w:cs="Times New Roman"/>
          <w:kern w:val="0"/>
          <w:sz w:val="28"/>
          <w:szCs w:val="28"/>
          <w:lang w:eastAsia="x-none" w:bidi="ar-SA"/>
        </w:rPr>
        <w:t>заместеля</w:t>
      </w:r>
      <w:proofErr w:type="spellEnd"/>
      <w:r w:rsidRPr="007D46BB">
        <w:rPr>
          <w:rFonts w:eastAsia="Times New Roman" w:cs="Times New Roman"/>
          <w:kern w:val="0"/>
          <w:sz w:val="28"/>
          <w:szCs w:val="28"/>
          <w:lang w:eastAsia="x-none" w:bidi="ar-SA"/>
        </w:rPr>
        <w:t xml:space="preserve"> начальника</w:t>
      </w:r>
      <w:r w:rsidR="003D32FF" w:rsidRPr="007D46BB">
        <w:rPr>
          <w:rFonts w:eastAsia="Times New Roman" w:cs="Times New Roman"/>
          <w:kern w:val="0"/>
          <w:sz w:val="28"/>
          <w:szCs w:val="28"/>
          <w:lang w:eastAsia="x-none" w:bidi="ar-SA"/>
        </w:rPr>
        <w:t xml:space="preserve"> отдела контроля закупок Крымского УФАС России </w:t>
      </w:r>
      <w:proofErr w:type="spellStart"/>
      <w:r w:rsidRPr="007D46BB">
        <w:rPr>
          <w:rFonts w:eastAsia="Times New Roman" w:cs="Times New Roman"/>
          <w:kern w:val="0"/>
          <w:sz w:val="28"/>
          <w:szCs w:val="28"/>
          <w:lang w:eastAsia="x-none" w:bidi="ar-SA"/>
        </w:rPr>
        <w:t>Т.Д.Аблаевой</w:t>
      </w:r>
      <w:proofErr w:type="spellEnd"/>
      <w:r w:rsidR="003D32FF" w:rsidRPr="007D46BB">
        <w:rPr>
          <w:rFonts w:eastAsia="Times New Roman" w:cs="Times New Roman"/>
          <w:kern w:val="0"/>
          <w:sz w:val="28"/>
          <w:szCs w:val="28"/>
          <w:lang w:eastAsia="x-none" w:bidi="ar-SA"/>
        </w:rPr>
        <w:t>,</w:t>
      </w:r>
    </w:p>
    <w:p w:rsidR="003D32FF" w:rsidRPr="007D46BB" w:rsidRDefault="002C7BB5" w:rsidP="003D32FF">
      <w:pPr>
        <w:spacing w:line="240" w:lineRule="auto"/>
        <w:ind w:firstLine="709"/>
        <w:jc w:val="both"/>
        <w:rPr>
          <w:rFonts w:eastAsia="Times New Roman" w:cs="Times New Roman"/>
          <w:kern w:val="0"/>
          <w:sz w:val="28"/>
          <w:szCs w:val="28"/>
          <w:lang w:eastAsia="x-none" w:bidi="ar-SA"/>
        </w:rPr>
      </w:pPr>
      <w:r w:rsidRPr="007D46BB">
        <w:rPr>
          <w:rFonts w:eastAsia="Times New Roman" w:cs="Times New Roman"/>
          <w:kern w:val="0"/>
          <w:sz w:val="28"/>
          <w:szCs w:val="28"/>
          <w:lang w:eastAsia="x-none" w:bidi="ar-SA"/>
        </w:rPr>
        <w:t xml:space="preserve">главного </w:t>
      </w:r>
      <w:r w:rsidR="003D32FF" w:rsidRPr="007D46BB">
        <w:rPr>
          <w:rFonts w:eastAsia="Times New Roman" w:cs="Times New Roman"/>
          <w:kern w:val="0"/>
          <w:sz w:val="28"/>
          <w:szCs w:val="28"/>
          <w:lang w:eastAsia="x-none" w:bidi="ar-SA"/>
        </w:rPr>
        <w:t>специалиста-эксперта отдела контроля зак</w:t>
      </w:r>
      <w:r w:rsidR="00E631FD" w:rsidRPr="007D46BB">
        <w:rPr>
          <w:rFonts w:eastAsia="Times New Roman" w:cs="Times New Roman"/>
          <w:kern w:val="0"/>
          <w:sz w:val="28"/>
          <w:szCs w:val="28"/>
          <w:lang w:eastAsia="x-none" w:bidi="ar-SA"/>
        </w:rPr>
        <w:t xml:space="preserve">упок Крымского УФАС России </w:t>
      </w:r>
      <w:proofErr w:type="spellStart"/>
      <w:r w:rsidRPr="007D46BB">
        <w:rPr>
          <w:rFonts w:eastAsia="Times New Roman" w:cs="Times New Roman"/>
          <w:kern w:val="0"/>
          <w:sz w:val="28"/>
          <w:szCs w:val="28"/>
          <w:lang w:eastAsia="x-none" w:bidi="ar-SA"/>
        </w:rPr>
        <w:t>Э.С.Велиляевой</w:t>
      </w:r>
      <w:proofErr w:type="spellEnd"/>
      <w:r w:rsidR="003D32FF" w:rsidRPr="007D46BB">
        <w:rPr>
          <w:rFonts w:eastAsia="Times New Roman" w:cs="Times New Roman"/>
          <w:kern w:val="0"/>
          <w:sz w:val="28"/>
          <w:szCs w:val="28"/>
          <w:lang w:eastAsia="x-none" w:bidi="ar-SA"/>
        </w:rPr>
        <w:t>,</w:t>
      </w:r>
    </w:p>
    <w:p w:rsidR="00704478" w:rsidRPr="007D46BB" w:rsidRDefault="00704478" w:rsidP="003D32FF">
      <w:pPr>
        <w:spacing w:line="240" w:lineRule="auto"/>
        <w:ind w:firstLine="709"/>
        <w:jc w:val="both"/>
        <w:rPr>
          <w:rFonts w:cs="Times New Roman"/>
          <w:sz w:val="28"/>
          <w:szCs w:val="28"/>
        </w:rPr>
      </w:pPr>
      <w:r w:rsidRPr="007D46BB">
        <w:rPr>
          <w:rFonts w:cs="Times New Roman"/>
          <w:sz w:val="28"/>
          <w:szCs w:val="28"/>
        </w:rPr>
        <w:t>при участии посредством видеоконференц-связи представителей интересов:</w:t>
      </w:r>
    </w:p>
    <w:p w:rsidR="00704478" w:rsidRPr="007D46BB" w:rsidRDefault="00A825EC" w:rsidP="00704478">
      <w:pPr>
        <w:jc w:val="both"/>
        <w:rPr>
          <w:noProof/>
          <w:sz w:val="28"/>
          <w:szCs w:val="28"/>
        </w:rPr>
      </w:pPr>
      <w:r w:rsidRPr="007D46BB">
        <w:rPr>
          <w:sz w:val="28"/>
          <w:szCs w:val="28"/>
        </w:rPr>
        <w:tab/>
      </w:r>
      <w:r w:rsidR="00B16365" w:rsidRPr="007D46BB">
        <w:rPr>
          <w:sz w:val="28"/>
          <w:szCs w:val="28"/>
        </w:rPr>
        <w:t xml:space="preserve">- </w:t>
      </w:r>
      <w:r w:rsidR="002C7BB5" w:rsidRPr="007D46BB">
        <w:rPr>
          <w:sz w:val="28"/>
          <w:szCs w:val="28"/>
        </w:rPr>
        <w:t>ФГУП "КЖД"</w:t>
      </w:r>
      <w:r w:rsidR="00E631FD" w:rsidRPr="007D46BB">
        <w:rPr>
          <w:sz w:val="28"/>
          <w:szCs w:val="28"/>
        </w:rPr>
        <w:t xml:space="preserve"> </w:t>
      </w:r>
      <w:r w:rsidR="00B16365" w:rsidRPr="007D46BB">
        <w:rPr>
          <w:sz w:val="28"/>
          <w:szCs w:val="28"/>
        </w:rPr>
        <w:t>(далее — Заказчик)</w:t>
      </w:r>
      <w:r w:rsidR="00B16365" w:rsidRPr="007D46BB">
        <w:rPr>
          <w:rFonts w:cs="Times New Roman"/>
          <w:sz w:val="28"/>
          <w:szCs w:val="28"/>
        </w:rPr>
        <w:t xml:space="preserve"> –</w:t>
      </w:r>
      <w:r w:rsidR="007002C3" w:rsidRPr="007D46BB">
        <w:rPr>
          <w:rFonts w:cs="Times New Roman"/>
          <w:sz w:val="28"/>
          <w:szCs w:val="28"/>
        </w:rPr>
        <w:t xml:space="preserve"> </w:t>
      </w:r>
      <w:r w:rsidR="002C7BB5" w:rsidRPr="007D46BB">
        <w:rPr>
          <w:rFonts w:cs="Times New Roman"/>
          <w:sz w:val="28"/>
          <w:szCs w:val="28"/>
        </w:rPr>
        <w:t>Шапка С.В.</w:t>
      </w:r>
      <w:r w:rsidR="007002C3" w:rsidRPr="007D46BB">
        <w:rPr>
          <w:rFonts w:cs="Times New Roman"/>
          <w:sz w:val="28"/>
          <w:szCs w:val="28"/>
        </w:rPr>
        <w:t xml:space="preserve"> (по доверенности)</w:t>
      </w:r>
      <w:r w:rsidR="00F13463" w:rsidRPr="007D46BB">
        <w:rPr>
          <w:sz w:val="28"/>
          <w:szCs w:val="28"/>
        </w:rPr>
        <w:t>,</w:t>
      </w:r>
    </w:p>
    <w:p w:rsidR="00A825EC" w:rsidRPr="007D46BB" w:rsidRDefault="00A825EC" w:rsidP="00F13463">
      <w:pPr>
        <w:ind w:firstLine="708"/>
        <w:jc w:val="both"/>
        <w:rPr>
          <w:bCs/>
          <w:sz w:val="28"/>
          <w:szCs w:val="28"/>
        </w:rPr>
      </w:pPr>
      <w:r w:rsidRPr="007D46BB">
        <w:rPr>
          <w:sz w:val="28"/>
          <w:szCs w:val="28"/>
        </w:rPr>
        <w:t xml:space="preserve">- </w:t>
      </w:r>
      <w:r w:rsidR="00704478" w:rsidRPr="007D46BB">
        <w:rPr>
          <w:bCs/>
          <w:sz w:val="28"/>
          <w:szCs w:val="28"/>
        </w:rPr>
        <w:fldChar w:fldCharType="begin"/>
      </w:r>
      <w:r w:rsidR="00704478" w:rsidRPr="007D46BB">
        <w:rPr>
          <w:bCs/>
          <w:sz w:val="28"/>
          <w:szCs w:val="28"/>
        </w:rPr>
        <w:instrText xml:space="preserve"> MERGEFIELD "Заявитель" </w:instrText>
      </w:r>
      <w:r w:rsidR="00704478" w:rsidRPr="007D46BB">
        <w:rPr>
          <w:bCs/>
          <w:sz w:val="28"/>
          <w:szCs w:val="28"/>
        </w:rPr>
        <w:fldChar w:fldCharType="end"/>
      </w:r>
      <w:r w:rsidR="007E645D" w:rsidRPr="007D46BB">
        <w:rPr>
          <w:sz w:val="28"/>
          <w:szCs w:val="28"/>
        </w:rPr>
        <w:t xml:space="preserve"> </w:t>
      </w:r>
      <w:r w:rsidR="002C7BB5" w:rsidRPr="007D46BB">
        <w:rPr>
          <w:bCs/>
          <w:sz w:val="28"/>
          <w:szCs w:val="28"/>
        </w:rPr>
        <w:t>ООО "</w:t>
      </w:r>
      <w:proofErr w:type="spellStart"/>
      <w:r w:rsidR="002C7BB5" w:rsidRPr="007D46BB">
        <w:rPr>
          <w:bCs/>
          <w:sz w:val="28"/>
          <w:szCs w:val="28"/>
        </w:rPr>
        <w:t>ДорРем</w:t>
      </w:r>
      <w:proofErr w:type="spellEnd"/>
      <w:r w:rsidR="002C7BB5" w:rsidRPr="007D46BB">
        <w:rPr>
          <w:bCs/>
          <w:sz w:val="28"/>
          <w:szCs w:val="28"/>
        </w:rPr>
        <w:t xml:space="preserve">" </w:t>
      </w:r>
      <w:r w:rsidR="003D32FF" w:rsidRPr="007D46BB">
        <w:rPr>
          <w:bCs/>
          <w:sz w:val="28"/>
          <w:szCs w:val="28"/>
        </w:rPr>
        <w:t>(</w:t>
      </w:r>
      <w:r w:rsidRPr="007D46BB">
        <w:rPr>
          <w:sz w:val="28"/>
          <w:szCs w:val="28"/>
        </w:rPr>
        <w:t xml:space="preserve">далее — Заявитель) – </w:t>
      </w:r>
      <w:r w:rsidR="00DA0F58" w:rsidRPr="007D46BB">
        <w:rPr>
          <w:rFonts w:cs="Times New Roman"/>
          <w:sz w:val="28"/>
          <w:szCs w:val="28"/>
        </w:rPr>
        <w:t>Андреев А.Н. (по доверенности)</w:t>
      </w:r>
      <w:r w:rsidR="00F13463" w:rsidRPr="007D46BB">
        <w:rPr>
          <w:rFonts w:cs="Times New Roman"/>
          <w:sz w:val="28"/>
          <w:szCs w:val="28"/>
        </w:rPr>
        <w:t>,</w:t>
      </w:r>
      <w:r w:rsidR="002B6E89" w:rsidRPr="007D46BB">
        <w:rPr>
          <w:rFonts w:cs="Times New Roman"/>
          <w:sz w:val="28"/>
          <w:szCs w:val="28"/>
        </w:rPr>
        <w:t xml:space="preserve"> </w:t>
      </w:r>
    </w:p>
    <w:p w:rsidR="00A825EC" w:rsidRPr="007D46BB" w:rsidRDefault="00704478" w:rsidP="00B16365">
      <w:pPr>
        <w:spacing w:line="240" w:lineRule="auto"/>
        <w:ind w:firstLine="709"/>
        <w:jc w:val="both"/>
        <w:rPr>
          <w:sz w:val="28"/>
          <w:szCs w:val="28"/>
        </w:rPr>
      </w:pPr>
      <w:r w:rsidRPr="007D46BB">
        <w:rPr>
          <w:rFonts w:cs="Times New Roman"/>
          <w:sz w:val="28"/>
          <w:szCs w:val="28"/>
        </w:rPr>
        <w:t xml:space="preserve">рассмотрев посредством системы видеоконференц-связи </w:t>
      </w:r>
      <w:r w:rsidR="00A825EC" w:rsidRPr="007D46BB">
        <w:rPr>
          <w:rFonts w:cs="Times New Roman"/>
          <w:sz w:val="28"/>
          <w:szCs w:val="28"/>
        </w:rPr>
        <w:t xml:space="preserve">жалобу Заявителя на действия </w:t>
      </w:r>
      <w:r w:rsidR="003D32FF" w:rsidRPr="007D46BB">
        <w:rPr>
          <w:rFonts w:cs="Times New Roman"/>
          <w:sz w:val="28"/>
          <w:szCs w:val="28"/>
        </w:rPr>
        <w:t xml:space="preserve">комиссии </w:t>
      </w:r>
      <w:r w:rsidR="00A825EC" w:rsidRPr="007D46BB">
        <w:rPr>
          <w:rFonts w:cs="Times New Roman"/>
          <w:sz w:val="28"/>
          <w:szCs w:val="28"/>
        </w:rPr>
        <w:t>Заказчика</w:t>
      </w:r>
      <w:r w:rsidRPr="007D46BB">
        <w:rPr>
          <w:rFonts w:cs="Times New Roman"/>
          <w:sz w:val="28"/>
          <w:szCs w:val="28"/>
        </w:rPr>
        <w:t xml:space="preserve"> </w:t>
      </w:r>
      <w:r w:rsidR="00A825EC" w:rsidRPr="007D46BB">
        <w:rPr>
          <w:sz w:val="28"/>
          <w:szCs w:val="28"/>
        </w:rPr>
        <w:t xml:space="preserve">при проведении закупки </w:t>
      </w:r>
      <w:r w:rsidR="002C7BB5" w:rsidRPr="007D46BB">
        <w:rPr>
          <w:sz w:val="28"/>
          <w:szCs w:val="28"/>
        </w:rPr>
        <w:t xml:space="preserve">«Поставка шпал железобетонных типа II для нераздельного анкерного рельсового скрепления с </w:t>
      </w:r>
      <w:proofErr w:type="spellStart"/>
      <w:r w:rsidR="002C7BB5" w:rsidRPr="007D46BB">
        <w:rPr>
          <w:sz w:val="28"/>
          <w:szCs w:val="28"/>
        </w:rPr>
        <w:t>безрезьбовым</w:t>
      </w:r>
      <w:proofErr w:type="spellEnd"/>
      <w:r w:rsidR="002C7BB5" w:rsidRPr="007D46BB">
        <w:rPr>
          <w:sz w:val="28"/>
          <w:szCs w:val="28"/>
        </w:rPr>
        <w:t xml:space="preserve"> прикреплением рельса к шпале (в комплекте с элементами скрепления)» (и</w:t>
      </w:r>
      <w:r w:rsidR="00D74555" w:rsidRPr="007D46BB">
        <w:rPr>
          <w:sz w:val="28"/>
          <w:szCs w:val="28"/>
        </w:rPr>
        <w:t>звещение №</w:t>
      </w:r>
      <w:r w:rsidR="002C7BB5" w:rsidRPr="007D46BB">
        <w:rPr>
          <w:sz w:val="28"/>
          <w:szCs w:val="28"/>
        </w:rPr>
        <w:t xml:space="preserve">0575400000121000007) </w:t>
      </w:r>
      <w:r w:rsidR="00A825EC" w:rsidRPr="007D46BB">
        <w:rPr>
          <w:rFonts w:cs="Times New Roman"/>
          <w:sz w:val="28"/>
          <w:szCs w:val="28"/>
        </w:rPr>
        <w:t xml:space="preserve">(далее — Закупка), в соответствии со статьей 106 Федерального закона от 05.04.2013 №44-ФЗ «О контрактной системе в сфере закупок товаров, работ, услуг для обеспечения </w:t>
      </w:r>
      <w:r w:rsidR="00A825EC" w:rsidRPr="007D46BB">
        <w:rPr>
          <w:rFonts w:cs="Times New Roman"/>
          <w:sz w:val="28"/>
          <w:szCs w:val="28"/>
        </w:rPr>
        <w:lastRenderedPageBreak/>
        <w:t>государственных и муниципальных нужд» (далее – Закон о контрактной системе) и в результате внеплановой проверки, проведенной в соответствии</w:t>
      </w:r>
      <w:r w:rsidR="00A825EC" w:rsidRPr="007D46BB">
        <w:rPr>
          <w:sz w:val="28"/>
          <w:szCs w:val="28"/>
        </w:rPr>
        <w:t xml:space="preserve">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A825EC" w:rsidRPr="007D46BB" w:rsidRDefault="00A825EC" w:rsidP="00A825EC">
      <w:pPr>
        <w:pStyle w:val="1"/>
        <w:spacing w:before="240" w:after="0" w:line="240" w:lineRule="auto"/>
        <w:ind w:firstLine="851"/>
        <w:jc w:val="center"/>
        <w:rPr>
          <w:rFonts w:cs="Times New Roman"/>
          <w:sz w:val="28"/>
          <w:szCs w:val="28"/>
        </w:rPr>
      </w:pPr>
      <w:r w:rsidRPr="007D46BB">
        <w:rPr>
          <w:rFonts w:cs="Times New Roman"/>
          <w:sz w:val="28"/>
          <w:szCs w:val="28"/>
        </w:rPr>
        <w:t>УСТАНОВИЛА:</w:t>
      </w:r>
    </w:p>
    <w:p w:rsidR="008E61D1" w:rsidRPr="007D46BB" w:rsidRDefault="008E61D1" w:rsidP="00A825EC">
      <w:pPr>
        <w:autoSpaceDE w:val="0"/>
        <w:autoSpaceDN w:val="0"/>
        <w:adjustRightInd w:val="0"/>
        <w:spacing w:line="240" w:lineRule="auto"/>
        <w:ind w:firstLine="709"/>
        <w:jc w:val="both"/>
        <w:rPr>
          <w:rFonts w:eastAsia="Times New Roman" w:cs="Times New Roman"/>
          <w:kern w:val="0"/>
          <w:sz w:val="28"/>
          <w:szCs w:val="28"/>
          <w:lang w:eastAsia="x-none" w:bidi="ar-SA"/>
        </w:rPr>
      </w:pPr>
    </w:p>
    <w:p w:rsidR="008E61D1" w:rsidRPr="007D46BB" w:rsidRDefault="008E61D1" w:rsidP="008E61D1">
      <w:pPr>
        <w:autoSpaceDE w:val="0"/>
        <w:autoSpaceDN w:val="0"/>
        <w:adjustRightInd w:val="0"/>
        <w:spacing w:line="240" w:lineRule="auto"/>
        <w:ind w:firstLine="709"/>
        <w:contextualSpacing/>
        <w:jc w:val="both"/>
        <w:rPr>
          <w:rFonts w:eastAsia="Times New Roman"/>
          <w:sz w:val="28"/>
          <w:szCs w:val="28"/>
          <w:lang w:eastAsia="x-none"/>
        </w:rPr>
      </w:pPr>
      <w:r w:rsidRPr="007D46BB">
        <w:rPr>
          <w:rFonts w:eastAsia="Times New Roman"/>
          <w:sz w:val="28"/>
          <w:szCs w:val="28"/>
          <w:lang w:eastAsia="x-none"/>
        </w:rPr>
        <w:t>В Крымское УФАС России поступила жалоба Заявителя на действия Заказчика при проведении Закупки.</w:t>
      </w:r>
    </w:p>
    <w:p w:rsidR="00BD011F" w:rsidRPr="007D46BB" w:rsidRDefault="002B6E89" w:rsidP="00BD011F">
      <w:pPr>
        <w:autoSpaceDE w:val="0"/>
        <w:autoSpaceDN w:val="0"/>
        <w:adjustRightInd w:val="0"/>
        <w:spacing w:line="240" w:lineRule="auto"/>
        <w:ind w:firstLine="709"/>
        <w:jc w:val="both"/>
        <w:rPr>
          <w:rFonts w:eastAsia="Times New Roman" w:cs="Times New Roman"/>
          <w:kern w:val="0"/>
          <w:sz w:val="28"/>
          <w:szCs w:val="28"/>
          <w:lang w:eastAsia="x-none" w:bidi="ar-SA"/>
        </w:rPr>
      </w:pPr>
      <w:r w:rsidRPr="007D46BB">
        <w:rPr>
          <w:rFonts w:eastAsia="Times New Roman" w:cs="Times New Roman"/>
          <w:kern w:val="0"/>
          <w:sz w:val="28"/>
          <w:szCs w:val="28"/>
          <w:lang w:eastAsia="x-none" w:bidi="ar-SA"/>
        </w:rPr>
        <w:t xml:space="preserve">По мнению Заявителя, </w:t>
      </w:r>
      <w:r w:rsidR="002C7BB5" w:rsidRPr="007D46BB">
        <w:rPr>
          <w:rFonts w:eastAsia="Times New Roman" w:cs="Times New Roman"/>
          <w:kern w:val="0"/>
          <w:sz w:val="28"/>
          <w:szCs w:val="28"/>
          <w:lang w:eastAsia="x-none" w:bidi="ar-SA"/>
        </w:rPr>
        <w:t xml:space="preserve">нарушения Заказчиком положений закона о </w:t>
      </w:r>
      <w:proofErr w:type="spellStart"/>
      <w:r w:rsidR="002C7BB5" w:rsidRPr="007D46BB">
        <w:rPr>
          <w:rFonts w:eastAsia="Times New Roman" w:cs="Times New Roman"/>
          <w:kern w:val="0"/>
          <w:sz w:val="28"/>
          <w:szCs w:val="28"/>
          <w:lang w:eastAsia="x-none" w:bidi="ar-SA"/>
        </w:rPr>
        <w:t>контракной</w:t>
      </w:r>
      <w:proofErr w:type="spellEnd"/>
      <w:r w:rsidR="002C7BB5" w:rsidRPr="007D46BB">
        <w:rPr>
          <w:rFonts w:eastAsia="Times New Roman" w:cs="Times New Roman"/>
          <w:kern w:val="0"/>
          <w:sz w:val="28"/>
          <w:szCs w:val="28"/>
          <w:lang w:eastAsia="x-none" w:bidi="ar-SA"/>
        </w:rPr>
        <w:t xml:space="preserve"> системе, сроков исполнения предписания №082/06/106-565/2021, привели к невозможности ООО «</w:t>
      </w:r>
      <w:proofErr w:type="spellStart"/>
      <w:r w:rsidR="002C7BB5" w:rsidRPr="007D46BB">
        <w:rPr>
          <w:rFonts w:eastAsia="Times New Roman" w:cs="Times New Roman"/>
          <w:kern w:val="0"/>
          <w:sz w:val="28"/>
          <w:szCs w:val="28"/>
          <w:lang w:eastAsia="x-none" w:bidi="ar-SA"/>
        </w:rPr>
        <w:t>ДорРем</w:t>
      </w:r>
      <w:proofErr w:type="spellEnd"/>
      <w:r w:rsidR="002C7BB5" w:rsidRPr="007D46BB">
        <w:rPr>
          <w:rFonts w:eastAsia="Times New Roman" w:cs="Times New Roman"/>
          <w:kern w:val="0"/>
          <w:sz w:val="28"/>
          <w:szCs w:val="28"/>
          <w:lang w:eastAsia="x-none" w:bidi="ar-SA"/>
        </w:rPr>
        <w:t>» исполнить контракт в первоначальной редакции 2021 года</w:t>
      </w:r>
      <w:r w:rsidR="007002C3" w:rsidRPr="007D46BB">
        <w:rPr>
          <w:rFonts w:eastAsia="Times New Roman" w:cs="Times New Roman"/>
          <w:kern w:val="0"/>
          <w:sz w:val="28"/>
          <w:szCs w:val="28"/>
          <w:lang w:eastAsia="x-none" w:bidi="ar-SA"/>
        </w:rPr>
        <w:t>.</w:t>
      </w:r>
    </w:p>
    <w:p w:rsidR="00D74555" w:rsidRPr="007D46BB" w:rsidRDefault="008E61D1" w:rsidP="00D74555">
      <w:pPr>
        <w:autoSpaceDE w:val="0"/>
        <w:autoSpaceDN w:val="0"/>
        <w:adjustRightInd w:val="0"/>
        <w:spacing w:line="240" w:lineRule="auto"/>
        <w:ind w:firstLine="709"/>
        <w:jc w:val="both"/>
        <w:rPr>
          <w:color w:val="000000"/>
          <w:sz w:val="28"/>
          <w:szCs w:val="28"/>
        </w:rPr>
      </w:pPr>
      <w:r w:rsidRPr="007D46BB">
        <w:rPr>
          <w:color w:val="000000"/>
          <w:sz w:val="28"/>
          <w:szCs w:val="28"/>
        </w:rPr>
        <w:t>В результате рассмотрения жалобы Комиссия установила следующее.</w:t>
      </w:r>
    </w:p>
    <w:p w:rsidR="00F140B5" w:rsidRPr="007D46BB" w:rsidRDefault="00F140B5" w:rsidP="00F140B5">
      <w:pPr>
        <w:autoSpaceDE w:val="0"/>
        <w:autoSpaceDN w:val="0"/>
        <w:adjustRightInd w:val="0"/>
        <w:spacing w:line="240" w:lineRule="auto"/>
        <w:ind w:firstLine="709"/>
        <w:jc w:val="both"/>
        <w:rPr>
          <w:color w:val="000000"/>
          <w:sz w:val="28"/>
          <w:szCs w:val="28"/>
        </w:rPr>
      </w:pPr>
      <w:r w:rsidRPr="007D46BB">
        <w:rPr>
          <w:color w:val="000000"/>
          <w:sz w:val="28"/>
          <w:szCs w:val="28"/>
        </w:rPr>
        <w:t xml:space="preserve">23.01.2021 ФГУП «КЖД» в Единой информационной системе в сфере закупок размещено извещение №0575400000121000007 на поставку шпал железобетонных типа II для нераздельного анкерного рельсового скрепления с </w:t>
      </w:r>
      <w:proofErr w:type="spellStart"/>
      <w:r w:rsidRPr="007D46BB">
        <w:rPr>
          <w:color w:val="000000"/>
          <w:sz w:val="28"/>
          <w:szCs w:val="28"/>
        </w:rPr>
        <w:t>безрезьбовым</w:t>
      </w:r>
      <w:proofErr w:type="spellEnd"/>
      <w:r w:rsidRPr="007D46BB">
        <w:rPr>
          <w:color w:val="000000"/>
          <w:sz w:val="28"/>
          <w:szCs w:val="28"/>
        </w:rPr>
        <w:t xml:space="preserve"> прикреплением рельса к шпале (в комплекте с элементами скрепления). </w:t>
      </w:r>
    </w:p>
    <w:p w:rsidR="00F140B5" w:rsidRPr="007D46BB" w:rsidRDefault="00F140B5" w:rsidP="00F140B5">
      <w:pPr>
        <w:autoSpaceDE w:val="0"/>
        <w:autoSpaceDN w:val="0"/>
        <w:adjustRightInd w:val="0"/>
        <w:spacing w:line="240" w:lineRule="auto"/>
        <w:ind w:firstLine="709"/>
        <w:jc w:val="both"/>
        <w:rPr>
          <w:color w:val="000000"/>
          <w:sz w:val="28"/>
          <w:szCs w:val="28"/>
        </w:rPr>
      </w:pPr>
      <w:r w:rsidRPr="007D46BB">
        <w:rPr>
          <w:color w:val="000000"/>
          <w:sz w:val="28"/>
          <w:szCs w:val="28"/>
        </w:rPr>
        <w:t xml:space="preserve">06.04.2021 Крымское УФАС России установило нарушение Заказчиком положения законодательства РФ и выдало предписание заказчику сроком до  09.05.2021 устранить выявленные нарушения в решении и предписании №082/06/106-565/2021 от 06.04.2021г., а именно комиссии Заказчика рассмотреть вторые части заявок, поданные участниками закупки до окончания срока подачи заявок на участие в Закупке, в соответствии с требованиями законодательства Российской Федерации о контрактной системе в сфере закупок и с учетом решения по делу №082/06/106-565/2021 от 06.04.2021. </w:t>
      </w:r>
    </w:p>
    <w:p w:rsidR="00F140B5" w:rsidRPr="007D46BB" w:rsidRDefault="00F140B5" w:rsidP="00F140B5">
      <w:pPr>
        <w:autoSpaceDE w:val="0"/>
        <w:autoSpaceDN w:val="0"/>
        <w:adjustRightInd w:val="0"/>
        <w:spacing w:line="240" w:lineRule="auto"/>
        <w:ind w:firstLine="709"/>
        <w:jc w:val="both"/>
        <w:rPr>
          <w:color w:val="000000"/>
          <w:sz w:val="28"/>
          <w:szCs w:val="28"/>
        </w:rPr>
      </w:pPr>
      <w:r w:rsidRPr="007D46BB">
        <w:rPr>
          <w:color w:val="000000"/>
          <w:sz w:val="28"/>
          <w:szCs w:val="28"/>
        </w:rPr>
        <w:t>ФГУП «КЖД» обжаловал в арбитражный суд решение и предписание Крымского УФАС от 06.04.2021 г.</w:t>
      </w:r>
    </w:p>
    <w:p w:rsidR="00F140B5" w:rsidRPr="007D46BB" w:rsidRDefault="00F140B5" w:rsidP="00F140B5">
      <w:pPr>
        <w:autoSpaceDE w:val="0"/>
        <w:autoSpaceDN w:val="0"/>
        <w:adjustRightInd w:val="0"/>
        <w:spacing w:line="240" w:lineRule="auto"/>
        <w:ind w:firstLine="709"/>
        <w:jc w:val="both"/>
        <w:rPr>
          <w:color w:val="000000"/>
          <w:sz w:val="28"/>
          <w:szCs w:val="28"/>
        </w:rPr>
      </w:pPr>
      <w:r w:rsidRPr="007D46BB">
        <w:rPr>
          <w:color w:val="000000"/>
          <w:sz w:val="28"/>
          <w:szCs w:val="28"/>
        </w:rPr>
        <w:t xml:space="preserve"> 31.05.2021 апелляционный арбитражный суд отклонил апелляционную жалобу Заказчика и оставил в силе решение суда первой инстанции об отказе в признании недействительными решения и предписания УФАС по делу №082/06/106-565/2021 о нарушении законодательства Российской Федерации о контрактной системе в сфере закупок от 06.04.2021.</w:t>
      </w:r>
    </w:p>
    <w:p w:rsidR="00F140B5" w:rsidRPr="007D46BB" w:rsidRDefault="00F140B5" w:rsidP="00F140B5">
      <w:pPr>
        <w:autoSpaceDE w:val="0"/>
        <w:autoSpaceDN w:val="0"/>
        <w:adjustRightInd w:val="0"/>
        <w:spacing w:line="240" w:lineRule="auto"/>
        <w:ind w:firstLine="709"/>
        <w:jc w:val="both"/>
        <w:rPr>
          <w:color w:val="000000"/>
          <w:sz w:val="28"/>
          <w:szCs w:val="28"/>
        </w:rPr>
      </w:pPr>
      <w:r w:rsidRPr="007D46BB">
        <w:rPr>
          <w:color w:val="000000"/>
          <w:sz w:val="28"/>
          <w:szCs w:val="28"/>
        </w:rPr>
        <w:t>22.07.2022г. Заказчиком исполнено предписание, опубликован протокол подведения итогов электронного аукциона.</w:t>
      </w:r>
    </w:p>
    <w:p w:rsidR="00D74555" w:rsidRPr="007D46BB" w:rsidRDefault="00FC644D" w:rsidP="00D74555">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 xml:space="preserve">Согласно протоколу подведения итогов определения поставщика (подрядчика, исполнителя) от </w:t>
      </w:r>
      <w:r w:rsidR="00D74555" w:rsidRPr="007D46BB">
        <w:rPr>
          <w:rFonts w:eastAsiaTheme="minorHAnsi" w:cs="Times New Roman"/>
          <w:kern w:val="0"/>
          <w:sz w:val="28"/>
          <w:szCs w:val="28"/>
          <w:lang w:eastAsia="en-US" w:bidi="ar-SA"/>
        </w:rPr>
        <w:t>22.07.2022 N0575400000121000007 ООО "</w:t>
      </w:r>
      <w:proofErr w:type="spellStart"/>
      <w:r w:rsidR="00D74555" w:rsidRPr="007D46BB">
        <w:rPr>
          <w:rFonts w:eastAsiaTheme="minorHAnsi" w:cs="Times New Roman"/>
          <w:kern w:val="0"/>
          <w:sz w:val="28"/>
          <w:szCs w:val="28"/>
          <w:lang w:eastAsia="en-US" w:bidi="ar-SA"/>
        </w:rPr>
        <w:t>ДорРем</w:t>
      </w:r>
      <w:proofErr w:type="spellEnd"/>
      <w:r w:rsidR="00D74555" w:rsidRPr="007D46BB">
        <w:rPr>
          <w:rFonts w:eastAsiaTheme="minorHAnsi" w:cs="Times New Roman"/>
          <w:kern w:val="0"/>
          <w:sz w:val="28"/>
          <w:szCs w:val="28"/>
          <w:lang w:eastAsia="en-US" w:bidi="ar-SA"/>
        </w:rPr>
        <w:t xml:space="preserve">" </w:t>
      </w:r>
      <w:r w:rsidRPr="007D46BB">
        <w:rPr>
          <w:rFonts w:eastAsiaTheme="minorHAnsi" w:cs="Times New Roman"/>
          <w:kern w:val="0"/>
          <w:sz w:val="28"/>
          <w:szCs w:val="28"/>
          <w:lang w:eastAsia="en-US" w:bidi="ar-SA"/>
        </w:rPr>
        <w:t xml:space="preserve">признано </w:t>
      </w:r>
      <w:r w:rsidRPr="007D46BB">
        <w:rPr>
          <w:rFonts w:eastAsiaTheme="minorHAnsi" w:cs="Times New Roman"/>
          <w:kern w:val="0"/>
          <w:sz w:val="28"/>
          <w:szCs w:val="28"/>
          <w:lang w:eastAsia="en-US" w:bidi="ar-SA"/>
        </w:rPr>
        <w:lastRenderedPageBreak/>
        <w:t>победителем электронного</w:t>
      </w:r>
      <w:r w:rsidR="00D74555" w:rsidRPr="007D46BB">
        <w:rPr>
          <w:rFonts w:eastAsiaTheme="minorHAnsi" w:cs="Times New Roman"/>
          <w:kern w:val="0"/>
          <w:sz w:val="28"/>
          <w:szCs w:val="28"/>
          <w:lang w:eastAsia="en-US" w:bidi="ar-SA"/>
        </w:rPr>
        <w:t xml:space="preserve"> аукциона.</w:t>
      </w:r>
    </w:p>
    <w:p w:rsidR="00E70EA3" w:rsidRPr="007D46BB" w:rsidRDefault="00E70EA3" w:rsidP="00E70EA3">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В соответствии с частью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ст. 51 Закона, после предоставления участником закупки, с которым заключается контракт, обеспечения исполнения контракта в соответствии с требованиями Закона (если требование обеспечения исполнения контракта установлено в извещении об осуществлении закупки).</w:t>
      </w:r>
    </w:p>
    <w:p w:rsidR="00E70EA3" w:rsidRPr="007D46BB" w:rsidRDefault="00E70EA3" w:rsidP="00E70EA3">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В соответствии с пунктом 1 части 3 статьи 51 Закона о контрактной системе,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Законом.</w:t>
      </w:r>
    </w:p>
    <w:p w:rsidR="00E70EA3" w:rsidRPr="007D46BB" w:rsidRDefault="00E70EA3" w:rsidP="00E70EA3">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Согласно части 3 статьи 51 Закона о контрактной системе, не позднее пяти рабочих дней, следующих за днем размещения заказчиком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Законом, либо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w:t>
      </w:r>
    </w:p>
    <w:p w:rsidR="008652BF" w:rsidRPr="007D46BB" w:rsidRDefault="00E70EA3" w:rsidP="00E70EA3">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В соответствии с пунктом 1 части 6 статьи 51 Закона о контрактной системе, в случае, если участником закупки, с которым заключается контракт, не выполнены требования, предусмотренные частью 3 и частью 5 статьи 51 Закона такой участник закупки считается уклонившимся от заключения контракта.</w:t>
      </w:r>
    </w:p>
    <w:p w:rsidR="00FC5CF8" w:rsidRPr="007D46BB" w:rsidRDefault="00AA0EC0" w:rsidP="00AA0EC0">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 xml:space="preserve">В установленные </w:t>
      </w:r>
      <w:hyperlink r:id="rId9" w:history="1">
        <w:r w:rsidRPr="007D46BB">
          <w:rPr>
            <w:rFonts w:eastAsiaTheme="minorHAnsi" w:cs="Times New Roman"/>
            <w:kern w:val="0"/>
            <w:sz w:val="28"/>
            <w:szCs w:val="28"/>
            <w:lang w:eastAsia="en-US" w:bidi="ar-SA"/>
          </w:rPr>
          <w:t>Законом</w:t>
        </w:r>
      </w:hyperlink>
      <w:r w:rsidRPr="007D46BB">
        <w:rPr>
          <w:rFonts w:eastAsiaTheme="minorHAnsi" w:cs="Times New Roman"/>
          <w:kern w:val="0"/>
          <w:sz w:val="28"/>
          <w:szCs w:val="28"/>
          <w:lang w:eastAsia="en-US" w:bidi="ar-SA"/>
        </w:rPr>
        <w:t xml:space="preserve"> о контрактной системе сроки Заказчик разместил в единой информационной системе проект контракта для подписания победителем электронного аукциона, </w:t>
      </w:r>
      <w:r w:rsidR="00FC5CF8" w:rsidRPr="007D46BB">
        <w:rPr>
          <w:rFonts w:eastAsiaTheme="minorHAnsi" w:cs="Times New Roman"/>
          <w:kern w:val="0"/>
          <w:sz w:val="28"/>
          <w:szCs w:val="28"/>
          <w:lang w:eastAsia="en-US" w:bidi="ar-SA"/>
        </w:rPr>
        <w:t>в котором указан</w:t>
      </w:r>
      <w:r w:rsidRPr="007D46BB">
        <w:rPr>
          <w:rFonts w:eastAsiaTheme="minorHAnsi" w:cs="Times New Roman"/>
          <w:kern w:val="0"/>
          <w:sz w:val="28"/>
          <w:szCs w:val="28"/>
          <w:lang w:eastAsia="en-US" w:bidi="ar-SA"/>
        </w:rPr>
        <w:t xml:space="preserve"> период поставки тов</w:t>
      </w:r>
      <w:r w:rsidR="00FC5CF8" w:rsidRPr="007D46BB">
        <w:rPr>
          <w:rFonts w:eastAsiaTheme="minorHAnsi" w:cs="Times New Roman"/>
          <w:kern w:val="0"/>
          <w:sz w:val="28"/>
          <w:szCs w:val="28"/>
          <w:lang w:eastAsia="en-US" w:bidi="ar-SA"/>
        </w:rPr>
        <w:t>ара с августа 2022 года до декабря 2022 года. Цена контракта указана 472 895 358,05 рублей.</w:t>
      </w:r>
    </w:p>
    <w:p w:rsidR="00AA0EC0" w:rsidRPr="007D46BB" w:rsidRDefault="00AA0EC0" w:rsidP="00AA0EC0">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 xml:space="preserve">Согласно жалобе Заявителя: </w:t>
      </w:r>
    </w:p>
    <w:p w:rsidR="00AA0EC0" w:rsidRPr="007D46BB" w:rsidRDefault="00AA0EC0" w:rsidP="00AA0EC0">
      <w:pPr>
        <w:autoSpaceDE w:val="0"/>
        <w:autoSpaceDN w:val="0"/>
        <w:adjustRightInd w:val="0"/>
        <w:spacing w:line="240" w:lineRule="auto"/>
        <w:ind w:firstLine="709"/>
        <w:jc w:val="both"/>
        <w:rPr>
          <w:rFonts w:eastAsiaTheme="minorHAnsi" w:cs="Times New Roman"/>
          <w:i/>
          <w:kern w:val="0"/>
          <w:sz w:val="28"/>
          <w:szCs w:val="28"/>
          <w:lang w:eastAsia="en-US" w:bidi="ar-SA"/>
        </w:rPr>
      </w:pPr>
      <w:r w:rsidRPr="007D46BB">
        <w:rPr>
          <w:rFonts w:eastAsiaTheme="minorHAnsi" w:cs="Times New Roman"/>
          <w:kern w:val="0"/>
          <w:sz w:val="28"/>
          <w:szCs w:val="28"/>
          <w:lang w:eastAsia="en-US" w:bidi="ar-SA"/>
        </w:rPr>
        <w:t>«</w:t>
      </w:r>
      <w:r w:rsidRPr="007D46BB">
        <w:rPr>
          <w:rFonts w:eastAsiaTheme="minorHAnsi" w:cs="Times New Roman"/>
          <w:i/>
          <w:kern w:val="0"/>
          <w:sz w:val="28"/>
          <w:szCs w:val="28"/>
          <w:lang w:eastAsia="en-US" w:bidi="ar-SA"/>
        </w:rPr>
        <w:t>01.08.2022 ООО «</w:t>
      </w:r>
      <w:proofErr w:type="spellStart"/>
      <w:r w:rsidRPr="007D46BB">
        <w:rPr>
          <w:rFonts w:eastAsiaTheme="minorHAnsi" w:cs="Times New Roman"/>
          <w:i/>
          <w:kern w:val="0"/>
          <w:sz w:val="28"/>
          <w:szCs w:val="28"/>
          <w:lang w:eastAsia="en-US" w:bidi="ar-SA"/>
        </w:rPr>
        <w:t>ДорРем</w:t>
      </w:r>
      <w:proofErr w:type="spellEnd"/>
      <w:r w:rsidRPr="007D46BB">
        <w:rPr>
          <w:rFonts w:eastAsiaTheme="minorHAnsi" w:cs="Times New Roman"/>
          <w:i/>
          <w:kern w:val="0"/>
          <w:sz w:val="28"/>
          <w:szCs w:val="28"/>
          <w:lang w:eastAsia="en-US" w:bidi="ar-SA"/>
        </w:rPr>
        <w:t>» разместило на электронной площадке протокол разногласий, в котором потребовало увеличить цену единицы товара до максимальной цены товара, установленной заказчиком в аукционной документации в 2022 году и сниженной до цены заключенного и исполненного договора 117-ДЗС/22 в рамках 44-ФЗ между ФГУП «КЖД» и ООО «</w:t>
      </w:r>
      <w:proofErr w:type="spellStart"/>
      <w:r w:rsidRPr="007D46BB">
        <w:rPr>
          <w:rFonts w:eastAsiaTheme="minorHAnsi" w:cs="Times New Roman"/>
          <w:i/>
          <w:kern w:val="0"/>
          <w:sz w:val="28"/>
          <w:szCs w:val="28"/>
          <w:lang w:eastAsia="en-US" w:bidi="ar-SA"/>
        </w:rPr>
        <w:t>ДорРем</w:t>
      </w:r>
      <w:proofErr w:type="spellEnd"/>
      <w:r w:rsidRPr="007D46BB">
        <w:rPr>
          <w:rFonts w:eastAsiaTheme="minorHAnsi" w:cs="Times New Roman"/>
          <w:i/>
          <w:kern w:val="0"/>
          <w:sz w:val="28"/>
          <w:szCs w:val="28"/>
          <w:lang w:eastAsia="en-US" w:bidi="ar-SA"/>
        </w:rPr>
        <w:t xml:space="preserve">» (номер извещения № 0575400000121000681) в 2022 году со снижением количества поставляемого товара с целью сохранить общую цену договора равной цене в направленном заказчиком </w:t>
      </w:r>
      <w:r w:rsidRPr="007D46BB">
        <w:rPr>
          <w:rFonts w:eastAsiaTheme="minorHAnsi" w:cs="Times New Roman"/>
          <w:i/>
          <w:kern w:val="0"/>
          <w:sz w:val="28"/>
          <w:szCs w:val="28"/>
          <w:lang w:eastAsia="en-US" w:bidi="ar-SA"/>
        </w:rPr>
        <w:lastRenderedPageBreak/>
        <w:t>проекте. Обоснование своей позиции ООО «</w:t>
      </w:r>
      <w:proofErr w:type="spellStart"/>
      <w:r w:rsidRPr="007D46BB">
        <w:rPr>
          <w:rFonts w:eastAsiaTheme="minorHAnsi" w:cs="Times New Roman"/>
          <w:i/>
          <w:kern w:val="0"/>
          <w:sz w:val="28"/>
          <w:szCs w:val="28"/>
          <w:lang w:eastAsia="en-US" w:bidi="ar-SA"/>
        </w:rPr>
        <w:t>ДорРем</w:t>
      </w:r>
      <w:proofErr w:type="spellEnd"/>
      <w:r w:rsidRPr="007D46BB">
        <w:rPr>
          <w:rFonts w:eastAsiaTheme="minorHAnsi" w:cs="Times New Roman"/>
          <w:i/>
          <w:kern w:val="0"/>
          <w:sz w:val="28"/>
          <w:szCs w:val="28"/>
          <w:lang w:eastAsia="en-US" w:bidi="ar-SA"/>
        </w:rPr>
        <w:t>» привело в протоколе разногласий.</w:t>
      </w:r>
    </w:p>
    <w:p w:rsidR="00AA0EC0" w:rsidRPr="007D46BB" w:rsidRDefault="00AA0EC0" w:rsidP="00AA0EC0">
      <w:pPr>
        <w:autoSpaceDE w:val="0"/>
        <w:autoSpaceDN w:val="0"/>
        <w:adjustRightInd w:val="0"/>
        <w:spacing w:line="240" w:lineRule="auto"/>
        <w:ind w:firstLine="709"/>
        <w:jc w:val="both"/>
        <w:rPr>
          <w:rFonts w:eastAsiaTheme="minorHAnsi" w:cs="Times New Roman"/>
          <w:i/>
          <w:kern w:val="0"/>
          <w:sz w:val="28"/>
          <w:szCs w:val="28"/>
          <w:lang w:eastAsia="en-US" w:bidi="ar-SA"/>
        </w:rPr>
      </w:pPr>
      <w:r w:rsidRPr="007D46BB">
        <w:rPr>
          <w:rFonts w:eastAsiaTheme="minorHAnsi" w:cs="Times New Roman"/>
          <w:i/>
          <w:kern w:val="0"/>
          <w:sz w:val="28"/>
          <w:szCs w:val="28"/>
          <w:lang w:eastAsia="en-US" w:bidi="ar-SA"/>
        </w:rPr>
        <w:t>03.08.2022 года Заказчик повторно направил проект договора без внесения в него требуемых ООО «</w:t>
      </w:r>
      <w:proofErr w:type="spellStart"/>
      <w:r w:rsidRPr="007D46BB">
        <w:rPr>
          <w:rFonts w:eastAsiaTheme="minorHAnsi" w:cs="Times New Roman"/>
          <w:i/>
          <w:kern w:val="0"/>
          <w:sz w:val="28"/>
          <w:szCs w:val="28"/>
          <w:lang w:eastAsia="en-US" w:bidi="ar-SA"/>
        </w:rPr>
        <w:t>ДорРем</w:t>
      </w:r>
      <w:proofErr w:type="spellEnd"/>
      <w:r w:rsidRPr="007D46BB">
        <w:rPr>
          <w:rFonts w:eastAsiaTheme="minorHAnsi" w:cs="Times New Roman"/>
          <w:i/>
          <w:kern w:val="0"/>
          <w:sz w:val="28"/>
          <w:szCs w:val="28"/>
          <w:lang w:eastAsia="en-US" w:bidi="ar-SA"/>
        </w:rPr>
        <w:t xml:space="preserve">» изменений и приложило письмо об отказе внести эти изменения. </w:t>
      </w:r>
    </w:p>
    <w:p w:rsidR="00FC5CF8" w:rsidRPr="007D46BB" w:rsidRDefault="00AA0EC0" w:rsidP="00AA0EC0">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i/>
          <w:kern w:val="0"/>
          <w:sz w:val="28"/>
          <w:szCs w:val="28"/>
          <w:lang w:eastAsia="en-US" w:bidi="ar-SA"/>
        </w:rPr>
        <w:t>Считаем, что нарушения Заказчиком положений закона 44-ФЗ, сроков исполнения предписания №082/06/106-565/2021 привели к невозможности ООО «</w:t>
      </w:r>
      <w:proofErr w:type="spellStart"/>
      <w:r w:rsidRPr="007D46BB">
        <w:rPr>
          <w:rFonts w:eastAsiaTheme="minorHAnsi" w:cs="Times New Roman"/>
          <w:i/>
          <w:kern w:val="0"/>
          <w:sz w:val="28"/>
          <w:szCs w:val="28"/>
          <w:lang w:eastAsia="en-US" w:bidi="ar-SA"/>
        </w:rPr>
        <w:t>ДорРем</w:t>
      </w:r>
      <w:proofErr w:type="spellEnd"/>
      <w:r w:rsidRPr="007D46BB">
        <w:rPr>
          <w:rFonts w:eastAsiaTheme="minorHAnsi" w:cs="Times New Roman"/>
          <w:i/>
          <w:kern w:val="0"/>
          <w:sz w:val="28"/>
          <w:szCs w:val="28"/>
          <w:lang w:eastAsia="en-US" w:bidi="ar-SA"/>
        </w:rPr>
        <w:t>» исполнить контракт в первоначальной редакции 2021 года, о чем не может быть не известно Заказчику. ООО «</w:t>
      </w:r>
      <w:proofErr w:type="spellStart"/>
      <w:r w:rsidRPr="007D46BB">
        <w:rPr>
          <w:rFonts w:eastAsiaTheme="minorHAnsi" w:cs="Times New Roman"/>
          <w:i/>
          <w:kern w:val="0"/>
          <w:sz w:val="28"/>
          <w:szCs w:val="28"/>
          <w:lang w:eastAsia="en-US" w:bidi="ar-SA"/>
        </w:rPr>
        <w:t>ДорРем</w:t>
      </w:r>
      <w:proofErr w:type="spellEnd"/>
      <w:r w:rsidRPr="007D46BB">
        <w:rPr>
          <w:rFonts w:eastAsiaTheme="minorHAnsi" w:cs="Times New Roman"/>
          <w:i/>
          <w:kern w:val="0"/>
          <w:sz w:val="28"/>
          <w:szCs w:val="28"/>
          <w:lang w:eastAsia="en-US" w:bidi="ar-SA"/>
        </w:rPr>
        <w:t>» имеет возможность исполнить договор на предложенных нами ценовых условиях</w:t>
      </w:r>
      <w:r w:rsidRPr="007D46BB">
        <w:rPr>
          <w:rFonts w:eastAsiaTheme="minorHAnsi" w:cs="Times New Roman"/>
          <w:kern w:val="0"/>
          <w:sz w:val="28"/>
          <w:szCs w:val="28"/>
          <w:lang w:eastAsia="en-US" w:bidi="ar-SA"/>
        </w:rPr>
        <w:t>».</w:t>
      </w:r>
    </w:p>
    <w:p w:rsidR="00FC5CF8" w:rsidRPr="007D46BB" w:rsidRDefault="00AA0EC0" w:rsidP="00D74555">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 xml:space="preserve">Комиссия </w:t>
      </w:r>
      <w:r w:rsidR="00B55B53" w:rsidRPr="007D46BB">
        <w:rPr>
          <w:rFonts w:eastAsiaTheme="minorHAnsi" w:cs="Times New Roman"/>
          <w:kern w:val="0"/>
          <w:sz w:val="28"/>
          <w:szCs w:val="28"/>
          <w:lang w:eastAsia="en-US" w:bidi="ar-SA"/>
        </w:rPr>
        <w:t xml:space="preserve">Крымского УФАС России </w:t>
      </w:r>
      <w:r w:rsidRPr="007D46BB">
        <w:rPr>
          <w:rFonts w:eastAsiaTheme="minorHAnsi" w:cs="Times New Roman"/>
          <w:kern w:val="0"/>
          <w:sz w:val="28"/>
          <w:szCs w:val="28"/>
          <w:lang w:eastAsia="en-US" w:bidi="ar-SA"/>
        </w:rPr>
        <w:t>засл</w:t>
      </w:r>
      <w:r w:rsidR="00B55B53" w:rsidRPr="007D46BB">
        <w:rPr>
          <w:rFonts w:eastAsiaTheme="minorHAnsi" w:cs="Times New Roman"/>
          <w:kern w:val="0"/>
          <w:sz w:val="28"/>
          <w:szCs w:val="28"/>
          <w:lang w:eastAsia="en-US" w:bidi="ar-SA"/>
        </w:rPr>
        <w:t>ушав пояснения сторон установила</w:t>
      </w:r>
      <w:r w:rsidRPr="007D46BB">
        <w:rPr>
          <w:rFonts w:eastAsiaTheme="minorHAnsi" w:cs="Times New Roman"/>
          <w:kern w:val="0"/>
          <w:sz w:val="28"/>
          <w:szCs w:val="28"/>
          <w:lang w:eastAsia="en-US" w:bidi="ar-SA"/>
        </w:rPr>
        <w:t xml:space="preserve"> следующее.</w:t>
      </w:r>
    </w:p>
    <w:p w:rsidR="00B55B53" w:rsidRPr="007D46BB" w:rsidRDefault="00B55B53" w:rsidP="00B55B53">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 xml:space="preserve">Согласно части 5 статьи 43 Закона о </w:t>
      </w:r>
      <w:proofErr w:type="spellStart"/>
      <w:r w:rsidRPr="007D46BB">
        <w:rPr>
          <w:rFonts w:eastAsiaTheme="minorHAnsi" w:cs="Times New Roman"/>
          <w:kern w:val="0"/>
          <w:sz w:val="28"/>
          <w:szCs w:val="28"/>
          <w:lang w:eastAsia="en-US" w:bidi="ar-SA"/>
        </w:rPr>
        <w:t>контраткной</w:t>
      </w:r>
      <w:proofErr w:type="spellEnd"/>
      <w:r w:rsidRPr="007D46BB">
        <w:rPr>
          <w:rFonts w:eastAsiaTheme="minorHAnsi" w:cs="Times New Roman"/>
          <w:kern w:val="0"/>
          <w:sz w:val="28"/>
          <w:szCs w:val="28"/>
          <w:lang w:eastAsia="en-US" w:bidi="ar-SA"/>
        </w:rPr>
        <w:t xml:space="preserve">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rsidR="00B55B53" w:rsidRPr="007D46BB" w:rsidRDefault="00B55B53" w:rsidP="00B55B53">
      <w:pPr>
        <w:autoSpaceDE w:val="0"/>
        <w:autoSpaceDN w:val="0"/>
        <w:adjustRightInd w:val="0"/>
        <w:spacing w:line="240" w:lineRule="auto"/>
        <w:ind w:firstLine="709"/>
        <w:jc w:val="both"/>
        <w:rPr>
          <w:rFonts w:eastAsia="Times New Roman" w:cs="Times New Roman"/>
          <w:kern w:val="0"/>
          <w:sz w:val="28"/>
          <w:szCs w:val="28"/>
          <w:lang w:eastAsia="x-none" w:bidi="ar-SA"/>
        </w:rPr>
      </w:pPr>
      <w:r w:rsidRPr="007D46BB">
        <w:rPr>
          <w:rFonts w:eastAsia="Times New Roman" w:cs="Times New Roman"/>
          <w:kern w:val="0"/>
          <w:sz w:val="28"/>
          <w:szCs w:val="28"/>
          <w:lang w:eastAsia="x-none" w:bidi="ar-SA"/>
        </w:rPr>
        <w:t xml:space="preserve">Согласно части 1 статьи 34 Закона о </w:t>
      </w:r>
      <w:proofErr w:type="spellStart"/>
      <w:r w:rsidRPr="007D46BB">
        <w:rPr>
          <w:rFonts w:eastAsia="Times New Roman" w:cs="Times New Roman"/>
          <w:kern w:val="0"/>
          <w:sz w:val="28"/>
          <w:szCs w:val="28"/>
          <w:lang w:eastAsia="x-none" w:bidi="ar-SA"/>
        </w:rPr>
        <w:t>контраткной</w:t>
      </w:r>
      <w:proofErr w:type="spellEnd"/>
      <w:r w:rsidRPr="007D46BB">
        <w:rPr>
          <w:rFonts w:eastAsia="Times New Roman" w:cs="Times New Roman"/>
          <w:kern w:val="0"/>
          <w:sz w:val="28"/>
          <w:szCs w:val="28"/>
          <w:lang w:eastAsia="x-none" w:bidi="ar-SA"/>
        </w:rPr>
        <w:t xml:space="preserve">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E713EA" w:rsidRPr="007D46BB" w:rsidRDefault="00AA0EC0" w:rsidP="00E713EA">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 xml:space="preserve">Следовательно, </w:t>
      </w:r>
      <w:bookmarkStart w:id="3" w:name="_GoBack"/>
      <w:bookmarkEnd w:id="3"/>
      <w:r w:rsidR="003F5E83">
        <w:rPr>
          <w:rFonts w:eastAsiaTheme="minorHAnsi" w:cs="Times New Roman"/>
          <w:kern w:val="0"/>
          <w:sz w:val="28"/>
          <w:szCs w:val="28"/>
          <w:lang w:eastAsia="en-US" w:bidi="ar-SA"/>
        </w:rPr>
        <w:t>Заказчиком контракт направлен в соответствии со статьей 34 Закона о контрактной системе и на основании предписания №082/06/106-565/2021 от 06.04.2021</w:t>
      </w:r>
      <w:r w:rsidRPr="007D46BB">
        <w:rPr>
          <w:rFonts w:eastAsiaTheme="minorHAnsi" w:cs="Times New Roman"/>
          <w:kern w:val="0"/>
          <w:sz w:val="28"/>
          <w:szCs w:val="28"/>
          <w:lang w:eastAsia="en-US" w:bidi="ar-SA"/>
        </w:rPr>
        <w:t>.</w:t>
      </w:r>
    </w:p>
    <w:p w:rsidR="00AA0EC0" w:rsidRPr="007D46BB" w:rsidRDefault="00AA0EC0" w:rsidP="00D74555">
      <w:pPr>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Таким образом, Комиссия не усматривает нарушения Закона о контрактной системе в сфере закупок.</w:t>
      </w:r>
    </w:p>
    <w:p w:rsidR="00A825EC" w:rsidRPr="007D46BB" w:rsidRDefault="0001291D" w:rsidP="0041218C">
      <w:pPr>
        <w:ind w:firstLine="708"/>
        <w:jc w:val="both"/>
        <w:rPr>
          <w:sz w:val="28"/>
          <w:szCs w:val="28"/>
          <w:highlight w:val="yellow"/>
        </w:rPr>
      </w:pPr>
      <w:r w:rsidRPr="007D46BB">
        <w:rPr>
          <w:sz w:val="28"/>
          <w:szCs w:val="28"/>
        </w:rPr>
        <w:t>Р</w:t>
      </w:r>
      <w:r w:rsidR="00A825EC" w:rsidRPr="007D46BB">
        <w:rPr>
          <w:sz w:val="28"/>
          <w:szCs w:val="28"/>
        </w:rPr>
        <w:t>уководствуясь частью 15</w:t>
      </w:r>
      <w:r w:rsidR="009F2A28" w:rsidRPr="007D46BB">
        <w:rPr>
          <w:sz w:val="28"/>
          <w:szCs w:val="28"/>
        </w:rPr>
        <w:t xml:space="preserve"> </w:t>
      </w:r>
      <w:r w:rsidR="00A825EC" w:rsidRPr="007D46BB">
        <w:rPr>
          <w:sz w:val="28"/>
          <w:szCs w:val="28"/>
        </w:rPr>
        <w:t>статьи 99, частью 8 статьи 106 Закона о контрактной системе, Административным регламентом от</w:t>
      </w:r>
      <w:r w:rsidRPr="007D46BB">
        <w:rPr>
          <w:sz w:val="28"/>
          <w:szCs w:val="28"/>
        </w:rPr>
        <w:t xml:space="preserve"> </w:t>
      </w:r>
      <w:r w:rsidR="00A825EC" w:rsidRPr="007D46BB">
        <w:rPr>
          <w:sz w:val="28"/>
          <w:szCs w:val="28"/>
        </w:rPr>
        <w:t>19.11.2014 №727/14, Комиссия</w:t>
      </w:r>
    </w:p>
    <w:p w:rsidR="007D46BB" w:rsidRPr="007D46BB" w:rsidRDefault="007D46BB" w:rsidP="009C7A2A">
      <w:pPr>
        <w:spacing w:line="240" w:lineRule="auto"/>
        <w:ind w:firstLine="851"/>
        <w:jc w:val="center"/>
        <w:rPr>
          <w:rFonts w:cs="Times New Roman"/>
          <w:sz w:val="28"/>
          <w:szCs w:val="28"/>
        </w:rPr>
      </w:pPr>
    </w:p>
    <w:p w:rsidR="00D921AD" w:rsidRPr="007D46BB" w:rsidRDefault="00A825EC" w:rsidP="009C7A2A">
      <w:pPr>
        <w:spacing w:line="240" w:lineRule="auto"/>
        <w:ind w:firstLine="851"/>
        <w:jc w:val="center"/>
        <w:rPr>
          <w:rFonts w:cs="Times New Roman"/>
          <w:sz w:val="28"/>
          <w:szCs w:val="28"/>
        </w:rPr>
      </w:pPr>
      <w:r w:rsidRPr="007D46BB">
        <w:rPr>
          <w:rFonts w:cs="Times New Roman"/>
          <w:sz w:val="28"/>
          <w:szCs w:val="28"/>
        </w:rPr>
        <w:t>РЕШИЛА:</w:t>
      </w:r>
    </w:p>
    <w:p w:rsidR="00EC75CD" w:rsidRPr="007D46BB" w:rsidRDefault="00EC75CD" w:rsidP="009C7A2A">
      <w:pPr>
        <w:spacing w:line="240" w:lineRule="auto"/>
        <w:ind w:firstLine="851"/>
        <w:jc w:val="center"/>
        <w:rPr>
          <w:rFonts w:cs="Times New Roman"/>
          <w:sz w:val="28"/>
          <w:szCs w:val="28"/>
        </w:rPr>
      </w:pPr>
    </w:p>
    <w:p w:rsidR="0041218C" w:rsidRPr="007D46BB" w:rsidRDefault="0041218C" w:rsidP="007D46BB">
      <w:pPr>
        <w:spacing w:line="240" w:lineRule="auto"/>
        <w:ind w:firstLine="709"/>
        <w:jc w:val="both"/>
        <w:rPr>
          <w:rFonts w:eastAsia="Times New Roman" w:cs="Times New Roman"/>
          <w:kern w:val="0"/>
          <w:sz w:val="28"/>
          <w:szCs w:val="28"/>
          <w:lang w:eastAsia="x-none" w:bidi="ar-SA"/>
        </w:rPr>
      </w:pPr>
      <w:r w:rsidRPr="007D46BB">
        <w:rPr>
          <w:rFonts w:eastAsia="Times New Roman" w:cs="Times New Roman"/>
          <w:kern w:val="0"/>
          <w:sz w:val="28"/>
          <w:szCs w:val="28"/>
          <w:lang w:eastAsia="x-none" w:bidi="ar-SA"/>
        </w:rPr>
        <w:t xml:space="preserve">Признать жалобу Заявителя </w:t>
      </w:r>
      <w:r w:rsidR="00AA38E4" w:rsidRPr="007D46BB">
        <w:rPr>
          <w:rFonts w:eastAsia="Times New Roman" w:cs="Times New Roman"/>
          <w:kern w:val="0"/>
          <w:sz w:val="28"/>
          <w:szCs w:val="28"/>
          <w:lang w:eastAsia="x-none" w:bidi="ar-SA"/>
        </w:rPr>
        <w:t>не</w:t>
      </w:r>
      <w:r w:rsidRPr="007D46BB">
        <w:rPr>
          <w:rFonts w:eastAsia="Times New Roman" w:cs="Times New Roman"/>
          <w:kern w:val="0"/>
          <w:sz w:val="28"/>
          <w:szCs w:val="28"/>
          <w:lang w:eastAsia="x-none" w:bidi="ar-SA"/>
        </w:rPr>
        <w:t>обоснованной.</w:t>
      </w:r>
    </w:p>
    <w:p w:rsidR="00F9452F" w:rsidRDefault="00F9452F" w:rsidP="007D46BB">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sidRPr="007D46BB">
        <w:rPr>
          <w:rFonts w:eastAsiaTheme="minorHAnsi" w:cs="Times New Roman"/>
          <w:kern w:val="0"/>
          <w:sz w:val="28"/>
          <w:szCs w:val="28"/>
          <w:lang w:eastAsia="en-US" w:bidi="ar-SA"/>
        </w:rPr>
        <w:t>Настоящее решение может быть обжаловано в судебном порядке в течение трех месяцев со дня принятия</w:t>
      </w:r>
    </w:p>
    <w:p w:rsidR="007D46BB" w:rsidRPr="007D46BB" w:rsidRDefault="007D46BB" w:rsidP="007D46BB">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p>
    <w:p w:rsidR="003D32FF" w:rsidRPr="007D46BB" w:rsidRDefault="003D32FF" w:rsidP="003D32FF">
      <w:pPr>
        <w:suppressAutoHyphens w:val="0"/>
        <w:spacing w:line="240" w:lineRule="auto"/>
        <w:rPr>
          <w:kern w:val="0"/>
          <w:sz w:val="28"/>
          <w:szCs w:val="28"/>
          <w:lang w:eastAsia="ru-RU" w:bidi="ar-SA"/>
        </w:rPr>
      </w:pPr>
      <w:r w:rsidRPr="007D46BB">
        <w:rPr>
          <w:kern w:val="0"/>
          <w:sz w:val="28"/>
          <w:szCs w:val="28"/>
          <w:lang w:eastAsia="ru-RU" w:bidi="ar-SA"/>
        </w:rPr>
        <w:t xml:space="preserve">Председатель Комиссии </w:t>
      </w:r>
      <w:r w:rsidRPr="007D46BB">
        <w:rPr>
          <w:kern w:val="0"/>
          <w:sz w:val="28"/>
          <w:szCs w:val="28"/>
          <w:lang w:eastAsia="ru-RU" w:bidi="ar-SA"/>
        </w:rPr>
        <w:tab/>
      </w:r>
      <w:r w:rsidRPr="007D46BB">
        <w:rPr>
          <w:kern w:val="0"/>
          <w:sz w:val="28"/>
          <w:szCs w:val="28"/>
          <w:lang w:eastAsia="ru-RU" w:bidi="ar-SA"/>
        </w:rPr>
        <w:tab/>
      </w:r>
      <w:r w:rsidRPr="007D46BB">
        <w:rPr>
          <w:kern w:val="0"/>
          <w:sz w:val="28"/>
          <w:szCs w:val="28"/>
          <w:lang w:eastAsia="ru-RU" w:bidi="ar-SA"/>
        </w:rPr>
        <w:tab/>
      </w:r>
      <w:r w:rsidRPr="007D46BB">
        <w:rPr>
          <w:kern w:val="0"/>
          <w:sz w:val="28"/>
          <w:szCs w:val="28"/>
          <w:lang w:eastAsia="ru-RU" w:bidi="ar-SA"/>
        </w:rPr>
        <w:tab/>
      </w:r>
      <w:r w:rsidRPr="007D46BB">
        <w:rPr>
          <w:kern w:val="0"/>
          <w:sz w:val="28"/>
          <w:szCs w:val="28"/>
          <w:lang w:eastAsia="ru-RU" w:bidi="ar-SA"/>
        </w:rPr>
        <w:tab/>
        <w:t xml:space="preserve">      </w:t>
      </w:r>
      <w:r w:rsidR="00CF617A" w:rsidRPr="007D46BB">
        <w:rPr>
          <w:kern w:val="0"/>
          <w:sz w:val="28"/>
          <w:szCs w:val="28"/>
          <w:lang w:eastAsia="ru-RU" w:bidi="ar-SA"/>
        </w:rPr>
        <w:t xml:space="preserve"> </w:t>
      </w:r>
      <w:r w:rsidR="00F140B5" w:rsidRPr="007D46BB">
        <w:rPr>
          <w:kern w:val="0"/>
          <w:sz w:val="28"/>
          <w:szCs w:val="28"/>
          <w:lang w:eastAsia="ru-RU" w:bidi="ar-SA"/>
        </w:rPr>
        <w:t xml:space="preserve"> </w:t>
      </w:r>
      <w:r w:rsidRPr="007D46BB">
        <w:rPr>
          <w:kern w:val="0"/>
          <w:sz w:val="28"/>
          <w:szCs w:val="28"/>
          <w:lang w:eastAsia="ru-RU" w:bidi="ar-SA"/>
        </w:rPr>
        <w:t xml:space="preserve">   </w:t>
      </w:r>
      <w:r w:rsidR="007D46BB" w:rsidRPr="007D46BB">
        <w:rPr>
          <w:kern w:val="0"/>
          <w:sz w:val="28"/>
          <w:szCs w:val="28"/>
          <w:lang w:eastAsia="ru-RU" w:bidi="ar-SA"/>
        </w:rPr>
        <w:t xml:space="preserve">             </w:t>
      </w:r>
      <w:r w:rsidR="007D46BB">
        <w:rPr>
          <w:kern w:val="0"/>
          <w:sz w:val="28"/>
          <w:szCs w:val="28"/>
          <w:lang w:eastAsia="ru-RU" w:bidi="ar-SA"/>
        </w:rPr>
        <w:t xml:space="preserve">     </w:t>
      </w:r>
      <w:r w:rsidR="007D46BB" w:rsidRPr="007D46BB">
        <w:rPr>
          <w:kern w:val="0"/>
          <w:sz w:val="28"/>
          <w:szCs w:val="28"/>
          <w:lang w:eastAsia="ru-RU" w:bidi="ar-SA"/>
        </w:rPr>
        <w:t xml:space="preserve">   </w:t>
      </w:r>
      <w:r w:rsidRPr="007D46BB">
        <w:rPr>
          <w:kern w:val="0"/>
          <w:sz w:val="28"/>
          <w:szCs w:val="28"/>
          <w:lang w:eastAsia="ru-RU" w:bidi="ar-SA"/>
        </w:rPr>
        <w:t>Р.С. Айвазян</w:t>
      </w:r>
    </w:p>
    <w:p w:rsidR="003D32FF" w:rsidRPr="007D46BB" w:rsidRDefault="003D32FF" w:rsidP="003D32FF">
      <w:pPr>
        <w:suppressAutoHyphens w:val="0"/>
        <w:spacing w:line="240" w:lineRule="auto"/>
        <w:rPr>
          <w:kern w:val="0"/>
          <w:sz w:val="28"/>
          <w:szCs w:val="28"/>
          <w:lang w:eastAsia="ru-RU" w:bidi="ar-SA"/>
        </w:rPr>
      </w:pPr>
      <w:r w:rsidRPr="007D46BB">
        <w:rPr>
          <w:kern w:val="0"/>
          <w:sz w:val="28"/>
          <w:szCs w:val="28"/>
          <w:lang w:eastAsia="ru-RU" w:bidi="ar-SA"/>
        </w:rPr>
        <w:t xml:space="preserve">Члены Комиссии: </w:t>
      </w:r>
      <w:r w:rsidRPr="007D46BB">
        <w:rPr>
          <w:kern w:val="0"/>
          <w:sz w:val="28"/>
          <w:szCs w:val="28"/>
          <w:lang w:eastAsia="ru-RU" w:bidi="ar-SA"/>
        </w:rPr>
        <w:tab/>
      </w:r>
      <w:r w:rsidRPr="007D46BB">
        <w:rPr>
          <w:kern w:val="0"/>
          <w:sz w:val="28"/>
          <w:szCs w:val="28"/>
          <w:lang w:eastAsia="ru-RU" w:bidi="ar-SA"/>
        </w:rPr>
        <w:tab/>
      </w:r>
      <w:r w:rsidRPr="007D46BB">
        <w:rPr>
          <w:kern w:val="0"/>
          <w:sz w:val="28"/>
          <w:szCs w:val="28"/>
          <w:lang w:eastAsia="ru-RU" w:bidi="ar-SA"/>
        </w:rPr>
        <w:tab/>
      </w:r>
      <w:r w:rsidRPr="007D46BB">
        <w:rPr>
          <w:kern w:val="0"/>
          <w:sz w:val="28"/>
          <w:szCs w:val="28"/>
          <w:lang w:eastAsia="ru-RU" w:bidi="ar-SA"/>
        </w:rPr>
        <w:tab/>
      </w:r>
      <w:r w:rsidRPr="007D46BB">
        <w:rPr>
          <w:kern w:val="0"/>
          <w:sz w:val="28"/>
          <w:szCs w:val="28"/>
          <w:lang w:eastAsia="ru-RU" w:bidi="ar-SA"/>
        </w:rPr>
        <w:tab/>
      </w:r>
      <w:r w:rsidRPr="007D46BB">
        <w:rPr>
          <w:kern w:val="0"/>
          <w:sz w:val="28"/>
          <w:szCs w:val="28"/>
          <w:lang w:eastAsia="ru-RU" w:bidi="ar-SA"/>
        </w:rPr>
        <w:tab/>
        <w:t xml:space="preserve">    </w:t>
      </w:r>
      <w:r w:rsidR="007D46BB" w:rsidRPr="007D46BB">
        <w:rPr>
          <w:kern w:val="0"/>
          <w:sz w:val="28"/>
          <w:szCs w:val="28"/>
          <w:lang w:eastAsia="ru-RU" w:bidi="ar-SA"/>
        </w:rPr>
        <w:t xml:space="preserve">                </w:t>
      </w:r>
      <w:r w:rsidRPr="007D46BB">
        <w:rPr>
          <w:kern w:val="0"/>
          <w:sz w:val="28"/>
          <w:szCs w:val="28"/>
          <w:lang w:eastAsia="ru-RU" w:bidi="ar-SA"/>
        </w:rPr>
        <w:t xml:space="preserve">  </w:t>
      </w:r>
      <w:r w:rsidR="00F140B5" w:rsidRPr="007D46BB">
        <w:rPr>
          <w:kern w:val="0"/>
          <w:sz w:val="28"/>
          <w:szCs w:val="28"/>
          <w:lang w:eastAsia="ru-RU" w:bidi="ar-SA"/>
        </w:rPr>
        <w:t xml:space="preserve">   </w:t>
      </w:r>
      <w:r w:rsidR="007D46BB">
        <w:rPr>
          <w:kern w:val="0"/>
          <w:sz w:val="28"/>
          <w:szCs w:val="28"/>
          <w:lang w:eastAsia="ru-RU" w:bidi="ar-SA"/>
        </w:rPr>
        <w:t xml:space="preserve">  </w:t>
      </w:r>
      <w:r w:rsidRPr="007D46BB">
        <w:rPr>
          <w:kern w:val="0"/>
          <w:sz w:val="28"/>
          <w:szCs w:val="28"/>
          <w:lang w:eastAsia="ru-RU" w:bidi="ar-SA"/>
        </w:rPr>
        <w:t xml:space="preserve"> </w:t>
      </w:r>
      <w:r w:rsidR="007D46BB">
        <w:rPr>
          <w:kern w:val="0"/>
          <w:sz w:val="28"/>
          <w:szCs w:val="28"/>
          <w:lang w:eastAsia="ru-RU" w:bidi="ar-SA"/>
        </w:rPr>
        <w:t xml:space="preserve">   </w:t>
      </w:r>
      <w:r w:rsidRPr="007D46BB">
        <w:rPr>
          <w:kern w:val="0"/>
          <w:sz w:val="28"/>
          <w:szCs w:val="28"/>
          <w:lang w:eastAsia="ru-RU" w:bidi="ar-SA"/>
        </w:rPr>
        <w:t xml:space="preserve"> </w:t>
      </w:r>
      <w:r w:rsidR="00F140B5" w:rsidRPr="007D46BB">
        <w:rPr>
          <w:kern w:val="0"/>
          <w:sz w:val="28"/>
          <w:szCs w:val="28"/>
          <w:lang w:eastAsia="ru-RU" w:bidi="ar-SA"/>
        </w:rPr>
        <w:t xml:space="preserve">Т.Д. </w:t>
      </w:r>
      <w:proofErr w:type="spellStart"/>
      <w:r w:rsidR="00F140B5" w:rsidRPr="007D46BB">
        <w:rPr>
          <w:kern w:val="0"/>
          <w:sz w:val="28"/>
          <w:szCs w:val="28"/>
          <w:lang w:eastAsia="ru-RU" w:bidi="ar-SA"/>
        </w:rPr>
        <w:t>Аблаева</w:t>
      </w:r>
      <w:proofErr w:type="spellEnd"/>
    </w:p>
    <w:p w:rsidR="00704478" w:rsidRPr="007D46BB" w:rsidRDefault="003D32FF" w:rsidP="003D32FF">
      <w:pPr>
        <w:suppressAutoHyphens w:val="0"/>
        <w:spacing w:line="240" w:lineRule="auto"/>
        <w:rPr>
          <w:sz w:val="28"/>
          <w:szCs w:val="28"/>
          <w:lang w:eastAsia="ru-RU"/>
        </w:rPr>
      </w:pPr>
      <w:r w:rsidRPr="007D46BB">
        <w:rPr>
          <w:kern w:val="0"/>
          <w:sz w:val="28"/>
          <w:szCs w:val="28"/>
          <w:lang w:eastAsia="ru-RU" w:bidi="ar-SA"/>
        </w:rPr>
        <w:t xml:space="preserve">                                                                                               </w:t>
      </w:r>
      <w:r w:rsidR="007D46BB" w:rsidRPr="007D46BB">
        <w:rPr>
          <w:kern w:val="0"/>
          <w:sz w:val="28"/>
          <w:szCs w:val="28"/>
          <w:lang w:eastAsia="ru-RU" w:bidi="ar-SA"/>
        </w:rPr>
        <w:t xml:space="preserve">                       </w:t>
      </w:r>
      <w:r w:rsidRPr="007D46BB">
        <w:rPr>
          <w:kern w:val="0"/>
          <w:sz w:val="28"/>
          <w:szCs w:val="28"/>
          <w:lang w:eastAsia="ru-RU" w:bidi="ar-SA"/>
        </w:rPr>
        <w:t xml:space="preserve"> </w:t>
      </w:r>
      <w:r w:rsidR="00F140B5" w:rsidRPr="007D46BB">
        <w:rPr>
          <w:kern w:val="0"/>
          <w:sz w:val="28"/>
          <w:szCs w:val="28"/>
          <w:lang w:eastAsia="ru-RU" w:bidi="ar-SA"/>
        </w:rPr>
        <w:t>Э.С. Велиляева</w:t>
      </w:r>
    </w:p>
    <w:sectPr w:rsidR="00704478" w:rsidRPr="007D46BB" w:rsidSect="000C702C">
      <w:headerReference w:type="default" r:id="rId10"/>
      <w:pgSz w:w="11906" w:h="16838" w:code="9"/>
      <w:pgMar w:top="340" w:right="567" w:bottom="79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646" w:rsidRDefault="00FB3646">
      <w:pPr>
        <w:spacing w:line="240" w:lineRule="auto"/>
      </w:pPr>
      <w:r>
        <w:separator/>
      </w:r>
    </w:p>
  </w:endnote>
  <w:endnote w:type="continuationSeparator" w:id="0">
    <w:p w:rsidR="00FB3646" w:rsidRDefault="00FB36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Times-Roman, 'Times New Roman'">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646" w:rsidRDefault="00FB3646">
      <w:pPr>
        <w:spacing w:line="240" w:lineRule="auto"/>
      </w:pPr>
      <w:r>
        <w:separator/>
      </w:r>
    </w:p>
  </w:footnote>
  <w:footnote w:type="continuationSeparator" w:id="0">
    <w:p w:rsidR="00FB3646" w:rsidRDefault="00FB364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646" w:rsidRDefault="00FB3646">
    <w:pPr>
      <w:pStyle w:val="a4"/>
      <w:jc w:val="center"/>
    </w:pPr>
    <w:r>
      <w:fldChar w:fldCharType="begin"/>
    </w:r>
    <w:r>
      <w:instrText xml:space="preserve"> PAGE   \* MERGEFORMAT </w:instrText>
    </w:r>
    <w:r>
      <w:fldChar w:fldCharType="separate"/>
    </w:r>
    <w:r w:rsidR="003F5E83">
      <w:rPr>
        <w:noProof/>
      </w:rPr>
      <w:t>2</w:t>
    </w:r>
    <w:r>
      <w:fldChar w:fldCharType="end"/>
    </w:r>
  </w:p>
  <w:p w:rsidR="00FB3646" w:rsidRDefault="00FB364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CAEBD78"/>
    <w:lvl w:ilvl="0">
      <w:start w:val="2022"/>
      <w:numFmt w:val="decimal"/>
      <w:lvlText w:val="01.01.%1"/>
      <w:lvlJc w:val="left"/>
      <w:rPr>
        <w:b w:val="0"/>
        <w:bCs w:val="0"/>
        <w:i/>
        <w:iCs w:val="0"/>
        <w:smallCaps w:val="0"/>
        <w:strike w:val="0"/>
        <w:color w:val="000000"/>
        <w:spacing w:val="10"/>
        <w:w w:val="100"/>
        <w:position w:val="0"/>
        <w:sz w:val="25"/>
        <w:szCs w:val="25"/>
        <w:u w:val="none"/>
      </w:rPr>
    </w:lvl>
    <w:lvl w:ilvl="1">
      <w:start w:val="2022"/>
      <w:numFmt w:val="decimal"/>
      <w:lvlText w:val="01.01.%1"/>
      <w:lvlJc w:val="left"/>
      <w:rPr>
        <w:b w:val="0"/>
        <w:bCs w:val="0"/>
        <w:i w:val="0"/>
        <w:iCs w:val="0"/>
        <w:smallCaps w:val="0"/>
        <w:strike w:val="0"/>
        <w:color w:val="000000"/>
        <w:spacing w:val="10"/>
        <w:w w:val="100"/>
        <w:position w:val="0"/>
        <w:sz w:val="25"/>
        <w:szCs w:val="25"/>
        <w:u w:val="none"/>
      </w:rPr>
    </w:lvl>
    <w:lvl w:ilvl="2">
      <w:start w:val="2022"/>
      <w:numFmt w:val="decimal"/>
      <w:lvlText w:val="01.01.%1"/>
      <w:lvlJc w:val="left"/>
      <w:rPr>
        <w:b w:val="0"/>
        <w:bCs w:val="0"/>
        <w:i w:val="0"/>
        <w:iCs w:val="0"/>
        <w:smallCaps w:val="0"/>
        <w:strike w:val="0"/>
        <w:color w:val="000000"/>
        <w:spacing w:val="10"/>
        <w:w w:val="100"/>
        <w:position w:val="0"/>
        <w:sz w:val="25"/>
        <w:szCs w:val="25"/>
        <w:u w:val="none"/>
      </w:rPr>
    </w:lvl>
    <w:lvl w:ilvl="3">
      <w:start w:val="2022"/>
      <w:numFmt w:val="decimal"/>
      <w:lvlText w:val="01.01.%1"/>
      <w:lvlJc w:val="left"/>
      <w:rPr>
        <w:b w:val="0"/>
        <w:bCs w:val="0"/>
        <w:i w:val="0"/>
        <w:iCs w:val="0"/>
        <w:smallCaps w:val="0"/>
        <w:strike w:val="0"/>
        <w:color w:val="000000"/>
        <w:spacing w:val="10"/>
        <w:w w:val="100"/>
        <w:position w:val="0"/>
        <w:sz w:val="25"/>
        <w:szCs w:val="25"/>
        <w:u w:val="none"/>
      </w:rPr>
    </w:lvl>
    <w:lvl w:ilvl="4">
      <w:start w:val="2022"/>
      <w:numFmt w:val="decimal"/>
      <w:lvlText w:val="01.01.%1"/>
      <w:lvlJc w:val="left"/>
      <w:rPr>
        <w:b w:val="0"/>
        <w:bCs w:val="0"/>
        <w:i w:val="0"/>
        <w:iCs w:val="0"/>
        <w:smallCaps w:val="0"/>
        <w:strike w:val="0"/>
        <w:color w:val="000000"/>
        <w:spacing w:val="10"/>
        <w:w w:val="100"/>
        <w:position w:val="0"/>
        <w:sz w:val="25"/>
        <w:szCs w:val="25"/>
        <w:u w:val="none"/>
      </w:rPr>
    </w:lvl>
    <w:lvl w:ilvl="5">
      <w:start w:val="2022"/>
      <w:numFmt w:val="decimal"/>
      <w:lvlText w:val="01.01.%1"/>
      <w:lvlJc w:val="left"/>
      <w:rPr>
        <w:b w:val="0"/>
        <w:bCs w:val="0"/>
        <w:i w:val="0"/>
        <w:iCs w:val="0"/>
        <w:smallCaps w:val="0"/>
        <w:strike w:val="0"/>
        <w:color w:val="000000"/>
        <w:spacing w:val="10"/>
        <w:w w:val="100"/>
        <w:position w:val="0"/>
        <w:sz w:val="25"/>
        <w:szCs w:val="25"/>
        <w:u w:val="none"/>
      </w:rPr>
    </w:lvl>
    <w:lvl w:ilvl="6">
      <w:start w:val="2022"/>
      <w:numFmt w:val="decimal"/>
      <w:lvlText w:val="01.01.%1"/>
      <w:lvlJc w:val="left"/>
      <w:rPr>
        <w:b w:val="0"/>
        <w:bCs w:val="0"/>
        <w:i w:val="0"/>
        <w:iCs w:val="0"/>
        <w:smallCaps w:val="0"/>
        <w:strike w:val="0"/>
        <w:color w:val="000000"/>
        <w:spacing w:val="10"/>
        <w:w w:val="100"/>
        <w:position w:val="0"/>
        <w:sz w:val="25"/>
        <w:szCs w:val="25"/>
        <w:u w:val="none"/>
      </w:rPr>
    </w:lvl>
    <w:lvl w:ilvl="7">
      <w:start w:val="2022"/>
      <w:numFmt w:val="decimal"/>
      <w:lvlText w:val="01.01.%1"/>
      <w:lvlJc w:val="left"/>
      <w:rPr>
        <w:b w:val="0"/>
        <w:bCs w:val="0"/>
        <w:i w:val="0"/>
        <w:iCs w:val="0"/>
        <w:smallCaps w:val="0"/>
        <w:strike w:val="0"/>
        <w:color w:val="000000"/>
        <w:spacing w:val="10"/>
        <w:w w:val="100"/>
        <w:position w:val="0"/>
        <w:sz w:val="25"/>
        <w:szCs w:val="25"/>
        <w:u w:val="none"/>
      </w:rPr>
    </w:lvl>
    <w:lvl w:ilvl="8">
      <w:start w:val="2022"/>
      <w:numFmt w:val="decimal"/>
      <w:lvlText w:val="01.01.%1"/>
      <w:lvlJc w:val="left"/>
      <w:rPr>
        <w:b w:val="0"/>
        <w:bCs w:val="0"/>
        <w:i w:val="0"/>
        <w:iCs w:val="0"/>
        <w:smallCaps w:val="0"/>
        <w:strike w:val="0"/>
        <w:color w:val="000000"/>
        <w:spacing w:val="10"/>
        <w:w w:val="100"/>
        <w:position w:val="0"/>
        <w:sz w:val="25"/>
        <w:szCs w:val="25"/>
        <w:u w:val="none"/>
      </w:rPr>
    </w:lvl>
  </w:abstractNum>
  <w:abstractNum w:abstractNumId="1">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3">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2"/>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C07"/>
    <w:rsid w:val="000025B5"/>
    <w:rsid w:val="000071BA"/>
    <w:rsid w:val="000074C9"/>
    <w:rsid w:val="0001291D"/>
    <w:rsid w:val="00017243"/>
    <w:rsid w:val="000635AD"/>
    <w:rsid w:val="00085C4B"/>
    <w:rsid w:val="00095452"/>
    <w:rsid w:val="000954D4"/>
    <w:rsid w:val="000B1032"/>
    <w:rsid w:val="000B3FB0"/>
    <w:rsid w:val="000C702C"/>
    <w:rsid w:val="000C75CE"/>
    <w:rsid w:val="000D12AE"/>
    <w:rsid w:val="000D3305"/>
    <w:rsid w:val="000E3882"/>
    <w:rsid w:val="000E4595"/>
    <w:rsid w:val="000F6720"/>
    <w:rsid w:val="0010069E"/>
    <w:rsid w:val="0010645D"/>
    <w:rsid w:val="00107F98"/>
    <w:rsid w:val="00124DE3"/>
    <w:rsid w:val="001434D6"/>
    <w:rsid w:val="00146B96"/>
    <w:rsid w:val="001705B9"/>
    <w:rsid w:val="001766B9"/>
    <w:rsid w:val="00182823"/>
    <w:rsid w:val="00185B79"/>
    <w:rsid w:val="00195BD6"/>
    <w:rsid w:val="001C3DB0"/>
    <w:rsid w:val="001D3C11"/>
    <w:rsid w:val="001E0258"/>
    <w:rsid w:val="001F03C1"/>
    <w:rsid w:val="001F40FD"/>
    <w:rsid w:val="00203FAC"/>
    <w:rsid w:val="00204AAB"/>
    <w:rsid w:val="002122E3"/>
    <w:rsid w:val="00212489"/>
    <w:rsid w:val="00223171"/>
    <w:rsid w:val="002234FD"/>
    <w:rsid w:val="002271F3"/>
    <w:rsid w:val="00231625"/>
    <w:rsid w:val="0023597B"/>
    <w:rsid w:val="002446E3"/>
    <w:rsid w:val="00267B08"/>
    <w:rsid w:val="00272252"/>
    <w:rsid w:val="0027391F"/>
    <w:rsid w:val="00276AA4"/>
    <w:rsid w:val="0028136E"/>
    <w:rsid w:val="00282EDF"/>
    <w:rsid w:val="00287C6A"/>
    <w:rsid w:val="002A4129"/>
    <w:rsid w:val="002B6E89"/>
    <w:rsid w:val="002C4392"/>
    <w:rsid w:val="002C77FB"/>
    <w:rsid w:val="002C7BB5"/>
    <w:rsid w:val="002D6B90"/>
    <w:rsid w:val="002F5D22"/>
    <w:rsid w:val="00306B7B"/>
    <w:rsid w:val="00313711"/>
    <w:rsid w:val="00326173"/>
    <w:rsid w:val="00333687"/>
    <w:rsid w:val="003402BF"/>
    <w:rsid w:val="00341F49"/>
    <w:rsid w:val="003451FA"/>
    <w:rsid w:val="00355178"/>
    <w:rsid w:val="0035609A"/>
    <w:rsid w:val="00364AE7"/>
    <w:rsid w:val="00385EE0"/>
    <w:rsid w:val="0039143E"/>
    <w:rsid w:val="00391851"/>
    <w:rsid w:val="003933C4"/>
    <w:rsid w:val="00397788"/>
    <w:rsid w:val="003A547E"/>
    <w:rsid w:val="003D2DC8"/>
    <w:rsid w:val="003D32FF"/>
    <w:rsid w:val="003D3E18"/>
    <w:rsid w:val="003D6A58"/>
    <w:rsid w:val="003E4ACB"/>
    <w:rsid w:val="003F015B"/>
    <w:rsid w:val="003F5E83"/>
    <w:rsid w:val="003F661E"/>
    <w:rsid w:val="00407144"/>
    <w:rsid w:val="0041218C"/>
    <w:rsid w:val="0042368B"/>
    <w:rsid w:val="00434EED"/>
    <w:rsid w:val="00440B30"/>
    <w:rsid w:val="0044596C"/>
    <w:rsid w:val="004559B3"/>
    <w:rsid w:val="004669DA"/>
    <w:rsid w:val="00475F11"/>
    <w:rsid w:val="00486EFF"/>
    <w:rsid w:val="00487CE7"/>
    <w:rsid w:val="00495967"/>
    <w:rsid w:val="00496518"/>
    <w:rsid w:val="004A6A5F"/>
    <w:rsid w:val="004B0A90"/>
    <w:rsid w:val="004C2DED"/>
    <w:rsid w:val="004C6636"/>
    <w:rsid w:val="004D4CEE"/>
    <w:rsid w:val="004E7A82"/>
    <w:rsid w:val="004F7495"/>
    <w:rsid w:val="00502059"/>
    <w:rsid w:val="00502A88"/>
    <w:rsid w:val="00505219"/>
    <w:rsid w:val="005149FC"/>
    <w:rsid w:val="00517EED"/>
    <w:rsid w:val="005206FF"/>
    <w:rsid w:val="005217BD"/>
    <w:rsid w:val="00532886"/>
    <w:rsid w:val="00540A26"/>
    <w:rsid w:val="00540C56"/>
    <w:rsid w:val="005417DF"/>
    <w:rsid w:val="00546C67"/>
    <w:rsid w:val="00550E39"/>
    <w:rsid w:val="00553C74"/>
    <w:rsid w:val="005541F3"/>
    <w:rsid w:val="00555564"/>
    <w:rsid w:val="005643C4"/>
    <w:rsid w:val="00570B70"/>
    <w:rsid w:val="005839E6"/>
    <w:rsid w:val="005860C2"/>
    <w:rsid w:val="00590085"/>
    <w:rsid w:val="005939F4"/>
    <w:rsid w:val="005B17E7"/>
    <w:rsid w:val="005C4289"/>
    <w:rsid w:val="005C4B49"/>
    <w:rsid w:val="005D0626"/>
    <w:rsid w:val="005D1E6F"/>
    <w:rsid w:val="005D3622"/>
    <w:rsid w:val="005E3FC9"/>
    <w:rsid w:val="005E58F0"/>
    <w:rsid w:val="005F5820"/>
    <w:rsid w:val="006041C3"/>
    <w:rsid w:val="00604F9F"/>
    <w:rsid w:val="00611117"/>
    <w:rsid w:val="00615F73"/>
    <w:rsid w:val="00626727"/>
    <w:rsid w:val="00631883"/>
    <w:rsid w:val="00637B08"/>
    <w:rsid w:val="006445C6"/>
    <w:rsid w:val="00657779"/>
    <w:rsid w:val="00663987"/>
    <w:rsid w:val="00670ED3"/>
    <w:rsid w:val="00681E4E"/>
    <w:rsid w:val="006867D5"/>
    <w:rsid w:val="0068683F"/>
    <w:rsid w:val="00696768"/>
    <w:rsid w:val="006A4E4C"/>
    <w:rsid w:val="006A5B41"/>
    <w:rsid w:val="006B2349"/>
    <w:rsid w:val="006B43BF"/>
    <w:rsid w:val="006D47CD"/>
    <w:rsid w:val="006D70D2"/>
    <w:rsid w:val="006D7AAC"/>
    <w:rsid w:val="006E0EDE"/>
    <w:rsid w:val="006E4F53"/>
    <w:rsid w:val="006E7B90"/>
    <w:rsid w:val="007002C3"/>
    <w:rsid w:val="00704478"/>
    <w:rsid w:val="007075FE"/>
    <w:rsid w:val="00713062"/>
    <w:rsid w:val="007209CF"/>
    <w:rsid w:val="00737E01"/>
    <w:rsid w:val="00755F31"/>
    <w:rsid w:val="00766692"/>
    <w:rsid w:val="00782F0B"/>
    <w:rsid w:val="007A1AC5"/>
    <w:rsid w:val="007A4B24"/>
    <w:rsid w:val="007C1C03"/>
    <w:rsid w:val="007C4426"/>
    <w:rsid w:val="007D46BB"/>
    <w:rsid w:val="007D6226"/>
    <w:rsid w:val="007D72E5"/>
    <w:rsid w:val="007D7F47"/>
    <w:rsid w:val="007E3C6E"/>
    <w:rsid w:val="007E645D"/>
    <w:rsid w:val="007E6A30"/>
    <w:rsid w:val="007F33CB"/>
    <w:rsid w:val="00814932"/>
    <w:rsid w:val="008153B1"/>
    <w:rsid w:val="0082201A"/>
    <w:rsid w:val="00822705"/>
    <w:rsid w:val="00830049"/>
    <w:rsid w:val="00834DF0"/>
    <w:rsid w:val="00856053"/>
    <w:rsid w:val="00857D32"/>
    <w:rsid w:val="008652BF"/>
    <w:rsid w:val="0086685A"/>
    <w:rsid w:val="00871FD0"/>
    <w:rsid w:val="0087293C"/>
    <w:rsid w:val="00875081"/>
    <w:rsid w:val="00875403"/>
    <w:rsid w:val="008843E1"/>
    <w:rsid w:val="00895574"/>
    <w:rsid w:val="008A4BE0"/>
    <w:rsid w:val="008A69D3"/>
    <w:rsid w:val="008B4241"/>
    <w:rsid w:val="008D01B9"/>
    <w:rsid w:val="008E30D5"/>
    <w:rsid w:val="008E61D1"/>
    <w:rsid w:val="008F7535"/>
    <w:rsid w:val="00925308"/>
    <w:rsid w:val="0093038C"/>
    <w:rsid w:val="00930D93"/>
    <w:rsid w:val="009343FA"/>
    <w:rsid w:val="0093799F"/>
    <w:rsid w:val="00940473"/>
    <w:rsid w:val="00962FED"/>
    <w:rsid w:val="0096389F"/>
    <w:rsid w:val="009719A3"/>
    <w:rsid w:val="00980C07"/>
    <w:rsid w:val="00990F55"/>
    <w:rsid w:val="009A206B"/>
    <w:rsid w:val="009B4CA4"/>
    <w:rsid w:val="009C3C9D"/>
    <w:rsid w:val="009C6104"/>
    <w:rsid w:val="009C7A2A"/>
    <w:rsid w:val="009D0403"/>
    <w:rsid w:val="009D4DE2"/>
    <w:rsid w:val="009E6312"/>
    <w:rsid w:val="009F00EC"/>
    <w:rsid w:val="009F2A28"/>
    <w:rsid w:val="009F356B"/>
    <w:rsid w:val="00A03D5D"/>
    <w:rsid w:val="00A11A13"/>
    <w:rsid w:val="00A214BC"/>
    <w:rsid w:val="00A219EA"/>
    <w:rsid w:val="00A37D9D"/>
    <w:rsid w:val="00A452C9"/>
    <w:rsid w:val="00A471C6"/>
    <w:rsid w:val="00A530F3"/>
    <w:rsid w:val="00A55113"/>
    <w:rsid w:val="00A5677B"/>
    <w:rsid w:val="00A622C6"/>
    <w:rsid w:val="00A65591"/>
    <w:rsid w:val="00A71B57"/>
    <w:rsid w:val="00A749EF"/>
    <w:rsid w:val="00A77C9B"/>
    <w:rsid w:val="00A825EC"/>
    <w:rsid w:val="00AA0EC0"/>
    <w:rsid w:val="00AA2427"/>
    <w:rsid w:val="00AA38E4"/>
    <w:rsid w:val="00AA636F"/>
    <w:rsid w:val="00AB0BEA"/>
    <w:rsid w:val="00AD79FC"/>
    <w:rsid w:val="00AE7443"/>
    <w:rsid w:val="00AF4C2B"/>
    <w:rsid w:val="00B16365"/>
    <w:rsid w:val="00B22975"/>
    <w:rsid w:val="00B31F14"/>
    <w:rsid w:val="00B372EF"/>
    <w:rsid w:val="00B37CE8"/>
    <w:rsid w:val="00B453DD"/>
    <w:rsid w:val="00B46913"/>
    <w:rsid w:val="00B55B53"/>
    <w:rsid w:val="00B71063"/>
    <w:rsid w:val="00B87E23"/>
    <w:rsid w:val="00B94DEB"/>
    <w:rsid w:val="00BA2DD9"/>
    <w:rsid w:val="00BA4AEE"/>
    <w:rsid w:val="00BA4B85"/>
    <w:rsid w:val="00BB5FA5"/>
    <w:rsid w:val="00BD011F"/>
    <w:rsid w:val="00BD4787"/>
    <w:rsid w:val="00BE434C"/>
    <w:rsid w:val="00BF53D9"/>
    <w:rsid w:val="00C0073A"/>
    <w:rsid w:val="00C0653F"/>
    <w:rsid w:val="00C17107"/>
    <w:rsid w:val="00C20C91"/>
    <w:rsid w:val="00C25158"/>
    <w:rsid w:val="00C30489"/>
    <w:rsid w:val="00C33428"/>
    <w:rsid w:val="00C33467"/>
    <w:rsid w:val="00C54191"/>
    <w:rsid w:val="00C57606"/>
    <w:rsid w:val="00C96B59"/>
    <w:rsid w:val="00CB15E9"/>
    <w:rsid w:val="00CB331A"/>
    <w:rsid w:val="00CB5873"/>
    <w:rsid w:val="00CB71C4"/>
    <w:rsid w:val="00CF617A"/>
    <w:rsid w:val="00D00E46"/>
    <w:rsid w:val="00D21EBF"/>
    <w:rsid w:val="00D2349C"/>
    <w:rsid w:val="00D27CDD"/>
    <w:rsid w:val="00D33C80"/>
    <w:rsid w:val="00D50503"/>
    <w:rsid w:val="00D508CC"/>
    <w:rsid w:val="00D619C8"/>
    <w:rsid w:val="00D65152"/>
    <w:rsid w:val="00D6755B"/>
    <w:rsid w:val="00D67BD1"/>
    <w:rsid w:val="00D71193"/>
    <w:rsid w:val="00D74555"/>
    <w:rsid w:val="00D777DB"/>
    <w:rsid w:val="00D80BD3"/>
    <w:rsid w:val="00D842C5"/>
    <w:rsid w:val="00D921AD"/>
    <w:rsid w:val="00D93B03"/>
    <w:rsid w:val="00D96A21"/>
    <w:rsid w:val="00DA0F58"/>
    <w:rsid w:val="00DA2246"/>
    <w:rsid w:val="00DC2A47"/>
    <w:rsid w:val="00DC63DC"/>
    <w:rsid w:val="00DD33EC"/>
    <w:rsid w:val="00DF1E12"/>
    <w:rsid w:val="00DF1E65"/>
    <w:rsid w:val="00E02B03"/>
    <w:rsid w:val="00E22FC5"/>
    <w:rsid w:val="00E30139"/>
    <w:rsid w:val="00E631FD"/>
    <w:rsid w:val="00E70EA3"/>
    <w:rsid w:val="00E713EA"/>
    <w:rsid w:val="00E7533B"/>
    <w:rsid w:val="00E81FE8"/>
    <w:rsid w:val="00E92B2C"/>
    <w:rsid w:val="00E959E7"/>
    <w:rsid w:val="00EA6E3A"/>
    <w:rsid w:val="00EC75CD"/>
    <w:rsid w:val="00EE41CF"/>
    <w:rsid w:val="00EE6561"/>
    <w:rsid w:val="00EF0503"/>
    <w:rsid w:val="00F114B0"/>
    <w:rsid w:val="00F13463"/>
    <w:rsid w:val="00F140B5"/>
    <w:rsid w:val="00F145ED"/>
    <w:rsid w:val="00F3056C"/>
    <w:rsid w:val="00F37080"/>
    <w:rsid w:val="00F55BA7"/>
    <w:rsid w:val="00F644C2"/>
    <w:rsid w:val="00F9452F"/>
    <w:rsid w:val="00FA196D"/>
    <w:rsid w:val="00FB1DA1"/>
    <w:rsid w:val="00FB3646"/>
    <w:rsid w:val="00FC112A"/>
    <w:rsid w:val="00FC5CF8"/>
    <w:rsid w:val="00FC644D"/>
    <w:rsid w:val="00FC7048"/>
    <w:rsid w:val="00FD4CC5"/>
    <w:rsid w:val="00FE16B2"/>
    <w:rsid w:val="00FE1C7F"/>
    <w:rsid w:val="00FE4D34"/>
    <w:rsid w:val="00FF1DAC"/>
    <w:rsid w:val="00FF426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30B55D-01A1-4553-97CB-8B93BF98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2">
    <w:name w:val="heading 2"/>
    <w:basedOn w:val="a"/>
    <w:next w:val="a"/>
    <w:link w:val="20"/>
    <w:uiPriority w:val="9"/>
    <w:semiHidden/>
    <w:unhideWhenUsed/>
    <w:qFormat/>
    <w:rsid w:val="007D6226"/>
    <w:pPr>
      <w:keepNext/>
      <w:keepLines/>
      <w:spacing w:before="200"/>
      <w:outlineLvl w:val="1"/>
    </w:pPr>
    <w:rPr>
      <w:rFonts w:asciiTheme="majorHAnsi" w:eastAsiaTheme="majorEastAsia" w:hAnsiTheme="majorHAnsi"/>
      <w:b/>
      <w:bCs/>
      <w:color w:val="4F81BD" w:themeColor="accent1"/>
      <w:sz w:val="26"/>
      <w:szCs w:val="23"/>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Обычный (Web)1"/>
    <w:basedOn w:val="a"/>
    <w:link w:val="a7"/>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1">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2"/>
    <w:rsid w:val="007C1C03"/>
    <w:rPr>
      <w:rFonts w:ascii="Times New Roman" w:eastAsia="Times New Roman" w:hAnsi="Times New Roman" w:cs="Times New Roman"/>
      <w:sz w:val="23"/>
      <w:szCs w:val="23"/>
      <w:shd w:val="clear" w:color="auto" w:fill="FFFFFF"/>
    </w:rPr>
  </w:style>
  <w:style w:type="paragraph" w:customStyle="1" w:styleId="22">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7D6226"/>
    <w:rPr>
      <w:rFonts w:asciiTheme="majorHAnsi" w:eastAsiaTheme="majorEastAsia" w:hAnsiTheme="majorHAnsi" w:cs="Mangal"/>
      <w:b/>
      <w:bCs/>
      <w:color w:val="4F81BD" w:themeColor="accent1"/>
      <w:kern w:val="1"/>
      <w:sz w:val="26"/>
      <w:szCs w:val="23"/>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660428035">
      <w:bodyDiv w:val="1"/>
      <w:marLeft w:val="0"/>
      <w:marRight w:val="0"/>
      <w:marTop w:val="0"/>
      <w:marBottom w:val="0"/>
      <w:divBdr>
        <w:top w:val="none" w:sz="0" w:space="0" w:color="auto"/>
        <w:left w:val="none" w:sz="0" w:space="0" w:color="auto"/>
        <w:bottom w:val="none" w:sz="0" w:space="0" w:color="auto"/>
        <w:right w:val="none" w:sz="0" w:space="0" w:color="auto"/>
      </w:divBdr>
    </w:div>
    <w:div w:id="683020816">
      <w:bodyDiv w:val="1"/>
      <w:marLeft w:val="0"/>
      <w:marRight w:val="0"/>
      <w:marTop w:val="0"/>
      <w:marBottom w:val="0"/>
      <w:divBdr>
        <w:top w:val="none" w:sz="0" w:space="0" w:color="auto"/>
        <w:left w:val="none" w:sz="0" w:space="0" w:color="auto"/>
        <w:bottom w:val="none" w:sz="0" w:space="0" w:color="auto"/>
        <w:right w:val="none" w:sz="0" w:space="0" w:color="auto"/>
      </w:divBdr>
    </w:div>
    <w:div w:id="745297854">
      <w:bodyDiv w:val="1"/>
      <w:marLeft w:val="0"/>
      <w:marRight w:val="0"/>
      <w:marTop w:val="0"/>
      <w:marBottom w:val="0"/>
      <w:divBdr>
        <w:top w:val="none" w:sz="0" w:space="0" w:color="auto"/>
        <w:left w:val="none" w:sz="0" w:space="0" w:color="auto"/>
        <w:bottom w:val="none" w:sz="0" w:space="0" w:color="auto"/>
        <w:right w:val="none" w:sz="0" w:space="0" w:color="auto"/>
      </w:divBdr>
      <w:divsChild>
        <w:div w:id="1086456903">
          <w:marLeft w:val="0"/>
          <w:marRight w:val="0"/>
          <w:marTop w:val="450"/>
          <w:marBottom w:val="0"/>
          <w:divBdr>
            <w:top w:val="none" w:sz="0" w:space="0" w:color="auto"/>
            <w:left w:val="none" w:sz="0" w:space="0" w:color="auto"/>
            <w:bottom w:val="none" w:sz="0" w:space="0" w:color="auto"/>
            <w:right w:val="none" w:sz="0" w:space="0" w:color="auto"/>
          </w:divBdr>
          <w:divsChild>
            <w:div w:id="1747334979">
              <w:marLeft w:val="0"/>
              <w:marRight w:val="0"/>
              <w:marTop w:val="0"/>
              <w:marBottom w:val="0"/>
              <w:divBdr>
                <w:top w:val="none" w:sz="0" w:space="0" w:color="auto"/>
                <w:left w:val="none" w:sz="0" w:space="0" w:color="auto"/>
                <w:bottom w:val="none" w:sz="0" w:space="0" w:color="auto"/>
                <w:right w:val="none" w:sz="0" w:space="0" w:color="auto"/>
              </w:divBdr>
            </w:div>
            <w:div w:id="58569857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796459802">
      <w:bodyDiv w:val="1"/>
      <w:marLeft w:val="0"/>
      <w:marRight w:val="0"/>
      <w:marTop w:val="0"/>
      <w:marBottom w:val="0"/>
      <w:divBdr>
        <w:top w:val="none" w:sz="0" w:space="0" w:color="auto"/>
        <w:left w:val="none" w:sz="0" w:space="0" w:color="auto"/>
        <w:bottom w:val="none" w:sz="0" w:space="0" w:color="auto"/>
        <w:right w:val="none" w:sz="0" w:space="0" w:color="auto"/>
      </w:divBdr>
    </w:div>
    <w:div w:id="914238888">
      <w:bodyDiv w:val="1"/>
      <w:marLeft w:val="0"/>
      <w:marRight w:val="0"/>
      <w:marTop w:val="0"/>
      <w:marBottom w:val="0"/>
      <w:divBdr>
        <w:top w:val="none" w:sz="0" w:space="0" w:color="auto"/>
        <w:left w:val="none" w:sz="0" w:space="0" w:color="auto"/>
        <w:bottom w:val="none" w:sz="0" w:space="0" w:color="auto"/>
        <w:right w:val="none" w:sz="0" w:space="0" w:color="auto"/>
      </w:divBdr>
    </w:div>
    <w:div w:id="1183545699">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415585840">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6921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DDA1B00C9878B16B80B1B667141E5AD9729D643E355140E1637B49C02D87CC8774B5B95CFF8927675B013FA35qFt5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A7875-20F4-4A6B-9C8A-52C7B9CD3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1658</Words>
  <Characters>9451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Велиляева Эльвина Сейтасановна</cp:lastModifiedBy>
  <cp:revision>4</cp:revision>
  <cp:lastPrinted>2022-02-14T10:42:00Z</cp:lastPrinted>
  <dcterms:created xsi:type="dcterms:W3CDTF">2022-08-12T08:27:00Z</dcterms:created>
  <dcterms:modified xsi:type="dcterms:W3CDTF">2022-08-12T15:26:00Z</dcterms:modified>
</cp:coreProperties>
</file>