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85" w:type="dxa"/>
        <w:tblLayout w:type="fixed"/>
        <w:tblLook w:val="0000" w:firstRow="0" w:lastRow="0" w:firstColumn="0" w:lastColumn="0" w:noHBand="0" w:noVBand="0"/>
      </w:tblPr>
      <w:tblGrid>
        <w:gridCol w:w="5045"/>
        <w:gridCol w:w="5354"/>
      </w:tblGrid>
      <w:tr w:rsidR="00E12D51" w:rsidRPr="00347A7C" w14:paraId="0FEBF2F9" w14:textId="77777777" w:rsidTr="0003022D">
        <w:trPr>
          <w:trHeight w:val="286"/>
        </w:trPr>
        <w:tc>
          <w:tcPr>
            <w:tcW w:w="5045" w:type="dxa"/>
            <w:vMerge w:val="restart"/>
            <w:shd w:val="clear" w:color="auto" w:fill="auto"/>
          </w:tcPr>
          <w:p w14:paraId="6C7A706A" w14:textId="77777777" w:rsidR="00E12D51" w:rsidRPr="00347A7C" w:rsidRDefault="00E12D51" w:rsidP="0003022D">
            <w:pPr>
              <w:spacing w:line="240" w:lineRule="auto"/>
              <w:jc w:val="center"/>
              <w:rPr>
                <w:sz w:val="28"/>
                <w:szCs w:val="28"/>
              </w:rPr>
            </w:pPr>
            <w:r w:rsidRPr="00347A7C">
              <w:rPr>
                <w:noProof/>
                <w:sz w:val="28"/>
                <w:szCs w:val="28"/>
                <w:lang w:eastAsia="ru-RU" w:bidi="ar-SA"/>
              </w:rPr>
              <w:drawing>
                <wp:inline distT="0" distB="0" distL="0" distR="0" wp14:anchorId="4FEE0C9D" wp14:editId="7A66C843">
                  <wp:extent cx="695325" cy="7143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solidFill>
                            <a:srgbClr val="FFFFFF"/>
                          </a:solidFill>
                          <a:ln>
                            <a:noFill/>
                          </a:ln>
                        </pic:spPr>
                      </pic:pic>
                    </a:graphicData>
                  </a:graphic>
                </wp:inline>
              </w:drawing>
            </w:r>
          </w:p>
          <w:p w14:paraId="30377DA8" w14:textId="77777777" w:rsidR="00E12D51" w:rsidRPr="00347A7C" w:rsidRDefault="00E12D51" w:rsidP="0003022D">
            <w:pPr>
              <w:spacing w:before="120" w:line="240" w:lineRule="auto"/>
              <w:jc w:val="center"/>
              <w:rPr>
                <w:rFonts w:eastAsia="Times New Roman"/>
                <w:b/>
                <w:color w:val="000000"/>
                <w:sz w:val="28"/>
                <w:szCs w:val="28"/>
                <w:lang w:eastAsia="ru-RU"/>
              </w:rPr>
            </w:pPr>
            <w:r w:rsidRPr="00347A7C">
              <w:rPr>
                <w:rFonts w:eastAsia="Times New Roman"/>
                <w:b/>
                <w:color w:val="000000"/>
                <w:sz w:val="28"/>
                <w:szCs w:val="28"/>
                <w:lang w:eastAsia="ru-RU"/>
              </w:rPr>
              <w:t>ФЕДЕРАЛЬНАЯ</w:t>
            </w:r>
          </w:p>
          <w:p w14:paraId="5BDC6647" w14:textId="77777777" w:rsidR="00E12D51" w:rsidRPr="00347A7C" w:rsidRDefault="00E12D51" w:rsidP="0003022D">
            <w:pPr>
              <w:spacing w:line="240" w:lineRule="auto"/>
              <w:jc w:val="center"/>
              <w:rPr>
                <w:rFonts w:eastAsia="Times New Roman"/>
                <w:b/>
                <w:color w:val="000000"/>
                <w:sz w:val="28"/>
                <w:szCs w:val="28"/>
                <w:lang w:eastAsia="ru-RU"/>
              </w:rPr>
            </w:pPr>
            <w:r w:rsidRPr="00347A7C">
              <w:rPr>
                <w:rFonts w:eastAsia="Times New Roman"/>
                <w:b/>
                <w:color w:val="000000"/>
                <w:sz w:val="28"/>
                <w:szCs w:val="28"/>
                <w:lang w:eastAsia="ru-RU"/>
              </w:rPr>
              <w:t>АНТИМОНОПОЛЬНАЯ СЛУЖБА</w:t>
            </w:r>
          </w:p>
          <w:p w14:paraId="314CA03D" w14:textId="77777777" w:rsidR="00E12D51" w:rsidRPr="00347A7C" w:rsidRDefault="00E12D51" w:rsidP="0003022D">
            <w:pPr>
              <w:spacing w:line="240" w:lineRule="auto"/>
              <w:jc w:val="center"/>
              <w:rPr>
                <w:rFonts w:eastAsia="Times New Roman"/>
                <w:color w:val="000000"/>
                <w:sz w:val="28"/>
                <w:szCs w:val="28"/>
                <w:lang w:eastAsia="ru-RU"/>
              </w:rPr>
            </w:pPr>
            <w:r w:rsidRPr="00347A7C">
              <w:rPr>
                <w:rFonts w:eastAsia="Times New Roman"/>
                <w:b/>
                <w:color w:val="000000"/>
                <w:sz w:val="28"/>
                <w:szCs w:val="28"/>
                <w:lang w:eastAsia="ru-RU"/>
              </w:rPr>
              <w:t>УПРАВЛЕНИЕ</w:t>
            </w:r>
          </w:p>
          <w:p w14:paraId="63AC13F5" w14:textId="77777777" w:rsidR="00E12D51" w:rsidRPr="00347A7C" w:rsidRDefault="00E12D51" w:rsidP="0003022D">
            <w:pPr>
              <w:spacing w:line="240" w:lineRule="auto"/>
              <w:jc w:val="center"/>
              <w:rPr>
                <w:rFonts w:eastAsia="Times New Roman"/>
                <w:b/>
                <w:color w:val="000000"/>
                <w:sz w:val="28"/>
                <w:szCs w:val="28"/>
                <w:lang w:eastAsia="ru-RU"/>
              </w:rPr>
            </w:pPr>
            <w:r w:rsidRPr="00347A7C">
              <w:rPr>
                <w:rFonts w:eastAsia="Times New Roman"/>
                <w:b/>
                <w:bCs/>
                <w:color w:val="000000"/>
                <w:sz w:val="28"/>
                <w:szCs w:val="28"/>
                <w:lang w:eastAsia="ru-RU"/>
              </w:rPr>
              <w:t>Федеральной</w:t>
            </w:r>
            <w:r w:rsidRPr="00347A7C">
              <w:rPr>
                <w:rFonts w:eastAsia="Times New Roman"/>
                <w:b/>
                <w:color w:val="000000"/>
                <w:sz w:val="28"/>
                <w:szCs w:val="28"/>
                <w:lang w:eastAsia="ru-RU"/>
              </w:rPr>
              <w:t xml:space="preserve"> антимонопольной службы</w:t>
            </w:r>
          </w:p>
          <w:p w14:paraId="5B868900" w14:textId="77777777" w:rsidR="00E12D51" w:rsidRPr="00347A7C" w:rsidRDefault="00E12D51" w:rsidP="0003022D">
            <w:pPr>
              <w:spacing w:line="240" w:lineRule="auto"/>
              <w:jc w:val="center"/>
              <w:rPr>
                <w:rFonts w:eastAsia="Times New Roman"/>
                <w:color w:val="000000"/>
                <w:sz w:val="28"/>
                <w:szCs w:val="28"/>
                <w:lang w:eastAsia="ru-RU"/>
              </w:rPr>
            </w:pPr>
            <w:r w:rsidRPr="00347A7C">
              <w:rPr>
                <w:rFonts w:eastAsia="Times New Roman"/>
                <w:b/>
                <w:color w:val="000000"/>
                <w:sz w:val="28"/>
                <w:szCs w:val="28"/>
                <w:lang w:eastAsia="ru-RU"/>
              </w:rPr>
              <w:t>по Республике Крым и городу Севастополю</w:t>
            </w:r>
          </w:p>
          <w:p w14:paraId="5342AD86" w14:textId="77777777" w:rsidR="00E12D51" w:rsidRPr="00347A7C" w:rsidRDefault="00E12D51" w:rsidP="0003022D">
            <w:pPr>
              <w:spacing w:line="240" w:lineRule="auto"/>
              <w:contextualSpacing/>
              <w:jc w:val="center"/>
              <w:rPr>
                <w:color w:val="000000"/>
                <w:sz w:val="28"/>
                <w:szCs w:val="28"/>
              </w:rPr>
            </w:pPr>
            <w:r w:rsidRPr="00347A7C">
              <w:rPr>
                <w:color w:val="000000"/>
                <w:sz w:val="28"/>
                <w:szCs w:val="28"/>
              </w:rPr>
              <w:t>Адрес: ул. Александра Невского, д. 1,</w:t>
            </w:r>
          </w:p>
          <w:p w14:paraId="4007D66E" w14:textId="77777777" w:rsidR="00E12D51" w:rsidRPr="00347A7C" w:rsidRDefault="00E12D51" w:rsidP="0003022D">
            <w:pPr>
              <w:spacing w:line="240" w:lineRule="auto"/>
              <w:contextualSpacing/>
              <w:jc w:val="center"/>
              <w:rPr>
                <w:color w:val="000000"/>
                <w:sz w:val="28"/>
                <w:szCs w:val="28"/>
              </w:rPr>
            </w:pPr>
            <w:r w:rsidRPr="00347A7C">
              <w:rPr>
                <w:color w:val="000000"/>
                <w:sz w:val="28"/>
                <w:szCs w:val="28"/>
              </w:rPr>
              <w:t>г. Симферополь, Республика Крым, 295000</w:t>
            </w:r>
          </w:p>
          <w:p w14:paraId="07BA1142" w14:textId="77777777" w:rsidR="00E12D51" w:rsidRPr="00347A7C" w:rsidRDefault="00E12D51" w:rsidP="0003022D">
            <w:pPr>
              <w:spacing w:line="240" w:lineRule="auto"/>
              <w:contextualSpacing/>
              <w:jc w:val="center"/>
              <w:rPr>
                <w:color w:val="000000"/>
                <w:sz w:val="28"/>
                <w:szCs w:val="28"/>
              </w:rPr>
            </w:pPr>
            <w:r w:rsidRPr="00347A7C">
              <w:rPr>
                <w:color w:val="000000"/>
                <w:sz w:val="28"/>
                <w:szCs w:val="28"/>
              </w:rPr>
              <w:t>тел. +74997552323 (доб.082-100)</w:t>
            </w:r>
          </w:p>
          <w:p w14:paraId="0834B58C" w14:textId="77777777" w:rsidR="00E12D51" w:rsidRPr="00347A7C" w:rsidRDefault="00E12D51" w:rsidP="0003022D">
            <w:pPr>
              <w:spacing w:line="240" w:lineRule="auto"/>
              <w:contextualSpacing/>
              <w:jc w:val="center"/>
              <w:rPr>
                <w:color w:val="000000"/>
                <w:sz w:val="28"/>
                <w:szCs w:val="28"/>
                <w:lang w:val="en-US"/>
              </w:rPr>
            </w:pPr>
            <w:r w:rsidRPr="00347A7C">
              <w:rPr>
                <w:color w:val="000000"/>
                <w:sz w:val="28"/>
                <w:szCs w:val="28"/>
                <w:lang w:val="en-US"/>
              </w:rPr>
              <w:t>e-mail: to82@fas.gov.ru</w:t>
            </w:r>
          </w:p>
          <w:p w14:paraId="6925618C" w14:textId="3E27C9B3" w:rsidR="00E12D51" w:rsidRPr="00347A7C" w:rsidRDefault="00A126FF" w:rsidP="0003022D">
            <w:pPr>
              <w:spacing w:before="240"/>
              <w:rPr>
                <w:color w:val="000000"/>
                <w:sz w:val="28"/>
                <w:szCs w:val="28"/>
              </w:rPr>
            </w:pPr>
            <w:r w:rsidRPr="00347A7C">
              <w:rPr>
                <w:color w:val="000000"/>
                <w:sz w:val="28"/>
                <w:szCs w:val="28"/>
                <w:lang w:val="en-US"/>
              </w:rPr>
              <w:t xml:space="preserve">   </w:t>
            </w:r>
            <w:r w:rsidR="00E12D51" w:rsidRPr="00347A7C">
              <w:rPr>
                <w:color w:val="000000"/>
                <w:sz w:val="28"/>
                <w:szCs w:val="28"/>
              </w:rPr>
              <w:fldChar w:fldCharType="begin"/>
            </w:r>
            <w:r w:rsidR="00E12D51" w:rsidRPr="00347A7C">
              <w:rPr>
                <w:color w:val="000000"/>
                <w:sz w:val="28"/>
                <w:szCs w:val="28"/>
              </w:rPr>
              <w:instrText xml:space="preserve"> MERGEFIELD "Дата_заседания" </w:instrText>
            </w:r>
            <w:r w:rsidR="00E12D51" w:rsidRPr="00347A7C">
              <w:rPr>
                <w:color w:val="000000"/>
                <w:sz w:val="28"/>
                <w:szCs w:val="28"/>
                <w:shd w:val="clear" w:color="auto" w:fill="F5FFEF"/>
              </w:rPr>
              <w:instrText>\@ "dd.MM.yyyy"</w:instrText>
            </w:r>
            <w:r w:rsidR="00E12D51" w:rsidRPr="00347A7C">
              <w:rPr>
                <w:color w:val="000000"/>
                <w:sz w:val="28"/>
                <w:szCs w:val="28"/>
              </w:rPr>
              <w:fldChar w:fldCharType="separate"/>
            </w:r>
            <w:r w:rsidR="00EE3DD1" w:rsidRPr="00347A7C">
              <w:rPr>
                <w:noProof/>
                <w:color w:val="000000"/>
                <w:sz w:val="28"/>
                <w:szCs w:val="28"/>
              </w:rPr>
              <w:t>0</w:t>
            </w:r>
            <w:r w:rsidR="0010485F">
              <w:rPr>
                <w:noProof/>
                <w:color w:val="000000"/>
                <w:sz w:val="28"/>
                <w:szCs w:val="28"/>
              </w:rPr>
              <w:t>9</w:t>
            </w:r>
            <w:r w:rsidR="00E12D51" w:rsidRPr="00347A7C">
              <w:rPr>
                <w:noProof/>
                <w:color w:val="000000"/>
                <w:sz w:val="28"/>
                <w:szCs w:val="28"/>
              </w:rPr>
              <w:t>.</w:t>
            </w:r>
            <w:r w:rsidR="00726AB3" w:rsidRPr="00347A7C">
              <w:rPr>
                <w:noProof/>
                <w:color w:val="000000"/>
                <w:sz w:val="28"/>
                <w:szCs w:val="28"/>
              </w:rPr>
              <w:t>0</w:t>
            </w:r>
            <w:r w:rsidR="00EE3DD1" w:rsidRPr="00347A7C">
              <w:rPr>
                <w:noProof/>
                <w:color w:val="000000"/>
                <w:sz w:val="28"/>
                <w:szCs w:val="28"/>
              </w:rPr>
              <w:t>8</w:t>
            </w:r>
            <w:r w:rsidR="00E12D51" w:rsidRPr="00347A7C">
              <w:rPr>
                <w:noProof/>
                <w:color w:val="000000"/>
                <w:sz w:val="28"/>
                <w:szCs w:val="28"/>
              </w:rPr>
              <w:t>.20</w:t>
            </w:r>
            <w:r w:rsidR="00E12D51" w:rsidRPr="00347A7C">
              <w:rPr>
                <w:color w:val="000000"/>
                <w:sz w:val="28"/>
                <w:szCs w:val="28"/>
              </w:rPr>
              <w:fldChar w:fldCharType="end"/>
            </w:r>
            <w:r w:rsidR="00E12D51" w:rsidRPr="00347A7C">
              <w:rPr>
                <w:color w:val="000000"/>
                <w:sz w:val="28"/>
                <w:szCs w:val="28"/>
              </w:rPr>
              <w:t>22 №082/06/106-</w:t>
            </w:r>
            <w:r w:rsidR="0010485F">
              <w:rPr>
                <w:color w:val="000000"/>
                <w:sz w:val="28"/>
                <w:szCs w:val="28"/>
              </w:rPr>
              <w:t>914</w:t>
            </w:r>
            <w:r w:rsidR="00E12D51" w:rsidRPr="00347A7C">
              <w:rPr>
                <w:color w:val="000000"/>
                <w:sz w:val="28"/>
                <w:szCs w:val="28"/>
              </w:rPr>
              <w:t>/2022реш</w:t>
            </w:r>
          </w:p>
          <w:p w14:paraId="5A1C1FB5" w14:textId="77777777" w:rsidR="00E12D51" w:rsidRPr="00347A7C" w:rsidRDefault="00E12D51" w:rsidP="0003022D">
            <w:pPr>
              <w:spacing w:before="240"/>
              <w:rPr>
                <w:sz w:val="28"/>
                <w:szCs w:val="28"/>
                <w:shd w:val="clear" w:color="auto" w:fill="FFFF00"/>
                <w:lang w:eastAsia="ru-RU"/>
              </w:rPr>
            </w:pPr>
          </w:p>
        </w:tc>
        <w:tc>
          <w:tcPr>
            <w:tcW w:w="5354" w:type="dxa"/>
            <w:shd w:val="clear" w:color="auto" w:fill="auto"/>
          </w:tcPr>
          <w:p w14:paraId="03F95985" w14:textId="77777777" w:rsidR="00E12D51" w:rsidRPr="00347A7C" w:rsidRDefault="00E12D51" w:rsidP="0003022D">
            <w:pPr>
              <w:snapToGrid w:val="0"/>
              <w:spacing w:line="240" w:lineRule="auto"/>
              <w:ind w:left="281"/>
              <w:rPr>
                <w:sz w:val="28"/>
                <w:szCs w:val="28"/>
                <w:shd w:val="clear" w:color="auto" w:fill="FFFF00"/>
              </w:rPr>
            </w:pPr>
          </w:p>
        </w:tc>
      </w:tr>
      <w:tr w:rsidR="00E12D51" w:rsidRPr="0077504A" w14:paraId="15178F9A" w14:textId="77777777" w:rsidTr="00D7397B">
        <w:trPr>
          <w:trHeight w:val="2552"/>
        </w:trPr>
        <w:tc>
          <w:tcPr>
            <w:tcW w:w="5045" w:type="dxa"/>
            <w:vMerge/>
            <w:shd w:val="clear" w:color="auto" w:fill="auto"/>
          </w:tcPr>
          <w:p w14:paraId="69D50203" w14:textId="77777777" w:rsidR="00E12D51" w:rsidRPr="00347A7C" w:rsidRDefault="00E12D51" w:rsidP="0003022D">
            <w:pPr>
              <w:snapToGrid w:val="0"/>
              <w:spacing w:line="240" w:lineRule="auto"/>
              <w:jc w:val="center"/>
              <w:rPr>
                <w:sz w:val="28"/>
                <w:szCs w:val="28"/>
                <w:shd w:val="clear" w:color="auto" w:fill="FFFF00"/>
              </w:rPr>
            </w:pPr>
          </w:p>
        </w:tc>
        <w:tc>
          <w:tcPr>
            <w:tcW w:w="5354" w:type="dxa"/>
            <w:shd w:val="clear" w:color="auto" w:fill="auto"/>
          </w:tcPr>
          <w:p w14:paraId="6FA61A39" w14:textId="77777777" w:rsidR="0010485F" w:rsidRDefault="0010485F" w:rsidP="0010485F">
            <w:pPr>
              <w:rPr>
                <w:rFonts w:eastAsia="Calibri"/>
                <w:b/>
                <w:sz w:val="28"/>
                <w:szCs w:val="28"/>
                <w:lang w:eastAsia="en-US"/>
              </w:rPr>
            </w:pPr>
          </w:p>
          <w:p w14:paraId="3558DDEC" w14:textId="249E8020" w:rsidR="0010485F" w:rsidRPr="0010485F" w:rsidRDefault="0010485F" w:rsidP="0010485F">
            <w:pPr>
              <w:rPr>
                <w:rFonts w:eastAsia="Calibri"/>
                <w:b/>
                <w:sz w:val="28"/>
                <w:szCs w:val="28"/>
                <w:lang w:eastAsia="en-US"/>
              </w:rPr>
            </w:pPr>
            <w:r w:rsidRPr="0010485F">
              <w:rPr>
                <w:rFonts w:eastAsia="Calibri"/>
                <w:b/>
                <w:sz w:val="28"/>
                <w:szCs w:val="28"/>
                <w:lang w:eastAsia="en-US"/>
              </w:rPr>
              <w:t xml:space="preserve">Заказчик: </w:t>
            </w:r>
          </w:p>
          <w:p w14:paraId="2D46726A" w14:textId="77777777" w:rsidR="0010485F" w:rsidRPr="0010485F" w:rsidRDefault="0010485F" w:rsidP="0010485F">
            <w:pPr>
              <w:rPr>
                <w:rFonts w:eastAsia="Calibri"/>
                <w:bCs/>
                <w:sz w:val="28"/>
                <w:szCs w:val="28"/>
                <w:lang w:eastAsia="en-US"/>
              </w:rPr>
            </w:pPr>
            <w:bookmarkStart w:id="0" w:name="_Hlk111022857"/>
            <w:r w:rsidRPr="0010485F">
              <w:rPr>
                <w:rFonts w:eastAsia="Calibri"/>
                <w:bCs/>
                <w:sz w:val="28"/>
                <w:szCs w:val="28"/>
                <w:lang w:eastAsia="en-US"/>
              </w:rPr>
              <w:t>ФКУЗ "Санаторий "Сокол" МВД России"</w:t>
            </w:r>
          </w:p>
          <w:bookmarkEnd w:id="0"/>
          <w:p w14:paraId="7138A1A7" w14:textId="77777777" w:rsidR="0010485F" w:rsidRDefault="0010485F" w:rsidP="0010485F">
            <w:pPr>
              <w:rPr>
                <w:rFonts w:eastAsia="Calibri"/>
                <w:bCs/>
                <w:sz w:val="28"/>
                <w:szCs w:val="28"/>
                <w:lang w:eastAsia="en-US"/>
              </w:rPr>
            </w:pPr>
            <w:r w:rsidRPr="0010485F">
              <w:rPr>
                <w:rFonts w:eastAsia="Calibri"/>
                <w:bCs/>
                <w:sz w:val="28"/>
                <w:szCs w:val="28"/>
                <w:lang w:eastAsia="en-US"/>
              </w:rPr>
              <w:t xml:space="preserve">298002, Республика Крым, г. Судак, </w:t>
            </w:r>
          </w:p>
          <w:p w14:paraId="02A01185" w14:textId="3FC12F19" w:rsidR="0010485F" w:rsidRPr="0010485F" w:rsidRDefault="0010485F" w:rsidP="0010485F">
            <w:pPr>
              <w:rPr>
                <w:rFonts w:eastAsia="Calibri"/>
                <w:bCs/>
                <w:sz w:val="28"/>
                <w:szCs w:val="28"/>
                <w:lang w:eastAsia="en-US"/>
              </w:rPr>
            </w:pPr>
            <w:r w:rsidRPr="0010485F">
              <w:rPr>
                <w:rFonts w:eastAsia="Calibri"/>
                <w:bCs/>
                <w:sz w:val="28"/>
                <w:szCs w:val="28"/>
                <w:lang w:eastAsia="en-US"/>
              </w:rPr>
              <w:t>ул. Приморская, д.23, sokol-5@list.ru</w:t>
            </w:r>
          </w:p>
          <w:p w14:paraId="51CCD9F5" w14:textId="77777777" w:rsidR="0010485F" w:rsidRPr="0010485F" w:rsidRDefault="0010485F" w:rsidP="0010485F">
            <w:pPr>
              <w:rPr>
                <w:rFonts w:eastAsia="Calibri"/>
                <w:b/>
                <w:sz w:val="28"/>
                <w:szCs w:val="28"/>
                <w:lang w:eastAsia="en-US"/>
              </w:rPr>
            </w:pPr>
          </w:p>
          <w:p w14:paraId="3AD26027" w14:textId="77777777" w:rsidR="0010485F" w:rsidRPr="0010485F" w:rsidRDefault="0010485F" w:rsidP="0010485F">
            <w:pPr>
              <w:rPr>
                <w:rFonts w:eastAsia="Calibri"/>
                <w:b/>
                <w:sz w:val="28"/>
                <w:szCs w:val="28"/>
                <w:lang w:eastAsia="en-US"/>
              </w:rPr>
            </w:pPr>
            <w:r w:rsidRPr="0010485F">
              <w:rPr>
                <w:rFonts w:eastAsia="Calibri"/>
                <w:b/>
                <w:sz w:val="28"/>
                <w:szCs w:val="28"/>
                <w:lang w:eastAsia="en-US"/>
              </w:rPr>
              <w:t xml:space="preserve">Заявитель: </w:t>
            </w:r>
          </w:p>
          <w:p w14:paraId="33BF81F9" w14:textId="77777777" w:rsidR="0010485F" w:rsidRPr="0010485F" w:rsidRDefault="0010485F" w:rsidP="0010485F">
            <w:pPr>
              <w:rPr>
                <w:rFonts w:eastAsia="Calibri"/>
                <w:bCs/>
                <w:sz w:val="28"/>
                <w:szCs w:val="28"/>
                <w:lang w:eastAsia="en-US"/>
              </w:rPr>
            </w:pPr>
            <w:bookmarkStart w:id="1" w:name="_Hlk111022892"/>
            <w:r w:rsidRPr="0010485F">
              <w:rPr>
                <w:rFonts w:eastAsia="Calibri"/>
                <w:bCs/>
                <w:sz w:val="28"/>
                <w:szCs w:val="28"/>
                <w:lang w:eastAsia="en-US"/>
              </w:rPr>
              <w:t xml:space="preserve">ИП </w:t>
            </w:r>
            <w:proofErr w:type="spellStart"/>
            <w:r w:rsidRPr="0010485F">
              <w:rPr>
                <w:rFonts w:eastAsia="Calibri"/>
                <w:bCs/>
                <w:sz w:val="28"/>
                <w:szCs w:val="28"/>
                <w:lang w:eastAsia="en-US"/>
              </w:rPr>
              <w:t>Кремешкова</w:t>
            </w:r>
            <w:proofErr w:type="spellEnd"/>
            <w:r w:rsidRPr="0010485F">
              <w:rPr>
                <w:rFonts w:eastAsia="Calibri"/>
                <w:bCs/>
                <w:sz w:val="28"/>
                <w:szCs w:val="28"/>
                <w:lang w:eastAsia="en-US"/>
              </w:rPr>
              <w:t xml:space="preserve"> Александра Алексеевна</w:t>
            </w:r>
          </w:p>
          <w:bookmarkEnd w:id="1"/>
          <w:p w14:paraId="705B6A28" w14:textId="77777777" w:rsidR="0010485F" w:rsidRDefault="0010485F" w:rsidP="0010485F">
            <w:pPr>
              <w:rPr>
                <w:rFonts w:eastAsia="Calibri"/>
                <w:bCs/>
                <w:sz w:val="28"/>
                <w:szCs w:val="28"/>
                <w:lang w:eastAsia="en-US"/>
              </w:rPr>
            </w:pPr>
            <w:r w:rsidRPr="0010485F">
              <w:rPr>
                <w:rFonts w:eastAsia="Calibri"/>
                <w:bCs/>
                <w:sz w:val="28"/>
                <w:szCs w:val="28"/>
                <w:lang w:eastAsia="en-US"/>
              </w:rPr>
              <w:t xml:space="preserve">Свердловская область, г. Сухой Лог, </w:t>
            </w:r>
          </w:p>
          <w:p w14:paraId="54EA0413" w14:textId="664B4322" w:rsidR="0010485F" w:rsidRPr="0010485F" w:rsidRDefault="0010485F" w:rsidP="0010485F">
            <w:pPr>
              <w:rPr>
                <w:rFonts w:eastAsia="Calibri"/>
                <w:bCs/>
                <w:sz w:val="28"/>
                <w:szCs w:val="28"/>
                <w:lang w:eastAsia="en-US"/>
              </w:rPr>
            </w:pPr>
            <w:r w:rsidRPr="0010485F">
              <w:rPr>
                <w:rFonts w:eastAsia="Calibri"/>
                <w:bCs/>
                <w:sz w:val="28"/>
                <w:szCs w:val="28"/>
                <w:lang w:eastAsia="en-US"/>
              </w:rPr>
              <w:t>ул. Милицейская 8, ip.kremeshkova@yandex.ru</w:t>
            </w:r>
          </w:p>
          <w:p w14:paraId="30AB25D8" w14:textId="77777777" w:rsidR="0010485F" w:rsidRPr="0010485F" w:rsidRDefault="0010485F" w:rsidP="0010485F">
            <w:pPr>
              <w:rPr>
                <w:rFonts w:eastAsia="Calibri"/>
                <w:b/>
                <w:sz w:val="28"/>
                <w:szCs w:val="28"/>
                <w:lang w:eastAsia="en-US"/>
              </w:rPr>
            </w:pPr>
          </w:p>
          <w:p w14:paraId="30D79A40" w14:textId="77777777" w:rsidR="0010485F" w:rsidRPr="0010485F" w:rsidRDefault="0010485F" w:rsidP="0010485F">
            <w:pPr>
              <w:rPr>
                <w:rFonts w:eastAsia="Calibri"/>
                <w:b/>
                <w:sz w:val="28"/>
                <w:szCs w:val="28"/>
                <w:lang w:eastAsia="en-US"/>
              </w:rPr>
            </w:pPr>
            <w:r w:rsidRPr="0010485F">
              <w:rPr>
                <w:rFonts w:eastAsia="Calibri"/>
                <w:b/>
                <w:sz w:val="28"/>
                <w:szCs w:val="28"/>
                <w:lang w:eastAsia="en-US"/>
              </w:rPr>
              <w:t>Оператор электронной площадки:</w:t>
            </w:r>
          </w:p>
          <w:p w14:paraId="5A45475D" w14:textId="77777777" w:rsidR="0010485F" w:rsidRPr="0010485F" w:rsidRDefault="0010485F" w:rsidP="0010485F">
            <w:pPr>
              <w:rPr>
                <w:rFonts w:eastAsia="Calibri"/>
                <w:bCs/>
                <w:sz w:val="28"/>
                <w:szCs w:val="28"/>
                <w:lang w:eastAsia="en-US"/>
              </w:rPr>
            </w:pPr>
            <w:r w:rsidRPr="0010485F">
              <w:rPr>
                <w:rFonts w:eastAsia="Calibri"/>
                <w:bCs/>
                <w:sz w:val="28"/>
                <w:szCs w:val="28"/>
                <w:lang w:eastAsia="en-US"/>
              </w:rPr>
              <w:t xml:space="preserve">Закрытое акционерное общество «Сбербанк-АСТ» </w:t>
            </w:r>
          </w:p>
          <w:p w14:paraId="2ECFAAE1" w14:textId="77777777" w:rsidR="0010485F" w:rsidRPr="0010485F" w:rsidRDefault="0010485F" w:rsidP="0010485F">
            <w:pPr>
              <w:rPr>
                <w:rFonts w:eastAsia="Calibri"/>
                <w:bCs/>
                <w:sz w:val="28"/>
                <w:szCs w:val="28"/>
                <w:lang w:eastAsia="en-US"/>
              </w:rPr>
            </w:pPr>
            <w:r w:rsidRPr="0010485F">
              <w:rPr>
                <w:rFonts w:eastAsia="Calibri"/>
                <w:bCs/>
                <w:sz w:val="28"/>
                <w:szCs w:val="28"/>
                <w:lang w:eastAsia="en-US"/>
              </w:rPr>
              <w:t xml:space="preserve">127055, г. Москва, </w:t>
            </w:r>
          </w:p>
          <w:p w14:paraId="6FDB4962" w14:textId="77777777" w:rsidR="0010485F" w:rsidRPr="0010485F" w:rsidRDefault="0010485F" w:rsidP="0010485F">
            <w:pPr>
              <w:rPr>
                <w:rFonts w:eastAsia="Calibri"/>
                <w:bCs/>
                <w:sz w:val="28"/>
                <w:szCs w:val="28"/>
                <w:lang w:eastAsia="en-US"/>
              </w:rPr>
            </w:pPr>
            <w:r w:rsidRPr="0010485F">
              <w:rPr>
                <w:rFonts w:eastAsia="Calibri"/>
                <w:bCs/>
                <w:sz w:val="28"/>
                <w:szCs w:val="28"/>
                <w:lang w:eastAsia="en-US"/>
              </w:rPr>
              <w:t>ул. Новослободская, д. 24, стр. 2</w:t>
            </w:r>
          </w:p>
          <w:p w14:paraId="6FD9E448" w14:textId="4A9B3807" w:rsidR="00E12D51" w:rsidRPr="0010485F" w:rsidRDefault="0010485F" w:rsidP="0010485F">
            <w:pPr>
              <w:rPr>
                <w:rFonts w:eastAsia="Times-Roman, 'Times New Roman'"/>
                <w:sz w:val="28"/>
                <w:szCs w:val="28"/>
                <w:lang w:val="en-US"/>
              </w:rPr>
            </w:pPr>
            <w:r w:rsidRPr="0010485F">
              <w:rPr>
                <w:rFonts w:eastAsia="Calibri"/>
                <w:bCs/>
                <w:sz w:val="28"/>
                <w:szCs w:val="28"/>
                <w:lang w:val="en-US" w:eastAsia="en-US"/>
              </w:rPr>
              <w:t>e-mail: info@sberbank-ast.ru</w:t>
            </w:r>
          </w:p>
        </w:tc>
      </w:tr>
    </w:tbl>
    <w:p w14:paraId="43ECBAB9" w14:textId="7E17F675" w:rsidR="00E12D51" w:rsidRPr="00347A7C" w:rsidRDefault="00E12D51" w:rsidP="00E12D51">
      <w:pPr>
        <w:spacing w:before="240" w:line="240" w:lineRule="auto"/>
        <w:jc w:val="center"/>
        <w:rPr>
          <w:rFonts w:cs="Times New Roman"/>
          <w:b/>
          <w:sz w:val="28"/>
          <w:szCs w:val="28"/>
        </w:rPr>
      </w:pPr>
      <w:r w:rsidRPr="00347A7C">
        <w:rPr>
          <w:rFonts w:cs="Times New Roman"/>
          <w:b/>
          <w:sz w:val="28"/>
          <w:szCs w:val="28"/>
        </w:rPr>
        <w:t xml:space="preserve">Решение </w:t>
      </w:r>
      <w:r w:rsidRPr="00347A7C">
        <w:rPr>
          <w:rFonts w:cs="Times New Roman"/>
          <w:b/>
          <w:sz w:val="28"/>
          <w:szCs w:val="28"/>
        </w:rPr>
        <w:br/>
        <w:t>по делу №082/06/106-</w:t>
      </w:r>
      <w:r w:rsidR="00EE3DD1" w:rsidRPr="00347A7C">
        <w:rPr>
          <w:rFonts w:cs="Times New Roman"/>
          <w:b/>
          <w:sz w:val="28"/>
          <w:szCs w:val="28"/>
        </w:rPr>
        <w:t>91</w:t>
      </w:r>
      <w:r w:rsidR="0010485F">
        <w:rPr>
          <w:rFonts w:cs="Times New Roman"/>
          <w:b/>
          <w:sz w:val="28"/>
          <w:szCs w:val="28"/>
        </w:rPr>
        <w:t>4</w:t>
      </w:r>
      <w:r w:rsidRPr="00347A7C">
        <w:rPr>
          <w:rFonts w:cs="Times New Roman"/>
          <w:b/>
          <w:sz w:val="28"/>
          <w:szCs w:val="28"/>
        </w:rPr>
        <w:t>/2022</w:t>
      </w:r>
      <w:r w:rsidRPr="00347A7C">
        <w:rPr>
          <w:rFonts w:cs="Times New Roman"/>
          <w:b/>
          <w:sz w:val="28"/>
          <w:szCs w:val="28"/>
        </w:rPr>
        <w:br/>
        <w:t xml:space="preserve">о нарушении законодательства Российской Федерации </w:t>
      </w:r>
      <w:r w:rsidRPr="00347A7C">
        <w:rPr>
          <w:rFonts w:cs="Times New Roman"/>
          <w:b/>
          <w:sz w:val="28"/>
          <w:szCs w:val="28"/>
        </w:rPr>
        <w:br/>
        <w:t>о контрактной системе в сфере закупок</w:t>
      </w:r>
    </w:p>
    <w:p w14:paraId="6BC41263" w14:textId="287D3447" w:rsidR="00E12D51" w:rsidRPr="00347A7C" w:rsidRDefault="0010485F" w:rsidP="00E12D51">
      <w:pPr>
        <w:spacing w:before="240" w:line="240" w:lineRule="auto"/>
        <w:rPr>
          <w:rFonts w:cs="Times New Roman"/>
          <w:bCs/>
          <w:iCs/>
          <w:sz w:val="28"/>
          <w:szCs w:val="28"/>
        </w:rPr>
      </w:pPr>
      <w:r>
        <w:rPr>
          <w:rFonts w:cs="Times New Roman"/>
          <w:sz w:val="28"/>
          <w:szCs w:val="28"/>
        </w:rPr>
        <w:t>09</w:t>
      </w:r>
      <w:r w:rsidR="00E12D51" w:rsidRPr="00347A7C">
        <w:rPr>
          <w:rFonts w:cs="Times New Roman"/>
          <w:sz w:val="28"/>
          <w:szCs w:val="28"/>
        </w:rPr>
        <w:t>.0</w:t>
      </w:r>
      <w:r w:rsidR="00EE3DD1" w:rsidRPr="00347A7C">
        <w:rPr>
          <w:rFonts w:cs="Times New Roman"/>
          <w:sz w:val="28"/>
          <w:szCs w:val="28"/>
        </w:rPr>
        <w:t>8</w:t>
      </w:r>
      <w:r w:rsidR="00E12D51" w:rsidRPr="00347A7C">
        <w:rPr>
          <w:rFonts w:cs="Times New Roman"/>
          <w:sz w:val="28"/>
          <w:szCs w:val="28"/>
        </w:rPr>
        <w:t>.2022</w:t>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r>
      <w:r w:rsidR="00E12D51" w:rsidRPr="00347A7C">
        <w:rPr>
          <w:rFonts w:cs="Times New Roman"/>
          <w:sz w:val="28"/>
          <w:szCs w:val="28"/>
        </w:rPr>
        <w:tab/>
        <w:t xml:space="preserve">                       </w:t>
      </w:r>
      <w:r w:rsidR="00E12D51" w:rsidRPr="00347A7C">
        <w:rPr>
          <w:rFonts w:cs="Times New Roman"/>
          <w:bCs/>
          <w:iCs/>
          <w:sz w:val="28"/>
          <w:szCs w:val="28"/>
        </w:rPr>
        <w:t>г. Симферополь</w:t>
      </w:r>
    </w:p>
    <w:p w14:paraId="5C024F3B" w14:textId="77777777" w:rsidR="00C76240" w:rsidRDefault="00C76240" w:rsidP="00E12D51">
      <w:pPr>
        <w:spacing w:line="240" w:lineRule="auto"/>
        <w:ind w:firstLine="709"/>
        <w:contextualSpacing/>
        <w:jc w:val="both"/>
        <w:rPr>
          <w:rFonts w:cs="Times New Roman"/>
          <w:sz w:val="20"/>
          <w:szCs w:val="20"/>
        </w:rPr>
      </w:pPr>
    </w:p>
    <w:p w14:paraId="5FA68098" w14:textId="77777777" w:rsidR="00E12D51" w:rsidRPr="00347A7C" w:rsidRDefault="00E12D51" w:rsidP="00E12D51">
      <w:pPr>
        <w:spacing w:line="240" w:lineRule="auto"/>
        <w:ind w:firstLine="709"/>
        <w:contextualSpacing/>
        <w:jc w:val="both"/>
        <w:rPr>
          <w:rFonts w:cs="Times New Roman"/>
          <w:sz w:val="28"/>
          <w:szCs w:val="28"/>
        </w:rPr>
      </w:pPr>
      <w:r w:rsidRPr="00347A7C">
        <w:rPr>
          <w:rFonts w:cs="Times New Roman"/>
          <w:sz w:val="28"/>
          <w:szCs w:val="28"/>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14:paraId="11A03238" w14:textId="28950E4A" w:rsidR="00E12D51" w:rsidRPr="00347A7C" w:rsidRDefault="00E12D51" w:rsidP="004F1C7C">
      <w:pPr>
        <w:pStyle w:val="a6"/>
        <w:widowControl w:val="0"/>
        <w:spacing w:before="0" w:beforeAutospacing="0" w:after="0"/>
        <w:ind w:firstLine="709"/>
        <w:contextualSpacing/>
        <w:jc w:val="both"/>
        <w:rPr>
          <w:sz w:val="28"/>
          <w:szCs w:val="28"/>
          <w:lang w:val="ru-RU"/>
        </w:rPr>
      </w:pPr>
      <w:r w:rsidRPr="00347A7C">
        <w:rPr>
          <w:sz w:val="28"/>
          <w:szCs w:val="28"/>
          <w:lang w:val="ru-RU"/>
        </w:rPr>
        <w:t xml:space="preserve">председатель Комиссии – </w:t>
      </w:r>
      <w:bookmarkStart w:id="2" w:name="_Hlk110931231"/>
      <w:r w:rsidR="00A126FF" w:rsidRPr="00347A7C">
        <w:rPr>
          <w:sz w:val="28"/>
          <w:szCs w:val="28"/>
          <w:lang w:val="ru-RU"/>
        </w:rPr>
        <w:t xml:space="preserve">заместитель </w:t>
      </w:r>
      <w:r w:rsidR="00EE3DD1" w:rsidRPr="00347A7C">
        <w:rPr>
          <w:sz w:val="28"/>
          <w:szCs w:val="28"/>
          <w:lang w:val="ru-RU"/>
        </w:rPr>
        <w:t>начальника отдела контроля закупок</w:t>
      </w:r>
      <w:r w:rsidR="00A126FF" w:rsidRPr="00347A7C">
        <w:rPr>
          <w:sz w:val="28"/>
          <w:szCs w:val="28"/>
          <w:lang w:val="ru-RU"/>
        </w:rPr>
        <w:t xml:space="preserve"> </w:t>
      </w:r>
      <w:bookmarkEnd w:id="2"/>
      <w:r w:rsidR="009A1CB6" w:rsidRPr="00347A7C">
        <w:rPr>
          <w:sz w:val="28"/>
          <w:szCs w:val="28"/>
          <w:lang w:val="ru-RU"/>
        </w:rPr>
        <w:t xml:space="preserve">Крымского УФАС России </w:t>
      </w:r>
      <w:r w:rsidR="004F1C7C">
        <w:rPr>
          <w:sz w:val="28"/>
          <w:szCs w:val="28"/>
          <w:lang w:val="ru-RU"/>
        </w:rPr>
        <w:t>А.М. Крылова</w:t>
      </w:r>
      <w:r w:rsidR="009A1CB6" w:rsidRPr="00347A7C">
        <w:rPr>
          <w:sz w:val="28"/>
          <w:szCs w:val="28"/>
          <w:lang w:val="ru-RU"/>
        </w:rPr>
        <w:t>,</w:t>
      </w:r>
    </w:p>
    <w:p w14:paraId="49B35081" w14:textId="77777777" w:rsidR="00DA52C0" w:rsidRPr="00347A7C" w:rsidRDefault="00E12D51" w:rsidP="009A1CB6">
      <w:pPr>
        <w:pStyle w:val="a6"/>
        <w:widowControl w:val="0"/>
        <w:spacing w:before="0" w:beforeAutospacing="0" w:after="0"/>
        <w:ind w:firstLine="709"/>
        <w:contextualSpacing/>
        <w:jc w:val="both"/>
        <w:rPr>
          <w:sz w:val="28"/>
          <w:szCs w:val="28"/>
          <w:lang w:val="ru-RU"/>
        </w:rPr>
      </w:pPr>
      <w:r w:rsidRPr="00347A7C">
        <w:rPr>
          <w:sz w:val="28"/>
          <w:szCs w:val="28"/>
          <w:lang w:val="ru-RU"/>
        </w:rPr>
        <w:t>члены Комиссии:</w:t>
      </w:r>
      <w:r w:rsidR="009A1CB6" w:rsidRPr="00347A7C">
        <w:rPr>
          <w:sz w:val="28"/>
          <w:szCs w:val="28"/>
          <w:lang w:val="ru-RU"/>
        </w:rPr>
        <w:t xml:space="preserve"> </w:t>
      </w:r>
    </w:p>
    <w:p w14:paraId="7F244D9C" w14:textId="7ED09059" w:rsidR="00A126FF" w:rsidRPr="00347A7C" w:rsidRDefault="00EE3DD1" w:rsidP="009A1CB6">
      <w:pPr>
        <w:pStyle w:val="a6"/>
        <w:widowControl w:val="0"/>
        <w:spacing w:before="0" w:beforeAutospacing="0" w:after="0"/>
        <w:ind w:firstLine="709"/>
        <w:contextualSpacing/>
        <w:jc w:val="both"/>
        <w:rPr>
          <w:sz w:val="28"/>
          <w:szCs w:val="28"/>
          <w:lang w:val="ru-RU"/>
        </w:rPr>
      </w:pPr>
      <w:r w:rsidRPr="00347A7C">
        <w:rPr>
          <w:sz w:val="28"/>
          <w:szCs w:val="28"/>
          <w:lang w:val="ru-RU"/>
        </w:rPr>
        <w:t xml:space="preserve">заместитель начальника отдела контроля закупок Т.Д. </w:t>
      </w:r>
      <w:proofErr w:type="spellStart"/>
      <w:r w:rsidRPr="00347A7C">
        <w:rPr>
          <w:sz w:val="28"/>
          <w:szCs w:val="28"/>
          <w:lang w:val="ru-RU"/>
        </w:rPr>
        <w:t>Аблаева</w:t>
      </w:r>
      <w:proofErr w:type="spellEnd"/>
      <w:r w:rsidR="00241534" w:rsidRPr="00347A7C">
        <w:rPr>
          <w:sz w:val="28"/>
          <w:szCs w:val="28"/>
          <w:lang w:val="ru-RU"/>
        </w:rPr>
        <w:t>,</w:t>
      </w:r>
      <w:r w:rsidR="00033E56" w:rsidRPr="00347A7C">
        <w:rPr>
          <w:sz w:val="28"/>
          <w:szCs w:val="28"/>
          <w:lang w:val="ru-RU"/>
        </w:rPr>
        <w:t xml:space="preserve"> </w:t>
      </w:r>
    </w:p>
    <w:p w14:paraId="6AA10E0F" w14:textId="77777777" w:rsidR="00347A7C" w:rsidRDefault="00A126FF" w:rsidP="009A1CB6">
      <w:pPr>
        <w:pStyle w:val="a6"/>
        <w:widowControl w:val="0"/>
        <w:spacing w:before="0" w:beforeAutospacing="0" w:after="0"/>
        <w:ind w:firstLine="709"/>
        <w:contextualSpacing/>
        <w:jc w:val="both"/>
        <w:rPr>
          <w:sz w:val="28"/>
          <w:szCs w:val="28"/>
          <w:lang w:val="ru-RU"/>
        </w:rPr>
      </w:pPr>
      <w:r w:rsidRPr="00347A7C">
        <w:rPr>
          <w:sz w:val="28"/>
          <w:szCs w:val="28"/>
          <w:lang w:val="ru-RU"/>
        </w:rPr>
        <w:t>специалист-эксперт</w:t>
      </w:r>
      <w:r w:rsidR="00E12D51" w:rsidRPr="00347A7C">
        <w:rPr>
          <w:sz w:val="28"/>
          <w:szCs w:val="28"/>
          <w:lang w:val="ru-RU"/>
        </w:rPr>
        <w:t xml:space="preserve"> отдела контроля закупок Крымского УФАС России </w:t>
      </w:r>
    </w:p>
    <w:p w14:paraId="2EC25754" w14:textId="6BD522B3" w:rsidR="00E12D51" w:rsidRPr="00347A7C" w:rsidRDefault="00A126FF" w:rsidP="009A1CB6">
      <w:pPr>
        <w:pStyle w:val="a6"/>
        <w:widowControl w:val="0"/>
        <w:spacing w:before="0" w:beforeAutospacing="0" w:after="0"/>
        <w:ind w:firstLine="709"/>
        <w:contextualSpacing/>
        <w:jc w:val="both"/>
        <w:rPr>
          <w:sz w:val="28"/>
          <w:szCs w:val="28"/>
          <w:lang w:val="ru-RU"/>
        </w:rPr>
      </w:pPr>
      <w:r w:rsidRPr="00347A7C">
        <w:rPr>
          <w:sz w:val="28"/>
          <w:szCs w:val="28"/>
          <w:lang w:val="ru-RU"/>
        </w:rPr>
        <w:t>Т.В. Бачинская</w:t>
      </w:r>
      <w:r w:rsidR="00E12D51" w:rsidRPr="00347A7C">
        <w:rPr>
          <w:sz w:val="28"/>
          <w:szCs w:val="28"/>
          <w:lang w:val="ru-RU"/>
        </w:rPr>
        <w:t>,</w:t>
      </w:r>
      <w:r w:rsidR="00375510" w:rsidRPr="00347A7C">
        <w:rPr>
          <w:sz w:val="28"/>
          <w:szCs w:val="28"/>
          <w:lang w:val="ru-RU"/>
        </w:rPr>
        <w:t xml:space="preserve"> </w:t>
      </w:r>
    </w:p>
    <w:p w14:paraId="709CFC84" w14:textId="7FA27486" w:rsidR="00E12D51" w:rsidRPr="00347A7C" w:rsidRDefault="00E12D51" w:rsidP="00E12D51">
      <w:pPr>
        <w:spacing w:line="240" w:lineRule="auto"/>
        <w:ind w:firstLine="709"/>
        <w:contextualSpacing/>
        <w:jc w:val="both"/>
        <w:rPr>
          <w:rFonts w:cs="Times New Roman"/>
          <w:bCs/>
          <w:sz w:val="28"/>
          <w:szCs w:val="28"/>
        </w:rPr>
      </w:pPr>
      <w:r w:rsidRPr="00347A7C">
        <w:rPr>
          <w:rFonts w:cs="Times New Roman"/>
          <w:sz w:val="28"/>
          <w:szCs w:val="28"/>
        </w:rPr>
        <w:t xml:space="preserve">при участии </w:t>
      </w:r>
      <w:r w:rsidR="0010485F">
        <w:rPr>
          <w:rFonts w:cs="Times New Roman"/>
          <w:sz w:val="28"/>
          <w:szCs w:val="28"/>
        </w:rPr>
        <w:t xml:space="preserve">посредством </w:t>
      </w:r>
      <w:proofErr w:type="spellStart"/>
      <w:r w:rsidR="0010485F">
        <w:rPr>
          <w:rFonts w:cs="Times New Roman"/>
          <w:sz w:val="28"/>
          <w:szCs w:val="28"/>
        </w:rPr>
        <w:t>видеоконференц</w:t>
      </w:r>
      <w:proofErr w:type="spellEnd"/>
      <w:r w:rsidR="0010485F">
        <w:rPr>
          <w:rFonts w:cs="Times New Roman"/>
          <w:sz w:val="28"/>
          <w:szCs w:val="28"/>
        </w:rPr>
        <w:t xml:space="preserve">-связи </w:t>
      </w:r>
      <w:r w:rsidRPr="00347A7C">
        <w:rPr>
          <w:rFonts w:cs="Times New Roman"/>
          <w:sz w:val="28"/>
          <w:szCs w:val="28"/>
        </w:rPr>
        <w:t xml:space="preserve">представителей </w:t>
      </w:r>
      <w:r w:rsidRPr="00347A7C">
        <w:rPr>
          <w:rFonts w:cs="Times New Roman"/>
          <w:bCs/>
          <w:sz w:val="28"/>
          <w:szCs w:val="28"/>
        </w:rPr>
        <w:t>интерес</w:t>
      </w:r>
      <w:r w:rsidR="0010485F">
        <w:rPr>
          <w:rFonts w:cs="Times New Roman"/>
          <w:bCs/>
          <w:sz w:val="28"/>
          <w:szCs w:val="28"/>
        </w:rPr>
        <w:t>ов</w:t>
      </w:r>
      <w:r w:rsidRPr="00347A7C">
        <w:rPr>
          <w:rFonts w:cs="Times New Roman"/>
          <w:bCs/>
          <w:sz w:val="28"/>
          <w:szCs w:val="28"/>
        </w:rPr>
        <w:t>:</w:t>
      </w:r>
    </w:p>
    <w:p w14:paraId="51904D56" w14:textId="7C6E7C93" w:rsidR="00E12D51" w:rsidRPr="00347A7C" w:rsidRDefault="00E12D51" w:rsidP="00E12D51">
      <w:pPr>
        <w:spacing w:line="240" w:lineRule="auto"/>
        <w:ind w:firstLine="709"/>
        <w:contextualSpacing/>
        <w:jc w:val="both"/>
        <w:rPr>
          <w:rFonts w:cs="Times New Roman"/>
          <w:sz w:val="28"/>
          <w:szCs w:val="28"/>
        </w:rPr>
      </w:pPr>
      <w:r w:rsidRPr="00347A7C">
        <w:rPr>
          <w:rFonts w:cs="Times New Roman"/>
          <w:sz w:val="28"/>
          <w:szCs w:val="28"/>
        </w:rPr>
        <w:t>-</w:t>
      </w:r>
      <w:r w:rsidR="00726AB3" w:rsidRPr="00347A7C">
        <w:rPr>
          <w:rFonts w:cs="Times New Roman"/>
          <w:sz w:val="28"/>
          <w:szCs w:val="28"/>
        </w:rPr>
        <w:t xml:space="preserve"> </w:t>
      </w:r>
      <w:r w:rsidR="0010485F" w:rsidRPr="0010485F">
        <w:rPr>
          <w:rFonts w:cs="Times New Roman"/>
          <w:sz w:val="28"/>
          <w:szCs w:val="28"/>
        </w:rPr>
        <w:t>ФКУЗ "Санаторий "Сокол" МВД России"</w:t>
      </w:r>
      <w:r w:rsidR="00B45E8A" w:rsidRPr="00347A7C">
        <w:rPr>
          <w:rFonts w:cs="Times New Roman"/>
          <w:sz w:val="28"/>
          <w:szCs w:val="28"/>
        </w:rPr>
        <w:t xml:space="preserve"> </w:t>
      </w:r>
      <w:r w:rsidRPr="00347A7C">
        <w:rPr>
          <w:rFonts w:cs="Times New Roman"/>
          <w:sz w:val="28"/>
          <w:szCs w:val="28"/>
        </w:rPr>
        <w:t xml:space="preserve">(далее </w:t>
      </w:r>
      <w:r w:rsidR="0046070B" w:rsidRPr="00347A7C">
        <w:rPr>
          <w:rFonts w:cs="Times New Roman"/>
          <w:sz w:val="28"/>
          <w:szCs w:val="28"/>
        </w:rPr>
        <w:t>–</w:t>
      </w:r>
      <w:r w:rsidRPr="00347A7C">
        <w:rPr>
          <w:rFonts w:cs="Times New Roman"/>
          <w:sz w:val="28"/>
          <w:szCs w:val="28"/>
        </w:rPr>
        <w:t xml:space="preserve"> Заказчик) –</w:t>
      </w:r>
      <w:r w:rsidR="00375510" w:rsidRPr="00347A7C">
        <w:rPr>
          <w:rFonts w:cs="Times New Roman"/>
          <w:sz w:val="28"/>
          <w:szCs w:val="28"/>
        </w:rPr>
        <w:t xml:space="preserve"> </w:t>
      </w:r>
      <w:proofErr w:type="spellStart"/>
      <w:r w:rsidR="0010485F">
        <w:rPr>
          <w:rFonts w:cs="Times New Roman"/>
          <w:sz w:val="28"/>
          <w:szCs w:val="28"/>
        </w:rPr>
        <w:t>Волынкин</w:t>
      </w:r>
      <w:proofErr w:type="spellEnd"/>
      <w:r w:rsidR="0010485F">
        <w:rPr>
          <w:rFonts w:cs="Times New Roman"/>
          <w:sz w:val="28"/>
          <w:szCs w:val="28"/>
        </w:rPr>
        <w:t xml:space="preserve"> Р.А.</w:t>
      </w:r>
      <w:r w:rsidR="00B444CE" w:rsidRPr="00347A7C">
        <w:rPr>
          <w:rFonts w:cs="Times New Roman"/>
          <w:sz w:val="28"/>
          <w:szCs w:val="28"/>
        </w:rPr>
        <w:t xml:space="preserve"> </w:t>
      </w:r>
      <w:r w:rsidRPr="00347A7C">
        <w:rPr>
          <w:rFonts w:cs="Times New Roman"/>
          <w:sz w:val="28"/>
          <w:szCs w:val="28"/>
        </w:rPr>
        <w:t>(по доверенности);</w:t>
      </w:r>
    </w:p>
    <w:p w14:paraId="27F3BFF9" w14:textId="093FC9C0" w:rsidR="00E12D51" w:rsidRPr="00347A7C" w:rsidRDefault="00E12D51" w:rsidP="00B444CE">
      <w:pPr>
        <w:spacing w:line="240" w:lineRule="auto"/>
        <w:ind w:firstLine="709"/>
        <w:contextualSpacing/>
        <w:jc w:val="both"/>
        <w:rPr>
          <w:rFonts w:cs="Times New Roman"/>
          <w:sz w:val="28"/>
          <w:szCs w:val="28"/>
        </w:rPr>
      </w:pPr>
      <w:r w:rsidRPr="00347A7C">
        <w:rPr>
          <w:rFonts w:cs="Times New Roman"/>
          <w:noProof/>
          <w:sz w:val="28"/>
          <w:szCs w:val="28"/>
        </w:rPr>
        <w:t>-</w:t>
      </w:r>
      <w:r w:rsidRPr="00347A7C">
        <w:rPr>
          <w:rFonts w:cs="Times New Roman"/>
          <w:sz w:val="28"/>
          <w:szCs w:val="28"/>
        </w:rPr>
        <w:t xml:space="preserve"> </w:t>
      </w:r>
      <w:r w:rsidR="0010485F" w:rsidRPr="0010485F">
        <w:rPr>
          <w:rFonts w:cs="Times New Roman"/>
          <w:sz w:val="28"/>
          <w:szCs w:val="28"/>
        </w:rPr>
        <w:t xml:space="preserve">ИП </w:t>
      </w:r>
      <w:proofErr w:type="spellStart"/>
      <w:r w:rsidR="0010485F" w:rsidRPr="0010485F">
        <w:rPr>
          <w:rFonts w:cs="Times New Roman"/>
          <w:sz w:val="28"/>
          <w:szCs w:val="28"/>
        </w:rPr>
        <w:t>Кремешкова</w:t>
      </w:r>
      <w:proofErr w:type="spellEnd"/>
      <w:r w:rsidR="0010485F" w:rsidRPr="0010485F">
        <w:rPr>
          <w:rFonts w:cs="Times New Roman"/>
          <w:sz w:val="28"/>
          <w:szCs w:val="28"/>
        </w:rPr>
        <w:t xml:space="preserve"> Александра Алексеевна </w:t>
      </w:r>
      <w:r w:rsidR="00EE3DD1" w:rsidRPr="00347A7C">
        <w:rPr>
          <w:rFonts w:cs="Times New Roman"/>
          <w:sz w:val="28"/>
          <w:szCs w:val="28"/>
        </w:rPr>
        <w:t xml:space="preserve">(далее  – Заявитель) – на заседание Комиссии не явились, о дате, времени и месте рассмотрения жалобы посредством </w:t>
      </w:r>
      <w:proofErr w:type="spellStart"/>
      <w:r w:rsidR="00EE3DD1" w:rsidRPr="00347A7C">
        <w:rPr>
          <w:rFonts w:cs="Times New Roman"/>
          <w:sz w:val="28"/>
          <w:szCs w:val="28"/>
        </w:rPr>
        <w:t>видеоконференц</w:t>
      </w:r>
      <w:proofErr w:type="spellEnd"/>
      <w:r w:rsidR="00EE3DD1" w:rsidRPr="00347A7C">
        <w:rPr>
          <w:rFonts w:cs="Times New Roman"/>
          <w:sz w:val="28"/>
          <w:szCs w:val="28"/>
        </w:rPr>
        <w:t>-связи уведомлены надлежащим образом,</w:t>
      </w:r>
    </w:p>
    <w:p w14:paraId="4D18843B" w14:textId="014A554B" w:rsidR="00E12D51" w:rsidRPr="00347A7C" w:rsidRDefault="00E12D51" w:rsidP="00E12D51">
      <w:pPr>
        <w:spacing w:line="240" w:lineRule="auto"/>
        <w:ind w:firstLine="709"/>
        <w:contextualSpacing/>
        <w:jc w:val="both"/>
        <w:rPr>
          <w:rFonts w:cs="Times New Roman"/>
          <w:sz w:val="28"/>
          <w:szCs w:val="28"/>
        </w:rPr>
      </w:pPr>
      <w:r w:rsidRPr="00347A7C">
        <w:rPr>
          <w:rFonts w:cs="Times New Roman"/>
          <w:sz w:val="28"/>
          <w:szCs w:val="28"/>
        </w:rPr>
        <w:t xml:space="preserve">рассмотрев жалобу Заявителя на действия Заказчика при проведении закупки </w:t>
      </w:r>
      <w:r w:rsidR="0010485F" w:rsidRPr="0010485F">
        <w:rPr>
          <w:rFonts w:cs="Times New Roman"/>
          <w:sz w:val="28"/>
          <w:szCs w:val="28"/>
        </w:rPr>
        <w:t xml:space="preserve">«Выполнение работ по объекту "Текущий ремонт аварийного участка канализационной сети от столовой до К.С.№1 ФКУЗ "Санаторий "Сокол" МВД </w:t>
      </w:r>
      <w:r w:rsidR="0010485F" w:rsidRPr="0010485F">
        <w:rPr>
          <w:rFonts w:cs="Times New Roman"/>
          <w:sz w:val="28"/>
          <w:szCs w:val="28"/>
        </w:rPr>
        <w:lastRenderedPageBreak/>
        <w:t>России" по адресу: г. Судак, ул. Приморская, 23"» (извещение № 0875100004522000102)</w:t>
      </w:r>
      <w:r w:rsidR="0010485F">
        <w:rPr>
          <w:rFonts w:cs="Times New Roman"/>
          <w:sz w:val="28"/>
          <w:szCs w:val="28"/>
        </w:rPr>
        <w:t xml:space="preserve"> </w:t>
      </w:r>
      <w:r w:rsidRPr="00347A7C">
        <w:rPr>
          <w:rFonts w:cs="Times New Roman"/>
          <w:sz w:val="28"/>
          <w:szCs w:val="28"/>
        </w:rPr>
        <w:t>(далее — Закупка),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14:paraId="40959DEE" w14:textId="77777777" w:rsidR="00A825EC" w:rsidRPr="00347A7C" w:rsidRDefault="00A825EC" w:rsidP="00A825EC">
      <w:pPr>
        <w:pStyle w:val="1"/>
        <w:spacing w:before="240" w:after="0" w:line="240" w:lineRule="auto"/>
        <w:ind w:firstLine="851"/>
        <w:jc w:val="center"/>
        <w:rPr>
          <w:rFonts w:cs="Times New Roman"/>
          <w:sz w:val="28"/>
          <w:szCs w:val="28"/>
        </w:rPr>
      </w:pPr>
      <w:r w:rsidRPr="00347A7C">
        <w:rPr>
          <w:rFonts w:cs="Times New Roman"/>
          <w:sz w:val="28"/>
          <w:szCs w:val="28"/>
        </w:rPr>
        <w:t>УСТАНОВИЛА:</w:t>
      </w:r>
    </w:p>
    <w:p w14:paraId="46D88CC6" w14:textId="77777777" w:rsidR="008E61D1" w:rsidRPr="00347A7C" w:rsidRDefault="008E61D1" w:rsidP="00A825EC">
      <w:pPr>
        <w:autoSpaceDE w:val="0"/>
        <w:autoSpaceDN w:val="0"/>
        <w:adjustRightInd w:val="0"/>
        <w:spacing w:line="240" w:lineRule="auto"/>
        <w:ind w:firstLine="709"/>
        <w:jc w:val="both"/>
        <w:rPr>
          <w:rFonts w:eastAsia="Times New Roman" w:cs="Times New Roman"/>
          <w:kern w:val="0"/>
          <w:sz w:val="28"/>
          <w:szCs w:val="28"/>
          <w:lang w:eastAsia="x-none" w:bidi="ar-SA"/>
        </w:rPr>
      </w:pPr>
    </w:p>
    <w:p w14:paraId="7C9D758C" w14:textId="1BB6CEA7" w:rsidR="008E61D1" w:rsidRPr="00347A7C" w:rsidRDefault="008E61D1" w:rsidP="008E61D1">
      <w:pPr>
        <w:autoSpaceDE w:val="0"/>
        <w:autoSpaceDN w:val="0"/>
        <w:adjustRightInd w:val="0"/>
        <w:spacing w:line="240" w:lineRule="auto"/>
        <w:ind w:firstLine="709"/>
        <w:contextualSpacing/>
        <w:jc w:val="both"/>
        <w:rPr>
          <w:rFonts w:eastAsia="Times New Roman" w:cs="Times New Roman"/>
          <w:sz w:val="28"/>
          <w:szCs w:val="28"/>
          <w:lang w:eastAsia="x-none"/>
        </w:rPr>
      </w:pPr>
      <w:r w:rsidRPr="00347A7C">
        <w:rPr>
          <w:rFonts w:eastAsia="Times New Roman" w:cs="Times New Roman"/>
          <w:sz w:val="28"/>
          <w:szCs w:val="28"/>
          <w:lang w:eastAsia="x-none"/>
        </w:rPr>
        <w:t>В Крымское УФАС России поступила жалоба Заявителя на действия Заказчика при проведении Закупки.</w:t>
      </w:r>
    </w:p>
    <w:p w14:paraId="3FB37219" w14:textId="454DCFE4" w:rsidR="0069373D" w:rsidRPr="00347A7C" w:rsidRDefault="008E61D1" w:rsidP="008E61D1">
      <w:pPr>
        <w:pStyle w:val="a6"/>
        <w:spacing w:before="0" w:beforeAutospacing="0" w:after="0"/>
        <w:ind w:firstLine="709"/>
        <w:contextualSpacing/>
        <w:jc w:val="both"/>
        <w:rPr>
          <w:sz w:val="28"/>
          <w:szCs w:val="28"/>
          <w:lang w:val="ru-RU"/>
        </w:rPr>
      </w:pPr>
      <w:r w:rsidRPr="00347A7C">
        <w:rPr>
          <w:sz w:val="28"/>
          <w:szCs w:val="28"/>
          <w:lang w:val="ru-RU"/>
        </w:rPr>
        <w:t xml:space="preserve">По мнению Заявителя, его права и законные интересы нарушены действиями Заказчика, </w:t>
      </w:r>
      <w:r w:rsidR="0010485F" w:rsidRPr="0010485F">
        <w:rPr>
          <w:sz w:val="28"/>
          <w:szCs w:val="28"/>
          <w:lang w:val="ru-RU"/>
        </w:rPr>
        <w:t xml:space="preserve">разместившего извещение о </w:t>
      </w:r>
      <w:r w:rsidR="0010485F">
        <w:rPr>
          <w:sz w:val="28"/>
          <w:szCs w:val="28"/>
          <w:lang w:val="ru-RU"/>
        </w:rPr>
        <w:t>з</w:t>
      </w:r>
      <w:r w:rsidR="0010485F" w:rsidRPr="0010485F">
        <w:rPr>
          <w:sz w:val="28"/>
          <w:szCs w:val="28"/>
          <w:lang w:val="ru-RU"/>
        </w:rPr>
        <w:t>акупке с нарушением требований Закона о контрактной системе.</w:t>
      </w:r>
    </w:p>
    <w:p w14:paraId="622CF4D5" w14:textId="338EA745" w:rsidR="008E61D1" w:rsidRPr="00347A7C" w:rsidRDefault="008E61D1" w:rsidP="008E61D1">
      <w:pPr>
        <w:pStyle w:val="a6"/>
        <w:spacing w:before="0" w:beforeAutospacing="0" w:after="0"/>
        <w:ind w:firstLine="709"/>
        <w:contextualSpacing/>
        <w:jc w:val="both"/>
        <w:rPr>
          <w:sz w:val="28"/>
          <w:szCs w:val="28"/>
          <w:lang w:val="ru-RU"/>
        </w:rPr>
      </w:pPr>
      <w:r w:rsidRPr="00347A7C">
        <w:rPr>
          <w:sz w:val="28"/>
          <w:szCs w:val="28"/>
          <w:lang w:val="ru-RU"/>
        </w:rPr>
        <w:t>Представител</w:t>
      </w:r>
      <w:r w:rsidR="0069373D" w:rsidRPr="00347A7C">
        <w:rPr>
          <w:sz w:val="28"/>
          <w:szCs w:val="28"/>
          <w:lang w:val="ru-RU"/>
        </w:rPr>
        <w:t>ь</w:t>
      </w:r>
      <w:r w:rsidR="008D707D" w:rsidRPr="00347A7C">
        <w:rPr>
          <w:sz w:val="28"/>
          <w:szCs w:val="28"/>
          <w:lang w:val="ru-RU"/>
        </w:rPr>
        <w:t xml:space="preserve"> </w:t>
      </w:r>
      <w:r w:rsidRPr="00347A7C">
        <w:rPr>
          <w:sz w:val="28"/>
          <w:szCs w:val="28"/>
          <w:lang w:val="ru-RU"/>
        </w:rPr>
        <w:t xml:space="preserve">Заказчика </w:t>
      </w:r>
      <w:r w:rsidR="00E82212">
        <w:rPr>
          <w:sz w:val="28"/>
          <w:szCs w:val="28"/>
          <w:lang w:val="ru-RU"/>
        </w:rPr>
        <w:t>согласился с доводами жалобы.</w:t>
      </w:r>
    </w:p>
    <w:p w14:paraId="71B981B7" w14:textId="00EA7273" w:rsidR="008E61D1" w:rsidRPr="00347A7C" w:rsidRDefault="008E61D1" w:rsidP="008E61D1">
      <w:pPr>
        <w:pStyle w:val="a6"/>
        <w:spacing w:before="0" w:beforeAutospacing="0" w:after="0"/>
        <w:ind w:firstLine="709"/>
        <w:contextualSpacing/>
        <w:jc w:val="both"/>
        <w:rPr>
          <w:color w:val="000000"/>
          <w:sz w:val="28"/>
          <w:szCs w:val="28"/>
        </w:rPr>
      </w:pPr>
      <w:r w:rsidRPr="00347A7C">
        <w:rPr>
          <w:color w:val="000000"/>
          <w:sz w:val="28"/>
          <w:szCs w:val="28"/>
        </w:rPr>
        <w:t>В результате рассмотрения жалобы Комиссия установила следующее.</w:t>
      </w:r>
    </w:p>
    <w:p w14:paraId="26174C1E" w14:textId="77777777" w:rsidR="00E82212" w:rsidRPr="00E82212" w:rsidRDefault="00E82212" w:rsidP="00E82212">
      <w:pPr>
        <w:autoSpaceDE w:val="0"/>
        <w:autoSpaceDN w:val="0"/>
        <w:adjustRightInd w:val="0"/>
        <w:spacing w:line="240" w:lineRule="auto"/>
        <w:ind w:firstLine="709"/>
        <w:jc w:val="both"/>
        <w:rPr>
          <w:rFonts w:eastAsia="Times New Roman" w:cs="Times New Roman"/>
          <w:kern w:val="0"/>
          <w:sz w:val="28"/>
          <w:szCs w:val="28"/>
          <w:lang w:eastAsia="x-none" w:bidi="ar-SA"/>
        </w:rPr>
      </w:pPr>
      <w:r w:rsidRPr="00E82212">
        <w:rPr>
          <w:rFonts w:eastAsia="Times New Roman" w:cs="Times New Roman"/>
          <w:kern w:val="0"/>
          <w:sz w:val="28"/>
          <w:szCs w:val="28"/>
          <w:lang w:eastAsia="x-none" w:bidi="ar-SA"/>
        </w:rPr>
        <w:t>Согласно пункту 12 части 1 статьи 42 Закона о контрактной системе извещение об осуществлении закупки должно содержать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14:paraId="66CFF290" w14:textId="77777777" w:rsidR="00E82212" w:rsidRPr="00E82212" w:rsidRDefault="00E82212" w:rsidP="00E82212">
      <w:pPr>
        <w:autoSpaceDE w:val="0"/>
        <w:autoSpaceDN w:val="0"/>
        <w:adjustRightInd w:val="0"/>
        <w:spacing w:line="240" w:lineRule="auto"/>
        <w:ind w:firstLine="709"/>
        <w:jc w:val="both"/>
        <w:rPr>
          <w:rFonts w:eastAsia="Times New Roman" w:cs="Times New Roman"/>
          <w:kern w:val="0"/>
          <w:sz w:val="28"/>
          <w:szCs w:val="28"/>
          <w:lang w:eastAsia="x-none" w:bidi="ar-SA"/>
        </w:rPr>
      </w:pPr>
      <w:r w:rsidRPr="00E82212">
        <w:rPr>
          <w:rFonts w:eastAsia="Times New Roman" w:cs="Times New Roman"/>
          <w:kern w:val="0"/>
          <w:sz w:val="28"/>
          <w:szCs w:val="28"/>
          <w:lang w:eastAsia="x-none" w:bidi="ar-SA"/>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52996C15" w14:textId="77777777" w:rsidR="00E82212" w:rsidRPr="00E82212" w:rsidRDefault="00E82212" w:rsidP="00E82212">
      <w:pPr>
        <w:autoSpaceDE w:val="0"/>
        <w:autoSpaceDN w:val="0"/>
        <w:adjustRightInd w:val="0"/>
        <w:spacing w:line="240" w:lineRule="auto"/>
        <w:ind w:firstLine="709"/>
        <w:jc w:val="both"/>
        <w:rPr>
          <w:rFonts w:eastAsia="Times New Roman" w:cs="Times New Roman"/>
          <w:kern w:val="0"/>
          <w:sz w:val="28"/>
          <w:szCs w:val="28"/>
          <w:lang w:eastAsia="x-none" w:bidi="ar-SA"/>
        </w:rPr>
      </w:pPr>
      <w:r w:rsidRPr="00E82212">
        <w:rPr>
          <w:rFonts w:eastAsia="Times New Roman" w:cs="Times New Roman"/>
          <w:kern w:val="0"/>
          <w:sz w:val="28"/>
          <w:szCs w:val="28"/>
          <w:lang w:eastAsia="x-none" w:bidi="ar-SA"/>
        </w:rPr>
        <w:t>1) финансовых ресурсов для исполнения контракта;</w:t>
      </w:r>
    </w:p>
    <w:p w14:paraId="62D43F70" w14:textId="77777777" w:rsidR="00E82212" w:rsidRPr="00E82212" w:rsidRDefault="00E82212" w:rsidP="00E82212">
      <w:pPr>
        <w:autoSpaceDE w:val="0"/>
        <w:autoSpaceDN w:val="0"/>
        <w:adjustRightInd w:val="0"/>
        <w:spacing w:line="240" w:lineRule="auto"/>
        <w:ind w:firstLine="709"/>
        <w:jc w:val="both"/>
        <w:rPr>
          <w:rFonts w:eastAsia="Times New Roman" w:cs="Times New Roman"/>
          <w:kern w:val="0"/>
          <w:sz w:val="28"/>
          <w:szCs w:val="28"/>
          <w:lang w:eastAsia="x-none" w:bidi="ar-SA"/>
        </w:rPr>
      </w:pPr>
      <w:r w:rsidRPr="00E82212">
        <w:rPr>
          <w:rFonts w:eastAsia="Times New Roman" w:cs="Times New Roman"/>
          <w:kern w:val="0"/>
          <w:sz w:val="28"/>
          <w:szCs w:val="28"/>
          <w:lang w:eastAsia="x-none" w:bidi="ar-SA"/>
        </w:rPr>
        <w:t>2) на праве собственности или ином законном основании оборудования и других материальных ресурсов для исполнения контракта;</w:t>
      </w:r>
    </w:p>
    <w:p w14:paraId="0392956A" w14:textId="77777777" w:rsidR="00E82212" w:rsidRPr="00E82212" w:rsidRDefault="00E82212" w:rsidP="00E82212">
      <w:pPr>
        <w:autoSpaceDE w:val="0"/>
        <w:autoSpaceDN w:val="0"/>
        <w:adjustRightInd w:val="0"/>
        <w:spacing w:line="240" w:lineRule="auto"/>
        <w:ind w:firstLine="709"/>
        <w:jc w:val="both"/>
        <w:rPr>
          <w:rFonts w:eastAsia="Times New Roman" w:cs="Times New Roman"/>
          <w:kern w:val="0"/>
          <w:sz w:val="28"/>
          <w:szCs w:val="28"/>
          <w:lang w:eastAsia="x-none" w:bidi="ar-SA"/>
        </w:rPr>
      </w:pPr>
      <w:r w:rsidRPr="00E82212">
        <w:rPr>
          <w:rFonts w:eastAsia="Times New Roman" w:cs="Times New Roman"/>
          <w:kern w:val="0"/>
          <w:sz w:val="28"/>
          <w:szCs w:val="28"/>
          <w:lang w:eastAsia="x-none" w:bidi="ar-SA"/>
        </w:rPr>
        <w:t>3) опыта работы, связанного с предметом контракта, и деловой репутации;</w:t>
      </w:r>
    </w:p>
    <w:p w14:paraId="297AC24D" w14:textId="519B1083" w:rsidR="00E82212" w:rsidRDefault="00E82212" w:rsidP="00E82212">
      <w:pPr>
        <w:autoSpaceDE w:val="0"/>
        <w:autoSpaceDN w:val="0"/>
        <w:adjustRightInd w:val="0"/>
        <w:spacing w:line="240" w:lineRule="auto"/>
        <w:ind w:firstLine="709"/>
        <w:jc w:val="both"/>
        <w:rPr>
          <w:rFonts w:eastAsia="Times New Roman" w:cs="Times New Roman"/>
          <w:kern w:val="0"/>
          <w:sz w:val="28"/>
          <w:szCs w:val="28"/>
          <w:lang w:eastAsia="x-none" w:bidi="ar-SA"/>
        </w:rPr>
      </w:pPr>
      <w:r w:rsidRPr="00E82212">
        <w:rPr>
          <w:rFonts w:eastAsia="Times New Roman" w:cs="Times New Roman"/>
          <w:kern w:val="0"/>
          <w:sz w:val="28"/>
          <w:szCs w:val="28"/>
          <w:lang w:eastAsia="x-none" w:bidi="ar-SA"/>
        </w:rPr>
        <w:t xml:space="preserve">4) необходимого количества специалистов и иных работников определенного </w:t>
      </w:r>
      <w:r w:rsidRPr="00E82212">
        <w:rPr>
          <w:rFonts w:eastAsia="Times New Roman" w:cs="Times New Roman"/>
          <w:kern w:val="0"/>
          <w:sz w:val="28"/>
          <w:szCs w:val="28"/>
          <w:lang w:eastAsia="x-none" w:bidi="ar-SA"/>
        </w:rPr>
        <w:lastRenderedPageBreak/>
        <w:t>уровня квалификации для исполнения контракта.</w:t>
      </w:r>
    </w:p>
    <w:p w14:paraId="5A5FFF19" w14:textId="77777777" w:rsidR="006A72F4" w:rsidRPr="006A72F4" w:rsidRDefault="006A72F4" w:rsidP="006A72F4">
      <w:pPr>
        <w:spacing w:line="240" w:lineRule="auto"/>
        <w:ind w:left="-142" w:firstLine="709"/>
        <w:jc w:val="both"/>
        <w:rPr>
          <w:rFonts w:eastAsiaTheme="minorHAnsi" w:cs="Times New Roman"/>
          <w:i/>
          <w:iCs/>
          <w:kern w:val="0"/>
          <w:sz w:val="28"/>
          <w:szCs w:val="28"/>
          <w:lang w:eastAsia="en-US" w:bidi="ar-SA"/>
        </w:rPr>
      </w:pPr>
      <w:r>
        <w:rPr>
          <w:rFonts w:eastAsia="Times New Roman" w:cs="Times New Roman"/>
          <w:kern w:val="0"/>
          <w:sz w:val="28"/>
          <w:szCs w:val="28"/>
          <w:lang w:eastAsia="x-none" w:bidi="ar-SA"/>
        </w:rPr>
        <w:t xml:space="preserve">Согласно жалобе Заявителя: </w:t>
      </w:r>
      <w:r w:rsidRPr="006A72F4">
        <w:rPr>
          <w:rFonts w:eastAsiaTheme="minorHAnsi" w:cs="Times New Roman"/>
          <w:i/>
          <w:iCs/>
          <w:kern w:val="0"/>
          <w:sz w:val="28"/>
          <w:szCs w:val="28"/>
          <w:lang w:eastAsia="en-US" w:bidi="ar-SA"/>
        </w:rPr>
        <w:t>«Согласно пункту 23 части 2 статьи 2 Федерального Закона "Технический регламент о безопасности зданий и сооружений" сооружение - результат строительства, представляющий собой объемную, плоскостную или линейную строительную систему, имеющую наземную, надземную и (или) подземную части, состоящую из несущих, а в отдельных случаях и ограждающих строительных конструкций и предназначенную для выполнения производственных процессов различного вида, хранения продукции, временного пребывания людей, перемещения людей и грузов;</w:t>
      </w:r>
    </w:p>
    <w:p w14:paraId="2FCA3661" w14:textId="77777777" w:rsidR="006A72F4" w:rsidRPr="006A72F4" w:rsidRDefault="006A72F4" w:rsidP="006A72F4">
      <w:pPr>
        <w:spacing w:line="240" w:lineRule="auto"/>
        <w:ind w:left="-142" w:firstLine="709"/>
        <w:jc w:val="both"/>
        <w:rPr>
          <w:rFonts w:eastAsiaTheme="minorHAnsi" w:cs="Times New Roman"/>
          <w:i/>
          <w:iCs/>
          <w:kern w:val="0"/>
          <w:sz w:val="28"/>
          <w:szCs w:val="28"/>
          <w:lang w:eastAsia="en-US" w:bidi="ar-SA"/>
        </w:rPr>
      </w:pPr>
      <w:r w:rsidRPr="006A72F4">
        <w:rPr>
          <w:rFonts w:eastAsiaTheme="minorHAnsi" w:cs="Times New Roman"/>
          <w:i/>
          <w:iCs/>
          <w:kern w:val="0"/>
          <w:sz w:val="28"/>
          <w:szCs w:val="28"/>
          <w:lang w:eastAsia="en-US" w:bidi="ar-SA"/>
        </w:rPr>
        <w:t>С учетом изложенного, к сооружениям могут быть отнесены в том числе инженерные сети.</w:t>
      </w:r>
    </w:p>
    <w:p w14:paraId="7B94E7F9" w14:textId="698EB144" w:rsidR="006A72F4" w:rsidRPr="006A72F4" w:rsidRDefault="006A72F4" w:rsidP="006A72F4">
      <w:pPr>
        <w:pStyle w:val="ac"/>
        <w:ind w:left="-142" w:firstLine="709"/>
        <w:jc w:val="both"/>
        <w:rPr>
          <w:rFonts w:eastAsiaTheme="minorHAnsi"/>
          <w:i/>
          <w:iCs/>
          <w:sz w:val="28"/>
          <w:szCs w:val="28"/>
          <w:lang w:eastAsia="en-US"/>
        </w:rPr>
      </w:pPr>
      <w:r w:rsidRPr="006A72F4">
        <w:rPr>
          <w:rFonts w:eastAsiaTheme="minorHAnsi"/>
          <w:i/>
          <w:iCs/>
          <w:sz w:val="28"/>
          <w:szCs w:val="28"/>
          <w:lang w:eastAsia="en-US"/>
        </w:rPr>
        <w:t>При этом,  позицией 15 Постановления Правительства РФ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установлено, что в случае осуществления Закупки по текущему ремонту зданий, сооружений, Заказчик устанавливает дополнительные требования.</w:t>
      </w:r>
    </w:p>
    <w:p w14:paraId="46B5D14E" w14:textId="35C55FE8" w:rsidR="006A72F4" w:rsidRPr="006A72F4" w:rsidRDefault="006A72F4" w:rsidP="006A72F4">
      <w:pPr>
        <w:pStyle w:val="ac"/>
        <w:ind w:left="-142" w:firstLine="709"/>
        <w:jc w:val="both"/>
        <w:rPr>
          <w:rFonts w:eastAsiaTheme="minorHAnsi"/>
          <w:i/>
          <w:iCs/>
          <w:sz w:val="28"/>
          <w:szCs w:val="28"/>
          <w:lang w:eastAsia="en-US"/>
        </w:rPr>
      </w:pPr>
      <w:r w:rsidRPr="006A72F4">
        <w:rPr>
          <w:rFonts w:eastAsiaTheme="minorHAnsi"/>
          <w:i/>
          <w:iCs/>
          <w:sz w:val="28"/>
          <w:szCs w:val="28"/>
          <w:lang w:eastAsia="en-US"/>
        </w:rPr>
        <w:t>…</w:t>
      </w:r>
    </w:p>
    <w:p w14:paraId="482B6711" w14:textId="77777777" w:rsidR="006A72F4" w:rsidRPr="006A72F4" w:rsidRDefault="006A72F4" w:rsidP="006A72F4">
      <w:pPr>
        <w:pStyle w:val="ac"/>
        <w:ind w:left="-142" w:firstLine="709"/>
        <w:jc w:val="both"/>
        <w:rPr>
          <w:rFonts w:eastAsiaTheme="minorHAnsi"/>
          <w:i/>
          <w:iCs/>
          <w:sz w:val="28"/>
          <w:szCs w:val="28"/>
          <w:lang w:eastAsia="en-US"/>
        </w:rPr>
      </w:pPr>
      <w:r w:rsidRPr="006A72F4">
        <w:rPr>
          <w:rFonts w:eastAsiaTheme="minorHAnsi"/>
          <w:i/>
          <w:iCs/>
          <w:sz w:val="28"/>
          <w:szCs w:val="28"/>
          <w:lang w:eastAsia="en-US"/>
        </w:rPr>
        <w:t xml:space="preserve">Пунктом 3 Постановления Правительства РФ от 29.12.2021 N 2571 установлено, что </w:t>
      </w:r>
      <w:hyperlink r:id="rId9" w:anchor="dst100113" w:history="1">
        <w:r w:rsidRPr="006A72F4">
          <w:rPr>
            <w:rFonts w:eastAsiaTheme="minorHAnsi"/>
            <w:i/>
            <w:iCs/>
            <w:sz w:val="28"/>
            <w:szCs w:val="28"/>
            <w:lang w:eastAsia="en-US"/>
          </w:rPr>
          <w:t>позиции 14</w:t>
        </w:r>
      </w:hyperlink>
      <w:r w:rsidRPr="006A72F4">
        <w:rPr>
          <w:rFonts w:eastAsiaTheme="minorHAnsi"/>
          <w:i/>
          <w:iCs/>
          <w:sz w:val="28"/>
          <w:szCs w:val="28"/>
          <w:lang w:eastAsia="en-US"/>
        </w:rPr>
        <w:t>, </w:t>
      </w:r>
      <w:hyperlink r:id="rId10" w:anchor="dst100117" w:history="1">
        <w:r w:rsidRPr="006A72F4">
          <w:rPr>
            <w:rFonts w:eastAsiaTheme="minorHAnsi"/>
            <w:i/>
            <w:iCs/>
            <w:sz w:val="28"/>
            <w:szCs w:val="28"/>
            <w:lang w:eastAsia="en-US"/>
          </w:rPr>
          <w:t>15</w:t>
        </w:r>
      </w:hyperlink>
      <w:r w:rsidRPr="006A72F4">
        <w:rPr>
          <w:rFonts w:eastAsiaTheme="minorHAnsi"/>
          <w:i/>
          <w:iCs/>
          <w:sz w:val="28"/>
          <w:szCs w:val="28"/>
          <w:lang w:eastAsia="en-US"/>
        </w:rPr>
        <w:t> и </w:t>
      </w:r>
      <w:hyperlink r:id="rId11" w:anchor="dst100206" w:history="1">
        <w:r w:rsidRPr="006A72F4">
          <w:rPr>
            <w:rFonts w:eastAsiaTheme="minorHAnsi"/>
            <w:i/>
            <w:iCs/>
            <w:sz w:val="28"/>
            <w:szCs w:val="28"/>
            <w:lang w:eastAsia="en-US"/>
          </w:rPr>
          <w:t>36</w:t>
        </w:r>
      </w:hyperlink>
      <w:r w:rsidRPr="006A72F4">
        <w:rPr>
          <w:rFonts w:eastAsiaTheme="minorHAnsi"/>
          <w:i/>
          <w:iCs/>
          <w:sz w:val="28"/>
          <w:szCs w:val="28"/>
          <w:lang w:eastAsia="en-US"/>
        </w:rPr>
        <w:t> приложения применяются в случае, если при осуществлении закупки начальная (максимальная) цена контракта превышает 1 млн. рублей;</w:t>
      </w:r>
    </w:p>
    <w:p w14:paraId="441DC6D3" w14:textId="77777777" w:rsidR="006A72F4" w:rsidRPr="006A72F4" w:rsidRDefault="006A72F4" w:rsidP="006A72F4">
      <w:pPr>
        <w:pStyle w:val="ac"/>
        <w:ind w:left="-142" w:firstLine="709"/>
        <w:jc w:val="both"/>
        <w:rPr>
          <w:rFonts w:eastAsiaTheme="minorHAnsi"/>
          <w:i/>
          <w:iCs/>
          <w:sz w:val="28"/>
          <w:szCs w:val="28"/>
          <w:lang w:eastAsia="en-US"/>
        </w:rPr>
      </w:pPr>
      <w:r w:rsidRPr="006A72F4">
        <w:rPr>
          <w:rFonts w:eastAsiaTheme="minorHAnsi"/>
          <w:i/>
          <w:iCs/>
          <w:sz w:val="28"/>
          <w:szCs w:val="28"/>
          <w:lang w:eastAsia="en-US"/>
        </w:rPr>
        <w:t>Согласно ч. 4 ст.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1A71F464" w14:textId="01D94B9D" w:rsidR="000F6989" w:rsidRPr="006A72F4" w:rsidRDefault="006A72F4" w:rsidP="000F6989">
      <w:pPr>
        <w:pStyle w:val="ac"/>
        <w:ind w:left="-142" w:firstLine="709"/>
        <w:jc w:val="both"/>
        <w:rPr>
          <w:rFonts w:eastAsiaTheme="minorHAnsi"/>
          <w:i/>
          <w:iCs/>
          <w:sz w:val="28"/>
          <w:szCs w:val="28"/>
          <w:lang w:eastAsia="en-US"/>
        </w:rPr>
      </w:pPr>
      <w:r w:rsidRPr="006A72F4">
        <w:rPr>
          <w:rFonts w:eastAsiaTheme="minorHAnsi"/>
          <w:i/>
          <w:iCs/>
          <w:sz w:val="28"/>
          <w:szCs w:val="28"/>
          <w:lang w:eastAsia="en-US"/>
        </w:rPr>
        <w:t>Вопреки вышеизложенному извещение не содержит дополнительного требования к Участникам закупок».</w:t>
      </w:r>
    </w:p>
    <w:p w14:paraId="563CC608" w14:textId="75BA9AE8" w:rsidR="006A72F4" w:rsidRPr="006A72F4" w:rsidRDefault="006A72F4" w:rsidP="006A72F4">
      <w:pPr>
        <w:widowControl/>
        <w:suppressAutoHyphens w:val="0"/>
        <w:autoSpaceDE w:val="0"/>
        <w:autoSpaceDN w:val="0"/>
        <w:adjustRightInd w:val="0"/>
        <w:spacing w:line="240" w:lineRule="auto"/>
        <w:ind w:firstLine="709"/>
        <w:jc w:val="both"/>
        <w:rPr>
          <w:rFonts w:eastAsiaTheme="minorHAnsi" w:cs="Times New Roman"/>
          <w:kern w:val="0"/>
          <w:sz w:val="28"/>
          <w:szCs w:val="28"/>
          <w:lang w:eastAsia="en-US" w:bidi="ar-SA"/>
        </w:rPr>
      </w:pPr>
      <w:r>
        <w:rPr>
          <w:rFonts w:eastAsia="Times New Roman" w:cs="Times New Roman"/>
          <w:kern w:val="0"/>
          <w:sz w:val="28"/>
          <w:szCs w:val="28"/>
          <w:lang w:eastAsia="x-none" w:bidi="ar-SA"/>
        </w:rPr>
        <w:t xml:space="preserve">Согласно части 2.1 статьи 31 Закона о контрактной системе </w:t>
      </w:r>
      <w:r>
        <w:rPr>
          <w:rFonts w:eastAsiaTheme="minorHAnsi" w:cs="Times New Roman"/>
          <w:kern w:val="0"/>
          <w:sz w:val="28"/>
          <w:szCs w:val="28"/>
          <w:lang w:eastAsia="en-US" w:bidi="ar-SA"/>
        </w:rPr>
        <w:t xml:space="preserve">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w:t>
      </w:r>
      <w:hyperlink r:id="rId12" w:history="1">
        <w:r w:rsidRPr="006A72F4">
          <w:rPr>
            <w:rFonts w:eastAsiaTheme="minorHAnsi" w:cs="Times New Roman"/>
            <w:kern w:val="0"/>
            <w:sz w:val="28"/>
            <w:szCs w:val="28"/>
            <w:lang w:eastAsia="en-US" w:bidi="ar-SA"/>
          </w:rPr>
          <w:t>частью 2</w:t>
        </w:r>
      </w:hyperlink>
      <w:r>
        <w:rPr>
          <w:rFonts w:eastAsiaTheme="minorHAnsi" w:cs="Times New Roman"/>
          <w:kern w:val="0"/>
          <w:sz w:val="28"/>
          <w:szCs w:val="28"/>
          <w:lang w:eastAsia="en-US" w:bidi="ar-SA"/>
        </w:rPr>
        <w:t xml:space="preserve"> 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w:t>
      </w:r>
      <w:hyperlink r:id="rId13" w:history="1">
        <w:r w:rsidRPr="006A72F4">
          <w:rPr>
            <w:rFonts w:eastAsiaTheme="minorHAnsi" w:cs="Times New Roman"/>
            <w:kern w:val="0"/>
            <w:sz w:val="28"/>
            <w:szCs w:val="28"/>
            <w:lang w:eastAsia="en-US" w:bidi="ar-SA"/>
          </w:rPr>
          <w:t>законом</w:t>
        </w:r>
      </w:hyperlink>
      <w:r>
        <w:rPr>
          <w:rFonts w:eastAsiaTheme="minorHAnsi" w:cs="Times New Roman"/>
          <w:kern w:val="0"/>
          <w:sz w:val="28"/>
          <w:szCs w:val="28"/>
          <w:lang w:eastAsia="en-US" w:bidi="ar-SA"/>
        </w:rPr>
        <w:t xml:space="preserve"> от 18 июля 2011 года N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w:t>
      </w:r>
      <w:r>
        <w:rPr>
          <w:rFonts w:eastAsiaTheme="minorHAnsi" w:cs="Times New Roman"/>
          <w:kern w:val="0"/>
          <w:sz w:val="28"/>
          <w:szCs w:val="28"/>
          <w:lang w:eastAsia="en-US" w:bidi="ar-SA"/>
        </w:rPr>
        <w:lastRenderedPageBreak/>
        <w:t>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14:paraId="657CBFB0" w14:textId="77777777" w:rsidR="00E82212" w:rsidRPr="00E82212" w:rsidRDefault="00E82212" w:rsidP="00E82212">
      <w:pPr>
        <w:autoSpaceDE w:val="0"/>
        <w:autoSpaceDN w:val="0"/>
        <w:adjustRightInd w:val="0"/>
        <w:spacing w:line="240" w:lineRule="auto"/>
        <w:ind w:firstLine="709"/>
        <w:jc w:val="both"/>
        <w:rPr>
          <w:rFonts w:eastAsia="Times New Roman" w:cs="Times New Roman"/>
          <w:kern w:val="0"/>
          <w:sz w:val="28"/>
          <w:szCs w:val="28"/>
          <w:lang w:eastAsia="x-none" w:bidi="ar-SA"/>
        </w:rPr>
      </w:pPr>
      <w:r w:rsidRPr="00E82212">
        <w:rPr>
          <w:rFonts w:eastAsia="Times New Roman" w:cs="Times New Roman"/>
          <w:kern w:val="0"/>
          <w:sz w:val="28"/>
          <w:szCs w:val="28"/>
          <w:lang w:eastAsia="x-none" w:bidi="ar-SA"/>
        </w:rPr>
        <w:t>В силу части 3 статьи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14:paraId="7DD2BA38" w14:textId="77777777" w:rsidR="00E82212" w:rsidRPr="00E82212" w:rsidRDefault="00E82212" w:rsidP="00E82212">
      <w:pPr>
        <w:autoSpaceDE w:val="0"/>
        <w:autoSpaceDN w:val="0"/>
        <w:adjustRightInd w:val="0"/>
        <w:spacing w:line="240" w:lineRule="auto"/>
        <w:ind w:firstLine="709"/>
        <w:jc w:val="both"/>
        <w:rPr>
          <w:rFonts w:eastAsia="Times New Roman" w:cs="Times New Roman"/>
          <w:kern w:val="0"/>
          <w:sz w:val="28"/>
          <w:szCs w:val="28"/>
          <w:lang w:eastAsia="x-none" w:bidi="ar-SA"/>
        </w:rPr>
      </w:pPr>
      <w:r w:rsidRPr="00E82212">
        <w:rPr>
          <w:rFonts w:eastAsia="Times New Roman" w:cs="Times New Roman"/>
          <w:kern w:val="0"/>
          <w:sz w:val="28"/>
          <w:szCs w:val="28"/>
          <w:lang w:eastAsia="x-none" w:bidi="ar-SA"/>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14:paraId="55EB6811" w14:textId="77777777" w:rsidR="00E82212" w:rsidRPr="00E82212" w:rsidRDefault="00E82212" w:rsidP="00E82212">
      <w:pPr>
        <w:widowControl/>
        <w:suppressAutoHyphens w:val="0"/>
        <w:autoSpaceDE w:val="0"/>
        <w:autoSpaceDN w:val="0"/>
        <w:adjustRightInd w:val="0"/>
        <w:spacing w:line="240" w:lineRule="auto"/>
        <w:ind w:firstLine="540"/>
        <w:jc w:val="both"/>
        <w:rPr>
          <w:rFonts w:eastAsia="Times New Roman" w:cs="Times New Roman"/>
          <w:kern w:val="0"/>
          <w:sz w:val="28"/>
          <w:szCs w:val="28"/>
          <w:lang w:eastAsia="ko-KR" w:bidi="ar-SA"/>
        </w:rPr>
      </w:pPr>
      <w:r w:rsidRPr="00E82212">
        <w:rPr>
          <w:rFonts w:eastAsia="Times New Roman" w:cs="Times New Roman"/>
          <w:kern w:val="0"/>
          <w:sz w:val="28"/>
          <w:szCs w:val="28"/>
          <w:lang w:eastAsia="ko-KR" w:bidi="ar-SA"/>
        </w:rPr>
        <w:t>Постановлением Правительства РФ от 29.12.2021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№2571) утверждены дополнительные требования к участникам закупки отдельных видов товаров, работ, услуг для обеспечения государственных и муниципальных нужд, а также информация и документы, подтверждающие соответствие участников закупки указанным дополнительным требованиям.</w:t>
      </w:r>
    </w:p>
    <w:p w14:paraId="1C4BB5F3" w14:textId="2569B010" w:rsidR="000F6989" w:rsidRPr="000F6989" w:rsidRDefault="00E82212" w:rsidP="000F6989">
      <w:pPr>
        <w:autoSpaceDE w:val="0"/>
        <w:autoSpaceDN w:val="0"/>
        <w:adjustRightInd w:val="0"/>
        <w:spacing w:line="240" w:lineRule="auto"/>
        <w:ind w:firstLine="709"/>
        <w:jc w:val="both"/>
        <w:rPr>
          <w:rFonts w:eastAsia="Times New Roman" w:cs="Times New Roman"/>
          <w:kern w:val="0"/>
          <w:sz w:val="28"/>
          <w:szCs w:val="28"/>
          <w:lang w:eastAsia="ko-KR" w:bidi="ar-SA"/>
        </w:rPr>
      </w:pPr>
      <w:r w:rsidRPr="00E82212">
        <w:rPr>
          <w:rFonts w:eastAsia="Times New Roman" w:cs="Times New Roman"/>
          <w:kern w:val="0"/>
          <w:sz w:val="28"/>
          <w:szCs w:val="28"/>
          <w:lang w:eastAsia="ko-KR" w:bidi="ar-SA"/>
        </w:rPr>
        <w:t xml:space="preserve">Как следует из извещения </w:t>
      </w:r>
      <w:r w:rsidR="006A72F4">
        <w:rPr>
          <w:rFonts w:eastAsia="Times New Roman" w:cs="Times New Roman"/>
          <w:kern w:val="0"/>
          <w:sz w:val="28"/>
          <w:szCs w:val="28"/>
          <w:lang w:eastAsia="ko-KR" w:bidi="ar-SA"/>
        </w:rPr>
        <w:t xml:space="preserve">о проведении закупки </w:t>
      </w:r>
      <w:r w:rsidRPr="00E82212">
        <w:rPr>
          <w:rFonts w:eastAsia="Times New Roman" w:cs="Times New Roman"/>
          <w:kern w:val="0"/>
          <w:sz w:val="28"/>
          <w:szCs w:val="28"/>
          <w:lang w:eastAsia="ko-KR" w:bidi="ar-SA"/>
        </w:rPr>
        <w:t xml:space="preserve">объектом закупки </w:t>
      </w:r>
      <w:r w:rsidR="006A72F4">
        <w:rPr>
          <w:rFonts w:eastAsia="Times New Roman" w:cs="Times New Roman"/>
          <w:kern w:val="0"/>
          <w:sz w:val="28"/>
          <w:szCs w:val="28"/>
          <w:lang w:eastAsia="ko-KR" w:bidi="ar-SA"/>
        </w:rPr>
        <w:t xml:space="preserve">электронного </w:t>
      </w:r>
      <w:r w:rsidRPr="00E82212">
        <w:rPr>
          <w:rFonts w:eastAsia="Times New Roman" w:cs="Times New Roman"/>
          <w:kern w:val="0"/>
          <w:sz w:val="28"/>
          <w:szCs w:val="28"/>
          <w:lang w:eastAsia="ko-KR" w:bidi="ar-SA"/>
        </w:rPr>
        <w:t xml:space="preserve">аукциона является </w:t>
      </w:r>
      <w:r w:rsidR="006A72F4">
        <w:rPr>
          <w:rFonts w:eastAsia="Times New Roman" w:cs="Times New Roman"/>
          <w:kern w:val="0"/>
          <w:sz w:val="28"/>
          <w:szCs w:val="28"/>
          <w:lang w:eastAsia="ko-KR" w:bidi="ar-SA"/>
        </w:rPr>
        <w:t>«</w:t>
      </w:r>
      <w:r w:rsidR="006A72F4" w:rsidRPr="006A72F4">
        <w:rPr>
          <w:rFonts w:eastAsia="Times New Roman" w:cs="Times New Roman"/>
          <w:kern w:val="0"/>
          <w:sz w:val="28"/>
          <w:szCs w:val="28"/>
          <w:lang w:eastAsia="ko-KR" w:bidi="ar-SA"/>
        </w:rPr>
        <w:t>Выполнение работ по объекту "Текущий ремонт аварийного участка канализационной сети от столовой до К.С.№1 ФКУЗ "Санаторий "Сокол" МВД России" по адресу: г. Судак, ул. Приморская, 23</w:t>
      </w:r>
      <w:r w:rsidR="006A72F4">
        <w:rPr>
          <w:rFonts w:eastAsia="Times New Roman" w:cs="Times New Roman"/>
          <w:kern w:val="0"/>
          <w:sz w:val="28"/>
          <w:szCs w:val="28"/>
          <w:lang w:eastAsia="ko-KR" w:bidi="ar-SA"/>
        </w:rPr>
        <w:t>»</w:t>
      </w:r>
      <w:r w:rsidRPr="00E82212">
        <w:rPr>
          <w:rFonts w:eastAsia="Times New Roman" w:cs="Times New Roman"/>
          <w:kern w:val="0"/>
          <w:sz w:val="28"/>
          <w:szCs w:val="28"/>
          <w:lang w:eastAsia="ko-KR" w:bidi="ar-SA"/>
        </w:rPr>
        <w:t xml:space="preserve">. Объект закупки аукциона относится к отдельным видам товаров, работ и услуг, которые перечислены в Постановлении №2571, а именно в пункте </w:t>
      </w:r>
      <w:r w:rsidR="00EA0558">
        <w:rPr>
          <w:rFonts w:eastAsia="Times New Roman" w:cs="Times New Roman"/>
          <w:kern w:val="0"/>
          <w:sz w:val="28"/>
          <w:szCs w:val="28"/>
          <w:lang w:eastAsia="ko-KR" w:bidi="ar-SA"/>
        </w:rPr>
        <w:t>15</w:t>
      </w:r>
      <w:r w:rsidRPr="00E82212">
        <w:rPr>
          <w:rFonts w:eastAsia="Times New Roman" w:cs="Times New Roman"/>
          <w:kern w:val="0"/>
          <w:sz w:val="28"/>
          <w:szCs w:val="28"/>
          <w:lang w:eastAsia="ko-KR" w:bidi="ar-SA"/>
        </w:rPr>
        <w:t xml:space="preserve"> раздела 2 Приложения к Постановлению №2571</w:t>
      </w:r>
      <w:r w:rsidR="00EA0558">
        <w:rPr>
          <w:rFonts w:eastAsia="Times New Roman" w:cs="Times New Roman"/>
          <w:kern w:val="0"/>
          <w:sz w:val="28"/>
          <w:szCs w:val="28"/>
          <w:lang w:eastAsia="ko-KR" w:bidi="ar-SA"/>
        </w:rPr>
        <w:t xml:space="preserve"> (далее – Приложение)</w:t>
      </w:r>
      <w:r w:rsidR="000F6989">
        <w:rPr>
          <w:rFonts w:eastAsia="Times New Roman" w:cs="Times New Roman"/>
          <w:kern w:val="0"/>
          <w:sz w:val="28"/>
          <w:szCs w:val="28"/>
          <w:lang w:eastAsia="ko-KR" w:bidi="ar-SA"/>
        </w:rPr>
        <w:t>:</w:t>
      </w:r>
      <w:r w:rsidR="000F6989" w:rsidRPr="000F6989">
        <w:t xml:space="preserve"> </w:t>
      </w:r>
      <w:r w:rsidR="000F6989" w:rsidRPr="000F6989">
        <w:rPr>
          <w:rFonts w:eastAsia="Times New Roman" w:cs="Times New Roman"/>
          <w:kern w:val="0"/>
          <w:sz w:val="28"/>
          <w:szCs w:val="28"/>
          <w:lang w:eastAsia="ko-KR" w:bidi="ar-SA"/>
        </w:rPr>
        <w:t>наличие у участника закупки следующего опыта выполнения работ:</w:t>
      </w:r>
    </w:p>
    <w:p w14:paraId="1F8FD9CF" w14:textId="77777777" w:rsidR="000F6989" w:rsidRPr="000F6989" w:rsidRDefault="000F6989" w:rsidP="000F6989">
      <w:pPr>
        <w:autoSpaceDE w:val="0"/>
        <w:autoSpaceDN w:val="0"/>
        <w:adjustRightInd w:val="0"/>
        <w:spacing w:line="240" w:lineRule="auto"/>
        <w:ind w:firstLine="709"/>
        <w:jc w:val="both"/>
        <w:rPr>
          <w:rFonts w:eastAsia="Times New Roman" w:cs="Times New Roman"/>
          <w:kern w:val="0"/>
          <w:sz w:val="28"/>
          <w:szCs w:val="28"/>
          <w:lang w:eastAsia="ko-KR" w:bidi="ar-SA"/>
        </w:rPr>
      </w:pPr>
      <w:r w:rsidRPr="000F6989">
        <w:rPr>
          <w:rFonts w:eastAsia="Times New Roman" w:cs="Times New Roman"/>
          <w:kern w:val="0"/>
          <w:sz w:val="28"/>
          <w:szCs w:val="28"/>
          <w:lang w:eastAsia="ko-KR" w:bidi="ar-SA"/>
        </w:rPr>
        <w:t>1) опыт исполнения договора, предусматривающего выполнение работ по текущему ремонту зданий, сооружений;</w:t>
      </w:r>
    </w:p>
    <w:p w14:paraId="6CA3AC51" w14:textId="77777777" w:rsidR="000F6989" w:rsidRPr="000F6989" w:rsidRDefault="000F6989" w:rsidP="000F6989">
      <w:pPr>
        <w:autoSpaceDE w:val="0"/>
        <w:autoSpaceDN w:val="0"/>
        <w:adjustRightInd w:val="0"/>
        <w:spacing w:line="240" w:lineRule="auto"/>
        <w:ind w:firstLine="709"/>
        <w:jc w:val="both"/>
        <w:rPr>
          <w:rFonts w:eastAsia="Times New Roman" w:cs="Times New Roman"/>
          <w:kern w:val="0"/>
          <w:sz w:val="28"/>
          <w:szCs w:val="28"/>
          <w:lang w:eastAsia="ko-KR" w:bidi="ar-SA"/>
        </w:rPr>
      </w:pPr>
      <w:r w:rsidRPr="000F6989">
        <w:rPr>
          <w:rFonts w:eastAsia="Times New Roman" w:cs="Times New Roman"/>
          <w:kern w:val="0"/>
          <w:sz w:val="28"/>
          <w:szCs w:val="28"/>
          <w:lang w:eastAsia="ko-KR" w:bidi="ar-SA"/>
        </w:rPr>
        <w:t>2) опыт исполнения договора, предусматривающего выполнение работ по капитальному ремонту объекта капитального строительства.</w:t>
      </w:r>
    </w:p>
    <w:p w14:paraId="42F41C7B" w14:textId="62942AC8" w:rsidR="00E82212" w:rsidRPr="00E82212" w:rsidRDefault="000F6989" w:rsidP="000F6989">
      <w:pPr>
        <w:autoSpaceDE w:val="0"/>
        <w:autoSpaceDN w:val="0"/>
        <w:adjustRightInd w:val="0"/>
        <w:spacing w:line="240" w:lineRule="auto"/>
        <w:ind w:firstLine="709"/>
        <w:jc w:val="both"/>
        <w:rPr>
          <w:rFonts w:eastAsia="Times New Roman" w:cs="Times New Roman"/>
          <w:kern w:val="0"/>
          <w:sz w:val="28"/>
          <w:szCs w:val="28"/>
          <w:lang w:eastAsia="ko-KR" w:bidi="ar-SA"/>
        </w:rPr>
      </w:pPr>
      <w:r w:rsidRPr="000F6989">
        <w:rPr>
          <w:rFonts w:eastAsia="Times New Roman" w:cs="Times New Roman"/>
          <w:kern w:val="0"/>
          <w:sz w:val="28"/>
          <w:szCs w:val="28"/>
          <w:lang w:eastAsia="ko-KR" w:bidi="ar-SA"/>
        </w:rPr>
        <w:t>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rFonts w:eastAsia="Times New Roman" w:cs="Times New Roman"/>
          <w:kern w:val="0"/>
          <w:sz w:val="28"/>
          <w:szCs w:val="28"/>
          <w:lang w:eastAsia="ko-KR" w:bidi="ar-SA"/>
        </w:rPr>
        <w:t>.</w:t>
      </w:r>
    </w:p>
    <w:p w14:paraId="6F2A302F" w14:textId="4B7664F0" w:rsidR="002D0776" w:rsidRDefault="002D0776" w:rsidP="002D0776">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Pr>
          <w:color w:val="000000"/>
          <w:sz w:val="28"/>
          <w:szCs w:val="28"/>
        </w:rPr>
        <w:t xml:space="preserve">В силу пункта 3 Постановления №2571 </w:t>
      </w:r>
      <w:hyperlink r:id="rId14" w:history="1">
        <w:r w:rsidRPr="002D0776">
          <w:rPr>
            <w:rFonts w:eastAsiaTheme="minorHAnsi" w:cs="Times New Roman"/>
            <w:kern w:val="0"/>
            <w:sz w:val="28"/>
            <w:szCs w:val="28"/>
            <w:lang w:eastAsia="en-US" w:bidi="ar-SA"/>
          </w:rPr>
          <w:t>позиции 14</w:t>
        </w:r>
      </w:hyperlink>
      <w:r>
        <w:rPr>
          <w:rFonts w:eastAsiaTheme="minorHAnsi" w:cs="Times New Roman"/>
          <w:kern w:val="0"/>
          <w:sz w:val="28"/>
          <w:szCs w:val="28"/>
          <w:lang w:eastAsia="en-US" w:bidi="ar-SA"/>
        </w:rPr>
        <w:t xml:space="preserve">, </w:t>
      </w:r>
      <w:hyperlink r:id="rId15" w:history="1">
        <w:r w:rsidRPr="002D0776">
          <w:rPr>
            <w:rFonts w:eastAsiaTheme="minorHAnsi" w:cs="Times New Roman"/>
            <w:kern w:val="0"/>
            <w:sz w:val="28"/>
            <w:szCs w:val="28"/>
            <w:lang w:eastAsia="en-US" w:bidi="ar-SA"/>
          </w:rPr>
          <w:t>15</w:t>
        </w:r>
      </w:hyperlink>
      <w:r>
        <w:rPr>
          <w:rFonts w:eastAsiaTheme="minorHAnsi" w:cs="Times New Roman"/>
          <w:kern w:val="0"/>
          <w:sz w:val="28"/>
          <w:szCs w:val="28"/>
          <w:lang w:eastAsia="en-US" w:bidi="ar-SA"/>
        </w:rPr>
        <w:t xml:space="preserve"> и </w:t>
      </w:r>
      <w:hyperlink r:id="rId16" w:history="1">
        <w:r w:rsidRPr="002D0776">
          <w:rPr>
            <w:rFonts w:eastAsiaTheme="minorHAnsi" w:cs="Times New Roman"/>
            <w:kern w:val="0"/>
            <w:sz w:val="28"/>
            <w:szCs w:val="28"/>
            <w:lang w:eastAsia="en-US" w:bidi="ar-SA"/>
          </w:rPr>
          <w:t>36</w:t>
        </w:r>
      </w:hyperlink>
      <w:r>
        <w:rPr>
          <w:rFonts w:eastAsiaTheme="minorHAnsi" w:cs="Times New Roman"/>
          <w:kern w:val="0"/>
          <w:sz w:val="28"/>
          <w:szCs w:val="28"/>
          <w:lang w:eastAsia="en-US" w:bidi="ar-SA"/>
        </w:rPr>
        <w:t xml:space="preserve"> приложения применяются в случае, если при осуществлении закупки начальная (максимальная) цена контракта превышает 1 млн. рублей.</w:t>
      </w:r>
    </w:p>
    <w:p w14:paraId="0FF35363" w14:textId="6530CDD9" w:rsidR="0010485F" w:rsidRPr="00F2088B" w:rsidRDefault="002D0776" w:rsidP="00F2088B">
      <w:pPr>
        <w:widowControl/>
        <w:suppressAutoHyphens w:val="0"/>
        <w:autoSpaceDE w:val="0"/>
        <w:autoSpaceDN w:val="0"/>
        <w:adjustRightInd w:val="0"/>
        <w:spacing w:line="240" w:lineRule="auto"/>
        <w:ind w:firstLine="540"/>
        <w:jc w:val="both"/>
        <w:rPr>
          <w:rFonts w:eastAsiaTheme="minorHAnsi" w:cs="Times New Roman"/>
          <w:kern w:val="0"/>
          <w:sz w:val="28"/>
          <w:szCs w:val="28"/>
          <w:lang w:eastAsia="en-US" w:bidi="ar-SA"/>
        </w:rPr>
      </w:pPr>
      <w:r>
        <w:rPr>
          <w:rFonts w:eastAsiaTheme="minorHAnsi" w:cs="Times New Roman"/>
          <w:kern w:val="0"/>
          <w:sz w:val="28"/>
          <w:szCs w:val="28"/>
          <w:lang w:eastAsia="en-US" w:bidi="ar-SA"/>
        </w:rPr>
        <w:t xml:space="preserve">Согласно извещению о проведении закупки </w:t>
      </w:r>
      <w:r w:rsidR="000F6989">
        <w:rPr>
          <w:rFonts w:eastAsiaTheme="minorHAnsi" w:cs="Times New Roman"/>
          <w:kern w:val="0"/>
          <w:sz w:val="28"/>
          <w:szCs w:val="28"/>
          <w:lang w:eastAsia="en-US" w:bidi="ar-SA"/>
        </w:rPr>
        <w:t xml:space="preserve">начальная (максимальная) цена контракта (НМЦК) составляет </w:t>
      </w:r>
      <w:r w:rsidR="000F6989" w:rsidRPr="000F6989">
        <w:rPr>
          <w:rFonts w:eastAsiaTheme="minorHAnsi" w:cs="Times New Roman"/>
          <w:kern w:val="0"/>
          <w:sz w:val="28"/>
          <w:szCs w:val="28"/>
          <w:lang w:eastAsia="en-US" w:bidi="ar-SA"/>
        </w:rPr>
        <w:t>5 205 632,40</w:t>
      </w:r>
      <w:r w:rsidR="000F6989">
        <w:rPr>
          <w:rFonts w:eastAsiaTheme="minorHAnsi" w:cs="Times New Roman"/>
          <w:kern w:val="0"/>
          <w:sz w:val="28"/>
          <w:szCs w:val="28"/>
          <w:lang w:eastAsia="en-US" w:bidi="ar-SA"/>
        </w:rPr>
        <w:t xml:space="preserve"> руб.</w:t>
      </w:r>
    </w:p>
    <w:p w14:paraId="1D1BB691" w14:textId="615F446D" w:rsidR="000F6989" w:rsidRPr="000F6989" w:rsidRDefault="000F6989" w:rsidP="000F6989">
      <w:pPr>
        <w:spacing w:line="240" w:lineRule="atLeast"/>
        <w:ind w:firstLine="709"/>
        <w:jc w:val="both"/>
        <w:rPr>
          <w:rFonts w:eastAsia="Times New Roman" w:cs="Times New Roman"/>
          <w:i/>
          <w:iCs/>
          <w:kern w:val="0"/>
          <w:sz w:val="28"/>
          <w:szCs w:val="28"/>
          <w:lang w:eastAsia="x-none" w:bidi="ar-SA"/>
        </w:rPr>
      </w:pPr>
      <w:r w:rsidRPr="000F6989">
        <w:rPr>
          <w:rFonts w:eastAsia="Times New Roman" w:cs="Times New Roman"/>
          <w:kern w:val="0"/>
          <w:sz w:val="28"/>
          <w:szCs w:val="28"/>
          <w:lang w:eastAsia="x-none" w:bidi="ar-SA"/>
        </w:rPr>
        <w:t xml:space="preserve">В соответствии с возражениями Заказчика: </w:t>
      </w:r>
      <w:r w:rsidRPr="000F6989">
        <w:rPr>
          <w:rFonts w:eastAsia="Times New Roman" w:cs="Times New Roman"/>
          <w:i/>
          <w:iCs/>
          <w:kern w:val="0"/>
          <w:sz w:val="28"/>
          <w:szCs w:val="28"/>
          <w:lang w:eastAsia="x-none" w:bidi="ar-SA"/>
        </w:rPr>
        <w:t>«Заказчиком не было установлено дополнительного требования к Участникам закупки в соответствии с частями 2 и 2.1 ст. 31 Закона 44-ФЗ. Доводы Заявителя в жалобе обоснованы. Вместе с тем, считаем необходимым обратить внимание на следующее.</w:t>
      </w:r>
    </w:p>
    <w:p w14:paraId="4B378DCD" w14:textId="3E1A99DA" w:rsidR="000F6989" w:rsidRPr="000F6989" w:rsidRDefault="000F6989" w:rsidP="000F6989">
      <w:pPr>
        <w:spacing w:line="240" w:lineRule="atLeast"/>
        <w:ind w:firstLine="567"/>
        <w:jc w:val="both"/>
        <w:rPr>
          <w:rFonts w:eastAsia="Times New Roman" w:cs="Times New Roman"/>
          <w:i/>
          <w:iCs/>
          <w:kern w:val="0"/>
          <w:sz w:val="28"/>
          <w:szCs w:val="28"/>
          <w:lang w:eastAsia="x-none" w:bidi="ar-SA"/>
        </w:rPr>
      </w:pPr>
      <w:r w:rsidRPr="000F6989">
        <w:rPr>
          <w:rFonts w:eastAsia="Times New Roman" w:cs="Times New Roman"/>
          <w:i/>
          <w:iCs/>
          <w:kern w:val="0"/>
          <w:sz w:val="28"/>
          <w:szCs w:val="28"/>
          <w:lang w:eastAsia="x-none" w:bidi="ar-SA"/>
        </w:rPr>
        <w:lastRenderedPageBreak/>
        <w:t>…</w:t>
      </w:r>
    </w:p>
    <w:p w14:paraId="0072FC49" w14:textId="558EB5E6" w:rsidR="002D3CFD" w:rsidRDefault="002D3CFD" w:rsidP="002D3CFD">
      <w:pPr>
        <w:spacing w:line="240" w:lineRule="atLeast"/>
        <w:ind w:firstLine="567"/>
        <w:jc w:val="both"/>
        <w:rPr>
          <w:rFonts w:eastAsia="Times New Roman" w:cs="Times New Roman"/>
          <w:i/>
          <w:iCs/>
          <w:kern w:val="0"/>
          <w:sz w:val="28"/>
          <w:szCs w:val="28"/>
          <w:lang w:eastAsia="x-none" w:bidi="ar-SA"/>
        </w:rPr>
      </w:pPr>
      <w:r w:rsidRPr="002D3CFD">
        <w:rPr>
          <w:rFonts w:eastAsia="Times New Roman" w:cs="Times New Roman"/>
          <w:i/>
          <w:iCs/>
          <w:kern w:val="0"/>
          <w:sz w:val="28"/>
          <w:szCs w:val="28"/>
          <w:lang w:eastAsia="x-none" w:bidi="ar-SA"/>
        </w:rPr>
        <w:t>Заказчиком были установлены требования в документации (извещении) согласно пункта 1 части 1 статьи 31 Закона 44-ФЗ при осуществлении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Но, при составлении документации о закупке, не установлены дополнительные требования к Участникам закупки в соответствии с частями 2 и 2.1 ст. 31 Закона 44-ФЗ.</w:t>
      </w:r>
    </w:p>
    <w:p w14:paraId="7C53E76E" w14:textId="351EFA3E" w:rsidR="0010485F" w:rsidRDefault="000F6989" w:rsidP="002D3CFD">
      <w:pPr>
        <w:spacing w:line="240" w:lineRule="atLeast"/>
        <w:ind w:firstLine="567"/>
        <w:jc w:val="both"/>
        <w:rPr>
          <w:rFonts w:eastAsia="Times New Roman" w:cs="Times New Roman"/>
          <w:i/>
          <w:iCs/>
          <w:kern w:val="0"/>
          <w:sz w:val="28"/>
          <w:szCs w:val="28"/>
          <w:lang w:eastAsia="x-none" w:bidi="ar-SA"/>
        </w:rPr>
      </w:pPr>
      <w:r w:rsidRPr="000F6989">
        <w:rPr>
          <w:rFonts w:eastAsia="Times New Roman" w:cs="Times New Roman"/>
          <w:i/>
          <w:iCs/>
          <w:kern w:val="0"/>
          <w:sz w:val="28"/>
          <w:szCs w:val="28"/>
          <w:lang w:eastAsia="x-none" w:bidi="ar-SA"/>
        </w:rPr>
        <w:t xml:space="preserve">К окончанию срока подачи заявок, запросов о разъяснении положений документации не поступало. Сам Заявитель с запросом о разъяснении положений документации к Заказчику не обращался. Таким образом, Заявитель мог бы обратить внимание Заказчика о наличии ошибки (противоречия) в документации, что повлекло бы за собой незамедлительное принятие решения о внесении изменений в документацию Заказчиком в соответствии с требованиями Закона № 44-ФЗ». </w:t>
      </w:r>
    </w:p>
    <w:p w14:paraId="62AF111F" w14:textId="0D6BE802" w:rsidR="00F2088B" w:rsidRPr="00F2088B" w:rsidRDefault="00F2088B" w:rsidP="00F2088B">
      <w:pPr>
        <w:widowControl/>
        <w:suppressAutoHyphens w:val="0"/>
        <w:autoSpaceDE w:val="0"/>
        <w:autoSpaceDN w:val="0"/>
        <w:adjustRightInd w:val="0"/>
        <w:spacing w:line="240" w:lineRule="auto"/>
        <w:ind w:firstLine="709"/>
        <w:jc w:val="both"/>
        <w:rPr>
          <w:rFonts w:eastAsiaTheme="minorHAnsi" w:cs="Times New Roman"/>
          <w:color w:val="000000" w:themeColor="text1"/>
          <w:kern w:val="0"/>
          <w:sz w:val="28"/>
          <w:szCs w:val="28"/>
          <w:lang w:eastAsia="en-US" w:bidi="ar-SA"/>
        </w:rPr>
      </w:pPr>
      <w:r w:rsidRPr="00F2088B">
        <w:rPr>
          <w:rFonts w:eastAsia="Times New Roman" w:cs="Times New Roman"/>
          <w:color w:val="000000" w:themeColor="text1"/>
          <w:kern w:val="0"/>
          <w:sz w:val="28"/>
          <w:szCs w:val="28"/>
          <w:lang w:eastAsia="x-none" w:bidi="ar-SA"/>
        </w:rPr>
        <w:t xml:space="preserve">В силу части 4 статьи 31 Закона о контрактной системе </w:t>
      </w:r>
      <w:r w:rsidRPr="00F2088B">
        <w:rPr>
          <w:rFonts w:eastAsiaTheme="minorHAnsi" w:cs="Times New Roman"/>
          <w:color w:val="000000" w:themeColor="text1"/>
          <w:kern w:val="0"/>
          <w:sz w:val="28"/>
          <w:szCs w:val="28"/>
          <w:lang w:eastAsia="en-US" w:bidi="ar-SA"/>
        </w:rPr>
        <w:t xml:space="preserve">в случае установления Правительством Российской Федерации в соответствии с </w:t>
      </w:r>
      <w:hyperlink r:id="rId17" w:history="1">
        <w:r w:rsidRPr="00F2088B">
          <w:rPr>
            <w:rFonts w:eastAsiaTheme="minorHAnsi" w:cs="Times New Roman"/>
            <w:color w:val="000000" w:themeColor="text1"/>
            <w:kern w:val="0"/>
            <w:sz w:val="28"/>
            <w:szCs w:val="28"/>
            <w:lang w:eastAsia="en-US" w:bidi="ar-SA"/>
          </w:rPr>
          <w:t>частью 2</w:t>
        </w:r>
      </w:hyperlink>
      <w:r w:rsidRPr="00F2088B">
        <w:rPr>
          <w:rFonts w:eastAsiaTheme="minorHAnsi" w:cs="Times New Roman"/>
          <w:color w:val="000000" w:themeColor="text1"/>
          <w:kern w:val="0"/>
          <w:sz w:val="28"/>
          <w:szCs w:val="28"/>
          <w:lang w:eastAsia="en-US" w:bidi="ar-SA"/>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7EF4B2C4" w14:textId="545B9E5C" w:rsidR="00F2088B" w:rsidRPr="00D87730" w:rsidRDefault="00A24C05" w:rsidP="00D87730">
      <w:pPr>
        <w:widowControl/>
        <w:suppressAutoHyphens w:val="0"/>
        <w:autoSpaceDE w:val="0"/>
        <w:autoSpaceDN w:val="0"/>
        <w:adjustRightInd w:val="0"/>
        <w:spacing w:line="240" w:lineRule="auto"/>
        <w:ind w:firstLine="709"/>
        <w:jc w:val="both"/>
        <w:rPr>
          <w:rFonts w:eastAsia="Times New Roman" w:cs="Times New Roman"/>
          <w:color w:val="000000" w:themeColor="text1"/>
          <w:kern w:val="0"/>
          <w:sz w:val="28"/>
          <w:szCs w:val="28"/>
          <w:lang w:eastAsia="x-none" w:bidi="ar-SA"/>
        </w:rPr>
      </w:pPr>
      <w:r w:rsidRPr="00347A7C">
        <w:rPr>
          <w:sz w:val="28"/>
          <w:szCs w:val="28"/>
        </w:rPr>
        <w:t>Комиссия Крымского УФАС России</w:t>
      </w:r>
      <w:r w:rsidR="00F2088B">
        <w:rPr>
          <w:sz w:val="28"/>
          <w:szCs w:val="28"/>
        </w:rPr>
        <w:t>, проанализировав извещение о проведении закупки и приложения к нему,</w:t>
      </w:r>
      <w:r w:rsidRPr="00347A7C">
        <w:rPr>
          <w:sz w:val="28"/>
          <w:szCs w:val="28"/>
        </w:rPr>
        <w:t xml:space="preserve"> установила, что </w:t>
      </w:r>
      <w:r w:rsidR="00F2088B">
        <w:rPr>
          <w:sz w:val="28"/>
          <w:szCs w:val="28"/>
        </w:rPr>
        <w:t xml:space="preserve">Заказчиком не были установлены дополнительные требования к участникам закупки в соответствии с пунктом 3 части 2 статьи 31 Закона о контрактной системе, в связи с чем жалоба </w:t>
      </w:r>
      <w:r w:rsidR="00F2088B" w:rsidRPr="00D87730">
        <w:rPr>
          <w:rFonts w:eastAsia="Times New Roman" w:cs="Times New Roman"/>
          <w:color w:val="000000" w:themeColor="text1"/>
          <w:kern w:val="0"/>
          <w:sz w:val="28"/>
          <w:szCs w:val="28"/>
          <w:lang w:eastAsia="x-none" w:bidi="ar-SA"/>
        </w:rPr>
        <w:t>признается обоснованной.</w:t>
      </w:r>
    </w:p>
    <w:p w14:paraId="0C0F1841" w14:textId="34C8D7A4" w:rsidR="00F2088B" w:rsidRPr="00D87730" w:rsidRDefault="00F2088B" w:rsidP="00D87730">
      <w:pPr>
        <w:widowControl/>
        <w:suppressAutoHyphens w:val="0"/>
        <w:autoSpaceDE w:val="0"/>
        <w:autoSpaceDN w:val="0"/>
        <w:adjustRightInd w:val="0"/>
        <w:spacing w:line="240" w:lineRule="auto"/>
        <w:ind w:firstLine="709"/>
        <w:jc w:val="both"/>
        <w:rPr>
          <w:rFonts w:eastAsia="Times New Roman" w:cs="Times New Roman"/>
          <w:color w:val="000000" w:themeColor="text1"/>
          <w:kern w:val="0"/>
          <w:sz w:val="28"/>
          <w:szCs w:val="28"/>
          <w:lang w:eastAsia="x-none" w:bidi="ar-SA"/>
        </w:rPr>
      </w:pPr>
      <w:r w:rsidRPr="00D87730">
        <w:rPr>
          <w:rFonts w:eastAsia="Times New Roman" w:cs="Times New Roman"/>
          <w:color w:val="000000" w:themeColor="text1"/>
          <w:kern w:val="0"/>
          <w:sz w:val="28"/>
          <w:szCs w:val="28"/>
          <w:lang w:eastAsia="x-none" w:bidi="ar-SA"/>
        </w:rPr>
        <w:t>Комиссией принято решение предписание об устранении нарушений Закона о контрактной системе не выдавать, так как выявленное нарушение законодательства о контрактной системе не повлияло на результаты определения поставщика (подрядчика, исполнителя).</w:t>
      </w:r>
    </w:p>
    <w:p w14:paraId="4AC0BA06" w14:textId="2B3391E3" w:rsidR="00F2088B" w:rsidRPr="00D87730" w:rsidRDefault="00F2088B" w:rsidP="00D87730">
      <w:pPr>
        <w:widowControl/>
        <w:suppressAutoHyphens w:val="0"/>
        <w:autoSpaceDE w:val="0"/>
        <w:autoSpaceDN w:val="0"/>
        <w:adjustRightInd w:val="0"/>
        <w:spacing w:line="240" w:lineRule="auto"/>
        <w:ind w:firstLine="709"/>
        <w:jc w:val="both"/>
        <w:rPr>
          <w:rFonts w:eastAsia="Times New Roman" w:cs="Times New Roman"/>
          <w:color w:val="000000" w:themeColor="text1"/>
          <w:kern w:val="0"/>
          <w:sz w:val="28"/>
          <w:szCs w:val="28"/>
          <w:lang w:eastAsia="x-none" w:bidi="ar-SA"/>
        </w:rPr>
      </w:pPr>
      <w:r w:rsidRPr="00D87730">
        <w:rPr>
          <w:rFonts w:eastAsia="Times New Roman" w:cs="Times New Roman"/>
          <w:color w:val="000000" w:themeColor="text1"/>
          <w:kern w:val="0"/>
          <w:sz w:val="28"/>
          <w:szCs w:val="28"/>
          <w:lang w:eastAsia="x-none" w:bidi="ar-SA"/>
        </w:rPr>
        <w:t xml:space="preserve">Вместе с тем, Заявитель на заседание Комиссии не явился о дате, времени и месте рассмотрения обращения посредством </w:t>
      </w:r>
      <w:proofErr w:type="spellStart"/>
      <w:r w:rsidRPr="00D87730">
        <w:rPr>
          <w:rFonts w:eastAsia="Times New Roman" w:cs="Times New Roman"/>
          <w:color w:val="000000" w:themeColor="text1"/>
          <w:kern w:val="0"/>
          <w:sz w:val="28"/>
          <w:szCs w:val="28"/>
          <w:lang w:eastAsia="x-none" w:bidi="ar-SA"/>
        </w:rPr>
        <w:t>видеоконференц</w:t>
      </w:r>
      <w:proofErr w:type="spellEnd"/>
      <w:r w:rsidRPr="00D87730">
        <w:rPr>
          <w:rFonts w:eastAsia="Times New Roman" w:cs="Times New Roman"/>
          <w:color w:val="000000" w:themeColor="text1"/>
          <w:kern w:val="0"/>
          <w:sz w:val="28"/>
          <w:szCs w:val="28"/>
          <w:lang w:eastAsia="x-none" w:bidi="ar-SA"/>
        </w:rPr>
        <w:t>-связи с возможностью очного участия был уведомлен</w:t>
      </w:r>
      <w:r w:rsidR="00D87730" w:rsidRPr="00D87730">
        <w:rPr>
          <w:rFonts w:eastAsia="Times New Roman" w:cs="Times New Roman"/>
          <w:color w:val="000000" w:themeColor="text1"/>
          <w:kern w:val="0"/>
          <w:sz w:val="28"/>
          <w:szCs w:val="28"/>
          <w:lang w:eastAsia="x-none" w:bidi="ar-SA"/>
        </w:rPr>
        <w:t xml:space="preserve">. </w:t>
      </w:r>
      <w:r w:rsidRPr="00D87730">
        <w:rPr>
          <w:rFonts w:eastAsia="Times New Roman" w:cs="Times New Roman"/>
          <w:color w:val="000000" w:themeColor="text1"/>
          <w:kern w:val="0"/>
          <w:sz w:val="28"/>
          <w:szCs w:val="28"/>
          <w:lang w:eastAsia="x-none" w:bidi="ar-SA"/>
        </w:rPr>
        <w:t>Кроме того, участником закупки Заявитель также не являлся.</w:t>
      </w:r>
    </w:p>
    <w:p w14:paraId="00C6F172" w14:textId="5967EF0D" w:rsidR="009F7BD6" w:rsidRPr="00347A7C" w:rsidRDefault="009F7BD6" w:rsidP="009F7BD6">
      <w:pPr>
        <w:spacing w:line="240" w:lineRule="auto"/>
        <w:ind w:firstLine="709"/>
        <w:contextualSpacing/>
        <w:jc w:val="both"/>
        <w:rPr>
          <w:rFonts w:eastAsia="Times New Roman" w:cs="Times New Roman"/>
          <w:kern w:val="0"/>
          <w:sz w:val="28"/>
          <w:szCs w:val="28"/>
          <w:lang w:eastAsia="x-none" w:bidi="ar-SA"/>
        </w:rPr>
      </w:pPr>
      <w:r w:rsidRPr="00347A7C">
        <w:rPr>
          <w:rFonts w:eastAsia="Times New Roman" w:cs="Times New Roman"/>
          <w:kern w:val="0"/>
          <w:sz w:val="28"/>
          <w:szCs w:val="28"/>
          <w:lang w:eastAsia="x-none" w:bidi="ar-SA"/>
        </w:rPr>
        <w:t xml:space="preserve">Учитывая изложенное, действия Заказчика противоречат требованиям </w:t>
      </w:r>
      <w:r w:rsidR="00F2088B">
        <w:rPr>
          <w:rFonts w:eastAsia="Times New Roman" w:cs="Times New Roman"/>
          <w:kern w:val="0"/>
          <w:sz w:val="28"/>
          <w:szCs w:val="28"/>
          <w:lang w:eastAsia="x-none" w:bidi="ar-SA"/>
        </w:rPr>
        <w:t xml:space="preserve">пункта 3 части 2 </w:t>
      </w:r>
      <w:r w:rsidR="0077504A">
        <w:rPr>
          <w:rFonts w:eastAsia="Times New Roman" w:cs="Times New Roman"/>
          <w:kern w:val="0"/>
          <w:sz w:val="28"/>
          <w:szCs w:val="28"/>
          <w:lang w:eastAsia="x-none" w:bidi="ar-SA"/>
        </w:rPr>
        <w:t xml:space="preserve">статьи 31 </w:t>
      </w:r>
      <w:bookmarkStart w:id="3" w:name="_GoBack"/>
      <w:bookmarkEnd w:id="3"/>
      <w:r w:rsidRPr="00347A7C">
        <w:rPr>
          <w:rFonts w:eastAsia="Times New Roman" w:cs="Times New Roman"/>
          <w:kern w:val="0"/>
          <w:sz w:val="28"/>
          <w:szCs w:val="28"/>
          <w:lang w:eastAsia="x-none" w:bidi="ar-SA"/>
        </w:rPr>
        <w:t>Закона о контрактной системе</w:t>
      </w:r>
      <w:r w:rsidR="00F2088B">
        <w:rPr>
          <w:rFonts w:eastAsia="Times New Roman" w:cs="Times New Roman"/>
          <w:kern w:val="0"/>
          <w:sz w:val="28"/>
          <w:szCs w:val="28"/>
          <w:lang w:eastAsia="x-none" w:bidi="ar-SA"/>
        </w:rPr>
        <w:t>.</w:t>
      </w:r>
    </w:p>
    <w:p w14:paraId="6B294E18" w14:textId="77777777" w:rsidR="009F7BD6" w:rsidRPr="00347A7C" w:rsidRDefault="009F7BD6" w:rsidP="009F7BD6">
      <w:pPr>
        <w:shd w:val="clear" w:color="auto" w:fill="FFFFFF"/>
        <w:spacing w:line="240" w:lineRule="auto"/>
        <w:ind w:firstLine="709"/>
        <w:contextualSpacing/>
        <w:jc w:val="both"/>
        <w:rPr>
          <w:rFonts w:cs="Times New Roman"/>
          <w:sz w:val="28"/>
          <w:szCs w:val="28"/>
        </w:rPr>
      </w:pPr>
      <w:r w:rsidRPr="00347A7C">
        <w:rPr>
          <w:rFonts w:cs="Times New Roman"/>
          <w:sz w:val="28"/>
          <w:szCs w:val="28"/>
        </w:rPr>
        <w:t>На основании изложенного, руководствуясь частью 15, 22 статьи 99, частью 8 статьи 106 Закона о контрактной системе, Административным регламентом от 19.11.2014 №727/14, Комиссия</w:t>
      </w:r>
    </w:p>
    <w:p w14:paraId="2AA5EAF4" w14:textId="77777777" w:rsidR="009F7BD6" w:rsidRDefault="009F7BD6" w:rsidP="009F7BD6">
      <w:pPr>
        <w:spacing w:line="240" w:lineRule="auto"/>
        <w:ind w:firstLine="851"/>
        <w:contextualSpacing/>
        <w:jc w:val="center"/>
        <w:rPr>
          <w:rFonts w:cs="Times New Roman"/>
          <w:sz w:val="20"/>
          <w:szCs w:val="20"/>
        </w:rPr>
      </w:pPr>
    </w:p>
    <w:p w14:paraId="0FE5C56F" w14:textId="77777777" w:rsidR="001547ED" w:rsidRDefault="001547ED" w:rsidP="006A10AB">
      <w:pPr>
        <w:spacing w:line="240" w:lineRule="auto"/>
        <w:contextualSpacing/>
        <w:rPr>
          <w:rFonts w:cs="Times New Roman"/>
          <w:sz w:val="28"/>
          <w:szCs w:val="28"/>
        </w:rPr>
      </w:pPr>
    </w:p>
    <w:p w14:paraId="164FCF3C" w14:textId="77777777" w:rsidR="002D3CFD" w:rsidRDefault="002D3CFD" w:rsidP="009F7BD6">
      <w:pPr>
        <w:spacing w:line="240" w:lineRule="auto"/>
        <w:ind w:firstLine="851"/>
        <w:contextualSpacing/>
        <w:jc w:val="center"/>
        <w:rPr>
          <w:rFonts w:cs="Times New Roman"/>
          <w:sz w:val="28"/>
          <w:szCs w:val="28"/>
        </w:rPr>
      </w:pPr>
    </w:p>
    <w:p w14:paraId="0E25274D" w14:textId="77777777" w:rsidR="002D3CFD" w:rsidRDefault="002D3CFD" w:rsidP="009F7BD6">
      <w:pPr>
        <w:spacing w:line="240" w:lineRule="auto"/>
        <w:ind w:firstLine="851"/>
        <w:contextualSpacing/>
        <w:jc w:val="center"/>
        <w:rPr>
          <w:rFonts w:cs="Times New Roman"/>
          <w:sz w:val="28"/>
          <w:szCs w:val="28"/>
        </w:rPr>
      </w:pPr>
    </w:p>
    <w:p w14:paraId="2D52BC90" w14:textId="77777777" w:rsidR="002D3CFD" w:rsidRDefault="002D3CFD" w:rsidP="009F7BD6">
      <w:pPr>
        <w:spacing w:line="240" w:lineRule="auto"/>
        <w:ind w:firstLine="851"/>
        <w:contextualSpacing/>
        <w:jc w:val="center"/>
        <w:rPr>
          <w:rFonts w:cs="Times New Roman"/>
          <w:sz w:val="28"/>
          <w:szCs w:val="28"/>
        </w:rPr>
      </w:pPr>
    </w:p>
    <w:p w14:paraId="0111E2B3" w14:textId="77777777" w:rsidR="002D3CFD" w:rsidRDefault="002D3CFD" w:rsidP="009F7BD6">
      <w:pPr>
        <w:spacing w:line="240" w:lineRule="auto"/>
        <w:ind w:firstLine="851"/>
        <w:contextualSpacing/>
        <w:jc w:val="center"/>
        <w:rPr>
          <w:rFonts w:cs="Times New Roman"/>
          <w:sz w:val="28"/>
          <w:szCs w:val="28"/>
        </w:rPr>
      </w:pPr>
    </w:p>
    <w:p w14:paraId="5EBC200C" w14:textId="5A18B62E" w:rsidR="009F7BD6" w:rsidRPr="00347A7C" w:rsidRDefault="009F7BD6" w:rsidP="009F7BD6">
      <w:pPr>
        <w:spacing w:line="240" w:lineRule="auto"/>
        <w:ind w:firstLine="851"/>
        <w:contextualSpacing/>
        <w:jc w:val="center"/>
        <w:rPr>
          <w:rFonts w:cs="Times New Roman"/>
          <w:sz w:val="28"/>
          <w:szCs w:val="28"/>
        </w:rPr>
      </w:pPr>
      <w:r w:rsidRPr="00347A7C">
        <w:rPr>
          <w:rFonts w:cs="Times New Roman"/>
          <w:sz w:val="28"/>
          <w:szCs w:val="28"/>
        </w:rPr>
        <w:lastRenderedPageBreak/>
        <w:t>РЕШИЛА:</w:t>
      </w:r>
    </w:p>
    <w:p w14:paraId="72265E9F" w14:textId="77777777" w:rsidR="009F7BD6" w:rsidRPr="00347A7C" w:rsidRDefault="009F7BD6" w:rsidP="009F7BD6">
      <w:pPr>
        <w:spacing w:line="240" w:lineRule="auto"/>
        <w:ind w:firstLine="851"/>
        <w:contextualSpacing/>
        <w:jc w:val="center"/>
        <w:rPr>
          <w:rFonts w:cs="Times New Roman"/>
          <w:sz w:val="28"/>
          <w:szCs w:val="28"/>
        </w:rPr>
      </w:pPr>
    </w:p>
    <w:p w14:paraId="70DBB061" w14:textId="45EEDB39" w:rsidR="00D87730" w:rsidRPr="00D87730" w:rsidRDefault="00D87730" w:rsidP="00D87730">
      <w:pPr>
        <w:spacing w:line="240" w:lineRule="auto"/>
        <w:ind w:firstLine="540"/>
        <w:contextualSpacing/>
        <w:jc w:val="both"/>
        <w:rPr>
          <w:rFonts w:eastAsia="Times New Roman" w:cs="Times New Roman"/>
          <w:kern w:val="0"/>
          <w:sz w:val="28"/>
          <w:szCs w:val="28"/>
          <w:lang w:eastAsia="x-none" w:bidi="ar-SA"/>
        </w:rPr>
      </w:pPr>
      <w:r w:rsidRPr="00D87730">
        <w:rPr>
          <w:rFonts w:eastAsia="Times New Roman" w:cs="Times New Roman"/>
          <w:kern w:val="0"/>
          <w:sz w:val="28"/>
          <w:szCs w:val="28"/>
          <w:lang w:eastAsia="x-none" w:bidi="ar-SA"/>
        </w:rPr>
        <w:t>1. Признать жалобу Заявителя обоснованной.</w:t>
      </w:r>
    </w:p>
    <w:p w14:paraId="370A6729" w14:textId="6F35FD8E" w:rsidR="00D87730" w:rsidRPr="00D87730" w:rsidRDefault="00D87730" w:rsidP="00D87730">
      <w:pPr>
        <w:spacing w:line="240" w:lineRule="auto"/>
        <w:ind w:firstLine="540"/>
        <w:contextualSpacing/>
        <w:jc w:val="both"/>
        <w:rPr>
          <w:rFonts w:eastAsia="Times New Roman" w:cs="Times New Roman"/>
          <w:kern w:val="0"/>
          <w:sz w:val="28"/>
          <w:szCs w:val="28"/>
          <w:lang w:eastAsia="x-none" w:bidi="ar-SA"/>
        </w:rPr>
      </w:pPr>
      <w:r w:rsidRPr="00D87730">
        <w:rPr>
          <w:rFonts w:eastAsia="Times New Roman" w:cs="Times New Roman"/>
          <w:kern w:val="0"/>
          <w:sz w:val="28"/>
          <w:szCs w:val="28"/>
          <w:lang w:eastAsia="x-none" w:bidi="ar-SA"/>
        </w:rPr>
        <w:t xml:space="preserve">2. Признать в действиях Заказчика нарушение пункта </w:t>
      </w:r>
      <w:r>
        <w:rPr>
          <w:rFonts w:eastAsia="Times New Roman" w:cs="Times New Roman"/>
          <w:kern w:val="0"/>
          <w:sz w:val="28"/>
          <w:szCs w:val="28"/>
          <w:lang w:eastAsia="x-none" w:bidi="ar-SA"/>
        </w:rPr>
        <w:t>3</w:t>
      </w:r>
      <w:r w:rsidRPr="00D87730">
        <w:rPr>
          <w:rFonts w:eastAsia="Times New Roman" w:cs="Times New Roman"/>
          <w:kern w:val="0"/>
          <w:sz w:val="28"/>
          <w:szCs w:val="28"/>
          <w:lang w:eastAsia="x-none" w:bidi="ar-SA"/>
        </w:rPr>
        <w:t xml:space="preserve"> части </w:t>
      </w:r>
      <w:r>
        <w:rPr>
          <w:rFonts w:eastAsia="Times New Roman" w:cs="Times New Roman"/>
          <w:kern w:val="0"/>
          <w:sz w:val="28"/>
          <w:szCs w:val="28"/>
          <w:lang w:eastAsia="x-none" w:bidi="ar-SA"/>
        </w:rPr>
        <w:t>2</w:t>
      </w:r>
      <w:r w:rsidRPr="00D87730">
        <w:rPr>
          <w:rFonts w:eastAsia="Times New Roman" w:cs="Times New Roman"/>
          <w:kern w:val="0"/>
          <w:sz w:val="28"/>
          <w:szCs w:val="28"/>
          <w:lang w:eastAsia="x-none" w:bidi="ar-SA"/>
        </w:rPr>
        <w:t xml:space="preserve"> статьи 3</w:t>
      </w:r>
      <w:r>
        <w:rPr>
          <w:rFonts w:eastAsia="Times New Roman" w:cs="Times New Roman"/>
          <w:kern w:val="0"/>
          <w:sz w:val="28"/>
          <w:szCs w:val="28"/>
          <w:lang w:eastAsia="x-none" w:bidi="ar-SA"/>
        </w:rPr>
        <w:t>1</w:t>
      </w:r>
      <w:r w:rsidRPr="00D87730">
        <w:rPr>
          <w:rFonts w:eastAsia="Times New Roman" w:cs="Times New Roman"/>
          <w:kern w:val="0"/>
          <w:sz w:val="28"/>
          <w:szCs w:val="28"/>
          <w:lang w:eastAsia="x-none" w:bidi="ar-SA"/>
        </w:rPr>
        <w:t xml:space="preserve"> Закона о контрактной системе.</w:t>
      </w:r>
    </w:p>
    <w:p w14:paraId="2524555B" w14:textId="77777777" w:rsidR="00D87730" w:rsidRPr="00D87730" w:rsidRDefault="00D87730" w:rsidP="00D87730">
      <w:pPr>
        <w:spacing w:line="240" w:lineRule="auto"/>
        <w:ind w:firstLine="540"/>
        <w:contextualSpacing/>
        <w:jc w:val="both"/>
        <w:rPr>
          <w:rFonts w:eastAsia="Times New Roman" w:cs="Times New Roman"/>
          <w:kern w:val="0"/>
          <w:sz w:val="28"/>
          <w:szCs w:val="28"/>
          <w:lang w:eastAsia="x-none" w:bidi="ar-SA"/>
        </w:rPr>
      </w:pPr>
      <w:r w:rsidRPr="00D87730">
        <w:rPr>
          <w:rFonts w:eastAsia="Times New Roman" w:cs="Times New Roman"/>
          <w:kern w:val="0"/>
          <w:sz w:val="28"/>
          <w:szCs w:val="28"/>
          <w:lang w:eastAsia="x-none" w:bidi="ar-SA"/>
        </w:rPr>
        <w:t>3. Предписание об устранении нарушений Закона о контрактной системе не выдавать.</w:t>
      </w:r>
    </w:p>
    <w:p w14:paraId="046D2A47" w14:textId="7DEB4624" w:rsidR="009F7BD6" w:rsidRPr="00347A7C" w:rsidRDefault="00D87730" w:rsidP="00D87730">
      <w:pPr>
        <w:spacing w:line="240" w:lineRule="auto"/>
        <w:ind w:firstLine="540"/>
        <w:contextualSpacing/>
        <w:jc w:val="both"/>
        <w:rPr>
          <w:rFonts w:eastAsia="Times New Roman" w:cs="Times New Roman"/>
          <w:kern w:val="0"/>
          <w:sz w:val="28"/>
          <w:szCs w:val="28"/>
          <w:lang w:eastAsia="x-none" w:bidi="ar-SA"/>
        </w:rPr>
      </w:pPr>
      <w:r w:rsidRPr="00D87730">
        <w:rPr>
          <w:rFonts w:eastAsia="Times New Roman" w:cs="Times New Roman"/>
          <w:kern w:val="0"/>
          <w:sz w:val="28"/>
          <w:szCs w:val="28"/>
          <w:lang w:eastAsia="x-none" w:bidi="ar-SA"/>
        </w:rPr>
        <w:t>4. Передать материалы дела должностному лицу для рассмотрения вопроса о возбуждении дела об административном правонарушении.</w:t>
      </w:r>
    </w:p>
    <w:p w14:paraId="6AFB94B2" w14:textId="77777777" w:rsidR="009F7BD6" w:rsidRPr="00347A7C" w:rsidRDefault="009F7BD6" w:rsidP="009F7BD6">
      <w:pPr>
        <w:widowControl/>
        <w:suppressAutoHyphens w:val="0"/>
        <w:autoSpaceDE w:val="0"/>
        <w:autoSpaceDN w:val="0"/>
        <w:adjustRightInd w:val="0"/>
        <w:spacing w:line="240" w:lineRule="auto"/>
        <w:ind w:firstLine="540"/>
        <w:contextualSpacing/>
        <w:jc w:val="both"/>
        <w:rPr>
          <w:rFonts w:eastAsiaTheme="minorHAnsi" w:cs="Times New Roman"/>
          <w:kern w:val="0"/>
          <w:sz w:val="28"/>
          <w:szCs w:val="28"/>
          <w:lang w:eastAsia="en-US" w:bidi="ar-SA"/>
        </w:rPr>
      </w:pPr>
    </w:p>
    <w:p w14:paraId="508465A0" w14:textId="77777777" w:rsidR="009F7BD6" w:rsidRPr="00347A7C" w:rsidRDefault="009F7BD6" w:rsidP="009F7BD6">
      <w:pPr>
        <w:widowControl/>
        <w:suppressAutoHyphens w:val="0"/>
        <w:autoSpaceDE w:val="0"/>
        <w:autoSpaceDN w:val="0"/>
        <w:adjustRightInd w:val="0"/>
        <w:spacing w:line="240" w:lineRule="auto"/>
        <w:ind w:firstLine="540"/>
        <w:contextualSpacing/>
        <w:jc w:val="both"/>
        <w:rPr>
          <w:rFonts w:eastAsiaTheme="minorHAnsi" w:cs="Times New Roman"/>
          <w:kern w:val="0"/>
          <w:sz w:val="28"/>
          <w:szCs w:val="28"/>
          <w:lang w:eastAsia="en-US" w:bidi="ar-SA"/>
        </w:rPr>
      </w:pPr>
      <w:r w:rsidRPr="00347A7C">
        <w:rPr>
          <w:rFonts w:eastAsiaTheme="minorHAnsi" w:cs="Times New Roman"/>
          <w:kern w:val="0"/>
          <w:sz w:val="28"/>
          <w:szCs w:val="28"/>
          <w:lang w:eastAsia="en-US" w:bidi="ar-SA"/>
        </w:rPr>
        <w:t>Настоящее решение может быть обжаловано в судебном порядке в течение трех месяцев со дня принятия</w:t>
      </w:r>
    </w:p>
    <w:p w14:paraId="023B99CC" w14:textId="77777777" w:rsidR="009F7BD6" w:rsidRPr="00347A7C" w:rsidRDefault="009F7BD6" w:rsidP="009F7BD6">
      <w:pPr>
        <w:suppressAutoHyphens w:val="0"/>
        <w:spacing w:line="240" w:lineRule="auto"/>
        <w:contextualSpacing/>
        <w:rPr>
          <w:rFonts w:cs="Times New Roman"/>
          <w:kern w:val="0"/>
          <w:sz w:val="28"/>
          <w:szCs w:val="28"/>
          <w:lang w:eastAsia="ru-RU" w:bidi="ar-SA"/>
        </w:rPr>
      </w:pPr>
    </w:p>
    <w:p w14:paraId="4387E573" w14:textId="699959FA" w:rsidR="009F7BD6" w:rsidRPr="00347A7C" w:rsidRDefault="009F7BD6" w:rsidP="009F7BD6">
      <w:pPr>
        <w:suppressAutoHyphens w:val="0"/>
        <w:spacing w:line="240" w:lineRule="auto"/>
        <w:contextualSpacing/>
        <w:rPr>
          <w:rFonts w:cs="Times New Roman"/>
          <w:kern w:val="0"/>
          <w:sz w:val="28"/>
          <w:szCs w:val="28"/>
          <w:lang w:eastAsia="ru-RU" w:bidi="ar-SA"/>
        </w:rPr>
      </w:pPr>
      <w:r w:rsidRPr="00347A7C">
        <w:rPr>
          <w:rFonts w:cs="Times New Roman"/>
          <w:kern w:val="0"/>
          <w:sz w:val="28"/>
          <w:szCs w:val="28"/>
          <w:lang w:eastAsia="ru-RU" w:bidi="ar-SA"/>
        </w:rPr>
        <w:t xml:space="preserve">Председатель Комиссии </w:t>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t xml:space="preserve">     </w:t>
      </w:r>
      <w:r w:rsidRPr="00347A7C">
        <w:rPr>
          <w:rFonts w:eastAsiaTheme="minorEastAsia" w:cs="Times New Roman"/>
          <w:kern w:val="0"/>
          <w:sz w:val="28"/>
          <w:szCs w:val="28"/>
          <w:lang w:eastAsia="ko-KR" w:bidi="ar-SA"/>
        </w:rPr>
        <w:t>А.М. Крылова</w:t>
      </w:r>
      <w:r w:rsidRPr="00347A7C">
        <w:rPr>
          <w:rFonts w:cs="Times New Roman"/>
          <w:kern w:val="0"/>
          <w:sz w:val="28"/>
          <w:szCs w:val="28"/>
          <w:lang w:eastAsia="ru-RU" w:bidi="ar-SA"/>
        </w:rPr>
        <w:t xml:space="preserve"> </w:t>
      </w:r>
    </w:p>
    <w:p w14:paraId="4F7A4B6A" w14:textId="77777777" w:rsidR="009F7BD6" w:rsidRPr="00347A7C" w:rsidRDefault="009F7BD6" w:rsidP="009F7BD6">
      <w:pPr>
        <w:suppressAutoHyphens w:val="0"/>
        <w:spacing w:line="240" w:lineRule="auto"/>
        <w:contextualSpacing/>
        <w:rPr>
          <w:rFonts w:cs="Times New Roman"/>
          <w:kern w:val="0"/>
          <w:sz w:val="28"/>
          <w:szCs w:val="28"/>
          <w:lang w:eastAsia="ru-RU" w:bidi="ar-SA"/>
        </w:rPr>
      </w:pPr>
    </w:p>
    <w:p w14:paraId="21ABFBCC" w14:textId="56B49A89" w:rsidR="009F7BD6" w:rsidRPr="00347A7C" w:rsidRDefault="009F7BD6" w:rsidP="009F7BD6">
      <w:pPr>
        <w:suppressAutoHyphens w:val="0"/>
        <w:spacing w:line="240" w:lineRule="auto"/>
        <w:contextualSpacing/>
        <w:rPr>
          <w:sz w:val="28"/>
          <w:szCs w:val="28"/>
          <w:lang w:eastAsia="ru-RU"/>
        </w:rPr>
      </w:pPr>
      <w:r w:rsidRPr="00347A7C">
        <w:rPr>
          <w:rFonts w:cs="Times New Roman"/>
          <w:kern w:val="0"/>
          <w:sz w:val="28"/>
          <w:szCs w:val="28"/>
          <w:lang w:eastAsia="ru-RU" w:bidi="ar-SA"/>
        </w:rPr>
        <w:t xml:space="preserve">Члены Комиссии: </w:t>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r>
      <w:r w:rsidRPr="00347A7C">
        <w:rPr>
          <w:rFonts w:cs="Times New Roman"/>
          <w:kern w:val="0"/>
          <w:sz w:val="28"/>
          <w:szCs w:val="28"/>
          <w:lang w:eastAsia="ru-RU" w:bidi="ar-SA"/>
        </w:rPr>
        <w:tab/>
        <w:t xml:space="preserve">     </w:t>
      </w:r>
      <w:r w:rsidRPr="00347A7C">
        <w:rPr>
          <w:sz w:val="28"/>
          <w:szCs w:val="28"/>
          <w:lang w:eastAsia="ru-RU"/>
        </w:rPr>
        <w:t xml:space="preserve">Т.Д. </w:t>
      </w:r>
      <w:proofErr w:type="spellStart"/>
      <w:r w:rsidRPr="00347A7C">
        <w:rPr>
          <w:sz w:val="28"/>
          <w:szCs w:val="28"/>
          <w:lang w:eastAsia="ru-RU"/>
        </w:rPr>
        <w:t>Аблаева</w:t>
      </w:r>
      <w:proofErr w:type="spellEnd"/>
    </w:p>
    <w:p w14:paraId="5DE7963A" w14:textId="77777777" w:rsidR="009F7BD6" w:rsidRPr="00347A7C" w:rsidRDefault="009F7BD6" w:rsidP="009F7BD6">
      <w:pPr>
        <w:suppressAutoHyphens w:val="0"/>
        <w:spacing w:line="240" w:lineRule="auto"/>
        <w:contextualSpacing/>
        <w:rPr>
          <w:sz w:val="28"/>
          <w:szCs w:val="28"/>
          <w:lang w:eastAsia="ru-RU"/>
        </w:rPr>
      </w:pPr>
    </w:p>
    <w:p w14:paraId="187B1619" w14:textId="4252855C" w:rsidR="009F7BD6" w:rsidRPr="00347A7C" w:rsidRDefault="009F7BD6" w:rsidP="009F7BD6">
      <w:pPr>
        <w:suppressAutoHyphens w:val="0"/>
        <w:spacing w:line="240" w:lineRule="auto"/>
        <w:contextualSpacing/>
        <w:rPr>
          <w:sz w:val="28"/>
          <w:szCs w:val="28"/>
          <w:lang w:eastAsia="ru-RU"/>
        </w:rPr>
      </w:pP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Pr="00347A7C">
        <w:rPr>
          <w:sz w:val="28"/>
          <w:szCs w:val="28"/>
          <w:lang w:eastAsia="ru-RU"/>
        </w:rPr>
        <w:tab/>
      </w:r>
      <w:r w:rsidR="00347A7C">
        <w:rPr>
          <w:sz w:val="28"/>
          <w:szCs w:val="28"/>
          <w:lang w:eastAsia="ru-RU"/>
        </w:rPr>
        <w:t xml:space="preserve">     </w:t>
      </w:r>
      <w:r w:rsidRPr="00347A7C">
        <w:rPr>
          <w:sz w:val="28"/>
          <w:szCs w:val="28"/>
          <w:lang w:eastAsia="ru-RU"/>
        </w:rPr>
        <w:t xml:space="preserve">Т.В. Бачинская </w:t>
      </w:r>
    </w:p>
    <w:p w14:paraId="26BF471B" w14:textId="13178F62" w:rsidR="00EE3DD1" w:rsidRPr="00347A7C" w:rsidRDefault="00EE3DD1" w:rsidP="008E61D1">
      <w:pPr>
        <w:pStyle w:val="a6"/>
        <w:spacing w:before="0" w:beforeAutospacing="0" w:after="0"/>
        <w:ind w:firstLine="709"/>
        <w:contextualSpacing/>
        <w:jc w:val="both"/>
        <w:rPr>
          <w:color w:val="000000"/>
          <w:sz w:val="28"/>
          <w:szCs w:val="28"/>
          <w:lang w:val="ru-RU"/>
        </w:rPr>
      </w:pPr>
    </w:p>
    <w:p w14:paraId="09E45B67" w14:textId="189325C2" w:rsidR="00EE3DD1" w:rsidRDefault="00EE3DD1" w:rsidP="008E61D1">
      <w:pPr>
        <w:pStyle w:val="a6"/>
        <w:spacing w:before="0" w:beforeAutospacing="0" w:after="0"/>
        <w:ind w:firstLine="709"/>
        <w:contextualSpacing/>
        <w:jc w:val="both"/>
        <w:rPr>
          <w:color w:val="000000"/>
          <w:sz w:val="20"/>
          <w:szCs w:val="20"/>
        </w:rPr>
      </w:pPr>
    </w:p>
    <w:p w14:paraId="601C44D0" w14:textId="3788C863" w:rsidR="00EE3DD1" w:rsidRDefault="00EE3DD1" w:rsidP="008E61D1">
      <w:pPr>
        <w:pStyle w:val="a6"/>
        <w:spacing w:before="0" w:beforeAutospacing="0" w:after="0"/>
        <w:ind w:firstLine="709"/>
        <w:contextualSpacing/>
        <w:jc w:val="both"/>
        <w:rPr>
          <w:color w:val="000000"/>
          <w:sz w:val="20"/>
          <w:szCs w:val="20"/>
        </w:rPr>
      </w:pPr>
    </w:p>
    <w:p w14:paraId="157C5C3A" w14:textId="5EEAE3E0" w:rsidR="00EE3DD1" w:rsidRDefault="00EE3DD1" w:rsidP="008E61D1">
      <w:pPr>
        <w:pStyle w:val="a6"/>
        <w:spacing w:before="0" w:beforeAutospacing="0" w:after="0"/>
        <w:ind w:firstLine="709"/>
        <w:contextualSpacing/>
        <w:jc w:val="both"/>
        <w:rPr>
          <w:color w:val="000000"/>
          <w:sz w:val="20"/>
          <w:szCs w:val="20"/>
        </w:rPr>
      </w:pPr>
    </w:p>
    <w:p w14:paraId="7434FB2A" w14:textId="2F945E97" w:rsidR="00EE3DD1" w:rsidRDefault="00EE3DD1" w:rsidP="008E61D1">
      <w:pPr>
        <w:pStyle w:val="a6"/>
        <w:spacing w:before="0" w:beforeAutospacing="0" w:after="0"/>
        <w:ind w:firstLine="709"/>
        <w:contextualSpacing/>
        <w:jc w:val="both"/>
        <w:rPr>
          <w:color w:val="000000"/>
          <w:sz w:val="20"/>
          <w:szCs w:val="20"/>
        </w:rPr>
      </w:pPr>
    </w:p>
    <w:p w14:paraId="69FD82B9" w14:textId="3D8CD211" w:rsidR="00EE3DD1" w:rsidRDefault="00EE3DD1" w:rsidP="008E61D1">
      <w:pPr>
        <w:pStyle w:val="a6"/>
        <w:spacing w:before="0" w:beforeAutospacing="0" w:after="0"/>
        <w:ind w:firstLine="709"/>
        <w:contextualSpacing/>
        <w:jc w:val="both"/>
        <w:rPr>
          <w:color w:val="000000"/>
          <w:sz w:val="20"/>
          <w:szCs w:val="20"/>
        </w:rPr>
      </w:pPr>
    </w:p>
    <w:p w14:paraId="5E63AE5D" w14:textId="31251DF9" w:rsidR="00EE3DD1" w:rsidRDefault="00EE3DD1" w:rsidP="008E61D1">
      <w:pPr>
        <w:pStyle w:val="a6"/>
        <w:spacing w:before="0" w:beforeAutospacing="0" w:after="0"/>
        <w:ind w:firstLine="709"/>
        <w:contextualSpacing/>
        <w:jc w:val="both"/>
        <w:rPr>
          <w:color w:val="000000"/>
          <w:sz w:val="20"/>
          <w:szCs w:val="20"/>
        </w:rPr>
      </w:pPr>
    </w:p>
    <w:p w14:paraId="77FB9A6B" w14:textId="0A5FE739" w:rsidR="00EE3DD1" w:rsidRDefault="00EE3DD1" w:rsidP="008E61D1">
      <w:pPr>
        <w:pStyle w:val="a6"/>
        <w:spacing w:before="0" w:beforeAutospacing="0" w:after="0"/>
        <w:ind w:firstLine="709"/>
        <w:contextualSpacing/>
        <w:jc w:val="both"/>
        <w:rPr>
          <w:color w:val="000000"/>
          <w:sz w:val="20"/>
          <w:szCs w:val="20"/>
        </w:rPr>
      </w:pPr>
    </w:p>
    <w:p w14:paraId="1C361BFF" w14:textId="62DCD881" w:rsidR="00EE3DD1" w:rsidRDefault="00EE3DD1" w:rsidP="008E61D1">
      <w:pPr>
        <w:pStyle w:val="a6"/>
        <w:spacing w:before="0" w:beforeAutospacing="0" w:after="0"/>
        <w:ind w:firstLine="709"/>
        <w:contextualSpacing/>
        <w:jc w:val="both"/>
        <w:rPr>
          <w:color w:val="000000"/>
          <w:sz w:val="20"/>
          <w:szCs w:val="20"/>
        </w:rPr>
      </w:pPr>
    </w:p>
    <w:p w14:paraId="4D6AC905" w14:textId="14AE9DD6" w:rsidR="00EE3DD1" w:rsidRDefault="00EE3DD1" w:rsidP="008E61D1">
      <w:pPr>
        <w:pStyle w:val="a6"/>
        <w:spacing w:before="0" w:beforeAutospacing="0" w:after="0"/>
        <w:ind w:firstLine="709"/>
        <w:contextualSpacing/>
        <w:jc w:val="both"/>
        <w:rPr>
          <w:color w:val="000000"/>
          <w:sz w:val="20"/>
          <w:szCs w:val="20"/>
        </w:rPr>
      </w:pPr>
    </w:p>
    <w:p w14:paraId="30232924" w14:textId="4726FDF5" w:rsidR="00704478" w:rsidRPr="00C76240" w:rsidRDefault="00B46913" w:rsidP="004C6E54">
      <w:pPr>
        <w:suppressAutoHyphens w:val="0"/>
        <w:spacing w:line="240" w:lineRule="auto"/>
        <w:contextualSpacing/>
        <w:rPr>
          <w:sz w:val="20"/>
          <w:szCs w:val="20"/>
          <w:lang w:eastAsia="ru-RU"/>
        </w:rPr>
      </w:pPr>
      <w:r w:rsidRPr="00C76240">
        <w:rPr>
          <w:sz w:val="20"/>
          <w:szCs w:val="20"/>
          <w:lang w:eastAsia="ru-RU"/>
        </w:rPr>
        <w:t xml:space="preserve"> </w:t>
      </w:r>
    </w:p>
    <w:sectPr w:rsidR="00704478" w:rsidRPr="00C76240" w:rsidSect="00A126FF">
      <w:headerReference w:type="default" r:id="rId18"/>
      <w:pgSz w:w="11906" w:h="16838" w:code="9"/>
      <w:pgMar w:top="1134" w:right="851" w:bottom="1134" w:left="1134" w:header="567" w:footer="72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BDAA90" w14:textId="77777777" w:rsidR="008C3458" w:rsidRDefault="008C3458">
      <w:pPr>
        <w:spacing w:line="240" w:lineRule="auto"/>
      </w:pPr>
      <w:r>
        <w:separator/>
      </w:r>
    </w:p>
  </w:endnote>
  <w:endnote w:type="continuationSeparator" w:id="0">
    <w:p w14:paraId="0AC1FDE9" w14:textId="77777777" w:rsidR="008C3458" w:rsidRDefault="008C34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CC"/>
    <w:family w:val="swiss"/>
    <w:pitch w:val="variable"/>
    <w:sig w:usb0="E1002EFF" w:usb1="C000605B" w:usb2="00000029" w:usb3="00000000" w:csb0="000101FF" w:csb1="00000000"/>
  </w:font>
  <w:font w:name="F">
    <w:altName w:val="Times New Roman"/>
    <w:panose1 w:val="00000000000000000000"/>
    <w:charset w:val="00"/>
    <w:family w:val="auto"/>
    <w:notTrueType/>
    <w:pitch w:val="variable"/>
    <w:sig w:usb0="00000003" w:usb1="00000000" w:usb2="00000000" w:usb3="00000000" w:csb0="00000001" w:csb1="00000000"/>
  </w:font>
  <w:font w:name="Liberation Serif">
    <w:altName w:val="Times New Roman"/>
    <w:charset w:val="CC"/>
    <w:family w:val="roman"/>
    <w:pitch w:val="variable"/>
    <w:sig w:usb0="00000000" w:usb1="500078FF" w:usb2="00000021" w:usb3="00000000" w:csb0="000001BF" w:csb1="00000000"/>
  </w:font>
  <w:font w:name="Noto Sans CJK SC">
    <w:altName w:val="Times New Roman"/>
    <w:charset w:val="01"/>
    <w:family w:val="auto"/>
    <w:pitch w:val="variable"/>
  </w:font>
  <w:font w:name="Lohit Devanagari">
    <w:altName w:val="Times New Roman"/>
    <w:charset w:val="01"/>
    <w:family w:val="roman"/>
    <w:pitch w:val="default"/>
  </w:font>
  <w:font w:name="FreeSans;Times New Roman">
    <w:altName w:val="Times New Roman"/>
    <w:panose1 w:val="00000000000000000000"/>
    <w:charset w:val="00"/>
    <w:family w:val="roman"/>
    <w:notTrueType/>
    <w:pitch w:val="default"/>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Times-Roman, 'Times New Roman'">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1D9B63" w14:textId="77777777" w:rsidR="008C3458" w:rsidRDefault="008C3458">
      <w:pPr>
        <w:spacing w:line="240" w:lineRule="auto"/>
      </w:pPr>
      <w:r>
        <w:separator/>
      </w:r>
    </w:p>
  </w:footnote>
  <w:footnote w:type="continuationSeparator" w:id="0">
    <w:p w14:paraId="1FB34A8A" w14:textId="77777777" w:rsidR="008C3458" w:rsidRDefault="008C34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E5028" w14:textId="77777777" w:rsidR="008C3458" w:rsidRDefault="008C3458">
    <w:pPr>
      <w:pStyle w:val="a4"/>
      <w:jc w:val="center"/>
    </w:pPr>
    <w:r>
      <w:fldChar w:fldCharType="begin"/>
    </w:r>
    <w:r>
      <w:instrText xml:space="preserve"> PAGE   \* MERGEFORMAT </w:instrText>
    </w:r>
    <w:r>
      <w:fldChar w:fldCharType="separate"/>
    </w:r>
    <w:r w:rsidR="009531F8">
      <w:rPr>
        <w:noProof/>
      </w:rPr>
      <w:t>2</w:t>
    </w:r>
    <w:r>
      <w:fldChar w:fldCharType="end"/>
    </w:r>
  </w:p>
  <w:p w14:paraId="5246073D" w14:textId="77777777" w:rsidR="008C3458" w:rsidRDefault="008C34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23002"/>
    <w:multiLevelType w:val="multilevel"/>
    <w:tmpl w:val="8F8A2756"/>
    <w:lvl w:ilvl="0">
      <w:start w:val="1"/>
      <w:numFmt w:val="decimal"/>
      <w:lvlText w:val="%1."/>
      <w:lvlJc w:val="left"/>
      <w:pPr>
        <w:tabs>
          <w:tab w:val="num" w:pos="432"/>
        </w:tabs>
        <w:ind w:left="432" w:hanging="432"/>
      </w:pPr>
      <w:rPr>
        <w:rFonts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5614E6A"/>
    <w:multiLevelType w:val="multilevel"/>
    <w:tmpl w:val="DD36FDF6"/>
    <w:styleLink w:val="WWNum8"/>
    <w:lvl w:ilvl="0">
      <w:start w:val="1"/>
      <w:numFmt w:val="decimal"/>
      <w:lvlText w:val="%1."/>
      <w:lvlJc w:val="left"/>
      <w:pPr>
        <w:ind w:left="720" w:hanging="360"/>
      </w:pPr>
    </w:lvl>
    <w:lvl w:ilvl="1">
      <w:start w:val="10"/>
      <w:numFmt w:val="decimal"/>
      <w:lvlText w:val="%1.%2."/>
      <w:lvlJc w:val="left"/>
      <w:pPr>
        <w:ind w:left="1107" w:hanging="540"/>
      </w:p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2" w15:restartNumberingAfterBreak="0">
    <w:nsid w:val="169D43C8"/>
    <w:multiLevelType w:val="multilevel"/>
    <w:tmpl w:val="18528B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F7014E"/>
    <w:multiLevelType w:val="multilevel"/>
    <w:tmpl w:val="7BB2CF9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 w:numId="4">
    <w:abstractNumId w:val="1"/>
    <w:lvlOverride w:ilvl="0">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C07"/>
    <w:rsid w:val="000025B5"/>
    <w:rsid w:val="000074C9"/>
    <w:rsid w:val="0001291D"/>
    <w:rsid w:val="00014B4A"/>
    <w:rsid w:val="0003022D"/>
    <w:rsid w:val="00033E56"/>
    <w:rsid w:val="0003681A"/>
    <w:rsid w:val="0003777F"/>
    <w:rsid w:val="000515F4"/>
    <w:rsid w:val="0005628A"/>
    <w:rsid w:val="00061A96"/>
    <w:rsid w:val="000635AD"/>
    <w:rsid w:val="00083283"/>
    <w:rsid w:val="00093E27"/>
    <w:rsid w:val="00095452"/>
    <w:rsid w:val="000954D4"/>
    <w:rsid w:val="00096DB9"/>
    <w:rsid w:val="000B3FB0"/>
    <w:rsid w:val="000C702C"/>
    <w:rsid w:val="000C75CE"/>
    <w:rsid w:val="000C77DC"/>
    <w:rsid w:val="000D12AE"/>
    <w:rsid w:val="000D1494"/>
    <w:rsid w:val="000D3305"/>
    <w:rsid w:val="000E3882"/>
    <w:rsid w:val="000E4595"/>
    <w:rsid w:val="000F6720"/>
    <w:rsid w:val="000F6989"/>
    <w:rsid w:val="000F6F17"/>
    <w:rsid w:val="0010069E"/>
    <w:rsid w:val="001035CC"/>
    <w:rsid w:val="0010485F"/>
    <w:rsid w:val="00107F98"/>
    <w:rsid w:val="00124DE3"/>
    <w:rsid w:val="0012535B"/>
    <w:rsid w:val="001461A9"/>
    <w:rsid w:val="00146B96"/>
    <w:rsid w:val="001547ED"/>
    <w:rsid w:val="00160656"/>
    <w:rsid w:val="001766B9"/>
    <w:rsid w:val="00182823"/>
    <w:rsid w:val="00185268"/>
    <w:rsid w:val="00185B79"/>
    <w:rsid w:val="00191D60"/>
    <w:rsid w:val="00193693"/>
    <w:rsid w:val="00195BD6"/>
    <w:rsid w:val="001C2B9E"/>
    <w:rsid w:val="001C3DB0"/>
    <w:rsid w:val="001D3C11"/>
    <w:rsid w:val="001D41EF"/>
    <w:rsid w:val="001D52C9"/>
    <w:rsid w:val="001D6AE1"/>
    <w:rsid w:val="001E0258"/>
    <w:rsid w:val="001F03C1"/>
    <w:rsid w:val="001F36A6"/>
    <w:rsid w:val="001F40FD"/>
    <w:rsid w:val="00204AAB"/>
    <w:rsid w:val="00207748"/>
    <w:rsid w:val="00212489"/>
    <w:rsid w:val="00213A6B"/>
    <w:rsid w:val="00223171"/>
    <w:rsid w:val="002234FD"/>
    <w:rsid w:val="00223799"/>
    <w:rsid w:val="002240EB"/>
    <w:rsid w:val="002271F3"/>
    <w:rsid w:val="00231625"/>
    <w:rsid w:val="00233261"/>
    <w:rsid w:val="00235769"/>
    <w:rsid w:val="0023597B"/>
    <w:rsid w:val="002404CE"/>
    <w:rsid w:val="00241154"/>
    <w:rsid w:val="00241534"/>
    <w:rsid w:val="00272252"/>
    <w:rsid w:val="0027391F"/>
    <w:rsid w:val="002752E5"/>
    <w:rsid w:val="00276AA4"/>
    <w:rsid w:val="0028136E"/>
    <w:rsid w:val="002829F0"/>
    <w:rsid w:val="00282EDF"/>
    <w:rsid w:val="00287C6A"/>
    <w:rsid w:val="00296286"/>
    <w:rsid w:val="002A1757"/>
    <w:rsid w:val="002A4129"/>
    <w:rsid w:val="002C4392"/>
    <w:rsid w:val="002D0776"/>
    <w:rsid w:val="002D3CFD"/>
    <w:rsid w:val="002D5165"/>
    <w:rsid w:val="002D6B90"/>
    <w:rsid w:val="002E3D8E"/>
    <w:rsid w:val="002F5606"/>
    <w:rsid w:val="002F5D22"/>
    <w:rsid w:val="00306B7B"/>
    <w:rsid w:val="00313711"/>
    <w:rsid w:val="003254D5"/>
    <w:rsid w:val="00326173"/>
    <w:rsid w:val="003402BF"/>
    <w:rsid w:val="003451FA"/>
    <w:rsid w:val="00347A7C"/>
    <w:rsid w:val="00355178"/>
    <w:rsid w:val="0035609A"/>
    <w:rsid w:val="003622B3"/>
    <w:rsid w:val="00362D3A"/>
    <w:rsid w:val="00363F90"/>
    <w:rsid w:val="00375510"/>
    <w:rsid w:val="00375CEB"/>
    <w:rsid w:val="00385EE0"/>
    <w:rsid w:val="0039123E"/>
    <w:rsid w:val="0039143E"/>
    <w:rsid w:val="00391851"/>
    <w:rsid w:val="003933C4"/>
    <w:rsid w:val="00397788"/>
    <w:rsid w:val="00397ABC"/>
    <w:rsid w:val="003B7BE5"/>
    <w:rsid w:val="003C1130"/>
    <w:rsid w:val="003C3414"/>
    <w:rsid w:val="003D2DC8"/>
    <w:rsid w:val="003D3E18"/>
    <w:rsid w:val="003F015B"/>
    <w:rsid w:val="003F2AF5"/>
    <w:rsid w:val="003F661E"/>
    <w:rsid w:val="00407144"/>
    <w:rsid w:val="0042368B"/>
    <w:rsid w:val="00434EED"/>
    <w:rsid w:val="00440B30"/>
    <w:rsid w:val="0044596C"/>
    <w:rsid w:val="004559B3"/>
    <w:rsid w:val="0046070B"/>
    <w:rsid w:val="004669DA"/>
    <w:rsid w:val="00472952"/>
    <w:rsid w:val="0047587C"/>
    <w:rsid w:val="00475F11"/>
    <w:rsid w:val="00486FAA"/>
    <w:rsid w:val="00487CE7"/>
    <w:rsid w:val="00496518"/>
    <w:rsid w:val="004A0B87"/>
    <w:rsid w:val="004A6A5F"/>
    <w:rsid w:val="004B0A90"/>
    <w:rsid w:val="004B1669"/>
    <w:rsid w:val="004C6636"/>
    <w:rsid w:val="004C6E54"/>
    <w:rsid w:val="004D734A"/>
    <w:rsid w:val="004E7A82"/>
    <w:rsid w:val="004F0E98"/>
    <w:rsid w:val="004F1C7C"/>
    <w:rsid w:val="004F7495"/>
    <w:rsid w:val="00502A88"/>
    <w:rsid w:val="00502EDF"/>
    <w:rsid w:val="00505219"/>
    <w:rsid w:val="005149FC"/>
    <w:rsid w:val="00517EED"/>
    <w:rsid w:val="005206FF"/>
    <w:rsid w:val="00540A26"/>
    <w:rsid w:val="00540C56"/>
    <w:rsid w:val="005417DF"/>
    <w:rsid w:val="00546C67"/>
    <w:rsid w:val="00550E39"/>
    <w:rsid w:val="00555564"/>
    <w:rsid w:val="00570B70"/>
    <w:rsid w:val="005860C2"/>
    <w:rsid w:val="005939F4"/>
    <w:rsid w:val="005B17E7"/>
    <w:rsid w:val="005C4289"/>
    <w:rsid w:val="005C4B49"/>
    <w:rsid w:val="005D0196"/>
    <w:rsid w:val="005D0626"/>
    <w:rsid w:val="005D1E6F"/>
    <w:rsid w:val="005D3622"/>
    <w:rsid w:val="005E3180"/>
    <w:rsid w:val="005E3FC9"/>
    <w:rsid w:val="005E58F0"/>
    <w:rsid w:val="005F5820"/>
    <w:rsid w:val="005F7EC3"/>
    <w:rsid w:val="006041C3"/>
    <w:rsid w:val="00604F9F"/>
    <w:rsid w:val="00611117"/>
    <w:rsid w:val="00611BE7"/>
    <w:rsid w:val="00615F73"/>
    <w:rsid w:val="006254D1"/>
    <w:rsid w:val="00626727"/>
    <w:rsid w:val="00631883"/>
    <w:rsid w:val="00637B08"/>
    <w:rsid w:val="006445C6"/>
    <w:rsid w:val="00654D7B"/>
    <w:rsid w:val="00657779"/>
    <w:rsid w:val="00670ED3"/>
    <w:rsid w:val="00677522"/>
    <w:rsid w:val="00681E4E"/>
    <w:rsid w:val="006867D5"/>
    <w:rsid w:val="0068683F"/>
    <w:rsid w:val="0069373D"/>
    <w:rsid w:val="00696768"/>
    <w:rsid w:val="006A10AB"/>
    <w:rsid w:val="006A4E4C"/>
    <w:rsid w:val="006A540E"/>
    <w:rsid w:val="006A72F4"/>
    <w:rsid w:val="006B43BF"/>
    <w:rsid w:val="006B4893"/>
    <w:rsid w:val="006D47CD"/>
    <w:rsid w:val="006D70D2"/>
    <w:rsid w:val="006D7AAC"/>
    <w:rsid w:val="006E0EDE"/>
    <w:rsid w:val="006E22FA"/>
    <w:rsid w:val="006E4F53"/>
    <w:rsid w:val="006E6DAF"/>
    <w:rsid w:val="006E7B90"/>
    <w:rsid w:val="006F0E43"/>
    <w:rsid w:val="006F51D9"/>
    <w:rsid w:val="00704478"/>
    <w:rsid w:val="00706C8F"/>
    <w:rsid w:val="007075FE"/>
    <w:rsid w:val="00712905"/>
    <w:rsid w:val="007135B2"/>
    <w:rsid w:val="0071633D"/>
    <w:rsid w:val="007209CF"/>
    <w:rsid w:val="00726AB3"/>
    <w:rsid w:val="00733B51"/>
    <w:rsid w:val="00736776"/>
    <w:rsid w:val="0073733B"/>
    <w:rsid w:val="00737E01"/>
    <w:rsid w:val="00753D67"/>
    <w:rsid w:val="00755F31"/>
    <w:rsid w:val="007610F2"/>
    <w:rsid w:val="007632EA"/>
    <w:rsid w:val="00766692"/>
    <w:rsid w:val="007732EA"/>
    <w:rsid w:val="0077504A"/>
    <w:rsid w:val="00780F52"/>
    <w:rsid w:val="00782F0B"/>
    <w:rsid w:val="00786E45"/>
    <w:rsid w:val="007A4B24"/>
    <w:rsid w:val="007A6658"/>
    <w:rsid w:val="007B5717"/>
    <w:rsid w:val="007C1C03"/>
    <w:rsid w:val="007C4426"/>
    <w:rsid w:val="007D72E5"/>
    <w:rsid w:val="007D7F47"/>
    <w:rsid w:val="007E0A56"/>
    <w:rsid w:val="007E3C6E"/>
    <w:rsid w:val="007E645D"/>
    <w:rsid w:val="007E6A30"/>
    <w:rsid w:val="007E6A3F"/>
    <w:rsid w:val="007F33CB"/>
    <w:rsid w:val="0082201A"/>
    <w:rsid w:val="00830049"/>
    <w:rsid w:val="00834DF0"/>
    <w:rsid w:val="008359AA"/>
    <w:rsid w:val="0084284A"/>
    <w:rsid w:val="00851881"/>
    <w:rsid w:val="00856053"/>
    <w:rsid w:val="00860046"/>
    <w:rsid w:val="00860AF6"/>
    <w:rsid w:val="0086685A"/>
    <w:rsid w:val="00871FD0"/>
    <w:rsid w:val="0087293C"/>
    <w:rsid w:val="00875081"/>
    <w:rsid w:val="00875403"/>
    <w:rsid w:val="008843E1"/>
    <w:rsid w:val="00895574"/>
    <w:rsid w:val="008A4BE0"/>
    <w:rsid w:val="008C3458"/>
    <w:rsid w:val="008C4C9D"/>
    <w:rsid w:val="008C538B"/>
    <w:rsid w:val="008D1783"/>
    <w:rsid w:val="008D1865"/>
    <w:rsid w:val="008D6EE9"/>
    <w:rsid w:val="008D707D"/>
    <w:rsid w:val="008D756D"/>
    <w:rsid w:val="008E30D5"/>
    <w:rsid w:val="008E61D1"/>
    <w:rsid w:val="008F7535"/>
    <w:rsid w:val="00914D82"/>
    <w:rsid w:val="00925308"/>
    <w:rsid w:val="00930D93"/>
    <w:rsid w:val="009343FA"/>
    <w:rsid w:val="0094357C"/>
    <w:rsid w:val="00944110"/>
    <w:rsid w:val="009531F8"/>
    <w:rsid w:val="009545C8"/>
    <w:rsid w:val="00962FED"/>
    <w:rsid w:val="009719A3"/>
    <w:rsid w:val="00980C07"/>
    <w:rsid w:val="00985CF0"/>
    <w:rsid w:val="0098695E"/>
    <w:rsid w:val="00990F55"/>
    <w:rsid w:val="009978DA"/>
    <w:rsid w:val="009A085F"/>
    <w:rsid w:val="009A1CB6"/>
    <w:rsid w:val="009A206B"/>
    <w:rsid w:val="009A2157"/>
    <w:rsid w:val="009B4CA4"/>
    <w:rsid w:val="009C6104"/>
    <w:rsid w:val="009C7A2A"/>
    <w:rsid w:val="009D0403"/>
    <w:rsid w:val="009D4DE2"/>
    <w:rsid w:val="009E2756"/>
    <w:rsid w:val="009F00EC"/>
    <w:rsid w:val="009F356B"/>
    <w:rsid w:val="009F7BD6"/>
    <w:rsid w:val="00A03D5D"/>
    <w:rsid w:val="00A126FF"/>
    <w:rsid w:val="00A16BEA"/>
    <w:rsid w:val="00A219EA"/>
    <w:rsid w:val="00A24C05"/>
    <w:rsid w:val="00A435CA"/>
    <w:rsid w:val="00A452C9"/>
    <w:rsid w:val="00A530F3"/>
    <w:rsid w:val="00A54163"/>
    <w:rsid w:val="00A55113"/>
    <w:rsid w:val="00A5677B"/>
    <w:rsid w:val="00A622C6"/>
    <w:rsid w:val="00A62CEE"/>
    <w:rsid w:val="00A641E8"/>
    <w:rsid w:val="00A65591"/>
    <w:rsid w:val="00A71B57"/>
    <w:rsid w:val="00A749EF"/>
    <w:rsid w:val="00A77C9B"/>
    <w:rsid w:val="00A825EC"/>
    <w:rsid w:val="00AA5553"/>
    <w:rsid w:val="00AC6A3C"/>
    <w:rsid w:val="00AD79FC"/>
    <w:rsid w:val="00AE7443"/>
    <w:rsid w:val="00AF224A"/>
    <w:rsid w:val="00AF4C2B"/>
    <w:rsid w:val="00B16365"/>
    <w:rsid w:val="00B26126"/>
    <w:rsid w:val="00B31F14"/>
    <w:rsid w:val="00B372EF"/>
    <w:rsid w:val="00B37CE8"/>
    <w:rsid w:val="00B43FC0"/>
    <w:rsid w:val="00B444CE"/>
    <w:rsid w:val="00B453DD"/>
    <w:rsid w:val="00B45E8A"/>
    <w:rsid w:val="00B46913"/>
    <w:rsid w:val="00B57E8E"/>
    <w:rsid w:val="00B87E23"/>
    <w:rsid w:val="00B94DEB"/>
    <w:rsid w:val="00BA4AEE"/>
    <w:rsid w:val="00BB032B"/>
    <w:rsid w:val="00BB21BA"/>
    <w:rsid w:val="00BB69C4"/>
    <w:rsid w:val="00BE432E"/>
    <w:rsid w:val="00BE5EAD"/>
    <w:rsid w:val="00BE6B86"/>
    <w:rsid w:val="00BF53D9"/>
    <w:rsid w:val="00C0073A"/>
    <w:rsid w:val="00C14F84"/>
    <w:rsid w:val="00C17107"/>
    <w:rsid w:val="00C20C91"/>
    <w:rsid w:val="00C2135B"/>
    <w:rsid w:val="00C33428"/>
    <w:rsid w:val="00C33467"/>
    <w:rsid w:val="00C44013"/>
    <w:rsid w:val="00C52A5C"/>
    <w:rsid w:val="00C54191"/>
    <w:rsid w:val="00C54C74"/>
    <w:rsid w:val="00C57606"/>
    <w:rsid w:val="00C76240"/>
    <w:rsid w:val="00C96B59"/>
    <w:rsid w:val="00CB15E9"/>
    <w:rsid w:val="00CB331A"/>
    <w:rsid w:val="00CB71C4"/>
    <w:rsid w:val="00CD0CBF"/>
    <w:rsid w:val="00CD0FF5"/>
    <w:rsid w:val="00CD47E9"/>
    <w:rsid w:val="00CD585F"/>
    <w:rsid w:val="00CE10DE"/>
    <w:rsid w:val="00CE26FA"/>
    <w:rsid w:val="00D00E46"/>
    <w:rsid w:val="00D2349C"/>
    <w:rsid w:val="00D33C80"/>
    <w:rsid w:val="00D50503"/>
    <w:rsid w:val="00D54924"/>
    <w:rsid w:val="00D619C8"/>
    <w:rsid w:val="00D64F7C"/>
    <w:rsid w:val="00D65152"/>
    <w:rsid w:val="00D65898"/>
    <w:rsid w:val="00D67BD1"/>
    <w:rsid w:val="00D71193"/>
    <w:rsid w:val="00D7397B"/>
    <w:rsid w:val="00D80BD3"/>
    <w:rsid w:val="00D81151"/>
    <w:rsid w:val="00D842C5"/>
    <w:rsid w:val="00D87730"/>
    <w:rsid w:val="00D921AD"/>
    <w:rsid w:val="00D93B03"/>
    <w:rsid w:val="00D96A21"/>
    <w:rsid w:val="00DA213F"/>
    <w:rsid w:val="00DA2246"/>
    <w:rsid w:val="00DA52C0"/>
    <w:rsid w:val="00DB3171"/>
    <w:rsid w:val="00DC2A47"/>
    <w:rsid w:val="00DC63DC"/>
    <w:rsid w:val="00DC6F7E"/>
    <w:rsid w:val="00DD33EC"/>
    <w:rsid w:val="00DF1E65"/>
    <w:rsid w:val="00DF68DA"/>
    <w:rsid w:val="00E02B03"/>
    <w:rsid w:val="00E12D51"/>
    <w:rsid w:val="00E22FC5"/>
    <w:rsid w:val="00E265F4"/>
    <w:rsid w:val="00E27A2E"/>
    <w:rsid w:val="00E30139"/>
    <w:rsid w:val="00E42556"/>
    <w:rsid w:val="00E46817"/>
    <w:rsid w:val="00E57F75"/>
    <w:rsid w:val="00E7533B"/>
    <w:rsid w:val="00E81FE8"/>
    <w:rsid w:val="00E82212"/>
    <w:rsid w:val="00E92B2C"/>
    <w:rsid w:val="00E959E7"/>
    <w:rsid w:val="00E97249"/>
    <w:rsid w:val="00EA0558"/>
    <w:rsid w:val="00EA0C56"/>
    <w:rsid w:val="00EA4788"/>
    <w:rsid w:val="00EA6E3A"/>
    <w:rsid w:val="00EB0F54"/>
    <w:rsid w:val="00EC2953"/>
    <w:rsid w:val="00EC6686"/>
    <w:rsid w:val="00EC75CD"/>
    <w:rsid w:val="00ED7A3D"/>
    <w:rsid w:val="00EE3DD1"/>
    <w:rsid w:val="00EE63A2"/>
    <w:rsid w:val="00EE6561"/>
    <w:rsid w:val="00EF0503"/>
    <w:rsid w:val="00F114B0"/>
    <w:rsid w:val="00F145ED"/>
    <w:rsid w:val="00F16053"/>
    <w:rsid w:val="00F2088B"/>
    <w:rsid w:val="00F219BB"/>
    <w:rsid w:val="00F30A36"/>
    <w:rsid w:val="00F37080"/>
    <w:rsid w:val="00F55BA7"/>
    <w:rsid w:val="00F644C2"/>
    <w:rsid w:val="00F6617A"/>
    <w:rsid w:val="00F830B2"/>
    <w:rsid w:val="00F866AD"/>
    <w:rsid w:val="00F9452F"/>
    <w:rsid w:val="00F97862"/>
    <w:rsid w:val="00FA196D"/>
    <w:rsid w:val="00FA4125"/>
    <w:rsid w:val="00FB1DA1"/>
    <w:rsid w:val="00FB2E05"/>
    <w:rsid w:val="00FB746C"/>
    <w:rsid w:val="00FC112A"/>
    <w:rsid w:val="00FC55BA"/>
    <w:rsid w:val="00FD4CC5"/>
    <w:rsid w:val="00FE16B2"/>
    <w:rsid w:val="00FE1C7F"/>
    <w:rsid w:val="00FE4D34"/>
    <w:rsid w:val="00FF018A"/>
    <w:rsid w:val="00FF1DAC"/>
    <w:rsid w:val="00FF21DA"/>
    <w:rsid w:val="00FF4263"/>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C297C"/>
  <w15:docId w15:val="{941F28D8-B871-4B60-9586-20BE6F775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25EC"/>
    <w:pPr>
      <w:widowControl w:val="0"/>
      <w:suppressAutoHyphens/>
      <w:spacing w:after="0" w:line="100" w:lineRule="atLeast"/>
    </w:pPr>
    <w:rPr>
      <w:rFonts w:ascii="Times New Roman" w:eastAsia="SimSun" w:hAnsi="Times New Roman" w:cs="Mangal"/>
      <w:kern w:val="1"/>
      <w:sz w:val="24"/>
      <w:szCs w:val="24"/>
      <w:lang w:eastAsia="hi-IN" w:bidi="hi-IN"/>
    </w:rPr>
  </w:style>
  <w:style w:type="paragraph" w:styleId="2">
    <w:name w:val="heading 2"/>
    <w:basedOn w:val="a"/>
    <w:next w:val="a"/>
    <w:link w:val="20"/>
    <w:uiPriority w:val="9"/>
    <w:semiHidden/>
    <w:unhideWhenUsed/>
    <w:qFormat/>
    <w:rsid w:val="00347A7C"/>
    <w:pPr>
      <w:keepNext/>
      <w:keepLines/>
      <w:spacing w:before="40"/>
      <w:outlineLvl w:val="1"/>
    </w:pPr>
    <w:rPr>
      <w:rFonts w:asciiTheme="majorHAnsi" w:eastAsiaTheme="majorEastAsia" w:hAnsiTheme="majorHAnsi"/>
      <w:color w:val="365F91" w:themeColor="accent1" w:themeShade="BF"/>
      <w:sz w:val="26"/>
      <w:szCs w:val="23"/>
    </w:rPr>
  </w:style>
  <w:style w:type="paragraph" w:styleId="6">
    <w:name w:val="heading 6"/>
    <w:basedOn w:val="a"/>
    <w:next w:val="a"/>
    <w:link w:val="60"/>
    <w:qFormat/>
    <w:rsid w:val="00555564"/>
    <w:pPr>
      <w:widowControl/>
      <w:suppressAutoHyphens w:val="0"/>
      <w:spacing w:before="240" w:after="60" w:line="240" w:lineRule="auto"/>
      <w:ind w:left="1152" w:hanging="1152"/>
      <w:jc w:val="both"/>
      <w:outlineLvl w:val="5"/>
    </w:pPr>
    <w:rPr>
      <w:rFonts w:eastAsia="Times New Roman" w:cs="Times New Roman"/>
      <w:i/>
      <w:color w:val="000000"/>
      <w:kern w:val="0"/>
      <w:szCs w:val="20"/>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825EC"/>
    <w:rPr>
      <w:color w:val="0000FF"/>
      <w:sz w:val="28"/>
      <w:u w:val="single"/>
    </w:rPr>
  </w:style>
  <w:style w:type="character" w:customStyle="1" w:styleId="blk">
    <w:name w:val="blk"/>
    <w:basedOn w:val="a0"/>
    <w:rsid w:val="00A825EC"/>
  </w:style>
  <w:style w:type="paragraph" w:styleId="a4">
    <w:name w:val="header"/>
    <w:basedOn w:val="a"/>
    <w:link w:val="a5"/>
    <w:uiPriority w:val="99"/>
    <w:rsid w:val="00A825EC"/>
    <w:pPr>
      <w:suppressLineNumbers/>
      <w:tabs>
        <w:tab w:val="center" w:pos="4677"/>
        <w:tab w:val="right" w:pos="9355"/>
      </w:tabs>
    </w:pPr>
  </w:style>
  <w:style w:type="character" w:customStyle="1" w:styleId="a5">
    <w:name w:val="Верхний колонтитул Знак"/>
    <w:basedOn w:val="a0"/>
    <w:link w:val="a4"/>
    <w:uiPriority w:val="99"/>
    <w:rsid w:val="00A825EC"/>
    <w:rPr>
      <w:rFonts w:ascii="Times New Roman" w:eastAsia="SimSun" w:hAnsi="Times New Roman" w:cs="Mangal"/>
      <w:kern w:val="1"/>
      <w:sz w:val="24"/>
      <w:szCs w:val="24"/>
      <w:lang w:eastAsia="hi-IN" w:bidi="hi-IN"/>
    </w:rPr>
  </w:style>
  <w:style w:type="paragraph" w:customStyle="1" w:styleId="1">
    <w:name w:val="Обычный (веб)1"/>
    <w:basedOn w:val="a"/>
    <w:rsid w:val="00A825EC"/>
    <w:pPr>
      <w:spacing w:before="100" w:after="100"/>
    </w:pPr>
  </w:style>
  <w:style w:type="paragraph" w:styleId="a6">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
    <w:basedOn w:val="a"/>
    <w:link w:val="a7"/>
    <w:uiPriority w:val="99"/>
    <w:unhideWhenUsed/>
    <w:qFormat/>
    <w:rsid w:val="00A825EC"/>
    <w:pPr>
      <w:widowControl/>
      <w:suppressAutoHyphens w:val="0"/>
      <w:spacing w:before="100" w:beforeAutospacing="1" w:after="119" w:line="240" w:lineRule="auto"/>
    </w:pPr>
    <w:rPr>
      <w:rFonts w:eastAsia="Times New Roman" w:cs="Times New Roman"/>
      <w:kern w:val="0"/>
      <w:lang w:val="x-none" w:eastAsia="x-none" w:bidi="ar-SA"/>
    </w:rPr>
  </w:style>
  <w:style w:type="character" w:customStyle="1" w:styleId="a7">
    <w:name w:val="Обычный (Интернет)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6"/>
    <w:uiPriority w:val="99"/>
    <w:locked/>
    <w:rsid w:val="00A825EC"/>
    <w:rPr>
      <w:rFonts w:ascii="Times New Roman" w:eastAsia="Times New Roman" w:hAnsi="Times New Roman" w:cs="Times New Roman"/>
      <w:sz w:val="24"/>
      <w:szCs w:val="24"/>
      <w:lang w:val="x-none" w:eastAsia="x-none"/>
    </w:rPr>
  </w:style>
  <w:style w:type="paragraph" w:styleId="a8">
    <w:name w:val="Balloon Text"/>
    <w:basedOn w:val="a"/>
    <w:link w:val="a9"/>
    <w:uiPriority w:val="99"/>
    <w:semiHidden/>
    <w:unhideWhenUsed/>
    <w:rsid w:val="00A825EC"/>
    <w:pPr>
      <w:spacing w:line="240" w:lineRule="auto"/>
    </w:pPr>
    <w:rPr>
      <w:rFonts w:ascii="Tahoma" w:hAnsi="Tahoma"/>
      <w:sz w:val="16"/>
      <w:szCs w:val="14"/>
    </w:rPr>
  </w:style>
  <w:style w:type="character" w:customStyle="1" w:styleId="a9">
    <w:name w:val="Текст выноски Знак"/>
    <w:basedOn w:val="a0"/>
    <w:link w:val="a8"/>
    <w:uiPriority w:val="99"/>
    <w:semiHidden/>
    <w:rsid w:val="00A825EC"/>
    <w:rPr>
      <w:rFonts w:ascii="Tahoma" w:eastAsia="SimSun" w:hAnsi="Tahoma" w:cs="Mangal"/>
      <w:kern w:val="1"/>
      <w:sz w:val="16"/>
      <w:szCs w:val="14"/>
      <w:lang w:eastAsia="hi-IN" w:bidi="hi-IN"/>
    </w:rPr>
  </w:style>
  <w:style w:type="paragraph" w:customStyle="1" w:styleId="21">
    <w:name w:val="Знак Знак Знак Знак2"/>
    <w:basedOn w:val="a"/>
    <w:uiPriority w:val="99"/>
    <w:rsid w:val="00DF1E65"/>
    <w:pPr>
      <w:widowControl/>
      <w:suppressAutoHyphens w:val="0"/>
      <w:spacing w:before="100" w:beforeAutospacing="1" w:after="100" w:afterAutospacing="1" w:line="240" w:lineRule="auto"/>
    </w:pPr>
    <w:rPr>
      <w:rFonts w:ascii="Tahoma" w:eastAsia="Times New Roman" w:hAnsi="Tahoma" w:cs="Tahoma"/>
      <w:kern w:val="0"/>
      <w:sz w:val="20"/>
      <w:szCs w:val="20"/>
      <w:lang w:val="en-US" w:eastAsia="en-US" w:bidi="ar-SA"/>
    </w:rPr>
  </w:style>
  <w:style w:type="character" w:customStyle="1" w:styleId="cardmaininfocontent">
    <w:name w:val="cardmaininfo__content"/>
    <w:basedOn w:val="a0"/>
    <w:rsid w:val="00313711"/>
  </w:style>
  <w:style w:type="character" w:styleId="aa">
    <w:name w:val="Strong"/>
    <w:basedOn w:val="a0"/>
    <w:uiPriority w:val="22"/>
    <w:qFormat/>
    <w:rsid w:val="00385EE0"/>
    <w:rPr>
      <w:b/>
      <w:bCs/>
    </w:rPr>
  </w:style>
  <w:style w:type="character" w:customStyle="1" w:styleId="ab">
    <w:name w:val="Без интервала Знак"/>
    <w:aliases w:val="мой Знак,МОЙ Знак,Без интервала 111 Знак,МММ Знак,МОЙ МОЙ Знак,Основной Знак,No Spacing Знак,Без интервала для таблиц Знак"/>
    <w:link w:val="ac"/>
    <w:uiPriority w:val="1"/>
    <w:locked/>
    <w:rsid w:val="00871FD0"/>
    <w:rPr>
      <w:rFonts w:ascii="Times New Roman" w:eastAsia="Times New Roman" w:hAnsi="Times New Roman" w:cs="Times New Roman"/>
      <w:sz w:val="24"/>
      <w:szCs w:val="24"/>
      <w:lang w:eastAsia="ru-RU"/>
    </w:rPr>
  </w:style>
  <w:style w:type="paragraph" w:styleId="ac">
    <w:name w:val="No Spacing"/>
    <w:aliases w:val="мой,МОЙ,Без интервала 111,МММ,МОЙ МОЙ,Основной,No Spacing,Без интервала для таблиц"/>
    <w:link w:val="ab"/>
    <w:uiPriority w:val="1"/>
    <w:qFormat/>
    <w:rsid w:val="00871FD0"/>
    <w:pPr>
      <w:spacing w:after="0" w:line="240" w:lineRule="auto"/>
    </w:pPr>
    <w:rPr>
      <w:rFonts w:ascii="Times New Roman" w:eastAsia="Times New Roman" w:hAnsi="Times New Roman" w:cs="Times New Roman"/>
      <w:sz w:val="24"/>
      <w:szCs w:val="24"/>
      <w:lang w:eastAsia="ru-RU"/>
    </w:rPr>
  </w:style>
  <w:style w:type="character" w:customStyle="1" w:styleId="ad">
    <w:name w:val="Основной текст_"/>
    <w:basedOn w:val="a0"/>
    <w:link w:val="22"/>
    <w:rsid w:val="007C1C03"/>
    <w:rPr>
      <w:rFonts w:ascii="Times New Roman" w:eastAsia="Times New Roman" w:hAnsi="Times New Roman" w:cs="Times New Roman"/>
      <w:sz w:val="23"/>
      <w:szCs w:val="23"/>
      <w:shd w:val="clear" w:color="auto" w:fill="FFFFFF"/>
    </w:rPr>
  </w:style>
  <w:style w:type="paragraph" w:customStyle="1" w:styleId="22">
    <w:name w:val="Основной текст2"/>
    <w:basedOn w:val="a"/>
    <w:link w:val="ad"/>
    <w:rsid w:val="007C1C03"/>
    <w:pPr>
      <w:shd w:val="clear" w:color="auto" w:fill="FFFFFF"/>
      <w:suppressAutoHyphens w:val="0"/>
      <w:spacing w:before="180" w:after="780" w:line="274" w:lineRule="exact"/>
      <w:jc w:val="right"/>
    </w:pPr>
    <w:rPr>
      <w:rFonts w:eastAsia="Times New Roman" w:cs="Times New Roman"/>
      <w:kern w:val="0"/>
      <w:sz w:val="23"/>
      <w:szCs w:val="23"/>
      <w:lang w:eastAsia="en-US" w:bidi="ar-SA"/>
    </w:rPr>
  </w:style>
  <w:style w:type="character" w:customStyle="1" w:styleId="NoSpacingChar">
    <w:name w:val="No Spacing Char"/>
    <w:link w:val="10"/>
    <w:locked/>
    <w:rsid w:val="007C1C03"/>
    <w:rPr>
      <w:rFonts w:eastAsia="Times New Roman"/>
      <w:sz w:val="24"/>
      <w:szCs w:val="24"/>
      <w:lang w:eastAsia="zh-CN"/>
    </w:rPr>
  </w:style>
  <w:style w:type="paragraph" w:customStyle="1" w:styleId="10">
    <w:name w:val="Без интервала1"/>
    <w:next w:val="ac"/>
    <w:link w:val="NoSpacingChar"/>
    <w:qFormat/>
    <w:rsid w:val="007C1C03"/>
    <w:pPr>
      <w:suppressAutoHyphens/>
      <w:spacing w:after="0" w:line="240" w:lineRule="auto"/>
    </w:pPr>
    <w:rPr>
      <w:rFonts w:eastAsia="Times New Roman"/>
      <w:sz w:val="24"/>
      <w:szCs w:val="24"/>
      <w:lang w:eastAsia="zh-CN"/>
    </w:rPr>
  </w:style>
  <w:style w:type="character" w:customStyle="1" w:styleId="60">
    <w:name w:val="Заголовок 6 Знак"/>
    <w:basedOn w:val="a0"/>
    <w:link w:val="6"/>
    <w:rsid w:val="00555564"/>
    <w:rPr>
      <w:rFonts w:ascii="Times New Roman" w:eastAsia="Times New Roman" w:hAnsi="Times New Roman" w:cs="Times New Roman"/>
      <w:i/>
      <w:color w:val="000000"/>
      <w:sz w:val="24"/>
      <w:szCs w:val="20"/>
      <w:lang w:val="x-none" w:eastAsia="x-none"/>
    </w:rPr>
  </w:style>
  <w:style w:type="paragraph" w:styleId="ae">
    <w:name w:val="List Paragraph"/>
    <w:basedOn w:val="a"/>
    <w:link w:val="af"/>
    <w:uiPriority w:val="34"/>
    <w:qFormat/>
    <w:rsid w:val="00631883"/>
    <w:pPr>
      <w:widowControl/>
      <w:suppressAutoHyphens w:val="0"/>
      <w:spacing w:line="240" w:lineRule="auto"/>
      <w:ind w:left="720"/>
      <w:contextualSpacing/>
    </w:pPr>
    <w:rPr>
      <w:rFonts w:eastAsia="Times New Roman" w:cs="Times New Roman"/>
      <w:kern w:val="0"/>
      <w:lang w:eastAsia="ru-RU" w:bidi="ar-SA"/>
    </w:rPr>
  </w:style>
  <w:style w:type="character" w:customStyle="1" w:styleId="af">
    <w:name w:val="Абзац списка Знак"/>
    <w:link w:val="ae"/>
    <w:uiPriority w:val="99"/>
    <w:locked/>
    <w:rsid w:val="00631883"/>
    <w:rPr>
      <w:rFonts w:ascii="Times New Roman" w:eastAsia="Times New Roman" w:hAnsi="Times New Roman" w:cs="Times New Roman"/>
      <w:sz w:val="24"/>
      <w:szCs w:val="24"/>
      <w:lang w:eastAsia="ru-RU"/>
    </w:rPr>
  </w:style>
  <w:style w:type="paragraph" w:customStyle="1" w:styleId="Default">
    <w:name w:val="Default"/>
    <w:link w:val="Default0"/>
    <w:qFormat/>
    <w:rsid w:val="006318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andard">
    <w:name w:val="Standard"/>
    <w:rsid w:val="00631883"/>
    <w:pPr>
      <w:suppressAutoHyphens/>
      <w:autoSpaceDN w:val="0"/>
      <w:spacing w:after="160" w:line="254" w:lineRule="auto"/>
      <w:textAlignment w:val="baseline"/>
    </w:pPr>
    <w:rPr>
      <w:rFonts w:ascii="Calibri" w:eastAsia="SimSun" w:hAnsi="Calibri" w:cs="F"/>
      <w:kern w:val="3"/>
    </w:rPr>
  </w:style>
  <w:style w:type="numbering" w:customStyle="1" w:styleId="WWNum8">
    <w:name w:val="WWNum8"/>
    <w:basedOn w:val="a2"/>
    <w:rsid w:val="00631883"/>
    <w:pPr>
      <w:numPr>
        <w:numId w:val="3"/>
      </w:numPr>
    </w:pPr>
  </w:style>
  <w:style w:type="character" w:customStyle="1" w:styleId="Default0">
    <w:name w:val="Default Знак"/>
    <w:link w:val="Default"/>
    <w:locked/>
    <w:rsid w:val="00631883"/>
    <w:rPr>
      <w:rFonts w:ascii="Times New Roman" w:eastAsia="Calibri" w:hAnsi="Times New Roman" w:cs="Times New Roman"/>
      <w:color w:val="000000"/>
      <w:sz w:val="24"/>
      <w:szCs w:val="24"/>
    </w:rPr>
  </w:style>
  <w:style w:type="character" w:customStyle="1" w:styleId="ddc44c86bf917b907e53bfee08467a18">
    <w:name w:val="ddc44c86bf917b907e53bfee08467a18"/>
    <w:basedOn w:val="a0"/>
    <w:rsid w:val="00696768"/>
  </w:style>
  <w:style w:type="character" w:customStyle="1" w:styleId="collapsetitletext">
    <w:name w:val="collapse__title_text"/>
    <w:basedOn w:val="a0"/>
    <w:rsid w:val="00B16365"/>
  </w:style>
  <w:style w:type="character" w:customStyle="1" w:styleId="sectioninfo">
    <w:name w:val="section__info"/>
    <w:basedOn w:val="a0"/>
    <w:rsid w:val="00B16365"/>
  </w:style>
  <w:style w:type="paragraph" w:customStyle="1" w:styleId="11">
    <w:name w:val="Заголовок 11"/>
    <w:basedOn w:val="a"/>
    <w:rsid w:val="007A4B24"/>
    <w:pPr>
      <w:widowControl/>
      <w:spacing w:before="72" w:line="240" w:lineRule="auto"/>
    </w:pPr>
    <w:rPr>
      <w:rFonts w:eastAsia="Times New Roman" w:cs="Times New Roman"/>
      <w:b/>
      <w:bCs/>
      <w:kern w:val="0"/>
      <w:lang w:val="en-US" w:eastAsia="zh-CN" w:bidi="ar-SA"/>
    </w:rPr>
  </w:style>
  <w:style w:type="character" w:customStyle="1" w:styleId="ng-binding">
    <w:name w:val="ng-binding"/>
    <w:rsid w:val="001766B9"/>
  </w:style>
  <w:style w:type="paragraph" w:customStyle="1" w:styleId="12">
    <w:name w:val="Абзац списка1"/>
    <w:aliases w:val="Bullet List,FooterText,numbered,название,Маркер,Paragraphe de liste1,lp1,Абзац списка основной"/>
    <w:basedOn w:val="a"/>
    <w:link w:val="ListParagraphChar"/>
    <w:qFormat/>
    <w:rsid w:val="001C3DB0"/>
    <w:pPr>
      <w:widowControl/>
      <w:suppressAutoHyphens w:val="0"/>
      <w:spacing w:line="240" w:lineRule="auto"/>
      <w:ind w:left="720"/>
    </w:pPr>
    <w:rPr>
      <w:rFonts w:eastAsia="Times New Roman" w:cs="Times New Roman"/>
      <w:kern w:val="0"/>
      <w:lang w:eastAsia="ar-SA" w:bidi="ar-SA"/>
    </w:rPr>
  </w:style>
  <w:style w:type="character" w:customStyle="1" w:styleId="ListParagraphChar">
    <w:name w:val="List Paragraph Char"/>
    <w:link w:val="12"/>
    <w:locked/>
    <w:rsid w:val="001C3DB0"/>
    <w:rPr>
      <w:rFonts w:ascii="Times New Roman" w:eastAsia="Times New Roman" w:hAnsi="Times New Roman" w:cs="Times New Roman"/>
      <w:sz w:val="24"/>
      <w:szCs w:val="24"/>
      <w:lang w:eastAsia="ar-SA"/>
    </w:rPr>
  </w:style>
  <w:style w:type="character" w:customStyle="1" w:styleId="af0">
    <w:name w:val="Основной текст Знак"/>
    <w:link w:val="af1"/>
    <w:rsid w:val="00213A6B"/>
    <w:rPr>
      <w:sz w:val="24"/>
    </w:rPr>
  </w:style>
  <w:style w:type="paragraph" w:styleId="af1">
    <w:name w:val="Body Text"/>
    <w:basedOn w:val="a"/>
    <w:link w:val="af0"/>
    <w:unhideWhenUsed/>
    <w:rsid w:val="00213A6B"/>
    <w:pPr>
      <w:widowControl/>
      <w:suppressAutoHyphens w:val="0"/>
      <w:spacing w:line="240" w:lineRule="auto"/>
      <w:jc w:val="center"/>
    </w:pPr>
    <w:rPr>
      <w:rFonts w:asciiTheme="minorHAnsi" w:eastAsiaTheme="minorHAnsi" w:hAnsiTheme="minorHAnsi" w:cstheme="minorBidi"/>
      <w:kern w:val="0"/>
      <w:szCs w:val="22"/>
      <w:lang w:eastAsia="en-US" w:bidi="ar-SA"/>
    </w:rPr>
  </w:style>
  <w:style w:type="character" w:customStyle="1" w:styleId="13">
    <w:name w:val="Основной текст Знак1"/>
    <w:basedOn w:val="a0"/>
    <w:uiPriority w:val="99"/>
    <w:semiHidden/>
    <w:rsid w:val="00213A6B"/>
    <w:rPr>
      <w:rFonts w:ascii="Times New Roman" w:eastAsia="SimSun" w:hAnsi="Times New Roman" w:cs="Mangal"/>
      <w:kern w:val="1"/>
      <w:sz w:val="24"/>
      <w:szCs w:val="21"/>
      <w:lang w:eastAsia="hi-IN" w:bidi="hi-IN"/>
    </w:rPr>
  </w:style>
  <w:style w:type="paragraph" w:customStyle="1" w:styleId="af2">
    <w:name w:val="Содержимое таблицы"/>
    <w:basedOn w:val="a"/>
    <w:qFormat/>
    <w:rsid w:val="00375510"/>
    <w:pPr>
      <w:widowControl/>
      <w:suppressLineNumbers/>
      <w:suppressAutoHyphens w:val="0"/>
      <w:spacing w:line="240" w:lineRule="auto"/>
    </w:pPr>
    <w:rPr>
      <w:rFonts w:ascii="Liberation Serif" w:eastAsia="Noto Sans CJK SC" w:hAnsi="Liberation Serif" w:cs="Lohit Devanagari"/>
      <w:kern w:val="2"/>
      <w:lang w:eastAsia="zh-CN"/>
    </w:rPr>
  </w:style>
  <w:style w:type="paragraph" w:customStyle="1" w:styleId="14">
    <w:name w:val="Обычный1"/>
    <w:qFormat/>
    <w:rsid w:val="00375510"/>
    <w:pPr>
      <w:widowControl w:val="0"/>
      <w:suppressAutoHyphens/>
      <w:spacing w:after="0" w:line="240" w:lineRule="auto"/>
      <w:ind w:firstLine="720"/>
      <w:jc w:val="both"/>
    </w:pPr>
    <w:rPr>
      <w:rFonts w:ascii="Times New Roman" w:eastAsia="Times New Roman" w:hAnsi="Times New Roman" w:cs="FreeSans;Times New Roman"/>
      <w:color w:val="00000A"/>
      <w:kern w:val="2"/>
      <w:sz w:val="24"/>
      <w:szCs w:val="24"/>
      <w:lang w:eastAsia="zh-CN" w:bidi="hi-IN"/>
    </w:rPr>
  </w:style>
  <w:style w:type="character" w:customStyle="1" w:styleId="-">
    <w:name w:val="Интернет-ссылка"/>
    <w:rsid w:val="000F6F17"/>
    <w:rPr>
      <w:color w:val="000080"/>
      <w:u w:val="single"/>
    </w:rPr>
  </w:style>
  <w:style w:type="character" w:customStyle="1" w:styleId="23">
    <w:name w:val="Основной текст (2)_"/>
    <w:basedOn w:val="a0"/>
    <w:link w:val="24"/>
    <w:rsid w:val="00DA213F"/>
    <w:rPr>
      <w:rFonts w:ascii="Times New Roman" w:eastAsia="Times New Roman" w:hAnsi="Times New Roman" w:cs="Times New Roman"/>
      <w:sz w:val="28"/>
      <w:szCs w:val="28"/>
      <w:shd w:val="clear" w:color="auto" w:fill="FFFFFF"/>
    </w:rPr>
  </w:style>
  <w:style w:type="character" w:customStyle="1" w:styleId="2PalatinoLinotype11pt">
    <w:name w:val="Основной текст (2) + Palatino Linotype;11 pt"/>
    <w:basedOn w:val="23"/>
    <w:rsid w:val="00DA213F"/>
    <w:rPr>
      <w:rFonts w:ascii="Palatino Linotype" w:eastAsia="Palatino Linotype" w:hAnsi="Palatino Linotype" w:cs="Palatino Linotype"/>
      <w:color w:val="000000"/>
      <w:spacing w:val="0"/>
      <w:w w:val="100"/>
      <w:position w:val="0"/>
      <w:sz w:val="22"/>
      <w:szCs w:val="22"/>
      <w:shd w:val="clear" w:color="auto" w:fill="FFFFFF"/>
      <w:lang w:val="ru-RU" w:eastAsia="ru-RU" w:bidi="ru-RU"/>
    </w:rPr>
  </w:style>
  <w:style w:type="character" w:customStyle="1" w:styleId="211pt">
    <w:name w:val="Основной текст (2) + 11 pt"/>
    <w:basedOn w:val="23"/>
    <w:rsid w:val="00DA213F"/>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25">
    <w:name w:val="Подпись к таблице (2)_"/>
    <w:basedOn w:val="a0"/>
    <w:link w:val="26"/>
    <w:rsid w:val="00DA213F"/>
    <w:rPr>
      <w:rFonts w:ascii="Times New Roman" w:eastAsia="Times New Roman" w:hAnsi="Times New Roman" w:cs="Times New Roman"/>
      <w:sz w:val="28"/>
      <w:szCs w:val="28"/>
      <w:shd w:val="clear" w:color="auto" w:fill="FFFFFF"/>
    </w:rPr>
  </w:style>
  <w:style w:type="character" w:customStyle="1" w:styleId="211pt0">
    <w:name w:val="Основной текст (2) + 11 pt;Полужирный"/>
    <w:basedOn w:val="23"/>
    <w:rsid w:val="00DA213F"/>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paragraph" w:customStyle="1" w:styleId="24">
    <w:name w:val="Основной текст (2)"/>
    <w:basedOn w:val="a"/>
    <w:link w:val="23"/>
    <w:rsid w:val="00DA213F"/>
    <w:pPr>
      <w:shd w:val="clear" w:color="auto" w:fill="FFFFFF"/>
      <w:suppressAutoHyphens w:val="0"/>
      <w:spacing w:before="300" w:line="320" w:lineRule="exact"/>
      <w:ind w:hanging="360"/>
      <w:jc w:val="both"/>
    </w:pPr>
    <w:rPr>
      <w:rFonts w:eastAsia="Times New Roman" w:cs="Times New Roman"/>
      <w:kern w:val="0"/>
      <w:sz w:val="28"/>
      <w:szCs w:val="28"/>
      <w:lang w:eastAsia="en-US" w:bidi="ar-SA"/>
    </w:rPr>
  </w:style>
  <w:style w:type="paragraph" w:customStyle="1" w:styleId="26">
    <w:name w:val="Подпись к таблице (2)"/>
    <w:basedOn w:val="a"/>
    <w:link w:val="25"/>
    <w:rsid w:val="00DA213F"/>
    <w:pPr>
      <w:shd w:val="clear" w:color="auto" w:fill="FFFFFF"/>
      <w:suppressAutoHyphens w:val="0"/>
      <w:spacing w:line="328" w:lineRule="exact"/>
      <w:jc w:val="both"/>
    </w:pPr>
    <w:rPr>
      <w:rFonts w:eastAsia="Times New Roman" w:cs="Times New Roman"/>
      <w:kern w:val="0"/>
      <w:sz w:val="28"/>
      <w:szCs w:val="28"/>
      <w:lang w:eastAsia="en-US" w:bidi="ar-SA"/>
    </w:rPr>
  </w:style>
  <w:style w:type="character" w:customStyle="1" w:styleId="20">
    <w:name w:val="Заголовок 2 Знак"/>
    <w:basedOn w:val="a0"/>
    <w:link w:val="2"/>
    <w:uiPriority w:val="9"/>
    <w:semiHidden/>
    <w:rsid w:val="00347A7C"/>
    <w:rPr>
      <w:rFonts w:asciiTheme="majorHAnsi" w:eastAsiaTheme="majorEastAsia" w:hAnsiTheme="majorHAnsi" w:cs="Mangal"/>
      <w:color w:val="365F91" w:themeColor="accent1" w:themeShade="BF"/>
      <w:kern w:val="1"/>
      <w:sz w:val="26"/>
      <w:szCs w:val="23"/>
      <w:lang w:eastAsia="hi-IN" w:bidi="hi-IN"/>
    </w:rPr>
  </w:style>
  <w:style w:type="character" w:customStyle="1" w:styleId="ConsPlusNormal">
    <w:name w:val="ConsPlusNormal Знак"/>
    <w:link w:val="ConsPlusNormal0"/>
    <w:locked/>
    <w:rsid w:val="00347A7C"/>
    <w:rPr>
      <w:rFonts w:ascii="SimSun" w:eastAsia="SimSun" w:hAnsi="SimSun" w:cs="Times New Roman"/>
      <w:kern w:val="2"/>
      <w:lang w:eastAsia="ar-SA"/>
    </w:rPr>
  </w:style>
  <w:style w:type="paragraph" w:customStyle="1" w:styleId="ConsPlusNormal0">
    <w:name w:val="ConsPlusNormal"/>
    <w:link w:val="ConsPlusNormal"/>
    <w:rsid w:val="00347A7C"/>
    <w:pPr>
      <w:widowControl w:val="0"/>
      <w:suppressAutoHyphens/>
      <w:spacing w:after="0" w:line="240" w:lineRule="auto"/>
    </w:pPr>
    <w:rPr>
      <w:rFonts w:ascii="SimSun" w:eastAsia="SimSun" w:hAnsi="SimSun" w:cs="Times New Roman"/>
      <w:kern w:val="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160570">
      <w:bodyDiv w:val="1"/>
      <w:marLeft w:val="0"/>
      <w:marRight w:val="0"/>
      <w:marTop w:val="0"/>
      <w:marBottom w:val="0"/>
      <w:divBdr>
        <w:top w:val="none" w:sz="0" w:space="0" w:color="auto"/>
        <w:left w:val="none" w:sz="0" w:space="0" w:color="auto"/>
        <w:bottom w:val="none" w:sz="0" w:space="0" w:color="auto"/>
        <w:right w:val="none" w:sz="0" w:space="0" w:color="auto"/>
      </w:divBdr>
    </w:div>
    <w:div w:id="333806971">
      <w:bodyDiv w:val="1"/>
      <w:marLeft w:val="0"/>
      <w:marRight w:val="0"/>
      <w:marTop w:val="0"/>
      <w:marBottom w:val="0"/>
      <w:divBdr>
        <w:top w:val="none" w:sz="0" w:space="0" w:color="auto"/>
        <w:left w:val="none" w:sz="0" w:space="0" w:color="auto"/>
        <w:bottom w:val="none" w:sz="0" w:space="0" w:color="auto"/>
        <w:right w:val="none" w:sz="0" w:space="0" w:color="auto"/>
      </w:divBdr>
    </w:div>
    <w:div w:id="352460882">
      <w:bodyDiv w:val="1"/>
      <w:marLeft w:val="0"/>
      <w:marRight w:val="0"/>
      <w:marTop w:val="0"/>
      <w:marBottom w:val="0"/>
      <w:divBdr>
        <w:top w:val="none" w:sz="0" w:space="0" w:color="auto"/>
        <w:left w:val="none" w:sz="0" w:space="0" w:color="auto"/>
        <w:bottom w:val="none" w:sz="0" w:space="0" w:color="auto"/>
        <w:right w:val="none" w:sz="0" w:space="0" w:color="auto"/>
      </w:divBdr>
    </w:div>
    <w:div w:id="364136625">
      <w:bodyDiv w:val="1"/>
      <w:marLeft w:val="0"/>
      <w:marRight w:val="0"/>
      <w:marTop w:val="0"/>
      <w:marBottom w:val="0"/>
      <w:divBdr>
        <w:top w:val="none" w:sz="0" w:space="0" w:color="auto"/>
        <w:left w:val="none" w:sz="0" w:space="0" w:color="auto"/>
        <w:bottom w:val="none" w:sz="0" w:space="0" w:color="auto"/>
        <w:right w:val="none" w:sz="0" w:space="0" w:color="auto"/>
      </w:divBdr>
    </w:div>
    <w:div w:id="404258505">
      <w:bodyDiv w:val="1"/>
      <w:marLeft w:val="0"/>
      <w:marRight w:val="0"/>
      <w:marTop w:val="0"/>
      <w:marBottom w:val="0"/>
      <w:divBdr>
        <w:top w:val="none" w:sz="0" w:space="0" w:color="auto"/>
        <w:left w:val="none" w:sz="0" w:space="0" w:color="auto"/>
        <w:bottom w:val="none" w:sz="0" w:space="0" w:color="auto"/>
        <w:right w:val="none" w:sz="0" w:space="0" w:color="auto"/>
      </w:divBdr>
    </w:div>
    <w:div w:id="410739748">
      <w:bodyDiv w:val="1"/>
      <w:marLeft w:val="0"/>
      <w:marRight w:val="0"/>
      <w:marTop w:val="0"/>
      <w:marBottom w:val="0"/>
      <w:divBdr>
        <w:top w:val="none" w:sz="0" w:space="0" w:color="auto"/>
        <w:left w:val="none" w:sz="0" w:space="0" w:color="auto"/>
        <w:bottom w:val="none" w:sz="0" w:space="0" w:color="auto"/>
        <w:right w:val="none" w:sz="0" w:space="0" w:color="auto"/>
      </w:divBdr>
    </w:div>
    <w:div w:id="531571216">
      <w:bodyDiv w:val="1"/>
      <w:marLeft w:val="0"/>
      <w:marRight w:val="0"/>
      <w:marTop w:val="0"/>
      <w:marBottom w:val="0"/>
      <w:divBdr>
        <w:top w:val="none" w:sz="0" w:space="0" w:color="auto"/>
        <w:left w:val="none" w:sz="0" w:space="0" w:color="auto"/>
        <w:bottom w:val="none" w:sz="0" w:space="0" w:color="auto"/>
        <w:right w:val="none" w:sz="0" w:space="0" w:color="auto"/>
      </w:divBdr>
    </w:div>
    <w:div w:id="636684743">
      <w:bodyDiv w:val="1"/>
      <w:marLeft w:val="0"/>
      <w:marRight w:val="0"/>
      <w:marTop w:val="0"/>
      <w:marBottom w:val="0"/>
      <w:divBdr>
        <w:top w:val="none" w:sz="0" w:space="0" w:color="auto"/>
        <w:left w:val="none" w:sz="0" w:space="0" w:color="auto"/>
        <w:bottom w:val="none" w:sz="0" w:space="0" w:color="auto"/>
        <w:right w:val="none" w:sz="0" w:space="0" w:color="auto"/>
      </w:divBdr>
    </w:div>
    <w:div w:id="788667093">
      <w:bodyDiv w:val="1"/>
      <w:marLeft w:val="0"/>
      <w:marRight w:val="0"/>
      <w:marTop w:val="0"/>
      <w:marBottom w:val="0"/>
      <w:divBdr>
        <w:top w:val="none" w:sz="0" w:space="0" w:color="auto"/>
        <w:left w:val="none" w:sz="0" w:space="0" w:color="auto"/>
        <w:bottom w:val="none" w:sz="0" w:space="0" w:color="auto"/>
        <w:right w:val="none" w:sz="0" w:space="0" w:color="auto"/>
      </w:divBdr>
    </w:div>
    <w:div w:id="1137065626">
      <w:bodyDiv w:val="1"/>
      <w:marLeft w:val="0"/>
      <w:marRight w:val="0"/>
      <w:marTop w:val="0"/>
      <w:marBottom w:val="0"/>
      <w:divBdr>
        <w:top w:val="none" w:sz="0" w:space="0" w:color="auto"/>
        <w:left w:val="none" w:sz="0" w:space="0" w:color="auto"/>
        <w:bottom w:val="none" w:sz="0" w:space="0" w:color="auto"/>
        <w:right w:val="none" w:sz="0" w:space="0" w:color="auto"/>
      </w:divBdr>
    </w:div>
    <w:div w:id="1375108968">
      <w:bodyDiv w:val="1"/>
      <w:marLeft w:val="0"/>
      <w:marRight w:val="0"/>
      <w:marTop w:val="0"/>
      <w:marBottom w:val="0"/>
      <w:divBdr>
        <w:top w:val="none" w:sz="0" w:space="0" w:color="auto"/>
        <w:left w:val="none" w:sz="0" w:space="0" w:color="auto"/>
        <w:bottom w:val="none" w:sz="0" w:space="0" w:color="auto"/>
        <w:right w:val="none" w:sz="0" w:space="0" w:color="auto"/>
      </w:divBdr>
    </w:div>
    <w:div w:id="1391688804">
      <w:bodyDiv w:val="1"/>
      <w:marLeft w:val="0"/>
      <w:marRight w:val="0"/>
      <w:marTop w:val="0"/>
      <w:marBottom w:val="0"/>
      <w:divBdr>
        <w:top w:val="none" w:sz="0" w:space="0" w:color="auto"/>
        <w:left w:val="none" w:sz="0" w:space="0" w:color="auto"/>
        <w:bottom w:val="none" w:sz="0" w:space="0" w:color="auto"/>
        <w:right w:val="none" w:sz="0" w:space="0" w:color="auto"/>
      </w:divBdr>
    </w:div>
    <w:div w:id="1581524464">
      <w:bodyDiv w:val="1"/>
      <w:marLeft w:val="0"/>
      <w:marRight w:val="0"/>
      <w:marTop w:val="0"/>
      <w:marBottom w:val="0"/>
      <w:divBdr>
        <w:top w:val="none" w:sz="0" w:space="0" w:color="auto"/>
        <w:left w:val="none" w:sz="0" w:space="0" w:color="auto"/>
        <w:bottom w:val="none" w:sz="0" w:space="0" w:color="auto"/>
        <w:right w:val="none" w:sz="0" w:space="0" w:color="auto"/>
      </w:divBdr>
    </w:div>
    <w:div w:id="1660382738">
      <w:bodyDiv w:val="1"/>
      <w:marLeft w:val="0"/>
      <w:marRight w:val="0"/>
      <w:marTop w:val="0"/>
      <w:marBottom w:val="0"/>
      <w:divBdr>
        <w:top w:val="none" w:sz="0" w:space="0" w:color="auto"/>
        <w:left w:val="none" w:sz="0" w:space="0" w:color="auto"/>
        <w:bottom w:val="none" w:sz="0" w:space="0" w:color="auto"/>
        <w:right w:val="none" w:sz="0" w:space="0" w:color="auto"/>
      </w:divBdr>
      <w:divsChild>
        <w:div w:id="2085028329">
          <w:marLeft w:val="0"/>
          <w:marRight w:val="0"/>
          <w:marTop w:val="0"/>
          <w:marBottom w:val="0"/>
          <w:divBdr>
            <w:top w:val="none" w:sz="0" w:space="0" w:color="auto"/>
            <w:left w:val="none" w:sz="0" w:space="0" w:color="auto"/>
            <w:bottom w:val="none" w:sz="0" w:space="0" w:color="auto"/>
            <w:right w:val="none" w:sz="0" w:space="0" w:color="auto"/>
          </w:divBdr>
        </w:div>
        <w:div w:id="1376154078">
          <w:marLeft w:val="0"/>
          <w:marRight w:val="0"/>
          <w:marTop w:val="0"/>
          <w:marBottom w:val="0"/>
          <w:divBdr>
            <w:top w:val="none" w:sz="0" w:space="0" w:color="auto"/>
            <w:left w:val="none" w:sz="0" w:space="0" w:color="auto"/>
            <w:bottom w:val="none" w:sz="0" w:space="0" w:color="auto"/>
            <w:right w:val="none" w:sz="0" w:space="0" w:color="auto"/>
          </w:divBdr>
        </w:div>
      </w:divsChild>
    </w:div>
    <w:div w:id="2044203975">
      <w:bodyDiv w:val="1"/>
      <w:marLeft w:val="0"/>
      <w:marRight w:val="0"/>
      <w:marTop w:val="0"/>
      <w:marBottom w:val="0"/>
      <w:divBdr>
        <w:top w:val="none" w:sz="0" w:space="0" w:color="auto"/>
        <w:left w:val="none" w:sz="0" w:space="0" w:color="auto"/>
        <w:bottom w:val="none" w:sz="0" w:space="0" w:color="auto"/>
        <w:right w:val="none" w:sz="0" w:space="0" w:color="auto"/>
      </w:divBdr>
    </w:div>
    <w:div w:id="2061897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96001999A951617C3DA4D11C5B0F36F5F6E11224595B68DA7C35266A8FAD1D9D5A1909071CF809CD4C5BD0427A71s2I"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6001999A951617C3DA4D11C5B0F36F5F6E11224595A68DA7C35266A8FAD1D9D481951081FF911C6101496177511417C3797787FE60177sFI" TargetMode="External"/><Relationship Id="rId17" Type="http://schemas.openxmlformats.org/officeDocument/2006/relationships/hyperlink" Target="consultantplus://offline/ref=14FC6EA434D7EFCB00F47C8F56559C41CB5711F14E8C88586C555DA88CCE0B4E7A12DB3D0850FBC8737B15164A76592B04EB574EE194Q2R0J" TargetMode="External"/><Relationship Id="rId2" Type="http://schemas.openxmlformats.org/officeDocument/2006/relationships/numbering" Target="numbering.xml"/><Relationship Id="rId16" Type="http://schemas.openxmlformats.org/officeDocument/2006/relationships/hyperlink" Target="consultantplus://offline/ref=B9A6F9145AB90553B792929EAD72DC5F90E77691B5209F7D51B107A8BF62D88866851C67939605FCEC808ADC7A8CC65A47BE4B0B88DAEAA6i7BFJ"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nsultant.ru/document/cons_doc_LAW_405718/64032d263a477eee7b164114ecac807544293de1/" TargetMode="External"/><Relationship Id="rId5" Type="http://schemas.openxmlformats.org/officeDocument/2006/relationships/webSettings" Target="webSettings.xml"/><Relationship Id="rId15" Type="http://schemas.openxmlformats.org/officeDocument/2006/relationships/hyperlink" Target="consultantplus://offline/ref=B9A6F9145AB90553B792929EAD72DC5F90E77691B5209F7D51B107A8BF62D88866851C67939606FDED808ADC7A8CC65A47BE4B0B88DAEAA6i7BFJ" TargetMode="External"/><Relationship Id="rId10" Type="http://schemas.openxmlformats.org/officeDocument/2006/relationships/hyperlink" Target="https://www.consultant.ru/document/cons_doc_LAW_405718/8566906b84c9e0701b68f9720a49898213d2b27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nsultant.ru/document/cons_doc_LAW_405718/8566906b84c9e0701b68f9720a49898213d2b276/" TargetMode="External"/><Relationship Id="rId14" Type="http://schemas.openxmlformats.org/officeDocument/2006/relationships/hyperlink" Target="consultantplus://offline/ref=B9A6F9145AB90553B792929EAD72DC5F90E77691B5209F7D51B107A8BF62D88866851C67939606FDE9808ADC7A8CC65A47BE4B0B88DAEAA6i7B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A8921-C13C-44AA-BAA3-2F88D0C9A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2227</Words>
  <Characters>12697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to82-admin</dc:creator>
  <cp:lastModifiedBy>Бачинская Татьяна Валерьевна</cp:lastModifiedBy>
  <cp:revision>5</cp:revision>
  <cp:lastPrinted>2022-05-18T08:00:00Z</cp:lastPrinted>
  <dcterms:created xsi:type="dcterms:W3CDTF">2022-08-10T08:56:00Z</dcterms:created>
  <dcterms:modified xsi:type="dcterms:W3CDTF">2022-08-11T05:55:00Z</dcterms:modified>
</cp:coreProperties>
</file>