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14EC" w:rsidRPr="003C7408" w:rsidRDefault="00F614EC" w:rsidP="00444B30">
      <w:pPr>
        <w:spacing w:after="0" w:line="240" w:lineRule="auto"/>
        <w:rPr>
          <w:rFonts w:ascii="Times New Roman" w:hAnsi="Times New Roman" w:cs="Times New Roman"/>
          <w:bCs/>
          <w:color w:val="FF0000"/>
          <w:sz w:val="23"/>
          <w:szCs w:val="23"/>
          <w:lang w:val="en-US"/>
        </w:rPr>
      </w:pPr>
    </w:p>
    <w:p w:rsidR="00643C9F" w:rsidRPr="003C7408" w:rsidRDefault="00643C9F" w:rsidP="00643C9F">
      <w:pPr>
        <w:spacing w:after="0" w:line="240" w:lineRule="auto"/>
        <w:ind w:left="5670" w:firstLine="1"/>
        <w:rPr>
          <w:rFonts w:ascii="Times New Roman" w:hAnsi="Times New Roman" w:cs="Times New Roman"/>
          <w:bCs/>
          <w:sz w:val="23"/>
          <w:szCs w:val="23"/>
        </w:rPr>
      </w:pPr>
      <w:r w:rsidRPr="003C7408">
        <w:rPr>
          <w:rFonts w:ascii="Times New Roman" w:hAnsi="Times New Roman" w:cs="Times New Roman"/>
          <w:bCs/>
          <w:sz w:val="23"/>
          <w:szCs w:val="23"/>
        </w:rPr>
        <w:t>Председателю комитета природных ресурсов Курской области</w:t>
      </w:r>
    </w:p>
    <w:p w:rsidR="00643C9F" w:rsidRPr="003C7408" w:rsidRDefault="00B40529" w:rsidP="00643C9F">
      <w:pPr>
        <w:spacing w:after="0" w:line="240" w:lineRule="auto"/>
        <w:ind w:left="5670" w:firstLine="1"/>
        <w:rPr>
          <w:rFonts w:ascii="Times New Roman" w:hAnsi="Times New Roman" w:cs="Times New Roman"/>
          <w:b/>
          <w:bCs/>
          <w:sz w:val="23"/>
          <w:szCs w:val="23"/>
        </w:rPr>
      </w:pPr>
      <w:r>
        <w:rPr>
          <w:rFonts w:ascii="Times New Roman" w:hAnsi="Times New Roman" w:cs="Times New Roman"/>
          <w:bCs/>
          <w:sz w:val="25"/>
          <w:szCs w:val="25"/>
        </w:rPr>
        <w:t>&lt;…&gt;</w:t>
      </w:r>
    </w:p>
    <w:p w:rsidR="00643C9F" w:rsidRPr="003C7408" w:rsidRDefault="00643C9F" w:rsidP="00643C9F">
      <w:pPr>
        <w:spacing w:after="0" w:line="240" w:lineRule="auto"/>
        <w:ind w:left="5670" w:firstLine="1"/>
        <w:rPr>
          <w:rFonts w:ascii="Times New Roman" w:hAnsi="Times New Roman" w:cs="Times New Roman"/>
          <w:bCs/>
          <w:sz w:val="23"/>
          <w:szCs w:val="23"/>
        </w:rPr>
      </w:pPr>
      <w:r w:rsidRPr="003C7408">
        <w:rPr>
          <w:rFonts w:ascii="Times New Roman" w:hAnsi="Times New Roman" w:cs="Times New Roman"/>
          <w:bCs/>
          <w:sz w:val="23"/>
          <w:szCs w:val="23"/>
        </w:rPr>
        <w:t>________________________________</w:t>
      </w:r>
    </w:p>
    <w:p w:rsidR="00643C9F" w:rsidRPr="003C7408" w:rsidRDefault="00643C9F" w:rsidP="00643C9F">
      <w:pPr>
        <w:spacing w:after="0" w:line="240" w:lineRule="auto"/>
        <w:ind w:left="5670" w:firstLine="1"/>
        <w:rPr>
          <w:rFonts w:ascii="Times New Roman" w:hAnsi="Times New Roman" w:cs="Times New Roman"/>
          <w:bCs/>
          <w:sz w:val="23"/>
          <w:szCs w:val="23"/>
        </w:rPr>
      </w:pPr>
      <w:r w:rsidRPr="003C7408">
        <w:rPr>
          <w:rFonts w:ascii="Times New Roman" w:hAnsi="Times New Roman" w:cs="Times New Roman"/>
          <w:bCs/>
          <w:sz w:val="23"/>
          <w:szCs w:val="23"/>
        </w:rPr>
        <w:t xml:space="preserve">305021, Курская обл., г. Курск, </w:t>
      </w:r>
    </w:p>
    <w:p w:rsidR="00643C9F" w:rsidRPr="003C7408" w:rsidRDefault="00643C9F" w:rsidP="00643C9F">
      <w:pPr>
        <w:spacing w:after="0" w:line="240" w:lineRule="auto"/>
        <w:ind w:left="5670" w:firstLine="1"/>
        <w:rPr>
          <w:rFonts w:ascii="Times New Roman" w:hAnsi="Times New Roman" w:cs="Times New Roman"/>
          <w:bCs/>
          <w:sz w:val="23"/>
          <w:szCs w:val="23"/>
        </w:rPr>
      </w:pPr>
      <w:r w:rsidRPr="003C7408">
        <w:rPr>
          <w:rFonts w:ascii="Times New Roman" w:hAnsi="Times New Roman" w:cs="Times New Roman"/>
          <w:bCs/>
          <w:sz w:val="23"/>
          <w:szCs w:val="23"/>
        </w:rPr>
        <w:t>ул. школьная, д. 50</w:t>
      </w:r>
    </w:p>
    <w:p w:rsidR="00643C9F" w:rsidRPr="003C7408" w:rsidRDefault="00643C9F" w:rsidP="00643C9F">
      <w:pPr>
        <w:spacing w:after="0" w:line="240" w:lineRule="auto"/>
        <w:ind w:left="5670" w:firstLine="1"/>
        <w:rPr>
          <w:rFonts w:ascii="Times New Roman" w:hAnsi="Times New Roman" w:cs="Times New Roman"/>
          <w:b/>
          <w:bCs/>
          <w:sz w:val="23"/>
          <w:szCs w:val="23"/>
        </w:rPr>
      </w:pPr>
      <w:proofErr w:type="spellStart"/>
      <w:r w:rsidRPr="003C7408">
        <w:rPr>
          <w:rFonts w:ascii="Times New Roman" w:hAnsi="Times New Roman" w:cs="Times New Roman"/>
          <w:b/>
          <w:bCs/>
          <w:sz w:val="23"/>
          <w:szCs w:val="23"/>
          <w:lang w:val="en-US"/>
        </w:rPr>
        <w:t>economles</w:t>
      </w:r>
      <w:proofErr w:type="spellEnd"/>
      <w:r w:rsidRPr="003C7408">
        <w:rPr>
          <w:rFonts w:ascii="Times New Roman" w:hAnsi="Times New Roman" w:cs="Times New Roman"/>
          <w:b/>
          <w:bCs/>
          <w:sz w:val="23"/>
          <w:szCs w:val="23"/>
        </w:rPr>
        <w:t>@</w:t>
      </w:r>
      <w:proofErr w:type="spellStart"/>
      <w:r w:rsidRPr="003C7408">
        <w:rPr>
          <w:rFonts w:ascii="Times New Roman" w:hAnsi="Times New Roman" w:cs="Times New Roman"/>
          <w:b/>
          <w:bCs/>
          <w:sz w:val="23"/>
          <w:szCs w:val="23"/>
          <w:lang w:val="en-US"/>
        </w:rPr>
        <w:t>rkursk</w:t>
      </w:r>
      <w:proofErr w:type="spellEnd"/>
      <w:r w:rsidRPr="003C7408">
        <w:rPr>
          <w:rFonts w:ascii="Times New Roman" w:hAnsi="Times New Roman" w:cs="Times New Roman"/>
          <w:b/>
          <w:bCs/>
          <w:sz w:val="23"/>
          <w:szCs w:val="23"/>
        </w:rPr>
        <w:t>.</w:t>
      </w:r>
      <w:proofErr w:type="spellStart"/>
      <w:r w:rsidRPr="003C7408">
        <w:rPr>
          <w:rFonts w:ascii="Times New Roman" w:hAnsi="Times New Roman" w:cs="Times New Roman"/>
          <w:b/>
          <w:bCs/>
          <w:sz w:val="23"/>
          <w:szCs w:val="23"/>
          <w:lang w:val="en-US"/>
        </w:rPr>
        <w:t>ru</w:t>
      </w:r>
      <w:proofErr w:type="spellEnd"/>
    </w:p>
    <w:p w:rsidR="00643C9F" w:rsidRPr="003C7408" w:rsidRDefault="00643C9F" w:rsidP="00643C9F">
      <w:pPr>
        <w:spacing w:after="0" w:line="240" w:lineRule="auto"/>
        <w:ind w:left="5670" w:firstLine="1"/>
        <w:rPr>
          <w:rFonts w:ascii="Times New Roman" w:hAnsi="Times New Roman" w:cs="Times New Roman"/>
          <w:b/>
          <w:bCs/>
          <w:sz w:val="23"/>
          <w:szCs w:val="23"/>
        </w:rPr>
      </w:pPr>
      <w:proofErr w:type="spellStart"/>
      <w:r w:rsidRPr="003C7408">
        <w:rPr>
          <w:rFonts w:ascii="Times New Roman" w:hAnsi="Times New Roman" w:cs="Times New Roman"/>
          <w:b/>
          <w:bCs/>
          <w:sz w:val="23"/>
          <w:szCs w:val="23"/>
          <w:lang w:val="en-US"/>
        </w:rPr>
        <w:t>buxles</w:t>
      </w:r>
      <w:proofErr w:type="spellEnd"/>
      <w:r w:rsidRPr="003C7408">
        <w:rPr>
          <w:rFonts w:ascii="Times New Roman" w:hAnsi="Times New Roman" w:cs="Times New Roman"/>
          <w:b/>
          <w:bCs/>
          <w:sz w:val="23"/>
          <w:szCs w:val="23"/>
        </w:rPr>
        <w:t>@</w:t>
      </w:r>
      <w:proofErr w:type="spellStart"/>
      <w:r w:rsidRPr="003C7408">
        <w:rPr>
          <w:rFonts w:ascii="Times New Roman" w:hAnsi="Times New Roman" w:cs="Times New Roman"/>
          <w:b/>
          <w:bCs/>
          <w:sz w:val="23"/>
          <w:szCs w:val="23"/>
          <w:lang w:val="en-US"/>
        </w:rPr>
        <w:t>rkursk</w:t>
      </w:r>
      <w:proofErr w:type="spellEnd"/>
      <w:r w:rsidRPr="003C7408">
        <w:rPr>
          <w:rFonts w:ascii="Times New Roman" w:hAnsi="Times New Roman" w:cs="Times New Roman"/>
          <w:b/>
          <w:bCs/>
          <w:sz w:val="23"/>
          <w:szCs w:val="23"/>
        </w:rPr>
        <w:t>.</w:t>
      </w:r>
      <w:proofErr w:type="spellStart"/>
      <w:r w:rsidRPr="003C7408">
        <w:rPr>
          <w:rFonts w:ascii="Times New Roman" w:hAnsi="Times New Roman" w:cs="Times New Roman"/>
          <w:b/>
          <w:bCs/>
          <w:sz w:val="23"/>
          <w:szCs w:val="23"/>
          <w:lang w:val="en-US"/>
        </w:rPr>
        <w:t>ru</w:t>
      </w:r>
      <w:proofErr w:type="spellEnd"/>
    </w:p>
    <w:p w:rsidR="00643C9F" w:rsidRPr="003C7408" w:rsidRDefault="00643C9F" w:rsidP="00643C9F">
      <w:pPr>
        <w:spacing w:after="0" w:line="240" w:lineRule="auto"/>
        <w:ind w:left="5670" w:firstLine="1"/>
        <w:rPr>
          <w:rFonts w:ascii="Times New Roman" w:hAnsi="Times New Roman" w:cs="Times New Roman"/>
          <w:bCs/>
          <w:sz w:val="23"/>
          <w:szCs w:val="23"/>
        </w:rPr>
      </w:pPr>
    </w:p>
    <w:p w:rsidR="00643C9F" w:rsidRPr="003C7408" w:rsidRDefault="00643C9F" w:rsidP="00643C9F">
      <w:pPr>
        <w:spacing w:after="0" w:line="240" w:lineRule="auto"/>
        <w:ind w:left="5670" w:firstLine="1"/>
        <w:rPr>
          <w:rFonts w:ascii="Times New Roman" w:hAnsi="Times New Roman" w:cs="Times New Roman"/>
          <w:bCs/>
          <w:sz w:val="23"/>
          <w:szCs w:val="23"/>
        </w:rPr>
      </w:pPr>
      <w:r w:rsidRPr="003C7408">
        <w:rPr>
          <w:rFonts w:ascii="Times New Roman" w:hAnsi="Times New Roman" w:cs="Times New Roman"/>
          <w:bCs/>
          <w:sz w:val="23"/>
          <w:szCs w:val="23"/>
        </w:rPr>
        <w:t xml:space="preserve">Директору ОКУ «Центр закупок </w:t>
      </w:r>
    </w:p>
    <w:p w:rsidR="00643C9F" w:rsidRPr="003C7408" w:rsidRDefault="00643C9F" w:rsidP="00643C9F">
      <w:pPr>
        <w:spacing w:after="0" w:line="240" w:lineRule="auto"/>
        <w:ind w:left="5670" w:firstLine="1"/>
        <w:rPr>
          <w:rFonts w:ascii="Times New Roman" w:hAnsi="Times New Roman" w:cs="Times New Roman"/>
          <w:b/>
          <w:bCs/>
          <w:sz w:val="23"/>
          <w:szCs w:val="23"/>
        </w:rPr>
      </w:pPr>
      <w:r w:rsidRPr="003C7408">
        <w:rPr>
          <w:rFonts w:ascii="Times New Roman" w:hAnsi="Times New Roman" w:cs="Times New Roman"/>
          <w:bCs/>
          <w:sz w:val="23"/>
          <w:szCs w:val="23"/>
        </w:rPr>
        <w:t>Курской области»</w:t>
      </w:r>
    </w:p>
    <w:p w:rsidR="00643C9F" w:rsidRPr="003C7408" w:rsidRDefault="00B40529" w:rsidP="00643C9F">
      <w:pPr>
        <w:spacing w:after="0" w:line="240" w:lineRule="auto"/>
        <w:ind w:left="5670" w:firstLine="1"/>
        <w:rPr>
          <w:rFonts w:ascii="Times New Roman" w:hAnsi="Times New Roman" w:cs="Times New Roman"/>
          <w:b/>
          <w:bCs/>
          <w:sz w:val="23"/>
          <w:szCs w:val="23"/>
        </w:rPr>
      </w:pPr>
      <w:r>
        <w:rPr>
          <w:rFonts w:ascii="Times New Roman" w:hAnsi="Times New Roman" w:cs="Times New Roman"/>
          <w:bCs/>
          <w:sz w:val="25"/>
          <w:szCs w:val="25"/>
        </w:rPr>
        <w:t>&lt;…&gt;</w:t>
      </w:r>
    </w:p>
    <w:p w:rsidR="00643C9F" w:rsidRPr="003C7408" w:rsidRDefault="00643C9F" w:rsidP="00643C9F">
      <w:pPr>
        <w:spacing w:after="0" w:line="240" w:lineRule="auto"/>
        <w:ind w:left="5670" w:firstLine="1"/>
        <w:rPr>
          <w:rFonts w:ascii="Times New Roman" w:hAnsi="Times New Roman" w:cs="Times New Roman"/>
          <w:bCs/>
          <w:sz w:val="23"/>
          <w:szCs w:val="23"/>
        </w:rPr>
      </w:pPr>
      <w:r w:rsidRPr="003C7408">
        <w:rPr>
          <w:rFonts w:ascii="Times New Roman" w:hAnsi="Times New Roman" w:cs="Times New Roman"/>
          <w:b/>
          <w:bCs/>
          <w:sz w:val="23"/>
          <w:szCs w:val="23"/>
        </w:rPr>
        <w:t>__________________________________</w:t>
      </w:r>
    </w:p>
    <w:p w:rsidR="00643C9F" w:rsidRPr="003C7408" w:rsidRDefault="00643C9F" w:rsidP="00643C9F">
      <w:pPr>
        <w:spacing w:after="0" w:line="240" w:lineRule="auto"/>
        <w:ind w:left="5670" w:firstLine="1"/>
        <w:rPr>
          <w:rFonts w:ascii="Times New Roman" w:hAnsi="Times New Roman" w:cs="Times New Roman"/>
          <w:bCs/>
          <w:sz w:val="23"/>
          <w:szCs w:val="23"/>
        </w:rPr>
      </w:pPr>
      <w:r w:rsidRPr="003C7408">
        <w:rPr>
          <w:rFonts w:ascii="Times New Roman" w:hAnsi="Times New Roman" w:cs="Times New Roman"/>
          <w:bCs/>
          <w:sz w:val="23"/>
          <w:szCs w:val="23"/>
        </w:rPr>
        <w:t>305000, г. Курск, Красная площадь, д.6, подъезд 1</w:t>
      </w:r>
    </w:p>
    <w:p w:rsidR="00643C9F" w:rsidRPr="003C7408" w:rsidRDefault="00643C9F" w:rsidP="00643C9F">
      <w:pPr>
        <w:spacing w:after="0" w:line="240" w:lineRule="auto"/>
        <w:ind w:left="5670" w:firstLine="1"/>
        <w:rPr>
          <w:rFonts w:ascii="Times New Roman" w:hAnsi="Times New Roman" w:cs="Times New Roman"/>
          <w:b/>
          <w:bCs/>
          <w:sz w:val="23"/>
          <w:szCs w:val="23"/>
        </w:rPr>
      </w:pPr>
      <w:r w:rsidRPr="003C7408">
        <w:rPr>
          <w:rFonts w:ascii="Times New Roman" w:hAnsi="Times New Roman" w:cs="Times New Roman"/>
          <w:b/>
          <w:bCs/>
          <w:sz w:val="23"/>
          <w:szCs w:val="23"/>
        </w:rPr>
        <w:t>ts.zakupok@yandex.ru</w:t>
      </w:r>
    </w:p>
    <w:p w:rsidR="00643C9F" w:rsidRPr="003C7408" w:rsidRDefault="00643C9F" w:rsidP="00643C9F">
      <w:pPr>
        <w:spacing w:after="0" w:line="240" w:lineRule="auto"/>
        <w:ind w:left="5670" w:firstLine="1"/>
        <w:rPr>
          <w:rFonts w:ascii="Times New Roman" w:hAnsi="Times New Roman" w:cs="Times New Roman"/>
          <w:bCs/>
          <w:sz w:val="23"/>
          <w:szCs w:val="23"/>
        </w:rPr>
      </w:pPr>
    </w:p>
    <w:p w:rsidR="00643C9F" w:rsidRPr="003C7408" w:rsidRDefault="00643C9F" w:rsidP="00643C9F">
      <w:pPr>
        <w:spacing w:after="0" w:line="240" w:lineRule="auto"/>
        <w:ind w:left="5670" w:firstLine="1"/>
        <w:rPr>
          <w:rFonts w:ascii="Times New Roman" w:hAnsi="Times New Roman" w:cs="Times New Roman"/>
          <w:bCs/>
          <w:sz w:val="23"/>
          <w:szCs w:val="23"/>
        </w:rPr>
      </w:pPr>
      <w:r w:rsidRPr="003C7408">
        <w:rPr>
          <w:rFonts w:ascii="Times New Roman" w:hAnsi="Times New Roman" w:cs="Times New Roman"/>
          <w:bCs/>
          <w:sz w:val="23"/>
          <w:szCs w:val="23"/>
        </w:rPr>
        <w:t>Генеральному директору</w:t>
      </w:r>
    </w:p>
    <w:p w:rsidR="00643C9F" w:rsidRPr="003C7408" w:rsidRDefault="00643C9F" w:rsidP="00643C9F">
      <w:pPr>
        <w:spacing w:after="0" w:line="240" w:lineRule="auto"/>
        <w:ind w:left="5670" w:firstLine="1"/>
        <w:rPr>
          <w:rFonts w:ascii="Times New Roman" w:hAnsi="Times New Roman" w:cs="Times New Roman"/>
          <w:bCs/>
          <w:sz w:val="23"/>
          <w:szCs w:val="23"/>
        </w:rPr>
      </w:pPr>
      <w:r w:rsidRPr="003C7408">
        <w:rPr>
          <w:rFonts w:ascii="Times New Roman" w:hAnsi="Times New Roman" w:cs="Times New Roman"/>
          <w:bCs/>
          <w:sz w:val="23"/>
          <w:szCs w:val="23"/>
        </w:rPr>
        <w:t>ООО «МАГ+С»</w:t>
      </w:r>
    </w:p>
    <w:p w:rsidR="00643C9F" w:rsidRPr="003C7408" w:rsidRDefault="00B40529" w:rsidP="00643C9F">
      <w:pPr>
        <w:spacing w:after="0" w:line="240" w:lineRule="auto"/>
        <w:ind w:left="5670" w:firstLine="1"/>
        <w:rPr>
          <w:rFonts w:ascii="Times New Roman" w:hAnsi="Times New Roman" w:cs="Times New Roman"/>
          <w:b/>
          <w:bCs/>
          <w:sz w:val="23"/>
          <w:szCs w:val="23"/>
        </w:rPr>
      </w:pPr>
      <w:r>
        <w:rPr>
          <w:rFonts w:ascii="Times New Roman" w:hAnsi="Times New Roman" w:cs="Times New Roman"/>
          <w:bCs/>
          <w:sz w:val="25"/>
          <w:szCs w:val="25"/>
        </w:rPr>
        <w:t>&lt;…&gt;</w:t>
      </w:r>
      <w:r w:rsidR="00643C9F" w:rsidRPr="003C7408">
        <w:rPr>
          <w:rFonts w:ascii="Times New Roman" w:hAnsi="Times New Roman" w:cs="Times New Roman"/>
          <w:b/>
          <w:bCs/>
          <w:sz w:val="23"/>
          <w:szCs w:val="23"/>
        </w:rPr>
        <w:t xml:space="preserve"> ________________________________</w:t>
      </w:r>
    </w:p>
    <w:p w:rsidR="00643C9F" w:rsidRPr="003C7408" w:rsidRDefault="00643C9F" w:rsidP="00643C9F">
      <w:pPr>
        <w:spacing w:after="0" w:line="240" w:lineRule="auto"/>
        <w:ind w:left="5670" w:firstLine="1"/>
        <w:rPr>
          <w:rFonts w:ascii="Times New Roman" w:hAnsi="Times New Roman" w:cs="Times New Roman"/>
          <w:bCs/>
          <w:sz w:val="23"/>
          <w:szCs w:val="23"/>
        </w:rPr>
      </w:pPr>
      <w:r w:rsidRPr="003C7408">
        <w:rPr>
          <w:rFonts w:ascii="Times New Roman" w:hAnsi="Times New Roman" w:cs="Times New Roman"/>
          <w:bCs/>
          <w:sz w:val="23"/>
          <w:szCs w:val="23"/>
        </w:rPr>
        <w:t xml:space="preserve">398056, Липецкая обл., г. Липецк, </w:t>
      </w:r>
    </w:p>
    <w:p w:rsidR="00643C9F" w:rsidRPr="003C7408" w:rsidRDefault="00643C9F" w:rsidP="00643C9F">
      <w:pPr>
        <w:spacing w:after="0" w:line="240" w:lineRule="auto"/>
        <w:ind w:left="5670" w:firstLine="1"/>
        <w:rPr>
          <w:rFonts w:ascii="Times New Roman" w:hAnsi="Times New Roman" w:cs="Times New Roman"/>
          <w:bCs/>
          <w:sz w:val="23"/>
          <w:szCs w:val="23"/>
        </w:rPr>
      </w:pPr>
      <w:r w:rsidRPr="003C7408">
        <w:rPr>
          <w:rFonts w:ascii="Times New Roman" w:hAnsi="Times New Roman" w:cs="Times New Roman"/>
          <w:bCs/>
          <w:sz w:val="23"/>
          <w:szCs w:val="23"/>
        </w:rPr>
        <w:t>ул. им. Баумана, 333, г,</w:t>
      </w:r>
    </w:p>
    <w:p w:rsidR="00643C9F" w:rsidRPr="003C7408" w:rsidRDefault="00643C9F" w:rsidP="00643C9F">
      <w:pPr>
        <w:spacing w:after="0" w:line="240" w:lineRule="auto"/>
        <w:ind w:left="5670" w:firstLine="1"/>
        <w:rPr>
          <w:rFonts w:ascii="Times New Roman" w:hAnsi="Times New Roman" w:cs="Times New Roman"/>
          <w:b/>
          <w:bCs/>
          <w:sz w:val="23"/>
          <w:szCs w:val="23"/>
        </w:rPr>
      </w:pPr>
      <w:proofErr w:type="spellStart"/>
      <w:r w:rsidRPr="003C7408">
        <w:rPr>
          <w:rFonts w:ascii="Times New Roman" w:hAnsi="Times New Roman" w:cs="Times New Roman"/>
          <w:b/>
          <w:bCs/>
          <w:sz w:val="23"/>
          <w:szCs w:val="23"/>
          <w:lang w:val="en-US"/>
        </w:rPr>
        <w:t>mags</w:t>
      </w:r>
      <w:proofErr w:type="spellEnd"/>
      <w:r w:rsidRPr="003C7408">
        <w:rPr>
          <w:rFonts w:ascii="Times New Roman" w:hAnsi="Times New Roman" w:cs="Times New Roman"/>
          <w:b/>
          <w:bCs/>
          <w:sz w:val="23"/>
          <w:szCs w:val="23"/>
        </w:rPr>
        <w:t>2004@</w:t>
      </w:r>
      <w:proofErr w:type="spellStart"/>
      <w:r w:rsidRPr="003C7408">
        <w:rPr>
          <w:rFonts w:ascii="Times New Roman" w:hAnsi="Times New Roman" w:cs="Times New Roman"/>
          <w:b/>
          <w:bCs/>
          <w:sz w:val="23"/>
          <w:szCs w:val="23"/>
          <w:lang w:val="en-US"/>
        </w:rPr>
        <w:t>yandex</w:t>
      </w:r>
      <w:proofErr w:type="spellEnd"/>
      <w:r w:rsidRPr="003C7408">
        <w:rPr>
          <w:rFonts w:ascii="Times New Roman" w:hAnsi="Times New Roman" w:cs="Times New Roman"/>
          <w:b/>
          <w:bCs/>
          <w:sz w:val="23"/>
          <w:szCs w:val="23"/>
        </w:rPr>
        <w:t>.</w:t>
      </w:r>
      <w:proofErr w:type="spellStart"/>
      <w:r w:rsidRPr="003C7408">
        <w:rPr>
          <w:rFonts w:ascii="Times New Roman" w:hAnsi="Times New Roman" w:cs="Times New Roman"/>
          <w:b/>
          <w:bCs/>
          <w:sz w:val="23"/>
          <w:szCs w:val="23"/>
          <w:lang w:val="en-US"/>
        </w:rPr>
        <w:t>ru</w:t>
      </w:r>
      <w:proofErr w:type="spellEnd"/>
    </w:p>
    <w:p w:rsidR="00643C9F" w:rsidRPr="003C7408" w:rsidRDefault="00643C9F" w:rsidP="00643C9F">
      <w:pPr>
        <w:spacing w:after="0" w:line="240" w:lineRule="auto"/>
        <w:ind w:left="5670" w:firstLine="1"/>
        <w:rPr>
          <w:rFonts w:ascii="Times New Roman" w:hAnsi="Times New Roman" w:cs="Times New Roman"/>
          <w:b/>
          <w:bCs/>
          <w:sz w:val="23"/>
          <w:szCs w:val="23"/>
        </w:rPr>
      </w:pPr>
      <w:r w:rsidRPr="003C7408">
        <w:rPr>
          <w:rFonts w:ascii="Times New Roman" w:hAnsi="Times New Roman" w:cs="Times New Roman"/>
          <w:b/>
          <w:bCs/>
          <w:sz w:val="23"/>
          <w:szCs w:val="23"/>
        </w:rPr>
        <w:t xml:space="preserve">  </w:t>
      </w:r>
    </w:p>
    <w:p w:rsidR="00643C9F" w:rsidRPr="003C7408" w:rsidRDefault="00643C9F" w:rsidP="00643C9F">
      <w:pPr>
        <w:spacing w:after="0" w:line="240" w:lineRule="auto"/>
        <w:ind w:left="5670" w:firstLine="1"/>
        <w:rPr>
          <w:rFonts w:ascii="Times New Roman" w:hAnsi="Times New Roman" w:cs="Times New Roman"/>
          <w:bCs/>
          <w:sz w:val="23"/>
          <w:szCs w:val="23"/>
        </w:rPr>
      </w:pPr>
      <w:r w:rsidRPr="003C7408">
        <w:rPr>
          <w:rFonts w:ascii="Times New Roman" w:hAnsi="Times New Roman" w:cs="Times New Roman"/>
          <w:bCs/>
          <w:sz w:val="23"/>
          <w:szCs w:val="23"/>
        </w:rPr>
        <w:t>Оператору электронной площадки</w:t>
      </w:r>
    </w:p>
    <w:p w:rsidR="00643C9F" w:rsidRPr="003C7408" w:rsidRDefault="00643C9F" w:rsidP="00643C9F">
      <w:pPr>
        <w:spacing w:after="0" w:line="240" w:lineRule="auto"/>
        <w:ind w:left="5670" w:firstLine="1"/>
        <w:rPr>
          <w:rFonts w:ascii="Times New Roman" w:hAnsi="Times New Roman" w:cs="Times New Roman"/>
          <w:b/>
          <w:bCs/>
          <w:sz w:val="23"/>
          <w:szCs w:val="23"/>
        </w:rPr>
      </w:pPr>
      <w:r w:rsidRPr="003C7408">
        <w:rPr>
          <w:rFonts w:ascii="Times New Roman" w:hAnsi="Times New Roman" w:cs="Times New Roman"/>
          <w:b/>
          <w:bCs/>
          <w:sz w:val="23"/>
          <w:szCs w:val="23"/>
        </w:rPr>
        <w:t>ЭТП ТЭК-Торг __________________________________</w:t>
      </w:r>
    </w:p>
    <w:p w:rsidR="002C4EC7" w:rsidRPr="003C7408" w:rsidRDefault="00643C9F" w:rsidP="00F26BC2">
      <w:pPr>
        <w:spacing w:after="0" w:line="240" w:lineRule="auto"/>
        <w:ind w:left="5670" w:firstLine="1"/>
        <w:rPr>
          <w:rFonts w:ascii="Times New Roman" w:hAnsi="Times New Roman" w:cs="Times New Roman"/>
          <w:b/>
          <w:bCs/>
          <w:sz w:val="23"/>
          <w:szCs w:val="23"/>
        </w:rPr>
      </w:pPr>
      <w:r w:rsidRPr="003C7408">
        <w:rPr>
          <w:rFonts w:ascii="Times New Roman" w:hAnsi="Times New Roman" w:cs="Times New Roman"/>
          <w:b/>
          <w:bCs/>
          <w:sz w:val="23"/>
          <w:szCs w:val="23"/>
          <w:lang w:val="en-US"/>
        </w:rPr>
        <w:t>help</w:t>
      </w:r>
      <w:r w:rsidRPr="003C7408">
        <w:rPr>
          <w:rFonts w:ascii="Times New Roman" w:hAnsi="Times New Roman" w:cs="Times New Roman"/>
          <w:b/>
          <w:bCs/>
          <w:sz w:val="23"/>
          <w:szCs w:val="23"/>
        </w:rPr>
        <w:t>@</w:t>
      </w:r>
      <w:proofErr w:type="spellStart"/>
      <w:r w:rsidRPr="003C7408">
        <w:rPr>
          <w:rFonts w:ascii="Times New Roman" w:hAnsi="Times New Roman" w:cs="Times New Roman"/>
          <w:b/>
          <w:bCs/>
          <w:sz w:val="23"/>
          <w:szCs w:val="23"/>
          <w:lang w:val="en-US"/>
        </w:rPr>
        <w:t>tektorg</w:t>
      </w:r>
      <w:proofErr w:type="spellEnd"/>
      <w:r w:rsidRPr="003C7408">
        <w:rPr>
          <w:rFonts w:ascii="Times New Roman" w:hAnsi="Times New Roman" w:cs="Times New Roman"/>
          <w:b/>
          <w:bCs/>
          <w:sz w:val="23"/>
          <w:szCs w:val="23"/>
        </w:rPr>
        <w:t>.</w:t>
      </w:r>
      <w:proofErr w:type="spellStart"/>
      <w:r w:rsidRPr="003C7408">
        <w:rPr>
          <w:rFonts w:ascii="Times New Roman" w:hAnsi="Times New Roman" w:cs="Times New Roman"/>
          <w:b/>
          <w:bCs/>
          <w:sz w:val="23"/>
          <w:szCs w:val="23"/>
          <w:lang w:val="en-US"/>
        </w:rPr>
        <w:t>ru</w:t>
      </w:r>
      <w:proofErr w:type="spellEnd"/>
    </w:p>
    <w:p w:rsidR="00FB6C59" w:rsidRPr="003C7408" w:rsidRDefault="00FB6C59" w:rsidP="0089183C">
      <w:pPr>
        <w:spacing w:after="0" w:line="240" w:lineRule="auto"/>
        <w:rPr>
          <w:rFonts w:ascii="Times New Roman" w:hAnsi="Times New Roman" w:cs="Times New Roman"/>
          <w:b/>
          <w:bCs/>
          <w:color w:val="000000" w:themeColor="text1"/>
          <w:sz w:val="23"/>
          <w:szCs w:val="23"/>
        </w:rPr>
      </w:pPr>
    </w:p>
    <w:p w:rsidR="00F26BC2" w:rsidRPr="003C7408" w:rsidRDefault="00F26BC2" w:rsidP="0089183C">
      <w:pPr>
        <w:spacing w:after="0" w:line="240" w:lineRule="auto"/>
        <w:rPr>
          <w:rFonts w:ascii="Times New Roman" w:hAnsi="Times New Roman" w:cs="Times New Roman"/>
          <w:b/>
          <w:bCs/>
          <w:color w:val="000000" w:themeColor="text1"/>
          <w:sz w:val="23"/>
          <w:szCs w:val="23"/>
        </w:rPr>
      </w:pPr>
    </w:p>
    <w:p w:rsidR="00F614EC" w:rsidRPr="003C7408" w:rsidRDefault="00F614EC" w:rsidP="00444B30">
      <w:pPr>
        <w:spacing w:after="0" w:line="240" w:lineRule="auto"/>
        <w:ind w:firstLine="709"/>
        <w:jc w:val="center"/>
        <w:rPr>
          <w:rFonts w:ascii="Times New Roman" w:hAnsi="Times New Roman" w:cs="Times New Roman"/>
          <w:b/>
          <w:bCs/>
          <w:color w:val="000000" w:themeColor="text1"/>
          <w:sz w:val="23"/>
          <w:szCs w:val="23"/>
        </w:rPr>
      </w:pPr>
      <w:r w:rsidRPr="003C7408">
        <w:rPr>
          <w:rFonts w:ascii="Times New Roman" w:hAnsi="Times New Roman" w:cs="Times New Roman"/>
          <w:b/>
          <w:bCs/>
          <w:color w:val="000000" w:themeColor="text1"/>
          <w:sz w:val="23"/>
          <w:szCs w:val="23"/>
        </w:rPr>
        <w:t>Р Е Ш Е Н И Е</w:t>
      </w:r>
    </w:p>
    <w:p w:rsidR="00F614EC" w:rsidRPr="003C7408" w:rsidRDefault="00775E2D" w:rsidP="00444B30">
      <w:pPr>
        <w:spacing w:after="0" w:line="240" w:lineRule="auto"/>
        <w:ind w:firstLine="709"/>
        <w:jc w:val="center"/>
        <w:rPr>
          <w:rFonts w:ascii="Times New Roman" w:hAnsi="Times New Roman" w:cs="Times New Roman"/>
          <w:b/>
          <w:bCs/>
          <w:color w:val="000000" w:themeColor="text1"/>
          <w:sz w:val="23"/>
          <w:szCs w:val="23"/>
        </w:rPr>
      </w:pPr>
      <w:r w:rsidRPr="003C7408">
        <w:rPr>
          <w:rFonts w:ascii="Times New Roman" w:hAnsi="Times New Roman" w:cs="Times New Roman"/>
          <w:b/>
          <w:bCs/>
          <w:color w:val="000000" w:themeColor="text1"/>
          <w:sz w:val="23"/>
          <w:szCs w:val="23"/>
        </w:rPr>
        <w:t xml:space="preserve">по </w:t>
      </w:r>
      <w:r w:rsidR="00DA004E" w:rsidRPr="003C7408">
        <w:rPr>
          <w:rFonts w:ascii="Times New Roman" w:hAnsi="Times New Roman" w:cs="Times New Roman"/>
          <w:b/>
          <w:bCs/>
          <w:color w:val="000000" w:themeColor="text1"/>
          <w:sz w:val="23"/>
          <w:szCs w:val="23"/>
        </w:rPr>
        <w:t xml:space="preserve">делу </w:t>
      </w:r>
      <w:r w:rsidR="007711BA" w:rsidRPr="003C7408">
        <w:rPr>
          <w:rFonts w:ascii="Times New Roman" w:hAnsi="Times New Roman" w:cs="Times New Roman"/>
          <w:b/>
          <w:bCs/>
          <w:color w:val="000000" w:themeColor="text1"/>
          <w:sz w:val="23"/>
          <w:szCs w:val="23"/>
        </w:rPr>
        <w:t>№046/06/</w:t>
      </w:r>
      <w:r w:rsidR="00643FFD" w:rsidRPr="003C7408">
        <w:rPr>
          <w:rFonts w:ascii="Times New Roman" w:hAnsi="Times New Roman" w:cs="Times New Roman"/>
          <w:b/>
          <w:bCs/>
          <w:color w:val="000000" w:themeColor="text1"/>
          <w:sz w:val="23"/>
          <w:szCs w:val="23"/>
        </w:rPr>
        <w:t>4</w:t>
      </w:r>
      <w:r w:rsidR="00643C9F" w:rsidRPr="003C7408">
        <w:rPr>
          <w:rFonts w:ascii="Times New Roman" w:hAnsi="Times New Roman" w:cs="Times New Roman"/>
          <w:b/>
          <w:bCs/>
          <w:color w:val="000000" w:themeColor="text1"/>
          <w:sz w:val="23"/>
          <w:szCs w:val="23"/>
        </w:rPr>
        <w:t>2</w:t>
      </w:r>
      <w:r w:rsidR="007711BA" w:rsidRPr="003C7408">
        <w:rPr>
          <w:rFonts w:ascii="Times New Roman" w:hAnsi="Times New Roman" w:cs="Times New Roman"/>
          <w:b/>
          <w:bCs/>
          <w:color w:val="000000" w:themeColor="text1"/>
          <w:sz w:val="23"/>
          <w:szCs w:val="23"/>
        </w:rPr>
        <w:t>-</w:t>
      </w:r>
      <w:r w:rsidR="004D5EFF" w:rsidRPr="003C7408">
        <w:rPr>
          <w:rFonts w:ascii="Times New Roman" w:hAnsi="Times New Roman" w:cs="Times New Roman"/>
          <w:b/>
          <w:bCs/>
          <w:color w:val="000000" w:themeColor="text1"/>
          <w:sz w:val="23"/>
          <w:szCs w:val="23"/>
        </w:rPr>
        <w:t>3</w:t>
      </w:r>
      <w:r w:rsidR="00643C9F" w:rsidRPr="003C7408">
        <w:rPr>
          <w:rFonts w:ascii="Times New Roman" w:hAnsi="Times New Roman" w:cs="Times New Roman"/>
          <w:b/>
          <w:bCs/>
          <w:color w:val="000000" w:themeColor="text1"/>
          <w:sz w:val="23"/>
          <w:szCs w:val="23"/>
        </w:rPr>
        <w:t>64</w:t>
      </w:r>
      <w:r w:rsidR="00A0423B" w:rsidRPr="003C7408">
        <w:rPr>
          <w:rFonts w:ascii="Times New Roman" w:hAnsi="Times New Roman" w:cs="Times New Roman"/>
          <w:b/>
          <w:bCs/>
          <w:color w:val="000000" w:themeColor="text1"/>
          <w:sz w:val="23"/>
          <w:szCs w:val="23"/>
        </w:rPr>
        <w:t>/2022</w:t>
      </w:r>
    </w:p>
    <w:p w:rsidR="00F614EC" w:rsidRPr="003C7408" w:rsidRDefault="00F614EC" w:rsidP="00444B30">
      <w:pPr>
        <w:spacing w:after="0" w:line="240" w:lineRule="auto"/>
        <w:ind w:firstLine="709"/>
        <w:jc w:val="center"/>
        <w:rPr>
          <w:rFonts w:ascii="Times New Roman" w:hAnsi="Times New Roman" w:cs="Times New Roman"/>
          <w:b/>
          <w:bCs/>
          <w:color w:val="000000" w:themeColor="text1"/>
          <w:sz w:val="23"/>
          <w:szCs w:val="23"/>
        </w:rPr>
      </w:pPr>
      <w:r w:rsidRPr="003C7408">
        <w:rPr>
          <w:rFonts w:ascii="Times New Roman" w:hAnsi="Times New Roman" w:cs="Times New Roman"/>
          <w:b/>
          <w:bCs/>
          <w:color w:val="000000" w:themeColor="text1"/>
          <w:sz w:val="23"/>
          <w:szCs w:val="23"/>
        </w:rPr>
        <w:t xml:space="preserve">Комиссии Управления Федеральной антимонопольной службы </w:t>
      </w:r>
    </w:p>
    <w:p w:rsidR="00F614EC" w:rsidRPr="003C7408" w:rsidRDefault="00F614EC" w:rsidP="00444B30">
      <w:pPr>
        <w:spacing w:after="0" w:line="240" w:lineRule="auto"/>
        <w:ind w:firstLine="709"/>
        <w:jc w:val="center"/>
        <w:rPr>
          <w:rFonts w:ascii="Times New Roman" w:hAnsi="Times New Roman" w:cs="Times New Roman"/>
          <w:b/>
          <w:bCs/>
          <w:color w:val="FF0000"/>
          <w:sz w:val="23"/>
          <w:szCs w:val="23"/>
        </w:rPr>
      </w:pPr>
      <w:r w:rsidRPr="003C7408">
        <w:rPr>
          <w:rFonts w:ascii="Times New Roman" w:hAnsi="Times New Roman" w:cs="Times New Roman"/>
          <w:b/>
          <w:bCs/>
          <w:color w:val="000000" w:themeColor="text1"/>
          <w:sz w:val="23"/>
          <w:szCs w:val="23"/>
        </w:rPr>
        <w:t>по Курской области</w:t>
      </w:r>
    </w:p>
    <w:tbl>
      <w:tblPr>
        <w:tblpPr w:leftFromText="180" w:rightFromText="180" w:vertAnchor="text" w:horzAnchor="margin" w:tblpX="224" w:tblpY="97"/>
        <w:tblW w:w="4710" w:type="pct"/>
        <w:tblLook w:val="04A0" w:firstRow="1" w:lastRow="0" w:firstColumn="1" w:lastColumn="0" w:noHBand="0" w:noVBand="1"/>
      </w:tblPr>
      <w:tblGrid>
        <w:gridCol w:w="4512"/>
        <w:gridCol w:w="1432"/>
        <w:gridCol w:w="1467"/>
        <w:gridCol w:w="1785"/>
        <w:gridCol w:w="6"/>
      </w:tblGrid>
      <w:tr w:rsidR="00F614EC" w:rsidRPr="003C7408" w:rsidTr="00FB30DA">
        <w:trPr>
          <w:gridAfter w:val="1"/>
          <w:wAfter w:w="3" w:type="pct"/>
        </w:trPr>
        <w:tc>
          <w:tcPr>
            <w:tcW w:w="3230" w:type="pct"/>
            <w:gridSpan w:val="2"/>
            <w:hideMark/>
          </w:tcPr>
          <w:p w:rsidR="00F614EC" w:rsidRPr="003C7408" w:rsidRDefault="007711BA" w:rsidP="00AB53B8">
            <w:pPr>
              <w:spacing w:after="0" w:line="240" w:lineRule="auto"/>
              <w:ind w:right="-284" w:hanging="113"/>
              <w:jc w:val="both"/>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 xml:space="preserve">Резолютивная часть объявлена </w:t>
            </w:r>
            <w:r w:rsidR="0047118E" w:rsidRPr="003C7408">
              <w:rPr>
                <w:rFonts w:ascii="Times New Roman" w:hAnsi="Times New Roman" w:cs="Times New Roman"/>
                <w:color w:val="000000" w:themeColor="text1"/>
                <w:sz w:val="23"/>
                <w:szCs w:val="23"/>
              </w:rPr>
              <w:t>0</w:t>
            </w:r>
            <w:r w:rsidR="00860E7C" w:rsidRPr="003C7408">
              <w:rPr>
                <w:rFonts w:ascii="Times New Roman" w:hAnsi="Times New Roman" w:cs="Times New Roman"/>
                <w:color w:val="000000" w:themeColor="text1"/>
                <w:sz w:val="23"/>
                <w:szCs w:val="23"/>
              </w:rPr>
              <w:t>5</w:t>
            </w:r>
            <w:r w:rsidR="00391DE5" w:rsidRPr="003C7408">
              <w:rPr>
                <w:rFonts w:ascii="Times New Roman" w:hAnsi="Times New Roman" w:cs="Times New Roman"/>
                <w:color w:val="000000" w:themeColor="text1"/>
                <w:sz w:val="23"/>
                <w:szCs w:val="23"/>
              </w:rPr>
              <w:t xml:space="preserve"> </w:t>
            </w:r>
            <w:r w:rsidR="0047118E" w:rsidRPr="003C7408">
              <w:rPr>
                <w:rFonts w:ascii="Times New Roman" w:hAnsi="Times New Roman" w:cs="Times New Roman"/>
                <w:color w:val="000000" w:themeColor="text1"/>
                <w:sz w:val="23"/>
                <w:szCs w:val="23"/>
              </w:rPr>
              <w:t>августа</w:t>
            </w:r>
            <w:r w:rsidR="00A0423B" w:rsidRPr="003C7408">
              <w:rPr>
                <w:rFonts w:ascii="Times New Roman" w:hAnsi="Times New Roman" w:cs="Times New Roman"/>
                <w:color w:val="000000" w:themeColor="text1"/>
                <w:sz w:val="23"/>
                <w:szCs w:val="23"/>
              </w:rPr>
              <w:t xml:space="preserve"> 2022</w:t>
            </w:r>
            <w:r w:rsidR="00444B30" w:rsidRPr="003C7408">
              <w:rPr>
                <w:rFonts w:ascii="Times New Roman" w:hAnsi="Times New Roman" w:cs="Times New Roman"/>
                <w:color w:val="000000" w:themeColor="text1"/>
                <w:sz w:val="23"/>
                <w:szCs w:val="23"/>
              </w:rPr>
              <w:t>г.</w:t>
            </w:r>
          </w:p>
          <w:p w:rsidR="00F614EC" w:rsidRPr="003C7408" w:rsidRDefault="00F614EC" w:rsidP="00860E7C">
            <w:pPr>
              <w:autoSpaceDE w:val="0"/>
              <w:autoSpaceDN w:val="0"/>
              <w:adjustRightInd w:val="0"/>
              <w:spacing w:after="0" w:line="240" w:lineRule="auto"/>
              <w:ind w:hanging="113"/>
              <w:jc w:val="both"/>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 xml:space="preserve">Изготовлено в </w:t>
            </w:r>
            <w:r w:rsidR="00D741DB" w:rsidRPr="003C7408">
              <w:rPr>
                <w:rFonts w:ascii="Times New Roman" w:hAnsi="Times New Roman" w:cs="Times New Roman"/>
                <w:color w:val="000000" w:themeColor="text1"/>
                <w:sz w:val="23"/>
                <w:szCs w:val="23"/>
              </w:rPr>
              <w:t xml:space="preserve">полном объеме </w:t>
            </w:r>
            <w:r w:rsidR="00860E7C" w:rsidRPr="003C7408">
              <w:rPr>
                <w:rFonts w:ascii="Times New Roman" w:hAnsi="Times New Roman" w:cs="Times New Roman"/>
                <w:color w:val="000000" w:themeColor="text1"/>
                <w:sz w:val="23"/>
                <w:szCs w:val="23"/>
              </w:rPr>
              <w:t>10</w:t>
            </w:r>
            <w:r w:rsidR="00EF1728" w:rsidRPr="003C7408">
              <w:rPr>
                <w:rFonts w:ascii="Times New Roman" w:hAnsi="Times New Roman" w:cs="Times New Roman"/>
                <w:color w:val="000000" w:themeColor="text1"/>
                <w:sz w:val="23"/>
                <w:szCs w:val="23"/>
              </w:rPr>
              <w:t xml:space="preserve"> </w:t>
            </w:r>
            <w:r w:rsidR="008B70FE" w:rsidRPr="003C7408">
              <w:rPr>
                <w:rFonts w:ascii="Times New Roman" w:hAnsi="Times New Roman" w:cs="Times New Roman"/>
                <w:color w:val="000000" w:themeColor="text1"/>
                <w:sz w:val="23"/>
                <w:szCs w:val="23"/>
              </w:rPr>
              <w:t>августа</w:t>
            </w:r>
            <w:r w:rsidR="00C7629E" w:rsidRPr="003C7408">
              <w:rPr>
                <w:rFonts w:ascii="Times New Roman" w:hAnsi="Times New Roman" w:cs="Times New Roman"/>
                <w:color w:val="000000" w:themeColor="text1"/>
                <w:sz w:val="23"/>
                <w:szCs w:val="23"/>
              </w:rPr>
              <w:t xml:space="preserve"> 2022</w:t>
            </w:r>
            <w:r w:rsidR="00444B30" w:rsidRPr="003C7408">
              <w:rPr>
                <w:rFonts w:ascii="Times New Roman" w:hAnsi="Times New Roman" w:cs="Times New Roman"/>
                <w:color w:val="000000" w:themeColor="text1"/>
                <w:sz w:val="23"/>
                <w:szCs w:val="23"/>
              </w:rPr>
              <w:t>г.</w:t>
            </w:r>
          </w:p>
        </w:tc>
        <w:tc>
          <w:tcPr>
            <w:tcW w:w="1767" w:type="pct"/>
            <w:gridSpan w:val="2"/>
            <w:vAlign w:val="center"/>
          </w:tcPr>
          <w:p w:rsidR="00F614EC" w:rsidRPr="003C7408" w:rsidRDefault="00F614EC" w:rsidP="00AB53B8">
            <w:pPr>
              <w:autoSpaceDE w:val="0"/>
              <w:autoSpaceDN w:val="0"/>
              <w:adjustRightInd w:val="0"/>
              <w:spacing w:after="0" w:line="240" w:lineRule="auto"/>
              <w:ind w:firstLine="709"/>
              <w:jc w:val="right"/>
              <w:rPr>
                <w:rFonts w:ascii="Times New Roman" w:hAnsi="Times New Roman" w:cs="Times New Roman"/>
                <w:color w:val="000000" w:themeColor="text1"/>
                <w:sz w:val="23"/>
                <w:szCs w:val="23"/>
              </w:rPr>
            </w:pPr>
          </w:p>
          <w:p w:rsidR="00F614EC" w:rsidRPr="003C7408" w:rsidRDefault="00F614EC" w:rsidP="00AB53B8">
            <w:pPr>
              <w:autoSpaceDE w:val="0"/>
              <w:autoSpaceDN w:val="0"/>
              <w:adjustRightInd w:val="0"/>
              <w:spacing w:after="0" w:line="240" w:lineRule="auto"/>
              <w:ind w:firstLine="709"/>
              <w:jc w:val="right"/>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г. Курск</w:t>
            </w:r>
          </w:p>
        </w:tc>
      </w:tr>
      <w:tr w:rsidR="00F614EC" w:rsidRPr="003C7408" w:rsidTr="00FB30DA">
        <w:trPr>
          <w:gridAfter w:val="1"/>
          <w:wAfter w:w="3" w:type="pct"/>
          <w:trHeight w:val="508"/>
        </w:trPr>
        <w:tc>
          <w:tcPr>
            <w:tcW w:w="2452" w:type="pct"/>
            <w:vMerge w:val="restart"/>
            <w:tcBorders>
              <w:top w:val="single" w:sz="4" w:space="0" w:color="auto"/>
              <w:left w:val="single" w:sz="4" w:space="0" w:color="auto"/>
              <w:bottom w:val="single" w:sz="4" w:space="0" w:color="auto"/>
              <w:right w:val="single" w:sz="4" w:space="0" w:color="auto"/>
            </w:tcBorders>
            <w:hideMark/>
          </w:tcPr>
          <w:p w:rsidR="00F614EC" w:rsidRPr="003C7408" w:rsidRDefault="00F614EC" w:rsidP="00AB53B8">
            <w:pPr>
              <w:autoSpaceDE w:val="0"/>
              <w:autoSpaceDN w:val="0"/>
              <w:adjustRightInd w:val="0"/>
              <w:spacing w:after="0" w:line="240" w:lineRule="auto"/>
              <w:jc w:val="both"/>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 xml:space="preserve">Состав Комиссии Курского УФАС России по контролю в сфере закупок товаров, работ, услуг для обеспечения государственных и муниципальных нужд </w:t>
            </w:r>
          </w:p>
          <w:p w:rsidR="00F614EC" w:rsidRPr="003C7408" w:rsidRDefault="00F614EC" w:rsidP="00AB53B8">
            <w:pPr>
              <w:autoSpaceDE w:val="0"/>
              <w:autoSpaceDN w:val="0"/>
              <w:adjustRightInd w:val="0"/>
              <w:spacing w:after="0" w:line="240" w:lineRule="auto"/>
              <w:jc w:val="both"/>
              <w:rPr>
                <w:rFonts w:ascii="Times New Roman" w:hAnsi="Times New Roman" w:cs="Times New Roman"/>
                <w:color w:val="FF0000"/>
                <w:sz w:val="23"/>
                <w:szCs w:val="23"/>
              </w:rPr>
            </w:pPr>
            <w:r w:rsidRPr="003C7408">
              <w:rPr>
                <w:rFonts w:ascii="Times New Roman" w:hAnsi="Times New Roman" w:cs="Times New Roman"/>
                <w:color w:val="000000" w:themeColor="text1"/>
                <w:sz w:val="23"/>
                <w:szCs w:val="23"/>
              </w:rPr>
              <w:t>(далее – Комиссия):</w:t>
            </w:r>
          </w:p>
        </w:tc>
        <w:tc>
          <w:tcPr>
            <w:tcW w:w="1575" w:type="pct"/>
            <w:gridSpan w:val="2"/>
            <w:tcBorders>
              <w:top w:val="single" w:sz="4" w:space="0" w:color="auto"/>
              <w:left w:val="single" w:sz="4" w:space="0" w:color="auto"/>
              <w:bottom w:val="single" w:sz="4" w:space="0" w:color="auto"/>
              <w:right w:val="single" w:sz="4" w:space="0" w:color="auto"/>
            </w:tcBorders>
            <w:hideMark/>
          </w:tcPr>
          <w:p w:rsidR="00F614EC" w:rsidRPr="003C7408" w:rsidRDefault="00B40529" w:rsidP="005368ED">
            <w:pPr>
              <w:spacing w:after="0" w:line="240" w:lineRule="auto"/>
              <w:jc w:val="both"/>
              <w:rPr>
                <w:rFonts w:ascii="Times New Roman" w:hAnsi="Times New Roman" w:cs="Times New Roman"/>
                <w:color w:val="000000" w:themeColor="text1"/>
                <w:sz w:val="23"/>
                <w:szCs w:val="23"/>
              </w:rPr>
            </w:pPr>
            <w:r>
              <w:rPr>
                <w:rFonts w:ascii="Times New Roman" w:hAnsi="Times New Roman" w:cs="Times New Roman"/>
                <w:bCs/>
                <w:sz w:val="25"/>
                <w:szCs w:val="25"/>
              </w:rPr>
              <w:t>&lt;…&gt;</w:t>
            </w:r>
          </w:p>
        </w:tc>
        <w:tc>
          <w:tcPr>
            <w:tcW w:w="970" w:type="pct"/>
            <w:tcBorders>
              <w:top w:val="single" w:sz="4" w:space="0" w:color="auto"/>
              <w:left w:val="single" w:sz="4" w:space="0" w:color="auto"/>
              <w:bottom w:val="single" w:sz="4" w:space="0" w:color="auto"/>
              <w:right w:val="single" w:sz="4" w:space="0" w:color="auto"/>
            </w:tcBorders>
            <w:hideMark/>
          </w:tcPr>
          <w:p w:rsidR="00F614EC" w:rsidRPr="003C7408" w:rsidRDefault="00F614EC" w:rsidP="00AB53B8">
            <w:pPr>
              <w:autoSpaceDE w:val="0"/>
              <w:autoSpaceDN w:val="0"/>
              <w:adjustRightInd w:val="0"/>
              <w:spacing w:after="0" w:line="240" w:lineRule="auto"/>
              <w:jc w:val="both"/>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председатель Комиссии,</w:t>
            </w:r>
          </w:p>
        </w:tc>
      </w:tr>
      <w:tr w:rsidR="00F614EC" w:rsidRPr="003C7408" w:rsidTr="00FB30DA">
        <w:trPr>
          <w:gridAfter w:val="1"/>
          <w:wAfter w:w="3" w:type="pct"/>
          <w:trHeight w:val="470"/>
        </w:trPr>
        <w:tc>
          <w:tcPr>
            <w:tcW w:w="2452" w:type="pct"/>
            <w:vMerge/>
            <w:tcBorders>
              <w:top w:val="single" w:sz="4" w:space="0" w:color="auto"/>
              <w:left w:val="single" w:sz="4" w:space="0" w:color="auto"/>
              <w:bottom w:val="single" w:sz="4" w:space="0" w:color="auto"/>
              <w:right w:val="single" w:sz="4" w:space="0" w:color="auto"/>
            </w:tcBorders>
            <w:vAlign w:val="center"/>
            <w:hideMark/>
          </w:tcPr>
          <w:p w:rsidR="00F614EC" w:rsidRPr="003C7408" w:rsidRDefault="00F614EC" w:rsidP="00AB53B8">
            <w:pPr>
              <w:spacing w:after="0" w:line="240" w:lineRule="auto"/>
              <w:rPr>
                <w:rFonts w:ascii="Times New Roman" w:hAnsi="Times New Roman" w:cs="Times New Roman"/>
                <w:color w:val="FF0000"/>
                <w:sz w:val="23"/>
                <w:szCs w:val="23"/>
              </w:rPr>
            </w:pPr>
          </w:p>
        </w:tc>
        <w:tc>
          <w:tcPr>
            <w:tcW w:w="1575" w:type="pct"/>
            <w:gridSpan w:val="2"/>
            <w:tcBorders>
              <w:top w:val="single" w:sz="4" w:space="0" w:color="auto"/>
              <w:left w:val="single" w:sz="4" w:space="0" w:color="auto"/>
              <w:bottom w:val="single" w:sz="4" w:space="0" w:color="auto"/>
              <w:right w:val="single" w:sz="4" w:space="0" w:color="auto"/>
            </w:tcBorders>
            <w:hideMark/>
          </w:tcPr>
          <w:p w:rsidR="00F614EC" w:rsidRPr="003C7408" w:rsidRDefault="00B40529" w:rsidP="007E10E3">
            <w:pPr>
              <w:spacing w:after="0" w:line="240" w:lineRule="auto"/>
              <w:ind w:firstLine="8"/>
              <w:jc w:val="both"/>
              <w:rPr>
                <w:rFonts w:ascii="Times New Roman" w:hAnsi="Times New Roman" w:cs="Times New Roman"/>
                <w:color w:val="000000" w:themeColor="text1"/>
                <w:sz w:val="23"/>
                <w:szCs w:val="23"/>
              </w:rPr>
            </w:pPr>
            <w:r>
              <w:rPr>
                <w:rFonts w:ascii="Times New Roman" w:hAnsi="Times New Roman" w:cs="Times New Roman"/>
                <w:bCs/>
                <w:sz w:val="25"/>
                <w:szCs w:val="25"/>
              </w:rPr>
              <w:t>&lt;…&gt;</w:t>
            </w:r>
          </w:p>
        </w:tc>
        <w:tc>
          <w:tcPr>
            <w:tcW w:w="970" w:type="pct"/>
            <w:tcBorders>
              <w:top w:val="single" w:sz="4" w:space="0" w:color="auto"/>
              <w:left w:val="single" w:sz="4" w:space="0" w:color="auto"/>
              <w:bottom w:val="single" w:sz="4" w:space="0" w:color="auto"/>
              <w:right w:val="single" w:sz="4" w:space="0" w:color="auto"/>
            </w:tcBorders>
            <w:hideMark/>
          </w:tcPr>
          <w:p w:rsidR="00F614EC" w:rsidRPr="003C7408" w:rsidRDefault="00F614EC" w:rsidP="00AB53B8">
            <w:pPr>
              <w:spacing w:after="0" w:line="240" w:lineRule="auto"/>
              <w:jc w:val="both"/>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член Комиссии,</w:t>
            </w:r>
          </w:p>
        </w:tc>
      </w:tr>
      <w:tr w:rsidR="00F614EC" w:rsidRPr="003C7408" w:rsidTr="00FB30DA">
        <w:trPr>
          <w:gridAfter w:val="1"/>
          <w:wAfter w:w="3" w:type="pct"/>
          <w:trHeight w:val="324"/>
        </w:trPr>
        <w:tc>
          <w:tcPr>
            <w:tcW w:w="2452" w:type="pct"/>
            <w:vMerge/>
            <w:tcBorders>
              <w:top w:val="single" w:sz="4" w:space="0" w:color="auto"/>
              <w:left w:val="single" w:sz="4" w:space="0" w:color="auto"/>
              <w:bottom w:val="single" w:sz="4" w:space="0" w:color="auto"/>
              <w:right w:val="single" w:sz="4" w:space="0" w:color="auto"/>
            </w:tcBorders>
            <w:vAlign w:val="center"/>
            <w:hideMark/>
          </w:tcPr>
          <w:p w:rsidR="00F614EC" w:rsidRPr="003C7408" w:rsidRDefault="00F614EC" w:rsidP="00AB53B8">
            <w:pPr>
              <w:spacing w:after="0" w:line="240" w:lineRule="auto"/>
              <w:rPr>
                <w:rFonts w:ascii="Times New Roman" w:hAnsi="Times New Roman" w:cs="Times New Roman"/>
                <w:color w:val="FF0000"/>
                <w:sz w:val="23"/>
                <w:szCs w:val="23"/>
              </w:rPr>
            </w:pPr>
          </w:p>
        </w:tc>
        <w:tc>
          <w:tcPr>
            <w:tcW w:w="1575" w:type="pct"/>
            <w:gridSpan w:val="2"/>
            <w:tcBorders>
              <w:top w:val="single" w:sz="4" w:space="0" w:color="auto"/>
              <w:left w:val="single" w:sz="4" w:space="0" w:color="auto"/>
              <w:bottom w:val="single" w:sz="4" w:space="0" w:color="auto"/>
              <w:right w:val="single" w:sz="4" w:space="0" w:color="auto"/>
            </w:tcBorders>
            <w:hideMark/>
          </w:tcPr>
          <w:p w:rsidR="00F614EC" w:rsidRPr="003C7408" w:rsidRDefault="00B40529" w:rsidP="00045792">
            <w:pPr>
              <w:spacing w:after="0" w:line="240" w:lineRule="auto"/>
              <w:jc w:val="both"/>
              <w:rPr>
                <w:rFonts w:ascii="Times New Roman" w:hAnsi="Times New Roman" w:cs="Times New Roman"/>
                <w:color w:val="000000" w:themeColor="text1"/>
                <w:sz w:val="23"/>
                <w:szCs w:val="23"/>
              </w:rPr>
            </w:pPr>
            <w:r>
              <w:rPr>
                <w:rFonts w:ascii="Times New Roman" w:hAnsi="Times New Roman" w:cs="Times New Roman"/>
                <w:bCs/>
                <w:sz w:val="25"/>
                <w:szCs w:val="25"/>
              </w:rPr>
              <w:t>&lt;…&gt;</w:t>
            </w:r>
          </w:p>
        </w:tc>
        <w:tc>
          <w:tcPr>
            <w:tcW w:w="970" w:type="pct"/>
            <w:tcBorders>
              <w:top w:val="single" w:sz="4" w:space="0" w:color="auto"/>
              <w:left w:val="single" w:sz="4" w:space="0" w:color="auto"/>
              <w:bottom w:val="single" w:sz="4" w:space="0" w:color="auto"/>
              <w:right w:val="single" w:sz="4" w:space="0" w:color="auto"/>
            </w:tcBorders>
            <w:hideMark/>
          </w:tcPr>
          <w:p w:rsidR="00F614EC" w:rsidRPr="003C7408" w:rsidRDefault="00F614EC" w:rsidP="00AB53B8">
            <w:pPr>
              <w:spacing w:after="0" w:line="240" w:lineRule="auto"/>
              <w:jc w:val="both"/>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член Комиссии,</w:t>
            </w:r>
          </w:p>
        </w:tc>
      </w:tr>
      <w:tr w:rsidR="00F614EC" w:rsidRPr="003C7408" w:rsidTr="00FB30DA">
        <w:trPr>
          <w:gridAfter w:val="1"/>
          <w:wAfter w:w="3" w:type="pct"/>
        </w:trPr>
        <w:tc>
          <w:tcPr>
            <w:tcW w:w="2452" w:type="pct"/>
            <w:tcBorders>
              <w:top w:val="single" w:sz="4" w:space="0" w:color="auto"/>
              <w:left w:val="single" w:sz="4" w:space="0" w:color="auto"/>
              <w:bottom w:val="single" w:sz="4" w:space="0" w:color="auto"/>
              <w:right w:val="single" w:sz="4" w:space="0" w:color="auto"/>
            </w:tcBorders>
            <w:hideMark/>
          </w:tcPr>
          <w:p w:rsidR="00F614EC" w:rsidRPr="003C7408" w:rsidRDefault="00F614EC" w:rsidP="00AB53B8">
            <w:pPr>
              <w:autoSpaceDE w:val="0"/>
              <w:autoSpaceDN w:val="0"/>
              <w:adjustRightInd w:val="0"/>
              <w:spacing w:after="0" w:line="240" w:lineRule="auto"/>
              <w:jc w:val="both"/>
              <w:rPr>
                <w:rFonts w:ascii="Times New Roman" w:hAnsi="Times New Roman" w:cs="Times New Roman"/>
                <w:color w:val="FF0000"/>
                <w:sz w:val="23"/>
                <w:szCs w:val="23"/>
              </w:rPr>
            </w:pPr>
            <w:r w:rsidRPr="003C7408">
              <w:rPr>
                <w:rFonts w:ascii="Times New Roman" w:hAnsi="Times New Roman" w:cs="Times New Roman"/>
                <w:color w:val="000000" w:themeColor="text1"/>
                <w:sz w:val="23"/>
                <w:szCs w:val="23"/>
              </w:rPr>
              <w:t>Заявитель</w:t>
            </w:r>
          </w:p>
        </w:tc>
        <w:tc>
          <w:tcPr>
            <w:tcW w:w="2545" w:type="pct"/>
            <w:gridSpan w:val="3"/>
            <w:tcBorders>
              <w:top w:val="single" w:sz="4" w:space="0" w:color="auto"/>
              <w:left w:val="single" w:sz="4" w:space="0" w:color="auto"/>
              <w:bottom w:val="single" w:sz="4" w:space="0" w:color="auto"/>
              <w:right w:val="single" w:sz="4" w:space="0" w:color="auto"/>
            </w:tcBorders>
            <w:hideMark/>
          </w:tcPr>
          <w:p w:rsidR="00F614EC" w:rsidRPr="003C7408" w:rsidRDefault="000F202B" w:rsidP="000F202B">
            <w:pPr>
              <w:autoSpaceDE w:val="0"/>
              <w:autoSpaceDN w:val="0"/>
              <w:adjustRightInd w:val="0"/>
              <w:spacing w:after="0" w:line="240" w:lineRule="auto"/>
              <w:ind w:firstLine="8"/>
              <w:rPr>
                <w:rFonts w:ascii="Times New Roman" w:hAnsi="Times New Roman" w:cs="Times New Roman"/>
                <w:color w:val="FF0000"/>
                <w:sz w:val="23"/>
                <w:szCs w:val="23"/>
              </w:rPr>
            </w:pPr>
            <w:r w:rsidRPr="003C7408">
              <w:rPr>
                <w:rFonts w:ascii="Times New Roman" w:hAnsi="Times New Roman" w:cs="Times New Roman"/>
                <w:bCs/>
                <w:color w:val="000000" w:themeColor="text1"/>
                <w:sz w:val="23"/>
                <w:szCs w:val="23"/>
              </w:rPr>
              <w:t xml:space="preserve">Общество с ограниченной ответственностью </w:t>
            </w:r>
            <w:r w:rsidR="00165D77" w:rsidRPr="003C7408">
              <w:rPr>
                <w:rFonts w:ascii="Times New Roman" w:hAnsi="Times New Roman" w:cs="Times New Roman"/>
                <w:bCs/>
                <w:color w:val="000000" w:themeColor="text1"/>
                <w:sz w:val="23"/>
                <w:szCs w:val="23"/>
              </w:rPr>
              <w:t>«МАГ+С»</w:t>
            </w:r>
          </w:p>
        </w:tc>
      </w:tr>
      <w:tr w:rsidR="00F614EC" w:rsidRPr="003C7408" w:rsidTr="00FB30DA">
        <w:trPr>
          <w:gridAfter w:val="1"/>
          <w:wAfter w:w="3" w:type="pct"/>
        </w:trPr>
        <w:tc>
          <w:tcPr>
            <w:tcW w:w="2452" w:type="pct"/>
            <w:tcBorders>
              <w:top w:val="single" w:sz="4" w:space="0" w:color="auto"/>
              <w:left w:val="single" w:sz="4" w:space="0" w:color="auto"/>
              <w:bottom w:val="single" w:sz="4" w:space="0" w:color="auto"/>
              <w:right w:val="single" w:sz="4" w:space="0" w:color="auto"/>
            </w:tcBorders>
            <w:hideMark/>
          </w:tcPr>
          <w:p w:rsidR="00F614EC" w:rsidRPr="003C7408" w:rsidRDefault="00F614EC" w:rsidP="00AB53B8">
            <w:pPr>
              <w:autoSpaceDE w:val="0"/>
              <w:autoSpaceDN w:val="0"/>
              <w:adjustRightInd w:val="0"/>
              <w:spacing w:after="0" w:line="240" w:lineRule="auto"/>
              <w:jc w:val="both"/>
              <w:rPr>
                <w:rFonts w:ascii="Times New Roman" w:hAnsi="Times New Roman" w:cs="Times New Roman"/>
                <w:color w:val="FF0000"/>
                <w:sz w:val="23"/>
                <w:szCs w:val="23"/>
              </w:rPr>
            </w:pPr>
            <w:r w:rsidRPr="003C7408">
              <w:rPr>
                <w:rFonts w:ascii="Times New Roman" w:hAnsi="Times New Roman" w:cs="Times New Roman"/>
                <w:color w:val="000000" w:themeColor="text1"/>
                <w:sz w:val="23"/>
                <w:szCs w:val="23"/>
              </w:rPr>
              <w:t>Ф.И.О. участвующ</w:t>
            </w:r>
            <w:r w:rsidR="003A15C7" w:rsidRPr="003C7408">
              <w:rPr>
                <w:rFonts w:ascii="Times New Roman" w:hAnsi="Times New Roman" w:cs="Times New Roman"/>
                <w:color w:val="000000" w:themeColor="text1"/>
                <w:sz w:val="23"/>
                <w:szCs w:val="23"/>
              </w:rPr>
              <w:t>его (-</w:t>
            </w:r>
            <w:r w:rsidRPr="003C7408">
              <w:rPr>
                <w:rFonts w:ascii="Times New Roman" w:hAnsi="Times New Roman" w:cs="Times New Roman"/>
                <w:color w:val="000000" w:themeColor="text1"/>
                <w:sz w:val="23"/>
                <w:szCs w:val="23"/>
              </w:rPr>
              <w:t>их</w:t>
            </w:r>
            <w:r w:rsidR="003A15C7" w:rsidRPr="003C7408">
              <w:rPr>
                <w:rFonts w:ascii="Times New Roman" w:hAnsi="Times New Roman" w:cs="Times New Roman"/>
                <w:color w:val="000000" w:themeColor="text1"/>
                <w:sz w:val="23"/>
                <w:szCs w:val="23"/>
              </w:rPr>
              <w:t>)</w:t>
            </w:r>
            <w:r w:rsidRPr="003C7408">
              <w:rPr>
                <w:rFonts w:ascii="Times New Roman" w:hAnsi="Times New Roman" w:cs="Times New Roman"/>
                <w:color w:val="000000" w:themeColor="text1"/>
                <w:sz w:val="23"/>
                <w:szCs w:val="23"/>
              </w:rPr>
              <w:t xml:space="preserve"> в заседании представител</w:t>
            </w:r>
            <w:r w:rsidR="003A15C7" w:rsidRPr="003C7408">
              <w:rPr>
                <w:rFonts w:ascii="Times New Roman" w:hAnsi="Times New Roman" w:cs="Times New Roman"/>
                <w:color w:val="000000" w:themeColor="text1"/>
                <w:sz w:val="23"/>
                <w:szCs w:val="23"/>
              </w:rPr>
              <w:t>я (-</w:t>
            </w:r>
            <w:r w:rsidRPr="003C7408">
              <w:rPr>
                <w:rFonts w:ascii="Times New Roman" w:hAnsi="Times New Roman" w:cs="Times New Roman"/>
                <w:color w:val="000000" w:themeColor="text1"/>
                <w:sz w:val="23"/>
                <w:szCs w:val="23"/>
              </w:rPr>
              <w:t>ей</w:t>
            </w:r>
            <w:r w:rsidR="003A15C7" w:rsidRPr="003C7408">
              <w:rPr>
                <w:rFonts w:ascii="Times New Roman" w:hAnsi="Times New Roman" w:cs="Times New Roman"/>
                <w:color w:val="000000" w:themeColor="text1"/>
                <w:sz w:val="23"/>
                <w:szCs w:val="23"/>
              </w:rPr>
              <w:t>)</w:t>
            </w:r>
            <w:r w:rsidRPr="003C7408">
              <w:rPr>
                <w:rFonts w:ascii="Times New Roman" w:hAnsi="Times New Roman" w:cs="Times New Roman"/>
                <w:color w:val="000000" w:themeColor="text1"/>
                <w:sz w:val="23"/>
                <w:szCs w:val="23"/>
              </w:rPr>
              <w:t xml:space="preserve"> заявителя</w:t>
            </w:r>
          </w:p>
        </w:tc>
        <w:tc>
          <w:tcPr>
            <w:tcW w:w="2545" w:type="pct"/>
            <w:gridSpan w:val="3"/>
            <w:tcBorders>
              <w:top w:val="single" w:sz="4" w:space="0" w:color="auto"/>
              <w:left w:val="single" w:sz="4" w:space="0" w:color="auto"/>
              <w:bottom w:val="single" w:sz="4" w:space="0" w:color="auto"/>
              <w:right w:val="single" w:sz="4" w:space="0" w:color="auto"/>
            </w:tcBorders>
            <w:hideMark/>
          </w:tcPr>
          <w:p w:rsidR="00F614EC" w:rsidRPr="003C7408" w:rsidRDefault="00B40529" w:rsidP="00D4734D">
            <w:pPr>
              <w:spacing w:after="0" w:line="240" w:lineRule="auto"/>
              <w:ind w:firstLine="8"/>
              <w:jc w:val="both"/>
              <w:rPr>
                <w:rFonts w:ascii="Times New Roman" w:hAnsi="Times New Roman" w:cs="Times New Roman"/>
                <w:color w:val="FF0000"/>
                <w:sz w:val="23"/>
                <w:szCs w:val="23"/>
              </w:rPr>
            </w:pPr>
            <w:r>
              <w:rPr>
                <w:rFonts w:ascii="Times New Roman" w:hAnsi="Times New Roman" w:cs="Times New Roman"/>
                <w:bCs/>
                <w:sz w:val="25"/>
                <w:szCs w:val="25"/>
              </w:rPr>
              <w:t>&lt;…&gt;</w:t>
            </w:r>
          </w:p>
        </w:tc>
      </w:tr>
      <w:tr w:rsidR="00F614EC" w:rsidRPr="003C7408" w:rsidTr="00FB30DA">
        <w:trPr>
          <w:gridAfter w:val="1"/>
          <w:wAfter w:w="3" w:type="pct"/>
          <w:trHeight w:val="547"/>
        </w:trPr>
        <w:tc>
          <w:tcPr>
            <w:tcW w:w="2452" w:type="pct"/>
            <w:tcBorders>
              <w:top w:val="single" w:sz="4" w:space="0" w:color="auto"/>
              <w:left w:val="single" w:sz="4" w:space="0" w:color="auto"/>
              <w:bottom w:val="single" w:sz="4" w:space="0" w:color="auto"/>
              <w:right w:val="single" w:sz="4" w:space="0" w:color="auto"/>
            </w:tcBorders>
            <w:hideMark/>
          </w:tcPr>
          <w:p w:rsidR="00F614EC" w:rsidRPr="003C7408" w:rsidRDefault="00F614EC" w:rsidP="00AB53B8">
            <w:pPr>
              <w:autoSpaceDE w:val="0"/>
              <w:autoSpaceDN w:val="0"/>
              <w:adjustRightInd w:val="0"/>
              <w:spacing w:after="0" w:line="240" w:lineRule="auto"/>
              <w:jc w:val="both"/>
              <w:rPr>
                <w:rFonts w:ascii="Times New Roman" w:hAnsi="Times New Roman" w:cs="Times New Roman"/>
                <w:color w:val="FF0000"/>
                <w:sz w:val="23"/>
                <w:szCs w:val="23"/>
              </w:rPr>
            </w:pPr>
            <w:r w:rsidRPr="003C7408">
              <w:rPr>
                <w:rFonts w:ascii="Times New Roman" w:hAnsi="Times New Roman" w:cs="Times New Roman"/>
                <w:color w:val="000000" w:themeColor="text1"/>
                <w:sz w:val="23"/>
                <w:szCs w:val="23"/>
              </w:rPr>
              <w:t>Заказчик</w:t>
            </w:r>
          </w:p>
        </w:tc>
        <w:tc>
          <w:tcPr>
            <w:tcW w:w="2545" w:type="pct"/>
            <w:gridSpan w:val="3"/>
            <w:tcBorders>
              <w:top w:val="single" w:sz="4" w:space="0" w:color="auto"/>
              <w:left w:val="single" w:sz="4" w:space="0" w:color="auto"/>
              <w:bottom w:val="single" w:sz="4" w:space="0" w:color="auto"/>
              <w:right w:val="single" w:sz="4" w:space="0" w:color="auto"/>
            </w:tcBorders>
            <w:hideMark/>
          </w:tcPr>
          <w:p w:rsidR="00F614EC" w:rsidRPr="003C7408" w:rsidRDefault="004720B4" w:rsidP="001B708F">
            <w:pPr>
              <w:spacing w:after="0" w:line="240" w:lineRule="auto"/>
              <w:ind w:firstLine="8"/>
              <w:rPr>
                <w:rFonts w:ascii="Times New Roman" w:hAnsi="Times New Roman" w:cs="Times New Roman"/>
                <w:color w:val="FF0000"/>
                <w:sz w:val="23"/>
                <w:szCs w:val="23"/>
              </w:rPr>
            </w:pPr>
            <w:r w:rsidRPr="003C7408">
              <w:rPr>
                <w:rFonts w:ascii="Times New Roman" w:hAnsi="Times New Roman" w:cs="Times New Roman"/>
                <w:bCs/>
                <w:color w:val="000000" w:themeColor="text1"/>
                <w:sz w:val="23"/>
                <w:szCs w:val="23"/>
              </w:rPr>
              <w:t>Комитет</w:t>
            </w:r>
            <w:r w:rsidR="00D4734D" w:rsidRPr="003C7408">
              <w:rPr>
                <w:rFonts w:ascii="Times New Roman" w:hAnsi="Times New Roman" w:cs="Times New Roman"/>
                <w:bCs/>
                <w:color w:val="000000" w:themeColor="text1"/>
                <w:sz w:val="23"/>
                <w:szCs w:val="23"/>
              </w:rPr>
              <w:t xml:space="preserve"> природных ресурсов Курской области</w:t>
            </w:r>
          </w:p>
        </w:tc>
      </w:tr>
      <w:tr w:rsidR="00F614EC" w:rsidRPr="003C7408" w:rsidTr="00FB30DA">
        <w:trPr>
          <w:gridAfter w:val="1"/>
          <w:wAfter w:w="3" w:type="pct"/>
          <w:trHeight w:val="697"/>
        </w:trPr>
        <w:tc>
          <w:tcPr>
            <w:tcW w:w="2452" w:type="pct"/>
            <w:tcBorders>
              <w:top w:val="single" w:sz="4" w:space="0" w:color="auto"/>
              <w:left w:val="single" w:sz="4" w:space="0" w:color="auto"/>
              <w:bottom w:val="single" w:sz="4" w:space="0" w:color="auto"/>
              <w:right w:val="single" w:sz="4" w:space="0" w:color="auto"/>
            </w:tcBorders>
            <w:shd w:val="clear" w:color="auto" w:fill="FFFFFF"/>
            <w:hideMark/>
          </w:tcPr>
          <w:p w:rsidR="00F614EC" w:rsidRPr="003C7408" w:rsidRDefault="00F614EC" w:rsidP="00AB53B8">
            <w:pPr>
              <w:autoSpaceDE w:val="0"/>
              <w:autoSpaceDN w:val="0"/>
              <w:adjustRightInd w:val="0"/>
              <w:spacing w:after="0" w:line="240" w:lineRule="auto"/>
              <w:jc w:val="both"/>
              <w:rPr>
                <w:rFonts w:ascii="Times New Roman" w:hAnsi="Times New Roman" w:cs="Times New Roman"/>
                <w:color w:val="FF0000"/>
                <w:sz w:val="23"/>
                <w:szCs w:val="23"/>
              </w:rPr>
            </w:pPr>
            <w:r w:rsidRPr="003C7408">
              <w:rPr>
                <w:rFonts w:ascii="Times New Roman" w:hAnsi="Times New Roman" w:cs="Times New Roman"/>
                <w:color w:val="000000" w:themeColor="text1"/>
                <w:sz w:val="23"/>
                <w:szCs w:val="23"/>
              </w:rPr>
              <w:t>Ф.И.О. участвующ</w:t>
            </w:r>
            <w:r w:rsidR="003A15C7" w:rsidRPr="003C7408">
              <w:rPr>
                <w:rFonts w:ascii="Times New Roman" w:hAnsi="Times New Roman" w:cs="Times New Roman"/>
                <w:color w:val="000000" w:themeColor="text1"/>
                <w:sz w:val="23"/>
                <w:szCs w:val="23"/>
              </w:rPr>
              <w:t>его (-</w:t>
            </w:r>
            <w:r w:rsidRPr="003C7408">
              <w:rPr>
                <w:rFonts w:ascii="Times New Roman" w:hAnsi="Times New Roman" w:cs="Times New Roman"/>
                <w:color w:val="000000" w:themeColor="text1"/>
                <w:sz w:val="23"/>
                <w:szCs w:val="23"/>
              </w:rPr>
              <w:t>их</w:t>
            </w:r>
            <w:r w:rsidR="003A15C7" w:rsidRPr="003C7408">
              <w:rPr>
                <w:rFonts w:ascii="Times New Roman" w:hAnsi="Times New Roman" w:cs="Times New Roman"/>
                <w:color w:val="000000" w:themeColor="text1"/>
                <w:sz w:val="23"/>
                <w:szCs w:val="23"/>
              </w:rPr>
              <w:t>)</w:t>
            </w:r>
            <w:r w:rsidRPr="003C7408">
              <w:rPr>
                <w:rFonts w:ascii="Times New Roman" w:hAnsi="Times New Roman" w:cs="Times New Roman"/>
                <w:color w:val="000000" w:themeColor="text1"/>
                <w:sz w:val="23"/>
                <w:szCs w:val="23"/>
              </w:rPr>
              <w:t xml:space="preserve"> в заседании представител</w:t>
            </w:r>
            <w:r w:rsidR="003A15C7" w:rsidRPr="003C7408">
              <w:rPr>
                <w:rFonts w:ascii="Times New Roman" w:hAnsi="Times New Roman" w:cs="Times New Roman"/>
                <w:color w:val="000000" w:themeColor="text1"/>
                <w:sz w:val="23"/>
                <w:szCs w:val="23"/>
              </w:rPr>
              <w:t>я (-</w:t>
            </w:r>
            <w:r w:rsidRPr="003C7408">
              <w:rPr>
                <w:rFonts w:ascii="Times New Roman" w:hAnsi="Times New Roman" w:cs="Times New Roman"/>
                <w:color w:val="000000" w:themeColor="text1"/>
                <w:sz w:val="23"/>
                <w:szCs w:val="23"/>
              </w:rPr>
              <w:t>ей</w:t>
            </w:r>
            <w:r w:rsidR="003A15C7" w:rsidRPr="003C7408">
              <w:rPr>
                <w:rFonts w:ascii="Times New Roman" w:hAnsi="Times New Roman" w:cs="Times New Roman"/>
                <w:color w:val="000000" w:themeColor="text1"/>
                <w:sz w:val="23"/>
                <w:szCs w:val="23"/>
              </w:rPr>
              <w:t>)</w:t>
            </w:r>
            <w:r w:rsidRPr="003C7408">
              <w:rPr>
                <w:rFonts w:ascii="Times New Roman" w:hAnsi="Times New Roman" w:cs="Times New Roman"/>
                <w:color w:val="000000" w:themeColor="text1"/>
                <w:sz w:val="23"/>
                <w:szCs w:val="23"/>
              </w:rPr>
              <w:t xml:space="preserve"> заказчика</w:t>
            </w:r>
          </w:p>
        </w:tc>
        <w:tc>
          <w:tcPr>
            <w:tcW w:w="2545" w:type="pct"/>
            <w:gridSpan w:val="3"/>
            <w:tcBorders>
              <w:top w:val="single" w:sz="4" w:space="0" w:color="auto"/>
              <w:left w:val="single" w:sz="4" w:space="0" w:color="auto"/>
              <w:bottom w:val="single" w:sz="4" w:space="0" w:color="auto"/>
              <w:right w:val="single" w:sz="4" w:space="0" w:color="auto"/>
            </w:tcBorders>
            <w:shd w:val="clear" w:color="auto" w:fill="FFFFFF"/>
            <w:hideMark/>
          </w:tcPr>
          <w:p w:rsidR="004720B4" w:rsidRPr="003C7408" w:rsidRDefault="00B40529" w:rsidP="0097420E">
            <w:pPr>
              <w:spacing w:after="0" w:line="240" w:lineRule="auto"/>
              <w:ind w:firstLine="8"/>
              <w:jc w:val="both"/>
              <w:rPr>
                <w:rFonts w:ascii="Times New Roman" w:hAnsi="Times New Roman" w:cs="Times New Roman"/>
                <w:color w:val="000000" w:themeColor="text1"/>
                <w:sz w:val="23"/>
                <w:szCs w:val="23"/>
              </w:rPr>
            </w:pPr>
            <w:r>
              <w:rPr>
                <w:rFonts w:ascii="Times New Roman" w:hAnsi="Times New Roman" w:cs="Times New Roman"/>
                <w:bCs/>
                <w:sz w:val="25"/>
                <w:szCs w:val="25"/>
              </w:rPr>
              <w:t>&lt;…&gt;</w:t>
            </w:r>
          </w:p>
        </w:tc>
      </w:tr>
      <w:tr w:rsidR="00471370" w:rsidRPr="003C7408" w:rsidTr="00FB30DA">
        <w:trPr>
          <w:gridAfter w:val="1"/>
          <w:wAfter w:w="3" w:type="pct"/>
          <w:trHeight w:val="697"/>
        </w:trPr>
        <w:tc>
          <w:tcPr>
            <w:tcW w:w="2452" w:type="pct"/>
            <w:tcBorders>
              <w:top w:val="single" w:sz="4" w:space="0" w:color="auto"/>
              <w:left w:val="single" w:sz="4" w:space="0" w:color="auto"/>
              <w:bottom w:val="single" w:sz="4" w:space="0" w:color="auto"/>
              <w:right w:val="single" w:sz="4" w:space="0" w:color="auto"/>
            </w:tcBorders>
            <w:shd w:val="clear" w:color="auto" w:fill="FFFFFF"/>
          </w:tcPr>
          <w:p w:rsidR="00471370" w:rsidRPr="003C7408" w:rsidRDefault="00471370" w:rsidP="00AB53B8">
            <w:pPr>
              <w:autoSpaceDE w:val="0"/>
              <w:autoSpaceDN w:val="0"/>
              <w:adjustRightInd w:val="0"/>
              <w:spacing w:after="0" w:line="240" w:lineRule="auto"/>
              <w:jc w:val="both"/>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lastRenderedPageBreak/>
              <w:t>Уполномоченное учреждение</w:t>
            </w:r>
          </w:p>
        </w:tc>
        <w:tc>
          <w:tcPr>
            <w:tcW w:w="2545" w:type="pct"/>
            <w:gridSpan w:val="3"/>
            <w:tcBorders>
              <w:top w:val="single" w:sz="4" w:space="0" w:color="auto"/>
              <w:left w:val="single" w:sz="4" w:space="0" w:color="auto"/>
              <w:bottom w:val="single" w:sz="4" w:space="0" w:color="auto"/>
              <w:right w:val="single" w:sz="4" w:space="0" w:color="auto"/>
            </w:tcBorders>
            <w:shd w:val="clear" w:color="auto" w:fill="FFFFFF"/>
          </w:tcPr>
          <w:p w:rsidR="00471370" w:rsidRPr="003C7408" w:rsidRDefault="006A5D8C" w:rsidP="006A5D8C">
            <w:pPr>
              <w:spacing w:after="0" w:line="240" w:lineRule="auto"/>
              <w:ind w:firstLine="8"/>
              <w:jc w:val="both"/>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Областное казенное учреждение «Центр закупок Курской области»</w:t>
            </w:r>
          </w:p>
        </w:tc>
      </w:tr>
      <w:tr w:rsidR="00471370" w:rsidRPr="003C7408" w:rsidTr="00FB30DA">
        <w:trPr>
          <w:gridAfter w:val="1"/>
          <w:wAfter w:w="3" w:type="pct"/>
          <w:trHeight w:val="697"/>
        </w:trPr>
        <w:tc>
          <w:tcPr>
            <w:tcW w:w="2452" w:type="pct"/>
            <w:tcBorders>
              <w:top w:val="single" w:sz="4" w:space="0" w:color="auto"/>
              <w:left w:val="single" w:sz="4" w:space="0" w:color="auto"/>
              <w:bottom w:val="single" w:sz="4" w:space="0" w:color="auto"/>
              <w:right w:val="single" w:sz="4" w:space="0" w:color="auto"/>
            </w:tcBorders>
            <w:shd w:val="clear" w:color="auto" w:fill="FFFFFF"/>
          </w:tcPr>
          <w:p w:rsidR="00471370" w:rsidRPr="003C7408" w:rsidRDefault="006A5D8C" w:rsidP="006A5D8C">
            <w:pPr>
              <w:autoSpaceDE w:val="0"/>
              <w:autoSpaceDN w:val="0"/>
              <w:adjustRightInd w:val="0"/>
              <w:spacing w:after="0" w:line="240" w:lineRule="auto"/>
              <w:jc w:val="both"/>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Ф.И.О. участвующего (-их) в заседании представителя (-ей) уполномоченного учреждения</w:t>
            </w:r>
          </w:p>
        </w:tc>
        <w:tc>
          <w:tcPr>
            <w:tcW w:w="2545" w:type="pct"/>
            <w:gridSpan w:val="3"/>
            <w:tcBorders>
              <w:top w:val="single" w:sz="4" w:space="0" w:color="auto"/>
              <w:left w:val="single" w:sz="4" w:space="0" w:color="auto"/>
              <w:bottom w:val="single" w:sz="4" w:space="0" w:color="auto"/>
              <w:right w:val="single" w:sz="4" w:space="0" w:color="auto"/>
            </w:tcBorders>
            <w:shd w:val="clear" w:color="auto" w:fill="FFFFFF"/>
          </w:tcPr>
          <w:p w:rsidR="00471370" w:rsidRPr="003C7408" w:rsidRDefault="00B40529" w:rsidP="0032264F">
            <w:pPr>
              <w:spacing w:after="0" w:line="240" w:lineRule="auto"/>
              <w:ind w:firstLine="8"/>
              <w:jc w:val="both"/>
              <w:rPr>
                <w:rFonts w:ascii="Times New Roman" w:hAnsi="Times New Roman" w:cs="Times New Roman"/>
                <w:color w:val="000000" w:themeColor="text1"/>
                <w:sz w:val="23"/>
                <w:szCs w:val="23"/>
              </w:rPr>
            </w:pPr>
            <w:r>
              <w:rPr>
                <w:rFonts w:ascii="Times New Roman" w:hAnsi="Times New Roman" w:cs="Times New Roman"/>
                <w:bCs/>
                <w:sz w:val="25"/>
                <w:szCs w:val="25"/>
              </w:rPr>
              <w:t>&lt;…&gt;</w:t>
            </w:r>
          </w:p>
        </w:tc>
      </w:tr>
      <w:tr w:rsidR="00F614EC" w:rsidRPr="003C7408" w:rsidTr="00FB30DA">
        <w:trPr>
          <w:gridAfter w:val="1"/>
          <w:wAfter w:w="3" w:type="pct"/>
        </w:trPr>
        <w:tc>
          <w:tcPr>
            <w:tcW w:w="2452" w:type="pct"/>
            <w:tcBorders>
              <w:top w:val="single" w:sz="4" w:space="0" w:color="auto"/>
              <w:left w:val="single" w:sz="4" w:space="0" w:color="auto"/>
              <w:bottom w:val="single" w:sz="4" w:space="0" w:color="auto"/>
              <w:right w:val="single" w:sz="4" w:space="0" w:color="auto"/>
            </w:tcBorders>
            <w:shd w:val="clear" w:color="auto" w:fill="FFFFFF"/>
            <w:hideMark/>
          </w:tcPr>
          <w:p w:rsidR="00F614EC" w:rsidRPr="003C7408" w:rsidRDefault="00F614EC" w:rsidP="00AB53B8">
            <w:pPr>
              <w:autoSpaceDE w:val="0"/>
              <w:autoSpaceDN w:val="0"/>
              <w:adjustRightInd w:val="0"/>
              <w:spacing w:after="0" w:line="240" w:lineRule="auto"/>
              <w:jc w:val="both"/>
              <w:rPr>
                <w:rFonts w:ascii="Times New Roman" w:hAnsi="Times New Roman" w:cs="Times New Roman"/>
                <w:color w:val="FF0000"/>
                <w:sz w:val="23"/>
                <w:szCs w:val="23"/>
              </w:rPr>
            </w:pPr>
            <w:r w:rsidRPr="003C7408">
              <w:rPr>
                <w:rFonts w:ascii="Times New Roman" w:hAnsi="Times New Roman" w:cs="Times New Roman"/>
                <w:color w:val="000000" w:themeColor="text1"/>
                <w:sz w:val="23"/>
                <w:szCs w:val="23"/>
              </w:rPr>
              <w:t xml:space="preserve">Способ </w:t>
            </w:r>
            <w:r w:rsidRPr="003C7408">
              <w:rPr>
                <w:rFonts w:ascii="Times New Roman" w:hAnsi="Times New Roman" w:cs="Times New Roman"/>
                <w:color w:val="000000" w:themeColor="text1"/>
                <w:sz w:val="23"/>
                <w:szCs w:val="23"/>
                <w:shd w:val="clear" w:color="auto" w:fill="FFFFFF"/>
              </w:rPr>
              <w:t>определения поставщика</w:t>
            </w:r>
          </w:p>
        </w:tc>
        <w:tc>
          <w:tcPr>
            <w:tcW w:w="2545" w:type="pct"/>
            <w:gridSpan w:val="3"/>
            <w:tcBorders>
              <w:top w:val="single" w:sz="4" w:space="0" w:color="auto"/>
              <w:left w:val="single" w:sz="4" w:space="0" w:color="auto"/>
              <w:bottom w:val="single" w:sz="4" w:space="0" w:color="auto"/>
              <w:right w:val="single" w:sz="4" w:space="0" w:color="auto"/>
            </w:tcBorders>
            <w:shd w:val="clear" w:color="auto" w:fill="FFFFFF"/>
            <w:hideMark/>
          </w:tcPr>
          <w:p w:rsidR="00F614EC" w:rsidRPr="003C7408" w:rsidRDefault="00F70D2B" w:rsidP="00C67274">
            <w:pPr>
              <w:pStyle w:val="a3"/>
              <w:snapToGrid w:val="0"/>
              <w:spacing w:before="0" w:after="0"/>
              <w:ind w:firstLine="8"/>
              <w:rPr>
                <w:color w:val="FF0000"/>
                <w:sz w:val="23"/>
                <w:szCs w:val="23"/>
              </w:rPr>
            </w:pPr>
            <w:r w:rsidRPr="003C7408">
              <w:rPr>
                <w:color w:val="000000" w:themeColor="text1"/>
                <w:sz w:val="23"/>
                <w:szCs w:val="23"/>
              </w:rPr>
              <w:t xml:space="preserve">Электронный </w:t>
            </w:r>
            <w:r w:rsidR="00C67274" w:rsidRPr="003C7408">
              <w:rPr>
                <w:color w:val="000000" w:themeColor="text1"/>
                <w:sz w:val="23"/>
                <w:szCs w:val="23"/>
              </w:rPr>
              <w:t>конкурс</w:t>
            </w:r>
          </w:p>
        </w:tc>
      </w:tr>
      <w:tr w:rsidR="00F614EC" w:rsidRPr="003C7408" w:rsidTr="00FB30DA">
        <w:trPr>
          <w:gridAfter w:val="1"/>
          <w:wAfter w:w="3" w:type="pct"/>
        </w:trPr>
        <w:tc>
          <w:tcPr>
            <w:tcW w:w="2452" w:type="pct"/>
            <w:tcBorders>
              <w:top w:val="single" w:sz="4" w:space="0" w:color="auto"/>
              <w:left w:val="single" w:sz="4" w:space="0" w:color="auto"/>
              <w:bottom w:val="single" w:sz="4" w:space="0" w:color="auto"/>
              <w:right w:val="single" w:sz="4" w:space="0" w:color="auto"/>
            </w:tcBorders>
            <w:shd w:val="clear" w:color="auto" w:fill="FFFFFF"/>
            <w:hideMark/>
          </w:tcPr>
          <w:p w:rsidR="00F614EC" w:rsidRPr="003C7408" w:rsidRDefault="00F614EC" w:rsidP="00AB53B8">
            <w:pPr>
              <w:autoSpaceDE w:val="0"/>
              <w:autoSpaceDN w:val="0"/>
              <w:adjustRightInd w:val="0"/>
              <w:spacing w:after="0" w:line="240" w:lineRule="auto"/>
              <w:jc w:val="both"/>
              <w:rPr>
                <w:rFonts w:ascii="Times New Roman" w:hAnsi="Times New Roman" w:cs="Times New Roman"/>
                <w:color w:val="FF0000"/>
                <w:sz w:val="23"/>
                <w:szCs w:val="23"/>
              </w:rPr>
            </w:pPr>
            <w:r w:rsidRPr="003C7408">
              <w:rPr>
                <w:rFonts w:ascii="Times New Roman" w:hAnsi="Times New Roman" w:cs="Times New Roman"/>
                <w:color w:val="000000" w:themeColor="text1"/>
                <w:sz w:val="23"/>
                <w:szCs w:val="23"/>
              </w:rPr>
              <w:t>Закупка №</w:t>
            </w:r>
          </w:p>
        </w:tc>
        <w:tc>
          <w:tcPr>
            <w:tcW w:w="2545" w:type="pct"/>
            <w:gridSpan w:val="3"/>
            <w:tcBorders>
              <w:top w:val="single" w:sz="4" w:space="0" w:color="auto"/>
              <w:left w:val="single" w:sz="4" w:space="0" w:color="auto"/>
              <w:bottom w:val="single" w:sz="4" w:space="0" w:color="auto"/>
              <w:right w:val="single" w:sz="4" w:space="0" w:color="auto"/>
            </w:tcBorders>
            <w:shd w:val="clear" w:color="auto" w:fill="FFFFFF"/>
            <w:hideMark/>
          </w:tcPr>
          <w:p w:rsidR="00A377B6" w:rsidRPr="003C7408" w:rsidRDefault="00C67274" w:rsidP="00AB53B8">
            <w:pPr>
              <w:autoSpaceDE w:val="0"/>
              <w:autoSpaceDN w:val="0"/>
              <w:adjustRightInd w:val="0"/>
              <w:spacing w:after="0" w:line="240" w:lineRule="auto"/>
              <w:ind w:firstLine="8"/>
              <w:jc w:val="both"/>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0744200000222005469</w:t>
            </w:r>
          </w:p>
        </w:tc>
      </w:tr>
      <w:tr w:rsidR="00F614EC" w:rsidRPr="003C7408" w:rsidTr="00FB30DA">
        <w:trPr>
          <w:gridAfter w:val="1"/>
          <w:wAfter w:w="3" w:type="pct"/>
          <w:trHeight w:val="326"/>
        </w:trPr>
        <w:tc>
          <w:tcPr>
            <w:tcW w:w="2452" w:type="pct"/>
            <w:tcBorders>
              <w:top w:val="single" w:sz="4" w:space="0" w:color="auto"/>
              <w:left w:val="single" w:sz="4" w:space="0" w:color="auto"/>
              <w:bottom w:val="single" w:sz="4" w:space="0" w:color="auto"/>
              <w:right w:val="single" w:sz="4" w:space="0" w:color="auto"/>
            </w:tcBorders>
            <w:shd w:val="clear" w:color="auto" w:fill="FFFFFF"/>
            <w:hideMark/>
          </w:tcPr>
          <w:p w:rsidR="00F614EC" w:rsidRPr="003C7408" w:rsidRDefault="00F614EC" w:rsidP="00AB53B8">
            <w:pPr>
              <w:autoSpaceDE w:val="0"/>
              <w:autoSpaceDN w:val="0"/>
              <w:adjustRightInd w:val="0"/>
              <w:spacing w:after="0" w:line="240" w:lineRule="auto"/>
              <w:jc w:val="both"/>
              <w:rPr>
                <w:rFonts w:ascii="Times New Roman" w:hAnsi="Times New Roman" w:cs="Times New Roman"/>
                <w:color w:val="FF0000"/>
                <w:sz w:val="23"/>
                <w:szCs w:val="23"/>
              </w:rPr>
            </w:pPr>
            <w:r w:rsidRPr="003C7408">
              <w:rPr>
                <w:rFonts w:ascii="Times New Roman" w:hAnsi="Times New Roman" w:cs="Times New Roman"/>
                <w:color w:val="000000" w:themeColor="text1"/>
                <w:sz w:val="23"/>
                <w:szCs w:val="23"/>
              </w:rPr>
              <w:t>Объект закупки</w:t>
            </w:r>
          </w:p>
        </w:tc>
        <w:tc>
          <w:tcPr>
            <w:tcW w:w="2545" w:type="pct"/>
            <w:gridSpan w:val="3"/>
            <w:tcBorders>
              <w:top w:val="single" w:sz="4" w:space="0" w:color="auto"/>
              <w:left w:val="single" w:sz="4" w:space="0" w:color="auto"/>
              <w:bottom w:val="single" w:sz="4" w:space="0" w:color="auto"/>
              <w:right w:val="single" w:sz="4" w:space="0" w:color="auto"/>
            </w:tcBorders>
            <w:shd w:val="clear" w:color="auto" w:fill="FFFFFF"/>
            <w:hideMark/>
          </w:tcPr>
          <w:p w:rsidR="00F614EC" w:rsidRPr="003C7408" w:rsidRDefault="00C67274" w:rsidP="00AB53B8">
            <w:pPr>
              <w:autoSpaceDE w:val="0"/>
              <w:autoSpaceDN w:val="0"/>
              <w:adjustRightInd w:val="0"/>
              <w:spacing w:after="0" w:line="240" w:lineRule="auto"/>
              <w:ind w:firstLine="8"/>
              <w:jc w:val="both"/>
              <w:rPr>
                <w:rFonts w:ascii="Times New Roman" w:hAnsi="Times New Roman" w:cs="Times New Roman"/>
                <w:color w:val="FF0000"/>
                <w:sz w:val="23"/>
                <w:szCs w:val="23"/>
              </w:rPr>
            </w:pPr>
            <w:r w:rsidRPr="003C7408">
              <w:rPr>
                <w:rFonts w:ascii="Times New Roman" w:hAnsi="Times New Roman" w:cs="Times New Roman"/>
                <w:color w:val="000000" w:themeColor="text1"/>
                <w:sz w:val="23"/>
                <w:szCs w:val="23"/>
              </w:rPr>
              <w:t>Оказание маркшейдерских, инженерно-геодезических и физико-химических услуг с проведением по ним измерений (испытаний), анализа и экспертиз при сопровождении контрольной (надзорной) деятельности комитета природных ресурсов Курской области в рамках осуществления регионального государственного экологического контроля (надзора)</w:t>
            </w:r>
          </w:p>
        </w:tc>
      </w:tr>
      <w:tr w:rsidR="00F614EC" w:rsidRPr="003C7408" w:rsidTr="00FB30DA">
        <w:trPr>
          <w:gridAfter w:val="1"/>
          <w:wAfter w:w="3" w:type="pct"/>
        </w:trPr>
        <w:tc>
          <w:tcPr>
            <w:tcW w:w="2452" w:type="pct"/>
            <w:tcBorders>
              <w:top w:val="single" w:sz="4" w:space="0" w:color="auto"/>
              <w:left w:val="single" w:sz="4" w:space="0" w:color="auto"/>
              <w:bottom w:val="single" w:sz="4" w:space="0" w:color="auto"/>
              <w:right w:val="single" w:sz="4" w:space="0" w:color="auto"/>
            </w:tcBorders>
            <w:shd w:val="clear" w:color="auto" w:fill="FFFFFF"/>
            <w:hideMark/>
          </w:tcPr>
          <w:p w:rsidR="00F614EC" w:rsidRPr="003C7408" w:rsidRDefault="00F614EC" w:rsidP="00AB53B8">
            <w:pPr>
              <w:autoSpaceDE w:val="0"/>
              <w:autoSpaceDN w:val="0"/>
              <w:adjustRightInd w:val="0"/>
              <w:spacing w:after="0" w:line="240" w:lineRule="auto"/>
              <w:jc w:val="both"/>
              <w:rPr>
                <w:rFonts w:ascii="Times New Roman" w:hAnsi="Times New Roman" w:cs="Times New Roman"/>
                <w:color w:val="FF0000"/>
                <w:sz w:val="23"/>
                <w:szCs w:val="23"/>
              </w:rPr>
            </w:pPr>
            <w:r w:rsidRPr="003C7408">
              <w:rPr>
                <w:rFonts w:ascii="Times New Roman" w:hAnsi="Times New Roman" w:cs="Times New Roman"/>
                <w:color w:val="000000" w:themeColor="text1"/>
                <w:sz w:val="23"/>
                <w:szCs w:val="23"/>
              </w:rPr>
              <w:t>Начальная (максимальная) цена контракта</w:t>
            </w:r>
          </w:p>
        </w:tc>
        <w:tc>
          <w:tcPr>
            <w:tcW w:w="2545"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F614EC" w:rsidRPr="003C7408" w:rsidRDefault="00C67274" w:rsidP="00C41D2E">
            <w:pPr>
              <w:pStyle w:val="a3"/>
              <w:snapToGrid w:val="0"/>
              <w:spacing w:before="0" w:after="0"/>
              <w:ind w:firstLine="8"/>
              <w:rPr>
                <w:color w:val="FF0000"/>
                <w:sz w:val="23"/>
                <w:szCs w:val="23"/>
              </w:rPr>
            </w:pPr>
            <w:r w:rsidRPr="003C7408">
              <w:rPr>
                <w:sz w:val="23"/>
                <w:szCs w:val="23"/>
                <w:shd w:val="clear" w:color="auto" w:fill="FFFFFF"/>
              </w:rPr>
              <w:t xml:space="preserve">2 450 000 </w:t>
            </w:r>
            <w:r w:rsidR="00F614EC" w:rsidRPr="003C7408">
              <w:rPr>
                <w:color w:val="000000" w:themeColor="text1"/>
                <w:sz w:val="23"/>
                <w:szCs w:val="23"/>
              </w:rPr>
              <w:t>руб.</w:t>
            </w:r>
            <w:r w:rsidR="008108E0" w:rsidRPr="003C7408">
              <w:rPr>
                <w:color w:val="000000" w:themeColor="text1"/>
                <w:sz w:val="23"/>
                <w:szCs w:val="23"/>
              </w:rPr>
              <w:t xml:space="preserve"> </w:t>
            </w:r>
            <w:r w:rsidR="00C41D2E" w:rsidRPr="003C7408">
              <w:rPr>
                <w:color w:val="000000" w:themeColor="text1"/>
                <w:sz w:val="23"/>
                <w:szCs w:val="23"/>
              </w:rPr>
              <w:t>00</w:t>
            </w:r>
            <w:r w:rsidR="002F3D87" w:rsidRPr="003C7408">
              <w:rPr>
                <w:color w:val="000000" w:themeColor="text1"/>
                <w:sz w:val="23"/>
                <w:szCs w:val="23"/>
              </w:rPr>
              <w:t xml:space="preserve"> </w:t>
            </w:r>
            <w:r w:rsidR="00F614EC" w:rsidRPr="003C7408">
              <w:rPr>
                <w:color w:val="000000" w:themeColor="text1"/>
                <w:sz w:val="23"/>
                <w:szCs w:val="23"/>
              </w:rPr>
              <w:t>коп.</w:t>
            </w:r>
          </w:p>
        </w:tc>
      </w:tr>
      <w:tr w:rsidR="00F614EC" w:rsidRPr="003C7408" w:rsidTr="00FB30DA">
        <w:trPr>
          <w:gridAfter w:val="1"/>
          <w:wAfter w:w="3" w:type="pct"/>
        </w:trPr>
        <w:tc>
          <w:tcPr>
            <w:tcW w:w="2452" w:type="pct"/>
            <w:tcBorders>
              <w:top w:val="single" w:sz="4" w:space="0" w:color="auto"/>
              <w:left w:val="single" w:sz="4" w:space="0" w:color="auto"/>
              <w:bottom w:val="single" w:sz="4" w:space="0" w:color="auto"/>
              <w:right w:val="single" w:sz="4" w:space="0" w:color="auto"/>
            </w:tcBorders>
            <w:hideMark/>
          </w:tcPr>
          <w:p w:rsidR="00F614EC" w:rsidRPr="003C7408" w:rsidRDefault="00F614EC" w:rsidP="00AB53B8">
            <w:pPr>
              <w:autoSpaceDE w:val="0"/>
              <w:autoSpaceDN w:val="0"/>
              <w:adjustRightInd w:val="0"/>
              <w:spacing w:after="0" w:line="240" w:lineRule="auto"/>
              <w:jc w:val="both"/>
              <w:rPr>
                <w:rFonts w:ascii="Times New Roman" w:hAnsi="Times New Roman" w:cs="Times New Roman"/>
                <w:color w:val="FF0000"/>
                <w:sz w:val="23"/>
                <w:szCs w:val="23"/>
              </w:rPr>
            </w:pPr>
            <w:r w:rsidRPr="003C7408">
              <w:rPr>
                <w:rFonts w:ascii="Times New Roman" w:hAnsi="Times New Roman" w:cs="Times New Roman"/>
                <w:color w:val="000000" w:themeColor="text1"/>
                <w:sz w:val="23"/>
                <w:szCs w:val="23"/>
              </w:rPr>
              <w:t>Дата размещения извещения о</w:t>
            </w:r>
            <w:r w:rsidR="002F51CB" w:rsidRPr="003C7408">
              <w:rPr>
                <w:rFonts w:ascii="Times New Roman" w:hAnsi="Times New Roman" w:cs="Times New Roman"/>
                <w:color w:val="000000" w:themeColor="text1"/>
                <w:sz w:val="23"/>
                <w:szCs w:val="23"/>
              </w:rPr>
              <w:t>б осуществлении</w:t>
            </w:r>
            <w:r w:rsidRPr="003C7408">
              <w:rPr>
                <w:rFonts w:ascii="Times New Roman" w:hAnsi="Times New Roman" w:cs="Times New Roman"/>
                <w:color w:val="000000" w:themeColor="text1"/>
                <w:sz w:val="23"/>
                <w:szCs w:val="23"/>
              </w:rPr>
              <w:t xml:space="preserve"> </w:t>
            </w:r>
            <w:r w:rsidR="002F51CB" w:rsidRPr="003C7408">
              <w:rPr>
                <w:rFonts w:ascii="Times New Roman" w:hAnsi="Times New Roman" w:cs="Times New Roman"/>
                <w:color w:val="000000" w:themeColor="text1"/>
                <w:sz w:val="23"/>
                <w:szCs w:val="23"/>
              </w:rPr>
              <w:t>закупки</w:t>
            </w:r>
          </w:p>
        </w:tc>
        <w:tc>
          <w:tcPr>
            <w:tcW w:w="2545" w:type="pct"/>
            <w:gridSpan w:val="3"/>
            <w:tcBorders>
              <w:top w:val="single" w:sz="4" w:space="0" w:color="auto"/>
              <w:left w:val="single" w:sz="4" w:space="0" w:color="auto"/>
              <w:bottom w:val="single" w:sz="4" w:space="0" w:color="auto"/>
              <w:right w:val="single" w:sz="4" w:space="0" w:color="auto"/>
            </w:tcBorders>
            <w:vAlign w:val="center"/>
            <w:hideMark/>
          </w:tcPr>
          <w:p w:rsidR="00F614EC" w:rsidRPr="003C7408" w:rsidRDefault="00BB60E9" w:rsidP="00AB53B8">
            <w:pPr>
              <w:autoSpaceDE w:val="0"/>
              <w:autoSpaceDN w:val="0"/>
              <w:adjustRightInd w:val="0"/>
              <w:spacing w:after="0" w:line="240" w:lineRule="auto"/>
              <w:ind w:firstLine="8"/>
              <w:rPr>
                <w:rFonts w:ascii="Times New Roman" w:hAnsi="Times New Roman" w:cs="Times New Roman"/>
                <w:bCs/>
                <w:color w:val="FF0000"/>
                <w:sz w:val="23"/>
                <w:szCs w:val="23"/>
              </w:rPr>
            </w:pPr>
            <w:r w:rsidRPr="003C7408">
              <w:rPr>
                <w:rFonts w:ascii="Times New Roman" w:hAnsi="Times New Roman" w:cs="Times New Roman"/>
                <w:color w:val="000000" w:themeColor="text1"/>
                <w:sz w:val="23"/>
                <w:szCs w:val="23"/>
                <w:shd w:val="clear" w:color="auto" w:fill="FFFFFF"/>
              </w:rPr>
              <w:t>14.07.2022</w:t>
            </w:r>
            <w:r w:rsidR="00FF7AC5" w:rsidRPr="003C7408">
              <w:rPr>
                <w:rFonts w:ascii="Times New Roman" w:hAnsi="Times New Roman" w:cs="Times New Roman"/>
                <w:color w:val="000000" w:themeColor="text1"/>
                <w:sz w:val="23"/>
                <w:szCs w:val="23"/>
                <w:shd w:val="clear" w:color="auto" w:fill="FFFFFF"/>
              </w:rPr>
              <w:t>г</w:t>
            </w:r>
            <w:r w:rsidR="00F614EC" w:rsidRPr="003C7408">
              <w:rPr>
                <w:rFonts w:ascii="Times New Roman" w:hAnsi="Times New Roman" w:cs="Times New Roman"/>
                <w:color w:val="000000" w:themeColor="text1"/>
                <w:sz w:val="23"/>
                <w:szCs w:val="23"/>
              </w:rPr>
              <w:t>.</w:t>
            </w:r>
          </w:p>
        </w:tc>
      </w:tr>
      <w:tr w:rsidR="00F614EC" w:rsidRPr="003C7408" w:rsidTr="00FB30DA">
        <w:trPr>
          <w:gridAfter w:val="1"/>
          <w:wAfter w:w="3" w:type="pct"/>
          <w:trHeight w:val="751"/>
        </w:trPr>
        <w:tc>
          <w:tcPr>
            <w:tcW w:w="2452" w:type="pct"/>
            <w:tcBorders>
              <w:top w:val="single" w:sz="4" w:space="0" w:color="auto"/>
              <w:left w:val="single" w:sz="4" w:space="0" w:color="auto"/>
              <w:bottom w:val="single" w:sz="4" w:space="0" w:color="auto"/>
              <w:right w:val="single" w:sz="4" w:space="0" w:color="auto"/>
            </w:tcBorders>
            <w:hideMark/>
          </w:tcPr>
          <w:p w:rsidR="00F614EC" w:rsidRPr="003C7408" w:rsidRDefault="00F614EC" w:rsidP="002F51CB">
            <w:pPr>
              <w:pStyle w:val="ConsPlusDocList"/>
              <w:jc w:val="both"/>
              <w:rPr>
                <w:rFonts w:ascii="Times New Roman" w:hAnsi="Times New Roman" w:cs="Times New Roman"/>
                <w:color w:val="FF0000"/>
                <w:sz w:val="23"/>
                <w:szCs w:val="23"/>
              </w:rPr>
            </w:pPr>
            <w:r w:rsidRPr="003C7408">
              <w:rPr>
                <w:rFonts w:ascii="Times New Roman" w:hAnsi="Times New Roman" w:cs="Times New Roman"/>
                <w:color w:val="000000" w:themeColor="text1"/>
                <w:sz w:val="23"/>
                <w:szCs w:val="23"/>
              </w:rPr>
              <w:t>Изменение (-я) извещения</w:t>
            </w:r>
            <w:r w:rsidR="002F51CB" w:rsidRPr="003C7408">
              <w:rPr>
                <w:rFonts w:ascii="Times New Roman" w:hAnsi="Times New Roman" w:cs="Times New Roman"/>
                <w:color w:val="000000" w:themeColor="text1"/>
                <w:sz w:val="23"/>
                <w:szCs w:val="23"/>
              </w:rPr>
              <w:t xml:space="preserve"> об осуществлении закупки</w:t>
            </w:r>
            <w:r w:rsidRPr="003C7408">
              <w:rPr>
                <w:rFonts w:ascii="Times New Roman" w:hAnsi="Times New Roman" w:cs="Times New Roman"/>
                <w:color w:val="000000" w:themeColor="text1"/>
                <w:sz w:val="23"/>
                <w:szCs w:val="23"/>
              </w:rPr>
              <w:t xml:space="preserve"> </w:t>
            </w:r>
            <w:r w:rsidRPr="003C7408">
              <w:rPr>
                <w:rFonts w:ascii="Times New Roman" w:hAnsi="Times New Roman" w:cs="Times New Roman"/>
                <w:color w:val="000000" w:themeColor="text1"/>
                <w:kern w:val="0"/>
                <w:sz w:val="23"/>
                <w:szCs w:val="23"/>
                <w:lang w:eastAsia="zh-CN" w:bidi="ar-SA"/>
              </w:rPr>
              <w:t>(при наличии)</w:t>
            </w:r>
          </w:p>
        </w:tc>
        <w:tc>
          <w:tcPr>
            <w:tcW w:w="2545" w:type="pct"/>
            <w:gridSpan w:val="3"/>
            <w:tcBorders>
              <w:top w:val="single" w:sz="4" w:space="0" w:color="auto"/>
              <w:left w:val="single" w:sz="4" w:space="0" w:color="auto"/>
              <w:bottom w:val="single" w:sz="4" w:space="0" w:color="auto"/>
              <w:right w:val="single" w:sz="4" w:space="0" w:color="auto"/>
            </w:tcBorders>
            <w:vAlign w:val="center"/>
            <w:hideMark/>
          </w:tcPr>
          <w:p w:rsidR="00EA06E6" w:rsidRPr="003C7408" w:rsidRDefault="00BB60E9" w:rsidP="00AB53B8">
            <w:pPr>
              <w:autoSpaceDE w:val="0"/>
              <w:autoSpaceDN w:val="0"/>
              <w:adjustRightInd w:val="0"/>
              <w:spacing w:after="0" w:line="240" w:lineRule="auto"/>
              <w:ind w:firstLine="8"/>
              <w:rPr>
                <w:rFonts w:ascii="Times New Roman" w:hAnsi="Times New Roman" w:cs="Times New Roman"/>
                <w:bCs/>
                <w:color w:val="FF0000"/>
                <w:sz w:val="23"/>
                <w:szCs w:val="23"/>
              </w:rPr>
            </w:pPr>
            <w:r w:rsidRPr="003C7408">
              <w:rPr>
                <w:rFonts w:ascii="Times New Roman" w:hAnsi="Times New Roman" w:cs="Times New Roman"/>
                <w:bCs/>
                <w:color w:val="000000" w:themeColor="text1"/>
                <w:sz w:val="23"/>
                <w:szCs w:val="23"/>
              </w:rPr>
              <w:t>-</w:t>
            </w:r>
          </w:p>
        </w:tc>
      </w:tr>
      <w:tr w:rsidR="00F614EC" w:rsidRPr="003C7408" w:rsidTr="00FB30DA">
        <w:trPr>
          <w:gridAfter w:val="1"/>
          <w:wAfter w:w="3" w:type="pct"/>
        </w:trPr>
        <w:tc>
          <w:tcPr>
            <w:tcW w:w="2452" w:type="pct"/>
            <w:tcBorders>
              <w:top w:val="single" w:sz="4" w:space="0" w:color="auto"/>
              <w:left w:val="single" w:sz="4" w:space="0" w:color="auto"/>
              <w:bottom w:val="single" w:sz="4" w:space="0" w:color="auto"/>
              <w:right w:val="single" w:sz="4" w:space="0" w:color="auto"/>
            </w:tcBorders>
            <w:hideMark/>
          </w:tcPr>
          <w:p w:rsidR="00F614EC" w:rsidRPr="003C7408" w:rsidRDefault="00F614EC" w:rsidP="00AB53B8">
            <w:pPr>
              <w:autoSpaceDE w:val="0"/>
              <w:autoSpaceDN w:val="0"/>
              <w:adjustRightInd w:val="0"/>
              <w:spacing w:after="0" w:line="240" w:lineRule="auto"/>
              <w:jc w:val="both"/>
              <w:rPr>
                <w:rFonts w:ascii="Times New Roman" w:hAnsi="Times New Roman" w:cs="Times New Roman"/>
                <w:color w:val="FF0000"/>
                <w:sz w:val="23"/>
                <w:szCs w:val="23"/>
              </w:rPr>
            </w:pPr>
            <w:r w:rsidRPr="003C7408">
              <w:rPr>
                <w:rFonts w:ascii="Times New Roman" w:hAnsi="Times New Roman" w:cs="Times New Roman"/>
                <w:color w:val="000000" w:themeColor="text1"/>
                <w:sz w:val="23"/>
                <w:szCs w:val="23"/>
              </w:rPr>
              <w:t xml:space="preserve">Разъяснение (-я) </w:t>
            </w:r>
            <w:r w:rsidR="00F4777F" w:rsidRPr="003C7408">
              <w:rPr>
                <w:rFonts w:ascii="Times New Roman" w:hAnsi="Times New Roman" w:cs="Times New Roman"/>
                <w:color w:val="000000" w:themeColor="text1"/>
                <w:sz w:val="23"/>
                <w:szCs w:val="23"/>
              </w:rPr>
              <w:t>положений извещени</w:t>
            </w:r>
            <w:r w:rsidR="005C2DCE" w:rsidRPr="003C7408">
              <w:rPr>
                <w:rFonts w:ascii="Times New Roman" w:hAnsi="Times New Roman" w:cs="Times New Roman"/>
                <w:color w:val="000000" w:themeColor="text1"/>
                <w:sz w:val="23"/>
                <w:szCs w:val="23"/>
              </w:rPr>
              <w:t>я</w:t>
            </w:r>
            <w:r w:rsidR="00F4777F" w:rsidRPr="003C7408">
              <w:rPr>
                <w:rFonts w:ascii="Times New Roman" w:hAnsi="Times New Roman" w:cs="Times New Roman"/>
                <w:color w:val="000000" w:themeColor="text1"/>
                <w:sz w:val="23"/>
                <w:szCs w:val="23"/>
              </w:rPr>
              <w:t xml:space="preserve"> об осуществлении закупки</w:t>
            </w:r>
            <w:r w:rsidRPr="003C7408">
              <w:rPr>
                <w:rFonts w:ascii="Times New Roman" w:hAnsi="Times New Roman" w:cs="Times New Roman"/>
                <w:color w:val="000000" w:themeColor="text1"/>
                <w:sz w:val="23"/>
                <w:szCs w:val="23"/>
              </w:rPr>
              <w:t>, размещенные в единой информационной системе (далее - ЕИС) (при наличии)</w:t>
            </w:r>
          </w:p>
        </w:tc>
        <w:tc>
          <w:tcPr>
            <w:tcW w:w="2545" w:type="pct"/>
            <w:gridSpan w:val="3"/>
            <w:tcBorders>
              <w:top w:val="single" w:sz="4" w:space="0" w:color="auto"/>
              <w:left w:val="single" w:sz="4" w:space="0" w:color="auto"/>
              <w:bottom w:val="single" w:sz="4" w:space="0" w:color="auto"/>
              <w:right w:val="single" w:sz="4" w:space="0" w:color="auto"/>
            </w:tcBorders>
            <w:hideMark/>
          </w:tcPr>
          <w:p w:rsidR="00121463" w:rsidRPr="003C7408" w:rsidRDefault="00BB60E9" w:rsidP="00AB53B8">
            <w:pPr>
              <w:autoSpaceDE w:val="0"/>
              <w:autoSpaceDN w:val="0"/>
              <w:adjustRightInd w:val="0"/>
              <w:spacing w:after="0" w:line="240" w:lineRule="auto"/>
              <w:ind w:firstLine="8"/>
              <w:jc w:val="both"/>
              <w:rPr>
                <w:rFonts w:ascii="Times New Roman" w:hAnsi="Times New Roman" w:cs="Times New Roman"/>
                <w:bCs/>
                <w:color w:val="FF0000"/>
                <w:sz w:val="23"/>
                <w:szCs w:val="23"/>
              </w:rPr>
            </w:pPr>
            <w:r w:rsidRPr="003C7408">
              <w:rPr>
                <w:rFonts w:ascii="Times New Roman" w:hAnsi="Times New Roman" w:cs="Times New Roman"/>
                <w:bCs/>
                <w:color w:val="000000" w:themeColor="text1"/>
                <w:sz w:val="23"/>
                <w:szCs w:val="23"/>
              </w:rPr>
              <w:t>-</w:t>
            </w:r>
          </w:p>
        </w:tc>
      </w:tr>
      <w:tr w:rsidR="00F614EC" w:rsidRPr="003C7408" w:rsidTr="00FB30DA">
        <w:trPr>
          <w:gridAfter w:val="1"/>
          <w:wAfter w:w="3" w:type="pct"/>
        </w:trPr>
        <w:tc>
          <w:tcPr>
            <w:tcW w:w="2452" w:type="pct"/>
            <w:tcBorders>
              <w:top w:val="single" w:sz="4" w:space="0" w:color="auto"/>
              <w:left w:val="single" w:sz="4" w:space="0" w:color="auto"/>
              <w:bottom w:val="single" w:sz="4" w:space="0" w:color="auto"/>
              <w:right w:val="single" w:sz="4" w:space="0" w:color="auto"/>
            </w:tcBorders>
            <w:hideMark/>
          </w:tcPr>
          <w:p w:rsidR="00F614EC" w:rsidRPr="003C7408" w:rsidRDefault="00F614EC" w:rsidP="00AB53B8">
            <w:pPr>
              <w:pStyle w:val="ConsPlusDocList"/>
              <w:jc w:val="both"/>
              <w:rPr>
                <w:rFonts w:ascii="Times New Roman" w:hAnsi="Times New Roman" w:cs="Times New Roman"/>
                <w:color w:val="FF0000"/>
                <w:sz w:val="23"/>
                <w:szCs w:val="23"/>
              </w:rPr>
            </w:pPr>
            <w:r w:rsidRPr="003C7408">
              <w:rPr>
                <w:rFonts w:ascii="Times New Roman" w:hAnsi="Times New Roman" w:cs="Times New Roman"/>
                <w:color w:val="000000" w:themeColor="text1"/>
                <w:sz w:val="23"/>
                <w:szCs w:val="23"/>
              </w:rPr>
              <w:t>Дата окончания подачи заявок на участие в закупке</w:t>
            </w:r>
          </w:p>
        </w:tc>
        <w:tc>
          <w:tcPr>
            <w:tcW w:w="2545" w:type="pct"/>
            <w:gridSpan w:val="3"/>
            <w:tcBorders>
              <w:top w:val="single" w:sz="4" w:space="0" w:color="auto"/>
              <w:left w:val="single" w:sz="4" w:space="0" w:color="auto"/>
              <w:bottom w:val="single" w:sz="4" w:space="0" w:color="auto"/>
              <w:right w:val="single" w:sz="4" w:space="0" w:color="auto"/>
            </w:tcBorders>
            <w:hideMark/>
          </w:tcPr>
          <w:p w:rsidR="00F614EC" w:rsidRPr="003C7408" w:rsidRDefault="00BB60E9" w:rsidP="00AB53B8">
            <w:pPr>
              <w:autoSpaceDE w:val="0"/>
              <w:autoSpaceDN w:val="0"/>
              <w:adjustRightInd w:val="0"/>
              <w:spacing w:after="0" w:line="240" w:lineRule="auto"/>
              <w:ind w:firstLine="8"/>
              <w:jc w:val="both"/>
              <w:rPr>
                <w:rFonts w:ascii="Times New Roman" w:hAnsi="Times New Roman" w:cs="Times New Roman"/>
                <w:bCs/>
                <w:color w:val="000000" w:themeColor="text1"/>
                <w:sz w:val="23"/>
                <w:szCs w:val="23"/>
              </w:rPr>
            </w:pPr>
            <w:r w:rsidRPr="003C7408">
              <w:rPr>
                <w:rFonts w:ascii="Times New Roman" w:hAnsi="Times New Roman" w:cs="Times New Roman"/>
                <w:color w:val="000000" w:themeColor="text1"/>
                <w:sz w:val="23"/>
                <w:szCs w:val="23"/>
                <w:shd w:val="clear" w:color="auto" w:fill="FFFFFF"/>
              </w:rPr>
              <w:t>01.08.2022</w:t>
            </w:r>
            <w:r w:rsidR="00556E20" w:rsidRPr="003C7408">
              <w:rPr>
                <w:rFonts w:ascii="Times New Roman" w:hAnsi="Times New Roman" w:cs="Times New Roman"/>
                <w:color w:val="000000" w:themeColor="text1"/>
                <w:sz w:val="23"/>
                <w:szCs w:val="23"/>
                <w:shd w:val="clear" w:color="auto" w:fill="FFFFFF"/>
              </w:rPr>
              <w:t>г</w:t>
            </w:r>
            <w:r w:rsidR="0056003F" w:rsidRPr="003C7408">
              <w:rPr>
                <w:rFonts w:ascii="Times New Roman" w:hAnsi="Times New Roman" w:cs="Times New Roman"/>
                <w:color w:val="000000" w:themeColor="text1"/>
                <w:sz w:val="23"/>
                <w:szCs w:val="23"/>
                <w:shd w:val="clear" w:color="auto" w:fill="FFFFFF"/>
              </w:rPr>
              <w:t>.</w:t>
            </w:r>
          </w:p>
        </w:tc>
      </w:tr>
      <w:tr w:rsidR="003A589E" w:rsidRPr="003C7408" w:rsidTr="00FB30DA">
        <w:trPr>
          <w:gridAfter w:val="1"/>
          <w:wAfter w:w="3" w:type="pct"/>
        </w:trPr>
        <w:tc>
          <w:tcPr>
            <w:tcW w:w="2452" w:type="pct"/>
            <w:tcBorders>
              <w:top w:val="single" w:sz="4" w:space="0" w:color="auto"/>
              <w:left w:val="single" w:sz="4" w:space="0" w:color="auto"/>
              <w:bottom w:val="single" w:sz="4" w:space="0" w:color="auto"/>
              <w:right w:val="single" w:sz="4" w:space="0" w:color="auto"/>
            </w:tcBorders>
          </w:tcPr>
          <w:p w:rsidR="003A589E" w:rsidRPr="003C7408" w:rsidRDefault="00C31844" w:rsidP="00FF1DB2">
            <w:pPr>
              <w:pStyle w:val="ConsPlusDocList"/>
              <w:jc w:val="both"/>
              <w:rPr>
                <w:rFonts w:ascii="Times New Roman" w:hAnsi="Times New Roman" w:cs="Times New Roman"/>
                <w:sz w:val="23"/>
                <w:szCs w:val="23"/>
              </w:rPr>
            </w:pPr>
            <w:r w:rsidRPr="003C7408">
              <w:rPr>
                <w:rFonts w:ascii="Times New Roman" w:hAnsi="Times New Roman" w:cs="Times New Roman"/>
                <w:sz w:val="23"/>
                <w:szCs w:val="23"/>
              </w:rPr>
              <w:t>Количество поданных заявок на участие в закупке (при наличии)</w:t>
            </w:r>
          </w:p>
        </w:tc>
        <w:tc>
          <w:tcPr>
            <w:tcW w:w="2545" w:type="pct"/>
            <w:gridSpan w:val="3"/>
            <w:tcBorders>
              <w:top w:val="single" w:sz="4" w:space="0" w:color="auto"/>
              <w:left w:val="single" w:sz="4" w:space="0" w:color="auto"/>
              <w:bottom w:val="single" w:sz="4" w:space="0" w:color="auto"/>
              <w:right w:val="single" w:sz="4" w:space="0" w:color="auto"/>
            </w:tcBorders>
          </w:tcPr>
          <w:p w:rsidR="003A589E" w:rsidRPr="003C7408" w:rsidRDefault="006C78FB" w:rsidP="006C78FB">
            <w:pPr>
              <w:autoSpaceDE w:val="0"/>
              <w:autoSpaceDN w:val="0"/>
              <w:adjustRightInd w:val="0"/>
              <w:spacing w:after="0" w:line="240" w:lineRule="auto"/>
              <w:jc w:val="both"/>
              <w:rPr>
                <w:rFonts w:ascii="Times New Roman" w:hAnsi="Times New Roman" w:cs="Times New Roman"/>
                <w:sz w:val="23"/>
                <w:szCs w:val="23"/>
              </w:rPr>
            </w:pPr>
            <w:r w:rsidRPr="003C7408">
              <w:rPr>
                <w:rFonts w:ascii="Times New Roman" w:hAnsi="Times New Roman" w:cs="Times New Roman"/>
                <w:bCs/>
                <w:sz w:val="23"/>
                <w:szCs w:val="23"/>
              </w:rPr>
              <w:t>1</w:t>
            </w:r>
            <w:r w:rsidR="00E20387" w:rsidRPr="003C7408">
              <w:rPr>
                <w:rFonts w:ascii="Times New Roman" w:hAnsi="Times New Roman" w:cs="Times New Roman"/>
                <w:bCs/>
                <w:sz w:val="23"/>
                <w:szCs w:val="23"/>
              </w:rPr>
              <w:t xml:space="preserve"> (</w:t>
            </w:r>
            <w:r w:rsidRPr="003C7408">
              <w:rPr>
                <w:rFonts w:ascii="Times New Roman" w:hAnsi="Times New Roman" w:cs="Times New Roman"/>
                <w:bCs/>
                <w:sz w:val="23"/>
                <w:szCs w:val="23"/>
              </w:rPr>
              <w:t>одна), с идентификационным</w:t>
            </w:r>
            <w:r w:rsidR="00E20387" w:rsidRPr="003C7408">
              <w:rPr>
                <w:rFonts w:ascii="Times New Roman" w:hAnsi="Times New Roman" w:cs="Times New Roman"/>
                <w:bCs/>
                <w:sz w:val="23"/>
                <w:szCs w:val="23"/>
              </w:rPr>
              <w:t xml:space="preserve"> номер</w:t>
            </w:r>
            <w:r w:rsidRPr="003C7408">
              <w:rPr>
                <w:rFonts w:ascii="Times New Roman" w:hAnsi="Times New Roman" w:cs="Times New Roman"/>
                <w:bCs/>
                <w:sz w:val="23"/>
                <w:szCs w:val="23"/>
              </w:rPr>
              <w:t>ом</w:t>
            </w:r>
            <w:r w:rsidR="00E20387" w:rsidRPr="003C7408">
              <w:rPr>
                <w:rFonts w:ascii="Times New Roman" w:hAnsi="Times New Roman" w:cs="Times New Roman"/>
                <w:bCs/>
                <w:sz w:val="23"/>
                <w:szCs w:val="23"/>
              </w:rPr>
              <w:t xml:space="preserve"> заяв</w:t>
            </w:r>
            <w:r w:rsidRPr="003C7408">
              <w:rPr>
                <w:rFonts w:ascii="Times New Roman" w:hAnsi="Times New Roman" w:cs="Times New Roman"/>
                <w:bCs/>
                <w:sz w:val="23"/>
                <w:szCs w:val="23"/>
              </w:rPr>
              <w:t>ки 1</w:t>
            </w:r>
          </w:p>
        </w:tc>
      </w:tr>
      <w:tr w:rsidR="003A589E" w:rsidRPr="003C7408" w:rsidTr="00FB30DA">
        <w:tc>
          <w:tcPr>
            <w:tcW w:w="2452" w:type="pct"/>
            <w:tcBorders>
              <w:top w:val="single" w:sz="4" w:space="0" w:color="auto"/>
              <w:left w:val="single" w:sz="4" w:space="0" w:color="auto"/>
              <w:bottom w:val="single" w:sz="4" w:space="0" w:color="auto"/>
              <w:right w:val="single" w:sz="4" w:space="0" w:color="auto"/>
            </w:tcBorders>
          </w:tcPr>
          <w:p w:rsidR="003A589E" w:rsidRPr="003C7408" w:rsidRDefault="00C31844" w:rsidP="00FF1DB2">
            <w:pPr>
              <w:pStyle w:val="ConsPlusDocList"/>
              <w:jc w:val="both"/>
              <w:rPr>
                <w:rFonts w:ascii="Times New Roman" w:hAnsi="Times New Roman" w:cs="Times New Roman"/>
                <w:sz w:val="23"/>
                <w:szCs w:val="23"/>
              </w:rPr>
            </w:pPr>
            <w:r w:rsidRPr="003C7408">
              <w:rPr>
                <w:rFonts w:ascii="Times New Roman" w:hAnsi="Times New Roman" w:cs="Times New Roman"/>
                <w:sz w:val="23"/>
                <w:szCs w:val="23"/>
              </w:rPr>
              <w:t>Количество заявок, признанных соответствующими установленным требованиям (при наличии)</w:t>
            </w:r>
          </w:p>
        </w:tc>
        <w:tc>
          <w:tcPr>
            <w:tcW w:w="2548" w:type="pct"/>
            <w:gridSpan w:val="4"/>
            <w:tcBorders>
              <w:top w:val="single" w:sz="4" w:space="0" w:color="auto"/>
              <w:left w:val="single" w:sz="4" w:space="0" w:color="auto"/>
              <w:bottom w:val="single" w:sz="4" w:space="0" w:color="auto"/>
              <w:right w:val="single" w:sz="4" w:space="0" w:color="auto"/>
            </w:tcBorders>
          </w:tcPr>
          <w:p w:rsidR="003A589E" w:rsidRPr="003C7408" w:rsidRDefault="006C78FB" w:rsidP="00C53B40">
            <w:pPr>
              <w:autoSpaceDE w:val="0"/>
              <w:autoSpaceDN w:val="0"/>
              <w:adjustRightInd w:val="0"/>
              <w:spacing w:after="0" w:line="240" w:lineRule="auto"/>
              <w:jc w:val="both"/>
              <w:rPr>
                <w:rFonts w:ascii="Times New Roman" w:hAnsi="Times New Roman" w:cs="Times New Roman"/>
                <w:sz w:val="23"/>
                <w:szCs w:val="23"/>
              </w:rPr>
            </w:pPr>
            <w:r w:rsidRPr="003C7408">
              <w:rPr>
                <w:rFonts w:ascii="Times New Roman" w:hAnsi="Times New Roman" w:cs="Times New Roman"/>
                <w:bCs/>
                <w:sz w:val="23"/>
                <w:szCs w:val="23"/>
              </w:rPr>
              <w:t>1 (одна), с идентификационным номером заявки 1</w:t>
            </w:r>
          </w:p>
        </w:tc>
      </w:tr>
      <w:tr w:rsidR="003A589E" w:rsidRPr="003C7408" w:rsidTr="00FB30DA">
        <w:trPr>
          <w:gridAfter w:val="1"/>
          <w:wAfter w:w="3" w:type="pct"/>
          <w:trHeight w:val="618"/>
        </w:trPr>
        <w:tc>
          <w:tcPr>
            <w:tcW w:w="2452" w:type="pct"/>
            <w:tcBorders>
              <w:top w:val="single" w:sz="4" w:space="0" w:color="auto"/>
              <w:left w:val="single" w:sz="4" w:space="0" w:color="auto"/>
              <w:bottom w:val="single" w:sz="4" w:space="0" w:color="auto"/>
              <w:right w:val="single" w:sz="4" w:space="0" w:color="auto"/>
            </w:tcBorders>
            <w:hideMark/>
          </w:tcPr>
          <w:p w:rsidR="003A589E" w:rsidRPr="003C7408" w:rsidRDefault="00C31844" w:rsidP="00FF1DB2">
            <w:pPr>
              <w:pStyle w:val="ConsPlusDocList"/>
              <w:jc w:val="both"/>
              <w:rPr>
                <w:rFonts w:ascii="Times New Roman" w:hAnsi="Times New Roman" w:cs="Times New Roman"/>
                <w:sz w:val="23"/>
                <w:szCs w:val="23"/>
              </w:rPr>
            </w:pPr>
            <w:r w:rsidRPr="003C7408">
              <w:rPr>
                <w:rFonts w:ascii="Times New Roman" w:hAnsi="Times New Roman" w:cs="Times New Roman"/>
                <w:sz w:val="23"/>
                <w:szCs w:val="23"/>
              </w:rPr>
              <w:t>Количество заявок, в отношении которых принято решение об отклонении (при наличии)</w:t>
            </w:r>
          </w:p>
        </w:tc>
        <w:tc>
          <w:tcPr>
            <w:tcW w:w="2545" w:type="pct"/>
            <w:gridSpan w:val="3"/>
            <w:tcBorders>
              <w:top w:val="single" w:sz="4" w:space="0" w:color="auto"/>
              <w:left w:val="single" w:sz="4" w:space="0" w:color="auto"/>
              <w:bottom w:val="single" w:sz="4" w:space="0" w:color="auto"/>
              <w:right w:val="single" w:sz="4" w:space="0" w:color="auto"/>
            </w:tcBorders>
            <w:hideMark/>
          </w:tcPr>
          <w:p w:rsidR="003A589E" w:rsidRPr="003C7408" w:rsidRDefault="006C78FB" w:rsidP="00585AB0">
            <w:pPr>
              <w:autoSpaceDE w:val="0"/>
              <w:autoSpaceDN w:val="0"/>
              <w:adjustRightInd w:val="0"/>
              <w:spacing w:after="0" w:line="240" w:lineRule="auto"/>
              <w:jc w:val="both"/>
              <w:rPr>
                <w:rFonts w:ascii="Times New Roman" w:hAnsi="Times New Roman" w:cs="Times New Roman"/>
                <w:bCs/>
                <w:sz w:val="23"/>
                <w:szCs w:val="23"/>
              </w:rPr>
            </w:pPr>
            <w:r w:rsidRPr="003C7408">
              <w:rPr>
                <w:rFonts w:ascii="Times New Roman" w:hAnsi="Times New Roman" w:cs="Times New Roman"/>
                <w:bCs/>
                <w:sz w:val="23"/>
                <w:szCs w:val="23"/>
              </w:rPr>
              <w:t>-</w:t>
            </w:r>
          </w:p>
        </w:tc>
      </w:tr>
      <w:tr w:rsidR="003A589E" w:rsidRPr="003C7408" w:rsidTr="00FB30DA">
        <w:trPr>
          <w:gridAfter w:val="1"/>
          <w:wAfter w:w="3" w:type="pct"/>
          <w:trHeight w:val="315"/>
        </w:trPr>
        <w:tc>
          <w:tcPr>
            <w:tcW w:w="2452" w:type="pct"/>
            <w:tcBorders>
              <w:top w:val="single" w:sz="4" w:space="0" w:color="auto"/>
              <w:left w:val="single" w:sz="4" w:space="0" w:color="auto"/>
              <w:bottom w:val="single" w:sz="4" w:space="0" w:color="auto"/>
              <w:right w:val="single" w:sz="4" w:space="0" w:color="auto"/>
            </w:tcBorders>
          </w:tcPr>
          <w:p w:rsidR="003A589E" w:rsidRPr="003C7408" w:rsidRDefault="003A589E" w:rsidP="003A589E">
            <w:pPr>
              <w:pStyle w:val="ConsPlusDocList"/>
              <w:jc w:val="both"/>
              <w:rPr>
                <w:rFonts w:ascii="Times New Roman" w:hAnsi="Times New Roman" w:cs="Times New Roman"/>
                <w:sz w:val="23"/>
                <w:szCs w:val="23"/>
              </w:rPr>
            </w:pPr>
            <w:r w:rsidRPr="003C7408">
              <w:rPr>
                <w:rFonts w:ascii="Times New Roman" w:hAnsi="Times New Roman" w:cs="Times New Roman"/>
                <w:sz w:val="23"/>
                <w:szCs w:val="23"/>
              </w:rPr>
              <w:t>Дата заключения заказчиком контракта по итогам проведения закупки (при наличии)</w:t>
            </w:r>
          </w:p>
        </w:tc>
        <w:tc>
          <w:tcPr>
            <w:tcW w:w="2545" w:type="pct"/>
            <w:gridSpan w:val="3"/>
            <w:tcBorders>
              <w:top w:val="single" w:sz="4" w:space="0" w:color="auto"/>
              <w:left w:val="single" w:sz="4" w:space="0" w:color="auto"/>
              <w:bottom w:val="single" w:sz="4" w:space="0" w:color="auto"/>
              <w:right w:val="single" w:sz="4" w:space="0" w:color="auto"/>
            </w:tcBorders>
          </w:tcPr>
          <w:p w:rsidR="003A589E" w:rsidRPr="003C7408" w:rsidRDefault="003A589E" w:rsidP="003A589E">
            <w:pPr>
              <w:autoSpaceDE w:val="0"/>
              <w:autoSpaceDN w:val="0"/>
              <w:adjustRightInd w:val="0"/>
              <w:jc w:val="both"/>
              <w:rPr>
                <w:rFonts w:ascii="Times New Roman" w:hAnsi="Times New Roman" w:cs="Times New Roman"/>
                <w:bCs/>
                <w:sz w:val="23"/>
                <w:szCs w:val="23"/>
              </w:rPr>
            </w:pPr>
            <w:r w:rsidRPr="003C7408">
              <w:rPr>
                <w:rFonts w:ascii="Times New Roman" w:hAnsi="Times New Roman" w:cs="Times New Roman"/>
                <w:bCs/>
                <w:sz w:val="23"/>
                <w:szCs w:val="23"/>
              </w:rPr>
              <w:t>Контракт не заключен</w:t>
            </w:r>
          </w:p>
        </w:tc>
      </w:tr>
      <w:tr w:rsidR="003A589E" w:rsidRPr="003C7408" w:rsidTr="00FB30DA">
        <w:trPr>
          <w:gridAfter w:val="1"/>
          <w:wAfter w:w="3" w:type="pct"/>
          <w:trHeight w:val="315"/>
        </w:trPr>
        <w:tc>
          <w:tcPr>
            <w:tcW w:w="2452" w:type="pct"/>
            <w:tcBorders>
              <w:top w:val="single" w:sz="4" w:space="0" w:color="auto"/>
              <w:left w:val="single" w:sz="4" w:space="0" w:color="auto"/>
              <w:bottom w:val="single" w:sz="4" w:space="0" w:color="auto"/>
              <w:right w:val="single" w:sz="4" w:space="0" w:color="auto"/>
            </w:tcBorders>
          </w:tcPr>
          <w:p w:rsidR="003A589E" w:rsidRPr="003C7408" w:rsidRDefault="003A589E" w:rsidP="003A589E">
            <w:pPr>
              <w:pStyle w:val="ConsPlusDocList"/>
              <w:jc w:val="both"/>
              <w:rPr>
                <w:rFonts w:ascii="Times New Roman" w:hAnsi="Times New Roman" w:cs="Times New Roman"/>
                <w:sz w:val="23"/>
                <w:szCs w:val="23"/>
              </w:rPr>
            </w:pPr>
            <w:r w:rsidRPr="003C7408">
              <w:rPr>
                <w:rFonts w:ascii="Times New Roman" w:hAnsi="Times New Roman" w:cs="Times New Roman"/>
                <w:sz w:val="23"/>
                <w:szCs w:val="23"/>
              </w:rPr>
              <w:t xml:space="preserve">Национальный проект </w:t>
            </w:r>
          </w:p>
        </w:tc>
        <w:tc>
          <w:tcPr>
            <w:tcW w:w="2545" w:type="pct"/>
            <w:gridSpan w:val="3"/>
            <w:tcBorders>
              <w:top w:val="single" w:sz="4" w:space="0" w:color="auto"/>
              <w:left w:val="single" w:sz="4" w:space="0" w:color="auto"/>
              <w:bottom w:val="single" w:sz="4" w:space="0" w:color="auto"/>
              <w:right w:val="single" w:sz="4" w:space="0" w:color="auto"/>
            </w:tcBorders>
          </w:tcPr>
          <w:p w:rsidR="003A589E" w:rsidRPr="003C7408" w:rsidRDefault="00787A09" w:rsidP="00BC7A77">
            <w:pPr>
              <w:autoSpaceDE w:val="0"/>
              <w:autoSpaceDN w:val="0"/>
              <w:adjustRightInd w:val="0"/>
              <w:spacing w:after="0"/>
              <w:jc w:val="both"/>
              <w:rPr>
                <w:rFonts w:ascii="Times New Roman" w:hAnsi="Times New Roman" w:cs="Times New Roman"/>
                <w:bCs/>
                <w:sz w:val="23"/>
                <w:szCs w:val="23"/>
              </w:rPr>
            </w:pPr>
            <w:r w:rsidRPr="003C7408">
              <w:rPr>
                <w:rFonts w:ascii="Times New Roman" w:hAnsi="Times New Roman" w:cs="Times New Roman"/>
                <w:bCs/>
                <w:sz w:val="23"/>
                <w:szCs w:val="23"/>
              </w:rPr>
              <w:t>-</w:t>
            </w:r>
          </w:p>
        </w:tc>
      </w:tr>
    </w:tbl>
    <w:p w:rsidR="00165864" w:rsidRPr="003C7408" w:rsidRDefault="00165864" w:rsidP="00CD2968">
      <w:pPr>
        <w:autoSpaceDE w:val="0"/>
        <w:autoSpaceDN w:val="0"/>
        <w:adjustRightInd w:val="0"/>
        <w:spacing w:after="0" w:line="240" w:lineRule="auto"/>
        <w:jc w:val="both"/>
        <w:rPr>
          <w:rFonts w:ascii="Times New Roman" w:hAnsi="Times New Roman" w:cs="Times New Roman"/>
          <w:color w:val="000000" w:themeColor="text1"/>
          <w:sz w:val="23"/>
          <w:szCs w:val="23"/>
        </w:rPr>
      </w:pPr>
    </w:p>
    <w:p w:rsidR="0051257B" w:rsidRPr="003C7408" w:rsidRDefault="0058197F" w:rsidP="000B38D4">
      <w:pPr>
        <w:autoSpaceDE w:val="0"/>
        <w:autoSpaceDN w:val="0"/>
        <w:adjustRightInd w:val="0"/>
        <w:spacing w:after="0" w:line="240" w:lineRule="auto"/>
        <w:ind w:firstLine="709"/>
        <w:jc w:val="both"/>
        <w:rPr>
          <w:rFonts w:ascii="Times New Roman" w:hAnsi="Times New Roman" w:cs="Times New Roman"/>
          <w:b/>
          <w:bCs/>
          <w:color w:val="000000" w:themeColor="text1"/>
          <w:sz w:val="23"/>
          <w:szCs w:val="23"/>
        </w:rPr>
      </w:pPr>
      <w:r w:rsidRPr="003C7408">
        <w:rPr>
          <w:rFonts w:ascii="Times New Roman" w:hAnsi="Times New Roman" w:cs="Times New Roman"/>
          <w:color w:val="000000" w:themeColor="text1"/>
          <w:sz w:val="23"/>
          <w:szCs w:val="23"/>
        </w:rPr>
        <w:lastRenderedPageBreak/>
        <w:t xml:space="preserve">Заседание проведено </w:t>
      </w:r>
      <w:r w:rsidR="00306862" w:rsidRPr="003C7408">
        <w:rPr>
          <w:rFonts w:ascii="Times New Roman" w:hAnsi="Times New Roman" w:cs="Times New Roman"/>
          <w:color w:val="000000" w:themeColor="text1"/>
          <w:sz w:val="23"/>
          <w:szCs w:val="23"/>
        </w:rPr>
        <w:t xml:space="preserve">комплексно: очно и </w:t>
      </w:r>
      <w:r w:rsidR="00D10E07" w:rsidRPr="003C7408">
        <w:rPr>
          <w:rFonts w:ascii="Times New Roman" w:hAnsi="Times New Roman" w:cs="Times New Roman"/>
          <w:color w:val="000000" w:themeColor="text1"/>
          <w:sz w:val="23"/>
          <w:szCs w:val="23"/>
        </w:rPr>
        <w:t>дистанционно</w:t>
      </w:r>
      <w:r w:rsidRPr="003C7408">
        <w:rPr>
          <w:rFonts w:ascii="Times New Roman" w:hAnsi="Times New Roman" w:cs="Times New Roman"/>
          <w:color w:val="000000" w:themeColor="text1"/>
          <w:sz w:val="23"/>
          <w:szCs w:val="23"/>
        </w:rPr>
        <w:t xml:space="preserve"> с использованием средств видеоконференцсвязи по ссылке </w:t>
      </w:r>
      <w:r w:rsidR="00FA6BB2" w:rsidRPr="003C7408">
        <w:rPr>
          <w:rFonts w:ascii="Times New Roman" w:hAnsi="Times New Roman" w:cs="Times New Roman"/>
          <w:bCs/>
          <w:color w:val="000000" w:themeColor="text1"/>
          <w:sz w:val="23"/>
          <w:szCs w:val="23"/>
        </w:rPr>
        <w:t>https://fas3.tconf.rt.ru/c/8039110144</w:t>
      </w:r>
      <w:r w:rsidRPr="003C7408">
        <w:rPr>
          <w:rFonts w:ascii="Times New Roman" w:hAnsi="Times New Roman" w:cs="Times New Roman"/>
          <w:color w:val="000000" w:themeColor="text1"/>
          <w:sz w:val="23"/>
          <w:szCs w:val="23"/>
        </w:rPr>
        <w:t>, на заседании велась аудиозапись.</w:t>
      </w:r>
    </w:p>
    <w:p w:rsidR="006348D4" w:rsidRPr="003C7408" w:rsidRDefault="006348D4" w:rsidP="006348D4">
      <w:pPr>
        <w:spacing w:after="0" w:line="240" w:lineRule="auto"/>
        <w:ind w:firstLine="709"/>
        <w:jc w:val="both"/>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Довод жалобы:</w:t>
      </w:r>
    </w:p>
    <w:p w:rsidR="006348D4" w:rsidRPr="003C7408" w:rsidRDefault="006348D4" w:rsidP="006348D4">
      <w:pPr>
        <w:spacing w:after="0" w:line="240" w:lineRule="auto"/>
        <w:ind w:firstLine="709"/>
        <w:jc w:val="both"/>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По мнению заявителя, заказчиком, уполномоченным учреждением при формировании извещения об осуществлении закупки допущены нарушения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ФЗ «О контрактной системе…»), а именно:</w:t>
      </w:r>
    </w:p>
    <w:p w:rsidR="006348D4" w:rsidRPr="003C7408" w:rsidRDefault="006348D4" w:rsidP="006348D4">
      <w:pPr>
        <w:spacing w:after="0" w:line="240" w:lineRule="auto"/>
        <w:ind w:firstLine="709"/>
        <w:jc w:val="both"/>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 xml:space="preserve">- </w:t>
      </w:r>
      <w:r w:rsidRPr="003C7408">
        <w:rPr>
          <w:rFonts w:ascii="Times New Roman" w:hAnsi="Times New Roman" w:cs="Times New Roman"/>
          <w:i/>
          <w:color w:val="000000" w:themeColor="text1"/>
          <w:sz w:val="23"/>
          <w:szCs w:val="23"/>
        </w:rPr>
        <w:t>«допущены разночтения в части подмены понятий «Услуги» и «Работы»»</w:t>
      </w:r>
      <w:r w:rsidRPr="003C7408">
        <w:rPr>
          <w:rFonts w:ascii="Times New Roman" w:hAnsi="Times New Roman" w:cs="Times New Roman"/>
          <w:color w:val="000000" w:themeColor="text1"/>
          <w:sz w:val="23"/>
          <w:szCs w:val="23"/>
        </w:rPr>
        <w:t>;</w:t>
      </w:r>
    </w:p>
    <w:p w:rsidR="006348D4" w:rsidRPr="003C7408" w:rsidRDefault="006348D4" w:rsidP="006348D4">
      <w:pPr>
        <w:spacing w:after="0" w:line="240" w:lineRule="auto"/>
        <w:ind w:firstLine="709"/>
        <w:jc w:val="both"/>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 в Приложении №1 к проекту контракта установлена неполная информация, сопровождающаяся фразой «или других при необходимости»;</w:t>
      </w:r>
    </w:p>
    <w:p w:rsidR="006348D4" w:rsidRPr="003C7408" w:rsidRDefault="006348D4" w:rsidP="006348D4">
      <w:pPr>
        <w:spacing w:after="0" w:line="240" w:lineRule="auto"/>
        <w:ind w:firstLine="709"/>
        <w:jc w:val="both"/>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 действия заказчика содержат признаки нарушения ч. 3 ст. 17 Федерального закона от 26.07.2006 № 135-ФЗ «О защите конкуренции»;</w:t>
      </w:r>
    </w:p>
    <w:p w:rsidR="00725553" w:rsidRPr="003C7408" w:rsidRDefault="00CB02C5" w:rsidP="000B38D4">
      <w:pPr>
        <w:spacing w:after="0" w:line="240" w:lineRule="auto"/>
        <w:ind w:firstLine="709"/>
        <w:jc w:val="both"/>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lastRenderedPageBreak/>
        <w:t xml:space="preserve">- </w:t>
      </w:r>
      <w:r w:rsidR="003E4F3E" w:rsidRPr="003C7408">
        <w:rPr>
          <w:rFonts w:ascii="Times New Roman" w:hAnsi="Times New Roman" w:cs="Times New Roman"/>
          <w:color w:val="000000" w:themeColor="text1"/>
          <w:sz w:val="23"/>
          <w:szCs w:val="23"/>
        </w:rPr>
        <w:t>в части установления</w:t>
      </w:r>
      <w:r w:rsidR="00027284" w:rsidRPr="003C7408">
        <w:rPr>
          <w:rFonts w:ascii="Times New Roman" w:hAnsi="Times New Roman" w:cs="Times New Roman"/>
          <w:color w:val="000000" w:themeColor="text1"/>
          <w:sz w:val="23"/>
          <w:szCs w:val="23"/>
        </w:rPr>
        <w:t xml:space="preserve"> </w:t>
      </w:r>
      <w:r w:rsidR="0034564E" w:rsidRPr="003C7408">
        <w:rPr>
          <w:rFonts w:ascii="Times New Roman" w:hAnsi="Times New Roman" w:cs="Times New Roman"/>
          <w:color w:val="000000" w:themeColor="text1"/>
          <w:sz w:val="23"/>
          <w:szCs w:val="23"/>
        </w:rPr>
        <w:t>требовани</w:t>
      </w:r>
      <w:r w:rsidR="003E4F3E" w:rsidRPr="003C7408">
        <w:rPr>
          <w:rFonts w:ascii="Times New Roman" w:hAnsi="Times New Roman" w:cs="Times New Roman"/>
          <w:color w:val="000000" w:themeColor="text1"/>
          <w:sz w:val="23"/>
          <w:szCs w:val="23"/>
        </w:rPr>
        <w:t>й</w:t>
      </w:r>
      <w:r w:rsidR="0034564E" w:rsidRPr="003C7408">
        <w:rPr>
          <w:rFonts w:ascii="Times New Roman" w:hAnsi="Times New Roman" w:cs="Times New Roman"/>
          <w:color w:val="000000" w:themeColor="text1"/>
          <w:sz w:val="23"/>
          <w:szCs w:val="23"/>
        </w:rPr>
        <w:t xml:space="preserve"> к </w:t>
      </w:r>
      <w:r w:rsidR="00012125" w:rsidRPr="003C7408">
        <w:rPr>
          <w:rFonts w:ascii="Times New Roman" w:hAnsi="Times New Roman" w:cs="Times New Roman"/>
          <w:color w:val="000000" w:themeColor="text1"/>
          <w:sz w:val="23"/>
          <w:szCs w:val="23"/>
        </w:rPr>
        <w:t>у</w:t>
      </w:r>
      <w:r w:rsidR="003E4F3E" w:rsidRPr="003C7408">
        <w:rPr>
          <w:rFonts w:ascii="Times New Roman" w:hAnsi="Times New Roman" w:cs="Times New Roman"/>
          <w:color w:val="000000" w:themeColor="text1"/>
          <w:sz w:val="23"/>
          <w:szCs w:val="23"/>
        </w:rPr>
        <w:t>частникам закупки</w:t>
      </w:r>
      <w:r w:rsidR="001A71FD" w:rsidRPr="003C7408">
        <w:rPr>
          <w:rFonts w:ascii="Times New Roman" w:hAnsi="Times New Roman" w:cs="Times New Roman"/>
          <w:color w:val="000000" w:themeColor="text1"/>
          <w:sz w:val="23"/>
          <w:szCs w:val="23"/>
        </w:rPr>
        <w:t xml:space="preserve"> о наличии </w:t>
      </w:r>
      <w:r w:rsidR="005669C7" w:rsidRPr="003C7408">
        <w:rPr>
          <w:rFonts w:ascii="Times New Roman" w:hAnsi="Times New Roman" w:cs="Times New Roman"/>
          <w:color w:val="000000" w:themeColor="text1"/>
          <w:sz w:val="23"/>
          <w:szCs w:val="23"/>
        </w:rPr>
        <w:t xml:space="preserve">испытательных </w:t>
      </w:r>
      <w:r w:rsidR="001A71FD" w:rsidRPr="003C7408">
        <w:rPr>
          <w:rFonts w:ascii="Times New Roman" w:hAnsi="Times New Roman" w:cs="Times New Roman"/>
          <w:color w:val="000000" w:themeColor="text1"/>
          <w:sz w:val="23"/>
          <w:szCs w:val="23"/>
        </w:rPr>
        <w:t>лабораторий</w:t>
      </w:r>
      <w:r w:rsidR="005669C7" w:rsidRPr="003C7408">
        <w:rPr>
          <w:rFonts w:ascii="Times New Roman" w:hAnsi="Times New Roman" w:cs="Times New Roman"/>
          <w:color w:val="000000" w:themeColor="text1"/>
          <w:sz w:val="23"/>
          <w:szCs w:val="23"/>
        </w:rPr>
        <w:t xml:space="preserve"> (центров)</w:t>
      </w:r>
      <w:r w:rsidR="00654962" w:rsidRPr="003C7408">
        <w:rPr>
          <w:rFonts w:ascii="Times New Roman" w:hAnsi="Times New Roman" w:cs="Times New Roman"/>
          <w:color w:val="000000" w:themeColor="text1"/>
          <w:sz w:val="23"/>
          <w:szCs w:val="23"/>
        </w:rPr>
        <w:t>.</w:t>
      </w:r>
    </w:p>
    <w:p w:rsidR="00725553" w:rsidRPr="003C7408" w:rsidRDefault="00725553" w:rsidP="00725553">
      <w:pPr>
        <w:spacing w:after="0" w:line="240" w:lineRule="auto"/>
        <w:ind w:firstLine="709"/>
        <w:jc w:val="both"/>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Довод (-ы) возражений, объяснений, заявлений, доказательства и ходатайства лиц, участвующих в деле:</w:t>
      </w:r>
    </w:p>
    <w:p w:rsidR="00670E11" w:rsidRPr="003C7408" w:rsidRDefault="00670E11" w:rsidP="00535397">
      <w:pPr>
        <w:spacing w:after="0" w:line="240" w:lineRule="auto"/>
        <w:ind w:firstLine="709"/>
        <w:jc w:val="both"/>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 xml:space="preserve">- представители заказчика возражали против доводов жалобы, </w:t>
      </w:r>
      <w:r w:rsidR="00AB0300" w:rsidRPr="003C7408">
        <w:rPr>
          <w:rFonts w:ascii="Times New Roman" w:hAnsi="Times New Roman" w:cs="Times New Roman"/>
          <w:bCs/>
          <w:color w:val="000000" w:themeColor="text1"/>
          <w:sz w:val="23"/>
          <w:szCs w:val="23"/>
        </w:rPr>
        <w:t>указали</w:t>
      </w:r>
      <w:r w:rsidRPr="003C7408">
        <w:rPr>
          <w:rFonts w:ascii="Times New Roman" w:hAnsi="Times New Roman" w:cs="Times New Roman"/>
          <w:bCs/>
          <w:color w:val="000000" w:themeColor="text1"/>
          <w:sz w:val="23"/>
          <w:szCs w:val="23"/>
        </w:rPr>
        <w:t xml:space="preserve">, что </w:t>
      </w:r>
      <w:r w:rsidR="00AB0300" w:rsidRPr="003C7408">
        <w:rPr>
          <w:rFonts w:ascii="Times New Roman" w:hAnsi="Times New Roman" w:cs="Times New Roman"/>
          <w:bCs/>
          <w:color w:val="000000" w:themeColor="text1"/>
          <w:sz w:val="23"/>
          <w:szCs w:val="23"/>
        </w:rPr>
        <w:t>извещение об осуществлении закупок</w:t>
      </w:r>
      <w:r w:rsidRPr="003C7408">
        <w:rPr>
          <w:rFonts w:ascii="Times New Roman" w:hAnsi="Times New Roman" w:cs="Times New Roman"/>
          <w:bCs/>
          <w:color w:val="000000" w:themeColor="text1"/>
          <w:sz w:val="23"/>
          <w:szCs w:val="23"/>
        </w:rPr>
        <w:t xml:space="preserve"> соответству</w:t>
      </w:r>
      <w:r w:rsidR="00AB0300" w:rsidRPr="003C7408">
        <w:rPr>
          <w:rFonts w:ascii="Times New Roman" w:hAnsi="Times New Roman" w:cs="Times New Roman"/>
          <w:bCs/>
          <w:color w:val="000000" w:themeColor="text1"/>
          <w:sz w:val="23"/>
          <w:szCs w:val="23"/>
        </w:rPr>
        <w:t>е</w:t>
      </w:r>
      <w:r w:rsidRPr="003C7408">
        <w:rPr>
          <w:rFonts w:ascii="Times New Roman" w:hAnsi="Times New Roman" w:cs="Times New Roman"/>
          <w:bCs/>
          <w:color w:val="000000" w:themeColor="text1"/>
          <w:sz w:val="23"/>
          <w:szCs w:val="23"/>
        </w:rPr>
        <w:t xml:space="preserve">т требованиям </w:t>
      </w:r>
      <w:r w:rsidRPr="003C7408">
        <w:rPr>
          <w:rFonts w:ascii="Times New Roman" w:hAnsi="Times New Roman" w:cs="Times New Roman"/>
          <w:color w:val="000000" w:themeColor="text1"/>
          <w:sz w:val="23"/>
          <w:szCs w:val="23"/>
        </w:rPr>
        <w:t>ФЗ «О контрактной системе...»</w:t>
      </w:r>
      <w:r w:rsidR="00535397" w:rsidRPr="003C7408">
        <w:rPr>
          <w:rFonts w:ascii="Times New Roman" w:hAnsi="Times New Roman" w:cs="Times New Roman"/>
          <w:color w:val="000000" w:themeColor="text1"/>
          <w:sz w:val="23"/>
          <w:szCs w:val="23"/>
        </w:rPr>
        <w:t xml:space="preserve"> относительно доводов 1, 2 жалобы указали, что допущена техническая опечатка</w:t>
      </w:r>
      <w:r w:rsidR="00535397" w:rsidRPr="003C7408">
        <w:rPr>
          <w:rFonts w:ascii="Times New Roman" w:hAnsi="Times New Roman" w:cs="Times New Roman"/>
          <w:bCs/>
          <w:color w:val="000000" w:themeColor="text1"/>
          <w:sz w:val="23"/>
          <w:szCs w:val="23"/>
        </w:rPr>
        <w:t>;</w:t>
      </w:r>
    </w:p>
    <w:p w:rsidR="00725553" w:rsidRPr="003C7408" w:rsidRDefault="00C51DED" w:rsidP="00FA3550">
      <w:pPr>
        <w:spacing w:after="0" w:line="240" w:lineRule="auto"/>
        <w:ind w:firstLine="709"/>
        <w:jc w:val="both"/>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 xml:space="preserve">- </w:t>
      </w:r>
      <w:r w:rsidR="000D18D4" w:rsidRPr="003C7408">
        <w:rPr>
          <w:rFonts w:ascii="Times New Roman" w:hAnsi="Times New Roman" w:cs="Times New Roman"/>
          <w:bCs/>
          <w:color w:val="000000" w:themeColor="text1"/>
          <w:sz w:val="23"/>
          <w:szCs w:val="23"/>
        </w:rPr>
        <w:t xml:space="preserve">представитель </w:t>
      </w:r>
      <w:r w:rsidR="00BB2D71" w:rsidRPr="003C7408">
        <w:rPr>
          <w:rFonts w:ascii="Times New Roman" w:hAnsi="Times New Roman" w:cs="Times New Roman"/>
          <w:bCs/>
          <w:color w:val="000000" w:themeColor="text1"/>
          <w:sz w:val="23"/>
          <w:szCs w:val="23"/>
        </w:rPr>
        <w:t>уполномоченного учреждения</w:t>
      </w:r>
      <w:r w:rsidR="00D106C5" w:rsidRPr="003C7408">
        <w:rPr>
          <w:rFonts w:ascii="Times New Roman" w:hAnsi="Times New Roman" w:cs="Times New Roman"/>
          <w:bCs/>
          <w:color w:val="000000" w:themeColor="text1"/>
          <w:sz w:val="23"/>
          <w:szCs w:val="23"/>
        </w:rPr>
        <w:t xml:space="preserve"> </w:t>
      </w:r>
      <w:r w:rsidRPr="003C7408">
        <w:rPr>
          <w:rFonts w:ascii="Times New Roman" w:hAnsi="Times New Roman" w:cs="Times New Roman"/>
          <w:bCs/>
          <w:color w:val="000000" w:themeColor="text1"/>
          <w:sz w:val="23"/>
          <w:szCs w:val="23"/>
        </w:rPr>
        <w:t>возражал</w:t>
      </w:r>
      <w:r w:rsidR="00835E33" w:rsidRPr="003C7408">
        <w:rPr>
          <w:rFonts w:ascii="Times New Roman" w:hAnsi="Times New Roman" w:cs="Times New Roman"/>
          <w:bCs/>
          <w:color w:val="000000" w:themeColor="text1"/>
          <w:sz w:val="23"/>
          <w:szCs w:val="23"/>
        </w:rPr>
        <w:t>а</w:t>
      </w:r>
      <w:r w:rsidRPr="003C7408">
        <w:rPr>
          <w:rFonts w:ascii="Times New Roman" w:hAnsi="Times New Roman" w:cs="Times New Roman"/>
          <w:bCs/>
          <w:color w:val="000000" w:themeColor="text1"/>
          <w:sz w:val="23"/>
          <w:szCs w:val="23"/>
        </w:rPr>
        <w:t xml:space="preserve"> против довод</w:t>
      </w:r>
      <w:r w:rsidR="00B10BE2" w:rsidRPr="003C7408">
        <w:rPr>
          <w:rFonts w:ascii="Times New Roman" w:hAnsi="Times New Roman" w:cs="Times New Roman"/>
          <w:bCs/>
          <w:color w:val="000000" w:themeColor="text1"/>
          <w:sz w:val="23"/>
          <w:szCs w:val="23"/>
        </w:rPr>
        <w:t>ов</w:t>
      </w:r>
      <w:r w:rsidRPr="003C7408">
        <w:rPr>
          <w:rFonts w:ascii="Times New Roman" w:hAnsi="Times New Roman" w:cs="Times New Roman"/>
          <w:bCs/>
          <w:color w:val="000000" w:themeColor="text1"/>
          <w:sz w:val="23"/>
          <w:szCs w:val="23"/>
        </w:rPr>
        <w:t xml:space="preserve"> жалобы, </w:t>
      </w:r>
      <w:r w:rsidR="00AB0300" w:rsidRPr="003C7408">
        <w:rPr>
          <w:rFonts w:ascii="Times New Roman" w:hAnsi="Times New Roman" w:cs="Times New Roman"/>
          <w:bCs/>
          <w:color w:val="000000" w:themeColor="text1"/>
          <w:sz w:val="23"/>
          <w:szCs w:val="23"/>
        </w:rPr>
        <w:t xml:space="preserve">также </w:t>
      </w:r>
      <w:r w:rsidRPr="003C7408">
        <w:rPr>
          <w:rFonts w:ascii="Times New Roman" w:hAnsi="Times New Roman" w:cs="Times New Roman"/>
          <w:bCs/>
          <w:color w:val="000000" w:themeColor="text1"/>
          <w:sz w:val="23"/>
          <w:szCs w:val="23"/>
        </w:rPr>
        <w:t>указал</w:t>
      </w:r>
      <w:r w:rsidR="00835E33" w:rsidRPr="003C7408">
        <w:rPr>
          <w:rFonts w:ascii="Times New Roman" w:hAnsi="Times New Roman" w:cs="Times New Roman"/>
          <w:bCs/>
          <w:color w:val="000000" w:themeColor="text1"/>
          <w:sz w:val="23"/>
          <w:szCs w:val="23"/>
        </w:rPr>
        <w:t>а</w:t>
      </w:r>
      <w:r w:rsidRPr="003C7408">
        <w:rPr>
          <w:rFonts w:ascii="Times New Roman" w:hAnsi="Times New Roman" w:cs="Times New Roman"/>
          <w:bCs/>
          <w:color w:val="000000" w:themeColor="text1"/>
          <w:sz w:val="23"/>
          <w:szCs w:val="23"/>
        </w:rPr>
        <w:t xml:space="preserve">, </w:t>
      </w:r>
      <w:r w:rsidR="00B10BE2" w:rsidRPr="003C7408">
        <w:rPr>
          <w:rFonts w:ascii="Times New Roman" w:hAnsi="Times New Roman" w:cs="Times New Roman"/>
          <w:bCs/>
          <w:color w:val="000000" w:themeColor="text1"/>
          <w:sz w:val="23"/>
          <w:szCs w:val="23"/>
        </w:rPr>
        <w:t xml:space="preserve">что извещение об осуществлении закупок соответствует требованиям </w:t>
      </w:r>
      <w:r w:rsidR="00B10BE2" w:rsidRPr="003C7408">
        <w:rPr>
          <w:rFonts w:ascii="Times New Roman" w:hAnsi="Times New Roman" w:cs="Times New Roman"/>
          <w:color w:val="000000" w:themeColor="text1"/>
          <w:sz w:val="23"/>
          <w:szCs w:val="23"/>
        </w:rPr>
        <w:t>ФЗ «О контрактной системе...», относительно доводов 1, 2 жалобы указал</w:t>
      </w:r>
      <w:r w:rsidR="003E4F3E" w:rsidRPr="003C7408">
        <w:rPr>
          <w:rFonts w:ascii="Times New Roman" w:hAnsi="Times New Roman" w:cs="Times New Roman"/>
          <w:color w:val="000000" w:themeColor="text1"/>
          <w:sz w:val="23"/>
          <w:szCs w:val="23"/>
        </w:rPr>
        <w:t>а</w:t>
      </w:r>
      <w:r w:rsidR="00B10BE2" w:rsidRPr="003C7408">
        <w:rPr>
          <w:rFonts w:ascii="Times New Roman" w:hAnsi="Times New Roman" w:cs="Times New Roman"/>
          <w:color w:val="000000" w:themeColor="text1"/>
          <w:sz w:val="23"/>
          <w:szCs w:val="23"/>
        </w:rPr>
        <w:t>, что допущена техническая опечатка</w:t>
      </w:r>
      <w:r w:rsidR="00B10BE2" w:rsidRPr="003C7408">
        <w:rPr>
          <w:rFonts w:ascii="Times New Roman" w:hAnsi="Times New Roman" w:cs="Times New Roman"/>
          <w:bCs/>
          <w:color w:val="000000" w:themeColor="text1"/>
          <w:sz w:val="23"/>
          <w:szCs w:val="23"/>
        </w:rPr>
        <w:t>;</w:t>
      </w:r>
    </w:p>
    <w:p w:rsidR="00F75CC7" w:rsidRPr="003C7408" w:rsidRDefault="00E431FC" w:rsidP="00F94C49">
      <w:pPr>
        <w:spacing w:after="0" w:line="240" w:lineRule="auto"/>
        <w:ind w:firstLine="709"/>
        <w:jc w:val="both"/>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 xml:space="preserve">- </w:t>
      </w:r>
      <w:r w:rsidR="00B41A50" w:rsidRPr="003C7408">
        <w:rPr>
          <w:rFonts w:ascii="Times New Roman" w:hAnsi="Times New Roman" w:cs="Times New Roman"/>
          <w:bCs/>
          <w:color w:val="000000" w:themeColor="text1"/>
          <w:sz w:val="23"/>
          <w:szCs w:val="23"/>
        </w:rPr>
        <w:t>представител</w:t>
      </w:r>
      <w:r w:rsidR="00535397" w:rsidRPr="003C7408">
        <w:rPr>
          <w:rFonts w:ascii="Times New Roman" w:hAnsi="Times New Roman" w:cs="Times New Roman"/>
          <w:bCs/>
          <w:color w:val="000000" w:themeColor="text1"/>
          <w:sz w:val="23"/>
          <w:szCs w:val="23"/>
        </w:rPr>
        <w:t>ь</w:t>
      </w:r>
      <w:r w:rsidR="00B41A50" w:rsidRPr="003C7408">
        <w:rPr>
          <w:rFonts w:ascii="Times New Roman" w:hAnsi="Times New Roman" w:cs="Times New Roman"/>
          <w:bCs/>
          <w:color w:val="000000" w:themeColor="text1"/>
          <w:sz w:val="23"/>
          <w:szCs w:val="23"/>
        </w:rPr>
        <w:t xml:space="preserve"> заявителя довод</w:t>
      </w:r>
      <w:r w:rsidR="00535397" w:rsidRPr="003C7408">
        <w:rPr>
          <w:rFonts w:ascii="Times New Roman" w:hAnsi="Times New Roman" w:cs="Times New Roman"/>
          <w:bCs/>
          <w:color w:val="000000" w:themeColor="text1"/>
          <w:sz w:val="23"/>
          <w:szCs w:val="23"/>
        </w:rPr>
        <w:t>ы</w:t>
      </w:r>
      <w:r w:rsidR="008D2EFC" w:rsidRPr="003C7408">
        <w:rPr>
          <w:rFonts w:ascii="Times New Roman" w:hAnsi="Times New Roman" w:cs="Times New Roman"/>
          <w:bCs/>
          <w:color w:val="000000" w:themeColor="text1"/>
          <w:sz w:val="23"/>
          <w:szCs w:val="23"/>
        </w:rPr>
        <w:t xml:space="preserve"> жалобы поддержал.</w:t>
      </w:r>
    </w:p>
    <w:p w:rsidR="00535397" w:rsidRPr="003C7408" w:rsidRDefault="00535397" w:rsidP="00B41A50">
      <w:pPr>
        <w:spacing w:after="0" w:line="240" w:lineRule="auto"/>
        <w:ind w:firstLine="709"/>
        <w:jc w:val="both"/>
        <w:rPr>
          <w:rFonts w:ascii="Times New Roman" w:hAnsi="Times New Roman" w:cs="Times New Roman"/>
          <w:bCs/>
          <w:color w:val="000000" w:themeColor="text1"/>
          <w:sz w:val="23"/>
          <w:szCs w:val="23"/>
        </w:rPr>
      </w:pPr>
    </w:p>
    <w:p w:rsidR="00E00D4D" w:rsidRPr="003C7408" w:rsidRDefault="00256AAB" w:rsidP="00B41A50">
      <w:pPr>
        <w:spacing w:after="0" w:line="240" w:lineRule="auto"/>
        <w:ind w:firstLine="709"/>
        <w:jc w:val="both"/>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 xml:space="preserve">В ходе рассмотрения жалобы, по результатам ее рассмотрения и проведенной на основании </w:t>
      </w:r>
      <w:r w:rsidR="00725553" w:rsidRPr="003C7408">
        <w:rPr>
          <w:rFonts w:ascii="Times New Roman" w:hAnsi="Times New Roman" w:cs="Times New Roman"/>
          <w:bCs/>
          <w:color w:val="000000" w:themeColor="text1"/>
          <w:sz w:val="23"/>
          <w:szCs w:val="23"/>
        </w:rPr>
        <w:t>ч.15 ст.99, ст.106 ФЗ «О контрактной системе...», п.3.30 Административного регламента ФАС России, утвержденного приказом ФАС России от 19.11.2014 №727/14 внеплановой проверки о</w:t>
      </w:r>
      <w:r w:rsidR="00FB6C59" w:rsidRPr="003C7408">
        <w:rPr>
          <w:rFonts w:ascii="Times New Roman" w:hAnsi="Times New Roman" w:cs="Times New Roman"/>
          <w:bCs/>
          <w:color w:val="000000" w:themeColor="text1"/>
          <w:sz w:val="23"/>
          <w:szCs w:val="23"/>
        </w:rPr>
        <w:t>пределения поставщика, Комиссия,</w:t>
      </w:r>
    </w:p>
    <w:p w:rsidR="00385F90" w:rsidRPr="003C7408" w:rsidRDefault="00385F90" w:rsidP="00D00143">
      <w:pPr>
        <w:spacing w:after="0" w:line="240" w:lineRule="auto"/>
        <w:ind w:firstLine="709"/>
        <w:jc w:val="center"/>
        <w:outlineLvl w:val="0"/>
        <w:rPr>
          <w:rFonts w:ascii="Times New Roman" w:hAnsi="Times New Roman" w:cs="Times New Roman"/>
          <w:color w:val="000000" w:themeColor="text1"/>
          <w:sz w:val="23"/>
          <w:szCs w:val="23"/>
        </w:rPr>
      </w:pPr>
    </w:p>
    <w:p w:rsidR="00EE4E42" w:rsidRPr="003C7408" w:rsidRDefault="000146C8" w:rsidP="00F26BC2">
      <w:pPr>
        <w:spacing w:after="0" w:line="240" w:lineRule="auto"/>
        <w:ind w:firstLine="709"/>
        <w:jc w:val="center"/>
        <w:outlineLvl w:val="0"/>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УСТАНОВИЛА:</w:t>
      </w:r>
    </w:p>
    <w:p w:rsidR="00535397" w:rsidRPr="003C7408" w:rsidRDefault="000A54B9" w:rsidP="000A54B9">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 xml:space="preserve">1. </w:t>
      </w:r>
      <w:r w:rsidR="00535397" w:rsidRPr="003C7408">
        <w:rPr>
          <w:rFonts w:ascii="Times New Roman" w:hAnsi="Times New Roman" w:cs="Times New Roman"/>
          <w:bCs/>
          <w:color w:val="000000" w:themeColor="text1"/>
          <w:sz w:val="23"/>
          <w:szCs w:val="23"/>
        </w:rPr>
        <w:t xml:space="preserve">Согласно ч. 3 ст. 7 ФЗ «О контрактной системе…», </w:t>
      </w:r>
      <w:r w:rsidRPr="003C7408">
        <w:rPr>
          <w:rFonts w:ascii="Times New Roman" w:hAnsi="Times New Roman" w:cs="Times New Roman"/>
          <w:bCs/>
          <w:color w:val="000000" w:themeColor="text1"/>
          <w:sz w:val="23"/>
          <w:szCs w:val="23"/>
        </w:rPr>
        <w:t>и</w:t>
      </w:r>
      <w:r w:rsidR="00535397" w:rsidRPr="003C7408">
        <w:rPr>
          <w:rFonts w:ascii="Times New Roman" w:hAnsi="Times New Roman" w:cs="Times New Roman"/>
          <w:bCs/>
          <w:color w:val="000000" w:themeColor="text1"/>
          <w:sz w:val="23"/>
          <w:szCs w:val="23"/>
        </w:rPr>
        <w:t>нформация, предусмотренная настоящим Федеральным законом и размещенная в единой информационной системе, должна быть полной и достоверной.</w:t>
      </w:r>
    </w:p>
    <w:p w:rsidR="000A54B9" w:rsidRPr="003C7408" w:rsidRDefault="000A54B9" w:rsidP="006371B4">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 xml:space="preserve">В соответствии с </w:t>
      </w:r>
      <w:r w:rsidR="006371B4" w:rsidRPr="003C7408">
        <w:rPr>
          <w:rFonts w:ascii="Times New Roman" w:hAnsi="Times New Roman" w:cs="Times New Roman"/>
          <w:bCs/>
          <w:color w:val="000000" w:themeColor="text1"/>
          <w:sz w:val="23"/>
          <w:szCs w:val="23"/>
        </w:rPr>
        <w:t>п. 5 ч. 1 ст. 42 ФЗ «О контрактной системе…», п</w:t>
      </w:r>
      <w:r w:rsidRPr="003C7408">
        <w:rPr>
          <w:rFonts w:ascii="Times New Roman" w:hAnsi="Times New Roman" w:cs="Times New Roman"/>
          <w:bCs/>
          <w:color w:val="000000" w:themeColor="text1"/>
          <w:sz w:val="23"/>
          <w:szCs w:val="23"/>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w:t>
      </w:r>
      <w:r w:rsidR="006371B4" w:rsidRPr="003C7408">
        <w:rPr>
          <w:rFonts w:ascii="Times New Roman" w:hAnsi="Times New Roman" w:cs="Times New Roman"/>
          <w:bCs/>
          <w:color w:val="000000" w:themeColor="text1"/>
          <w:sz w:val="23"/>
          <w:szCs w:val="23"/>
        </w:rPr>
        <w:t>ществлении закупки, содержащее информацию о наименовании</w:t>
      </w:r>
      <w:r w:rsidRPr="003C7408">
        <w:rPr>
          <w:rFonts w:ascii="Times New Roman" w:hAnsi="Times New Roman" w:cs="Times New Roman"/>
          <w:bCs/>
          <w:color w:val="000000" w:themeColor="text1"/>
          <w:sz w:val="23"/>
          <w:szCs w:val="23"/>
        </w:rPr>
        <w:t xml:space="preserve"> объекта закупки, информаци</w:t>
      </w:r>
      <w:r w:rsidR="006371B4" w:rsidRPr="003C7408">
        <w:rPr>
          <w:rFonts w:ascii="Times New Roman" w:hAnsi="Times New Roman" w:cs="Times New Roman"/>
          <w:bCs/>
          <w:color w:val="000000" w:themeColor="text1"/>
          <w:sz w:val="23"/>
          <w:szCs w:val="23"/>
        </w:rPr>
        <w:t>ю</w:t>
      </w:r>
      <w:r w:rsidRPr="003C7408">
        <w:rPr>
          <w:rFonts w:ascii="Times New Roman" w:hAnsi="Times New Roman" w:cs="Times New Roman"/>
          <w:bCs/>
          <w:color w:val="000000" w:themeColor="text1"/>
          <w:sz w:val="23"/>
          <w:szCs w:val="23"/>
        </w:rPr>
        <w:t xml:space="preserve"> (при наличии), предусмотренн</w:t>
      </w:r>
      <w:r w:rsidR="006371B4" w:rsidRPr="003C7408">
        <w:rPr>
          <w:rFonts w:ascii="Times New Roman" w:hAnsi="Times New Roman" w:cs="Times New Roman"/>
          <w:bCs/>
          <w:color w:val="000000" w:themeColor="text1"/>
          <w:sz w:val="23"/>
          <w:szCs w:val="23"/>
        </w:rPr>
        <w:t>ую</w:t>
      </w:r>
      <w:r w:rsidRPr="003C7408">
        <w:rPr>
          <w:rFonts w:ascii="Times New Roman" w:hAnsi="Times New Roman" w:cs="Times New Roman"/>
          <w:bCs/>
          <w:color w:val="000000" w:themeColor="text1"/>
          <w:sz w:val="23"/>
          <w:szCs w:val="23"/>
        </w:rPr>
        <w:t xml:space="preserve">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3C7408">
        <w:rPr>
          <w:rFonts w:ascii="Times New Roman" w:hAnsi="Times New Roman" w:cs="Times New Roman"/>
          <w:bCs/>
          <w:color w:val="000000" w:themeColor="text1"/>
          <w:sz w:val="23"/>
          <w:szCs w:val="23"/>
        </w:rPr>
        <w:t>группировочные</w:t>
      </w:r>
      <w:proofErr w:type="spellEnd"/>
      <w:r w:rsidRPr="003C7408">
        <w:rPr>
          <w:rFonts w:ascii="Times New Roman" w:hAnsi="Times New Roman" w:cs="Times New Roman"/>
          <w:bCs/>
          <w:color w:val="000000" w:themeColor="text1"/>
          <w:sz w:val="23"/>
          <w:szCs w:val="23"/>
        </w:rPr>
        <w:t xml:space="preserve"> наименования</w:t>
      </w:r>
      <w:r w:rsidR="002C002E" w:rsidRPr="003C7408">
        <w:rPr>
          <w:rFonts w:ascii="Times New Roman" w:hAnsi="Times New Roman" w:cs="Times New Roman"/>
          <w:bCs/>
          <w:color w:val="000000" w:themeColor="text1"/>
          <w:sz w:val="23"/>
          <w:szCs w:val="23"/>
        </w:rPr>
        <w:t>.</w:t>
      </w:r>
    </w:p>
    <w:p w:rsidR="002C002E" w:rsidRPr="003C7408" w:rsidRDefault="002C002E" w:rsidP="002C002E">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Частью 2 ст. 42 ФЗ «О контрактной системе…» установлено,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2C002E" w:rsidRPr="003C7408" w:rsidRDefault="002C002E" w:rsidP="002C002E">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1) описание объекта закупки в соответствии со статьей 33 настоящего Федерального закона;</w:t>
      </w:r>
    </w:p>
    <w:p w:rsidR="002C002E" w:rsidRPr="003C7408" w:rsidRDefault="002C002E" w:rsidP="002C002E">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2) обоснование начальной (максимальной) цены контракта. Заказчик, осуществляющий деятельность на территории иностранного государства, также указывает информацию о валюте, используемой для определения и обоснования начальной (максимальной) цены контракта, для оплаты поставленного товара, выполненной работы, оказанной услуги, 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поставленного товара, выполненной работы, оказанной услуги;</w:t>
      </w:r>
    </w:p>
    <w:p w:rsidR="002C002E" w:rsidRPr="003C7408" w:rsidRDefault="002C002E" w:rsidP="002C002E">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2C002E" w:rsidRPr="003C7408" w:rsidRDefault="002C002E" w:rsidP="002C002E">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4) порядок рассмотрения и оценки заявок на участие в конкурсах в соответствии с настоящим Федеральным законом;</w:t>
      </w:r>
    </w:p>
    <w:p w:rsidR="002C002E" w:rsidRPr="003C7408" w:rsidRDefault="002C002E" w:rsidP="002C002E">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5) проект контракта;</w:t>
      </w:r>
    </w:p>
    <w:p w:rsidR="002C002E" w:rsidRPr="003C7408" w:rsidRDefault="002C002E" w:rsidP="002C002E">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6) перечень дополнительных требований к извещению об осуществлении закупки, участникам закупок, содержанию заявок на участие в закупках</w:t>
      </w:r>
      <w:r w:rsidR="00776F9B" w:rsidRPr="003C7408">
        <w:rPr>
          <w:rFonts w:ascii="Times New Roman" w:hAnsi="Times New Roman" w:cs="Times New Roman"/>
          <w:bCs/>
          <w:color w:val="000000" w:themeColor="text1"/>
          <w:sz w:val="23"/>
          <w:szCs w:val="23"/>
        </w:rPr>
        <w:t>.</w:t>
      </w:r>
    </w:p>
    <w:p w:rsidR="00776F9B" w:rsidRPr="003C7408" w:rsidRDefault="00776F9B" w:rsidP="002C002E">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 xml:space="preserve">Согласно </w:t>
      </w:r>
      <w:r w:rsidR="00A30DBE" w:rsidRPr="003C7408">
        <w:rPr>
          <w:rFonts w:ascii="Times New Roman" w:hAnsi="Times New Roman" w:cs="Times New Roman"/>
          <w:bCs/>
          <w:color w:val="000000" w:themeColor="text1"/>
          <w:sz w:val="23"/>
          <w:szCs w:val="23"/>
        </w:rPr>
        <w:t>извещению об осуществлении закупки №0744200000222005469</w:t>
      </w:r>
      <w:r w:rsidR="00381E60" w:rsidRPr="003C7408">
        <w:rPr>
          <w:rFonts w:ascii="Times New Roman" w:hAnsi="Times New Roman" w:cs="Times New Roman"/>
          <w:bCs/>
          <w:color w:val="000000" w:themeColor="text1"/>
          <w:sz w:val="23"/>
          <w:szCs w:val="23"/>
        </w:rPr>
        <w:t>, объектом закупки является – «</w:t>
      </w:r>
      <w:r w:rsidR="00381E60" w:rsidRPr="003C7408">
        <w:rPr>
          <w:rFonts w:ascii="Times New Roman" w:hAnsi="Times New Roman" w:cs="Times New Roman"/>
          <w:bCs/>
          <w:color w:val="000000" w:themeColor="text1"/>
          <w:sz w:val="23"/>
          <w:szCs w:val="23"/>
          <w:u w:val="single"/>
        </w:rPr>
        <w:t>Оказание</w:t>
      </w:r>
      <w:r w:rsidR="00381E60" w:rsidRPr="003C7408">
        <w:rPr>
          <w:rFonts w:ascii="Times New Roman" w:hAnsi="Times New Roman" w:cs="Times New Roman"/>
          <w:bCs/>
          <w:color w:val="000000" w:themeColor="text1"/>
          <w:sz w:val="23"/>
          <w:szCs w:val="23"/>
        </w:rPr>
        <w:t xml:space="preserve"> маркшейдерских, инженерно-геодезических и физико-химических </w:t>
      </w:r>
      <w:r w:rsidR="00381E60" w:rsidRPr="003C7408">
        <w:rPr>
          <w:rFonts w:ascii="Times New Roman" w:hAnsi="Times New Roman" w:cs="Times New Roman"/>
          <w:bCs/>
          <w:color w:val="000000" w:themeColor="text1"/>
          <w:sz w:val="23"/>
          <w:szCs w:val="23"/>
          <w:u w:val="single"/>
        </w:rPr>
        <w:t>услуг</w:t>
      </w:r>
      <w:r w:rsidR="00381E60" w:rsidRPr="003C7408">
        <w:rPr>
          <w:rFonts w:ascii="Times New Roman" w:hAnsi="Times New Roman" w:cs="Times New Roman"/>
          <w:bCs/>
          <w:color w:val="000000" w:themeColor="text1"/>
          <w:sz w:val="23"/>
          <w:szCs w:val="23"/>
        </w:rPr>
        <w:t xml:space="preserve"> с проведением по ним измерений (испытаний), анализа и экспертиз при сопровождении контрольной (надзорной) деятельности комитета природных ресурсов Курской области в рамках осуществления регионального государственного экологического контроля (надзора)».</w:t>
      </w:r>
    </w:p>
    <w:p w:rsidR="002C002E" w:rsidRPr="003C7408" w:rsidRDefault="00C41B67" w:rsidP="006371B4">
      <w:pPr>
        <w:spacing w:after="0" w:line="240" w:lineRule="auto"/>
        <w:ind w:firstLine="709"/>
        <w:jc w:val="both"/>
        <w:outlineLvl w:val="0"/>
        <w:rPr>
          <w:rFonts w:ascii="Times New Roman" w:hAnsi="Times New Roman" w:cs="Times New Roman"/>
          <w:bCs/>
          <w:i/>
          <w:color w:val="000000" w:themeColor="text1"/>
          <w:sz w:val="23"/>
          <w:szCs w:val="23"/>
        </w:rPr>
      </w:pPr>
      <w:r w:rsidRPr="003C7408">
        <w:rPr>
          <w:rFonts w:ascii="Times New Roman" w:hAnsi="Times New Roman" w:cs="Times New Roman"/>
          <w:bCs/>
          <w:color w:val="000000" w:themeColor="text1"/>
          <w:sz w:val="23"/>
          <w:szCs w:val="23"/>
        </w:rPr>
        <w:lastRenderedPageBreak/>
        <w:t xml:space="preserve">Вместе с тем, </w:t>
      </w:r>
      <w:r w:rsidR="006D0FCB" w:rsidRPr="003C7408">
        <w:rPr>
          <w:rFonts w:ascii="Times New Roman" w:hAnsi="Times New Roman" w:cs="Times New Roman"/>
          <w:bCs/>
          <w:color w:val="000000" w:themeColor="text1"/>
          <w:sz w:val="23"/>
          <w:szCs w:val="23"/>
        </w:rPr>
        <w:t xml:space="preserve">в </w:t>
      </w:r>
      <w:r w:rsidRPr="003C7408">
        <w:rPr>
          <w:rFonts w:ascii="Times New Roman" w:hAnsi="Times New Roman" w:cs="Times New Roman"/>
          <w:bCs/>
          <w:color w:val="000000" w:themeColor="text1"/>
          <w:sz w:val="23"/>
          <w:szCs w:val="23"/>
        </w:rPr>
        <w:t>«Описани</w:t>
      </w:r>
      <w:r w:rsidR="006D0FCB" w:rsidRPr="003C7408">
        <w:rPr>
          <w:rFonts w:ascii="Times New Roman" w:hAnsi="Times New Roman" w:cs="Times New Roman"/>
          <w:bCs/>
          <w:color w:val="000000" w:themeColor="text1"/>
          <w:sz w:val="23"/>
          <w:szCs w:val="23"/>
        </w:rPr>
        <w:t>и</w:t>
      </w:r>
      <w:r w:rsidRPr="003C7408">
        <w:rPr>
          <w:rFonts w:ascii="Times New Roman" w:hAnsi="Times New Roman" w:cs="Times New Roman"/>
          <w:bCs/>
          <w:color w:val="000000" w:themeColor="text1"/>
          <w:sz w:val="23"/>
          <w:szCs w:val="23"/>
        </w:rPr>
        <w:t xml:space="preserve"> объекта закупки», являюще</w:t>
      </w:r>
      <w:r w:rsidR="006D0FCB" w:rsidRPr="003C7408">
        <w:rPr>
          <w:rFonts w:ascii="Times New Roman" w:hAnsi="Times New Roman" w:cs="Times New Roman"/>
          <w:bCs/>
          <w:color w:val="000000" w:themeColor="text1"/>
          <w:sz w:val="23"/>
          <w:szCs w:val="23"/>
        </w:rPr>
        <w:t>гося</w:t>
      </w:r>
      <w:r w:rsidRPr="003C7408">
        <w:rPr>
          <w:rFonts w:ascii="Times New Roman" w:hAnsi="Times New Roman" w:cs="Times New Roman"/>
          <w:bCs/>
          <w:color w:val="000000" w:themeColor="text1"/>
          <w:sz w:val="23"/>
          <w:szCs w:val="23"/>
        </w:rPr>
        <w:t xml:space="preserve"> приложением к извещению об осуществлении закупки,</w:t>
      </w:r>
      <w:r w:rsidR="006D0FCB" w:rsidRPr="003C7408">
        <w:rPr>
          <w:rFonts w:ascii="Times New Roman" w:hAnsi="Times New Roman" w:cs="Times New Roman"/>
          <w:bCs/>
          <w:color w:val="000000" w:themeColor="text1"/>
          <w:sz w:val="23"/>
          <w:szCs w:val="23"/>
        </w:rPr>
        <w:t xml:space="preserve"> указано следующее: </w:t>
      </w:r>
      <w:r w:rsidR="006D0FCB" w:rsidRPr="003C7408">
        <w:rPr>
          <w:rFonts w:ascii="Times New Roman" w:hAnsi="Times New Roman" w:cs="Times New Roman"/>
          <w:bCs/>
          <w:i/>
          <w:color w:val="000000" w:themeColor="text1"/>
          <w:sz w:val="23"/>
          <w:szCs w:val="23"/>
        </w:rPr>
        <w:t>«Таблица №1</w:t>
      </w:r>
    </w:p>
    <w:tbl>
      <w:tblPr>
        <w:tblpPr w:leftFromText="180" w:rightFromText="180" w:vertAnchor="text" w:tblpX="168" w:tblpY="1"/>
        <w:tblW w:w="5000" w:type="pct"/>
        <w:tblLook w:val="0000" w:firstRow="0" w:lastRow="0" w:firstColumn="0" w:lastColumn="0" w:noHBand="0" w:noVBand="0"/>
      </w:tblPr>
      <w:tblGrid>
        <w:gridCol w:w="795"/>
        <w:gridCol w:w="7528"/>
        <w:gridCol w:w="1446"/>
      </w:tblGrid>
      <w:tr w:rsidR="00514477" w:rsidRPr="003C7408" w:rsidTr="003A3551">
        <w:trPr>
          <w:trHeight w:val="480"/>
        </w:trPr>
        <w:tc>
          <w:tcPr>
            <w:tcW w:w="785" w:type="dxa"/>
            <w:tcBorders>
              <w:top w:val="single" w:sz="4" w:space="0" w:color="000000"/>
              <w:left w:val="single" w:sz="4" w:space="0" w:color="000000"/>
              <w:bottom w:val="single" w:sz="4" w:space="0" w:color="000000"/>
              <w:right w:val="single" w:sz="4" w:space="0" w:color="000000"/>
            </w:tcBorders>
          </w:tcPr>
          <w:p w:rsidR="006D0FCB" w:rsidRPr="003C7408" w:rsidRDefault="006D0FCB" w:rsidP="00F04942">
            <w:pPr>
              <w:spacing w:after="0" w:line="240" w:lineRule="auto"/>
              <w:jc w:val="both"/>
              <w:outlineLvl w:val="0"/>
              <w:rPr>
                <w:rFonts w:ascii="Times New Roman" w:hAnsi="Times New Roman" w:cs="Times New Roman"/>
                <w:bCs/>
                <w:i/>
                <w:color w:val="000000" w:themeColor="text1"/>
                <w:sz w:val="23"/>
                <w:szCs w:val="23"/>
              </w:rPr>
            </w:pPr>
            <w:r w:rsidRPr="003C7408">
              <w:rPr>
                <w:rFonts w:ascii="Times New Roman" w:hAnsi="Times New Roman" w:cs="Times New Roman"/>
                <w:bCs/>
                <w:i/>
                <w:color w:val="000000" w:themeColor="text1"/>
                <w:sz w:val="23"/>
                <w:szCs w:val="23"/>
              </w:rPr>
              <w:t>№ п/п</w:t>
            </w:r>
          </w:p>
        </w:tc>
        <w:tc>
          <w:tcPr>
            <w:tcW w:w="7426" w:type="dxa"/>
            <w:tcBorders>
              <w:top w:val="single" w:sz="4" w:space="0" w:color="000000"/>
              <w:left w:val="single" w:sz="4" w:space="0" w:color="000000"/>
              <w:bottom w:val="single" w:sz="4" w:space="0" w:color="000000"/>
              <w:right w:val="single" w:sz="4" w:space="0" w:color="000000"/>
            </w:tcBorders>
          </w:tcPr>
          <w:p w:rsidR="006D0FCB" w:rsidRPr="003C7408" w:rsidRDefault="006D0FCB" w:rsidP="006D0FCB">
            <w:pPr>
              <w:spacing w:after="0" w:line="240" w:lineRule="auto"/>
              <w:ind w:firstLine="709"/>
              <w:jc w:val="both"/>
              <w:outlineLvl w:val="0"/>
              <w:rPr>
                <w:rFonts w:ascii="Times New Roman" w:hAnsi="Times New Roman" w:cs="Times New Roman"/>
                <w:bCs/>
                <w:i/>
                <w:color w:val="000000" w:themeColor="text1"/>
                <w:sz w:val="23"/>
                <w:szCs w:val="23"/>
                <w:u w:val="single"/>
              </w:rPr>
            </w:pPr>
            <w:r w:rsidRPr="003C7408">
              <w:rPr>
                <w:rFonts w:ascii="Times New Roman" w:hAnsi="Times New Roman" w:cs="Times New Roman"/>
                <w:bCs/>
                <w:i/>
                <w:color w:val="000000" w:themeColor="text1"/>
                <w:sz w:val="23"/>
                <w:szCs w:val="23"/>
                <w:u w:val="single"/>
              </w:rPr>
              <w:t>Наименование работ</w:t>
            </w:r>
          </w:p>
        </w:tc>
        <w:tc>
          <w:tcPr>
            <w:tcW w:w="1426" w:type="dxa"/>
            <w:tcBorders>
              <w:top w:val="single" w:sz="4" w:space="0" w:color="000000"/>
              <w:left w:val="single" w:sz="4" w:space="0" w:color="000000"/>
              <w:bottom w:val="single" w:sz="4" w:space="0" w:color="000000"/>
              <w:right w:val="single" w:sz="4" w:space="0" w:color="000000"/>
            </w:tcBorders>
          </w:tcPr>
          <w:p w:rsidR="006D0FCB" w:rsidRPr="003C7408" w:rsidRDefault="006D0FCB" w:rsidP="00F04942">
            <w:pPr>
              <w:spacing w:after="0" w:line="240" w:lineRule="auto"/>
              <w:jc w:val="both"/>
              <w:outlineLvl w:val="0"/>
              <w:rPr>
                <w:rFonts w:ascii="Times New Roman" w:hAnsi="Times New Roman" w:cs="Times New Roman"/>
                <w:bCs/>
                <w:i/>
                <w:color w:val="000000" w:themeColor="text1"/>
                <w:sz w:val="23"/>
                <w:szCs w:val="23"/>
              </w:rPr>
            </w:pPr>
            <w:r w:rsidRPr="003C7408">
              <w:rPr>
                <w:rFonts w:ascii="Times New Roman" w:hAnsi="Times New Roman" w:cs="Times New Roman"/>
                <w:bCs/>
                <w:i/>
                <w:color w:val="000000" w:themeColor="text1"/>
                <w:sz w:val="23"/>
                <w:szCs w:val="23"/>
              </w:rPr>
              <w:t>Ед. измерения</w:t>
            </w:r>
          </w:p>
        </w:tc>
      </w:tr>
    </w:tbl>
    <w:p w:rsidR="006D0FCB" w:rsidRPr="003C7408" w:rsidRDefault="00F04942" w:rsidP="006371B4">
      <w:pPr>
        <w:spacing w:after="0" w:line="240" w:lineRule="auto"/>
        <w:ind w:firstLine="709"/>
        <w:jc w:val="both"/>
        <w:outlineLvl w:val="0"/>
        <w:rPr>
          <w:rFonts w:ascii="Times New Roman" w:hAnsi="Times New Roman" w:cs="Times New Roman"/>
          <w:bCs/>
          <w:i/>
          <w:color w:val="000000" w:themeColor="text1"/>
          <w:sz w:val="23"/>
          <w:szCs w:val="23"/>
        </w:rPr>
      </w:pPr>
      <w:r w:rsidRPr="003C7408">
        <w:rPr>
          <w:rFonts w:ascii="Times New Roman" w:hAnsi="Times New Roman" w:cs="Times New Roman"/>
          <w:bCs/>
          <w:i/>
          <w:color w:val="000000" w:themeColor="text1"/>
          <w:sz w:val="23"/>
          <w:szCs w:val="23"/>
        </w:rPr>
        <w:t>».</w:t>
      </w:r>
    </w:p>
    <w:p w:rsidR="00E85083" w:rsidRPr="003C7408" w:rsidRDefault="00F13C5F" w:rsidP="007D1893">
      <w:pPr>
        <w:spacing w:after="0" w:line="240" w:lineRule="auto"/>
        <w:ind w:firstLine="709"/>
        <w:jc w:val="both"/>
        <w:outlineLvl w:val="0"/>
        <w:rPr>
          <w:rFonts w:ascii="Times New Roman" w:hAnsi="Times New Roman" w:cs="Times New Roman"/>
          <w:color w:val="000000" w:themeColor="text1"/>
          <w:sz w:val="23"/>
          <w:szCs w:val="23"/>
        </w:rPr>
      </w:pPr>
      <w:r w:rsidRPr="003C7408">
        <w:rPr>
          <w:rFonts w:ascii="Times New Roman" w:hAnsi="Times New Roman" w:cs="Times New Roman"/>
          <w:bCs/>
          <w:color w:val="000000" w:themeColor="text1"/>
          <w:sz w:val="23"/>
          <w:szCs w:val="23"/>
        </w:rPr>
        <w:t xml:space="preserve">Таким образом, </w:t>
      </w:r>
      <w:r w:rsidR="00E85083" w:rsidRPr="003C7408">
        <w:rPr>
          <w:rFonts w:ascii="Times New Roman" w:hAnsi="Times New Roman" w:cs="Times New Roman"/>
          <w:color w:val="000000" w:themeColor="text1"/>
          <w:sz w:val="23"/>
          <w:szCs w:val="23"/>
        </w:rPr>
        <w:t>заказчиком при формировании и описании объекта закупки в извещении об осуществлении закупки и в «Описании объекта закупки», являющегося приложением к извещению об осуществлении закупки, допущены разночтения в части подм</w:t>
      </w:r>
      <w:r w:rsidR="00F75B29" w:rsidRPr="003C7408">
        <w:rPr>
          <w:rFonts w:ascii="Times New Roman" w:hAnsi="Times New Roman" w:cs="Times New Roman"/>
          <w:color w:val="000000" w:themeColor="text1"/>
          <w:sz w:val="23"/>
          <w:szCs w:val="23"/>
        </w:rPr>
        <w:t xml:space="preserve">ены понятий «Услуги» и «Работы», чего быть не должно в силу ч. 3 ст. 7 </w:t>
      </w:r>
      <w:r w:rsidR="00F75B29" w:rsidRPr="003C7408">
        <w:rPr>
          <w:rFonts w:ascii="Times New Roman" w:hAnsi="Times New Roman" w:cs="Times New Roman"/>
          <w:bCs/>
          <w:color w:val="000000" w:themeColor="text1"/>
          <w:sz w:val="23"/>
          <w:szCs w:val="23"/>
        </w:rPr>
        <w:t>ФЗ «О контрактной системе…».</w:t>
      </w:r>
    </w:p>
    <w:p w:rsidR="00833994" w:rsidRPr="003C7408" w:rsidRDefault="00833994" w:rsidP="007D1893">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color w:val="000000" w:themeColor="text1"/>
          <w:sz w:val="23"/>
          <w:szCs w:val="23"/>
        </w:rPr>
        <w:t xml:space="preserve">Заказчик в письменном объяснении, представленном в </w:t>
      </w:r>
      <w:r w:rsidR="00D559CE" w:rsidRPr="003C7408">
        <w:rPr>
          <w:rFonts w:ascii="Times New Roman" w:hAnsi="Times New Roman" w:cs="Times New Roman"/>
          <w:color w:val="000000" w:themeColor="text1"/>
          <w:sz w:val="23"/>
          <w:szCs w:val="23"/>
        </w:rPr>
        <w:t>материалы</w:t>
      </w:r>
      <w:r w:rsidRPr="003C7408">
        <w:rPr>
          <w:rFonts w:ascii="Times New Roman" w:hAnsi="Times New Roman" w:cs="Times New Roman"/>
          <w:color w:val="000000" w:themeColor="text1"/>
          <w:sz w:val="23"/>
          <w:szCs w:val="23"/>
        </w:rPr>
        <w:t xml:space="preserve"> </w:t>
      </w:r>
      <w:r w:rsidR="00D559CE" w:rsidRPr="003C7408">
        <w:rPr>
          <w:rFonts w:ascii="Times New Roman" w:hAnsi="Times New Roman" w:cs="Times New Roman"/>
          <w:color w:val="000000" w:themeColor="text1"/>
          <w:sz w:val="23"/>
          <w:szCs w:val="23"/>
        </w:rPr>
        <w:t>дела (</w:t>
      </w:r>
      <w:proofErr w:type="spellStart"/>
      <w:r w:rsidR="00D559CE" w:rsidRPr="003C7408">
        <w:rPr>
          <w:rFonts w:ascii="Times New Roman" w:hAnsi="Times New Roman" w:cs="Times New Roman"/>
          <w:color w:val="000000" w:themeColor="text1"/>
          <w:sz w:val="23"/>
          <w:szCs w:val="23"/>
        </w:rPr>
        <w:t>вх</w:t>
      </w:r>
      <w:proofErr w:type="spellEnd"/>
      <w:r w:rsidR="00D559CE" w:rsidRPr="003C7408">
        <w:rPr>
          <w:rFonts w:ascii="Times New Roman" w:hAnsi="Times New Roman" w:cs="Times New Roman"/>
          <w:color w:val="000000" w:themeColor="text1"/>
          <w:sz w:val="23"/>
          <w:szCs w:val="23"/>
        </w:rPr>
        <w:t>. №3794 от 04.08.2022)</w:t>
      </w:r>
      <w:r w:rsidR="00F04C53" w:rsidRPr="003C7408">
        <w:rPr>
          <w:rFonts w:ascii="Times New Roman" w:hAnsi="Times New Roman" w:cs="Times New Roman"/>
          <w:color w:val="000000" w:themeColor="text1"/>
          <w:sz w:val="23"/>
          <w:szCs w:val="23"/>
        </w:rPr>
        <w:t xml:space="preserve"> признал факт наличия разночтений, и сослался на техническую опечатку.</w:t>
      </w:r>
      <w:r w:rsidR="00D559CE" w:rsidRPr="003C7408">
        <w:rPr>
          <w:rFonts w:ascii="Times New Roman" w:hAnsi="Times New Roman" w:cs="Times New Roman"/>
          <w:color w:val="000000" w:themeColor="text1"/>
          <w:sz w:val="23"/>
          <w:szCs w:val="23"/>
        </w:rPr>
        <w:t xml:space="preserve"> </w:t>
      </w:r>
    </w:p>
    <w:p w:rsidR="00BB54D3" w:rsidRPr="003C7408" w:rsidRDefault="007D1893" w:rsidP="00F13C5F">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 xml:space="preserve">При таких обстоятельствах, </w:t>
      </w:r>
      <w:r w:rsidR="00F13C5F" w:rsidRPr="003C7408">
        <w:rPr>
          <w:rFonts w:ascii="Times New Roman" w:hAnsi="Times New Roman" w:cs="Times New Roman"/>
          <w:bCs/>
          <w:color w:val="000000" w:themeColor="text1"/>
          <w:sz w:val="23"/>
          <w:szCs w:val="23"/>
        </w:rPr>
        <w:t xml:space="preserve">информация, </w:t>
      </w:r>
      <w:r w:rsidR="00374380" w:rsidRPr="003C7408">
        <w:rPr>
          <w:rFonts w:ascii="Times New Roman" w:hAnsi="Times New Roman" w:cs="Times New Roman"/>
          <w:bCs/>
          <w:color w:val="000000" w:themeColor="text1"/>
          <w:sz w:val="23"/>
          <w:szCs w:val="23"/>
        </w:rPr>
        <w:t>содержащаяся</w:t>
      </w:r>
      <w:r w:rsidR="00F13C5F" w:rsidRPr="003C7408">
        <w:rPr>
          <w:rFonts w:ascii="Times New Roman" w:hAnsi="Times New Roman" w:cs="Times New Roman"/>
          <w:bCs/>
          <w:color w:val="000000" w:themeColor="text1"/>
          <w:sz w:val="23"/>
          <w:szCs w:val="23"/>
        </w:rPr>
        <w:t xml:space="preserve"> </w:t>
      </w:r>
      <w:r w:rsidR="00BB54D3" w:rsidRPr="003C7408">
        <w:rPr>
          <w:rFonts w:ascii="Times New Roman" w:hAnsi="Times New Roman" w:cs="Times New Roman"/>
          <w:bCs/>
          <w:color w:val="000000" w:themeColor="text1"/>
          <w:sz w:val="23"/>
          <w:szCs w:val="23"/>
        </w:rPr>
        <w:t>в «Описании объекта закупки», являющегося приложением к извещению об осуществлении закупки, не соответствует информации,</w:t>
      </w:r>
      <w:r w:rsidR="00374380" w:rsidRPr="003C7408">
        <w:rPr>
          <w:rFonts w:ascii="Times New Roman" w:hAnsi="Times New Roman" w:cs="Times New Roman"/>
          <w:bCs/>
          <w:color w:val="000000" w:themeColor="text1"/>
          <w:sz w:val="23"/>
          <w:szCs w:val="23"/>
        </w:rPr>
        <w:t xml:space="preserve"> содержащейся </w:t>
      </w:r>
      <w:r w:rsidR="00BB54D3" w:rsidRPr="003C7408">
        <w:rPr>
          <w:rFonts w:ascii="Times New Roman" w:hAnsi="Times New Roman" w:cs="Times New Roman"/>
          <w:bCs/>
          <w:color w:val="000000" w:themeColor="text1"/>
          <w:sz w:val="23"/>
          <w:szCs w:val="23"/>
        </w:rPr>
        <w:t xml:space="preserve">в </w:t>
      </w:r>
      <w:r w:rsidR="00ED61DC" w:rsidRPr="003C7408">
        <w:rPr>
          <w:rFonts w:ascii="Times New Roman" w:hAnsi="Times New Roman" w:cs="Times New Roman"/>
          <w:bCs/>
          <w:color w:val="000000" w:themeColor="text1"/>
          <w:sz w:val="23"/>
          <w:szCs w:val="23"/>
        </w:rPr>
        <w:t xml:space="preserve">структурированной форме </w:t>
      </w:r>
      <w:r w:rsidR="00BB54D3" w:rsidRPr="003C7408">
        <w:rPr>
          <w:rFonts w:ascii="Times New Roman" w:hAnsi="Times New Roman" w:cs="Times New Roman"/>
          <w:bCs/>
          <w:color w:val="000000" w:themeColor="text1"/>
          <w:sz w:val="23"/>
          <w:szCs w:val="23"/>
        </w:rPr>
        <w:t>извещении об осуществлении закупки</w:t>
      </w:r>
      <w:r w:rsidR="00374380" w:rsidRPr="003C7408">
        <w:rPr>
          <w:rFonts w:ascii="Times New Roman" w:hAnsi="Times New Roman" w:cs="Times New Roman"/>
          <w:bCs/>
          <w:color w:val="000000" w:themeColor="text1"/>
          <w:sz w:val="23"/>
          <w:szCs w:val="23"/>
        </w:rPr>
        <w:t>, размещенн</w:t>
      </w:r>
      <w:r w:rsidR="00A11354" w:rsidRPr="003C7408">
        <w:rPr>
          <w:rFonts w:ascii="Times New Roman" w:hAnsi="Times New Roman" w:cs="Times New Roman"/>
          <w:bCs/>
          <w:color w:val="000000" w:themeColor="text1"/>
          <w:sz w:val="23"/>
          <w:szCs w:val="23"/>
        </w:rPr>
        <w:t>ого</w:t>
      </w:r>
      <w:r w:rsidR="00374380" w:rsidRPr="003C7408">
        <w:rPr>
          <w:rFonts w:ascii="Times New Roman" w:hAnsi="Times New Roman" w:cs="Times New Roman"/>
          <w:bCs/>
          <w:color w:val="000000" w:themeColor="text1"/>
          <w:sz w:val="23"/>
          <w:szCs w:val="23"/>
        </w:rPr>
        <w:t xml:space="preserve"> в ЕИС</w:t>
      </w:r>
      <w:r w:rsidRPr="003C7408">
        <w:rPr>
          <w:rFonts w:ascii="Times New Roman" w:hAnsi="Times New Roman" w:cs="Times New Roman"/>
          <w:bCs/>
          <w:color w:val="000000" w:themeColor="text1"/>
          <w:sz w:val="23"/>
          <w:szCs w:val="23"/>
        </w:rPr>
        <w:t xml:space="preserve">, что является нарушением требований ч. 3 ст. 7 </w:t>
      </w:r>
      <w:r w:rsidR="000058F0" w:rsidRPr="003C7408">
        <w:rPr>
          <w:rFonts w:ascii="Times New Roman" w:hAnsi="Times New Roman" w:cs="Times New Roman"/>
          <w:bCs/>
          <w:color w:val="000000" w:themeColor="text1"/>
          <w:sz w:val="23"/>
          <w:szCs w:val="23"/>
        </w:rPr>
        <w:t>ФЗ «О контрактной системе…».</w:t>
      </w:r>
    </w:p>
    <w:p w:rsidR="00B41409" w:rsidRPr="003C7408" w:rsidRDefault="00891AC7" w:rsidP="00F13C5F">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С учетом изложенного, довод жалобы №1 является обоснованным.</w:t>
      </w:r>
    </w:p>
    <w:p w:rsidR="00891AC7" w:rsidRPr="003C7408" w:rsidRDefault="00891AC7" w:rsidP="00F13C5F">
      <w:pPr>
        <w:spacing w:after="0" w:line="240" w:lineRule="auto"/>
        <w:ind w:firstLine="709"/>
        <w:jc w:val="both"/>
        <w:outlineLvl w:val="0"/>
        <w:rPr>
          <w:rFonts w:ascii="Times New Roman" w:hAnsi="Times New Roman" w:cs="Times New Roman"/>
          <w:bCs/>
          <w:color w:val="FF0000"/>
          <w:sz w:val="23"/>
          <w:szCs w:val="23"/>
        </w:rPr>
      </w:pPr>
    </w:p>
    <w:p w:rsidR="00970437" w:rsidRPr="003C7408" w:rsidRDefault="00891AC7" w:rsidP="00970437">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 xml:space="preserve">2. </w:t>
      </w:r>
      <w:r w:rsidR="00970437" w:rsidRPr="003C7408">
        <w:rPr>
          <w:rFonts w:ascii="Times New Roman" w:hAnsi="Times New Roman" w:cs="Times New Roman"/>
          <w:bCs/>
          <w:color w:val="000000" w:themeColor="text1"/>
          <w:sz w:val="23"/>
          <w:szCs w:val="23"/>
        </w:rPr>
        <w:t>В случаях, предусмотренных законодательством РФ о контрактной системе, при описании объекта закупки заказчик должен руководствоваться правилами, установленными ч. 1 ст. 33 ФЗ «О контрактной системе…».</w:t>
      </w:r>
    </w:p>
    <w:p w:rsidR="00BC5910" w:rsidRPr="003C7408" w:rsidRDefault="0012778F" w:rsidP="00970437">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Материалами дела подтверждается, что в</w:t>
      </w:r>
      <w:r w:rsidR="00F94799" w:rsidRPr="003C7408">
        <w:rPr>
          <w:rFonts w:ascii="Times New Roman" w:hAnsi="Times New Roman" w:cs="Times New Roman"/>
          <w:bCs/>
          <w:color w:val="000000" w:themeColor="text1"/>
          <w:sz w:val="23"/>
          <w:szCs w:val="23"/>
        </w:rPr>
        <w:t xml:space="preserve"> Приложении №2 «Расчет цены единицы услуг» к проекту контракта,</w:t>
      </w:r>
      <w:r w:rsidRPr="003C7408">
        <w:rPr>
          <w:rFonts w:ascii="Times New Roman" w:hAnsi="Times New Roman" w:cs="Times New Roman"/>
          <w:bCs/>
          <w:color w:val="000000" w:themeColor="text1"/>
          <w:sz w:val="23"/>
          <w:szCs w:val="23"/>
        </w:rPr>
        <w:t xml:space="preserve"> установлено следующее:</w:t>
      </w:r>
    </w:p>
    <w:tbl>
      <w:tblPr>
        <w:tblW w:w="10785" w:type="dxa"/>
        <w:tblInd w:w="-318" w:type="dxa"/>
        <w:tblLook w:val="04A0" w:firstRow="1" w:lastRow="0" w:firstColumn="1" w:lastColumn="0" w:noHBand="0" w:noVBand="1"/>
      </w:tblPr>
      <w:tblGrid>
        <w:gridCol w:w="930"/>
        <w:gridCol w:w="5426"/>
        <w:gridCol w:w="1299"/>
        <w:gridCol w:w="738"/>
        <w:gridCol w:w="2152"/>
        <w:gridCol w:w="240"/>
      </w:tblGrid>
      <w:tr w:rsidR="00E4729E" w:rsidRPr="003C7408" w:rsidTr="00F26BC2">
        <w:trPr>
          <w:trHeight w:val="424"/>
        </w:trPr>
        <w:tc>
          <w:tcPr>
            <w:tcW w:w="93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1319D" w:rsidRPr="003C7408" w:rsidRDefault="0001319D" w:rsidP="003A3551">
            <w:pPr>
              <w:pStyle w:val="1"/>
              <w:jc w:val="center"/>
              <w:rPr>
                <w:b/>
                <w:bCs/>
                <w:color w:val="000000" w:themeColor="text1"/>
                <w:sz w:val="23"/>
                <w:szCs w:val="23"/>
              </w:rPr>
            </w:pPr>
            <w:r w:rsidRPr="003C7408">
              <w:rPr>
                <w:b/>
                <w:bCs/>
                <w:color w:val="000000" w:themeColor="text1"/>
                <w:sz w:val="23"/>
                <w:szCs w:val="23"/>
              </w:rPr>
              <w:t>№ п/п</w:t>
            </w:r>
          </w:p>
        </w:tc>
        <w:tc>
          <w:tcPr>
            <w:tcW w:w="542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1319D" w:rsidRPr="003C7408" w:rsidRDefault="0001319D" w:rsidP="003A3551">
            <w:pPr>
              <w:pStyle w:val="1"/>
              <w:jc w:val="center"/>
              <w:rPr>
                <w:b/>
                <w:bCs/>
                <w:color w:val="000000" w:themeColor="text1"/>
                <w:sz w:val="23"/>
                <w:szCs w:val="23"/>
              </w:rPr>
            </w:pPr>
            <w:r w:rsidRPr="003C7408">
              <w:rPr>
                <w:b/>
                <w:bCs/>
                <w:color w:val="000000" w:themeColor="text1"/>
                <w:sz w:val="23"/>
                <w:szCs w:val="23"/>
              </w:rPr>
              <w:t>Наименование услуг (работ)</w:t>
            </w:r>
          </w:p>
        </w:tc>
        <w:tc>
          <w:tcPr>
            <w:tcW w:w="12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1319D" w:rsidRPr="003C7408" w:rsidRDefault="0001319D" w:rsidP="003A3551">
            <w:pPr>
              <w:pStyle w:val="1"/>
              <w:jc w:val="center"/>
              <w:rPr>
                <w:b/>
                <w:bCs/>
                <w:color w:val="000000" w:themeColor="text1"/>
                <w:sz w:val="23"/>
                <w:szCs w:val="23"/>
              </w:rPr>
            </w:pPr>
            <w:r w:rsidRPr="003C7408">
              <w:rPr>
                <w:b/>
                <w:bCs/>
                <w:color w:val="000000" w:themeColor="text1"/>
                <w:sz w:val="23"/>
                <w:szCs w:val="23"/>
              </w:rPr>
              <w:t>Ед. изм.</w:t>
            </w:r>
          </w:p>
        </w:tc>
        <w:tc>
          <w:tcPr>
            <w:tcW w:w="73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1319D" w:rsidRPr="003C7408" w:rsidRDefault="0001319D" w:rsidP="003A3551">
            <w:pPr>
              <w:pStyle w:val="1"/>
              <w:jc w:val="center"/>
              <w:rPr>
                <w:b/>
                <w:bCs/>
                <w:color w:val="000000" w:themeColor="text1"/>
                <w:sz w:val="23"/>
                <w:szCs w:val="23"/>
              </w:rPr>
            </w:pPr>
            <w:r w:rsidRPr="003C7408">
              <w:rPr>
                <w:b/>
                <w:bCs/>
                <w:color w:val="000000" w:themeColor="text1"/>
                <w:sz w:val="23"/>
                <w:szCs w:val="23"/>
              </w:rPr>
              <w:t>Кол-</w:t>
            </w:r>
          </w:p>
          <w:p w:rsidR="0001319D" w:rsidRPr="003C7408" w:rsidRDefault="0001319D" w:rsidP="003A3551">
            <w:pPr>
              <w:pStyle w:val="1"/>
              <w:jc w:val="center"/>
              <w:rPr>
                <w:b/>
                <w:bCs/>
                <w:color w:val="000000" w:themeColor="text1"/>
                <w:sz w:val="23"/>
                <w:szCs w:val="23"/>
              </w:rPr>
            </w:pPr>
            <w:r w:rsidRPr="003C7408">
              <w:rPr>
                <w:b/>
                <w:bCs/>
                <w:color w:val="000000" w:themeColor="text1"/>
                <w:sz w:val="23"/>
                <w:szCs w:val="23"/>
              </w:rPr>
              <w:t>во</w:t>
            </w:r>
          </w:p>
        </w:tc>
        <w:tc>
          <w:tcPr>
            <w:tcW w:w="2151" w:type="dxa"/>
            <w:vMerge w:val="restart"/>
            <w:tcBorders>
              <w:top w:val="single" w:sz="4" w:space="0" w:color="000000"/>
              <w:left w:val="single" w:sz="4" w:space="0" w:color="000000"/>
              <w:right w:val="single" w:sz="4" w:space="0" w:color="000000"/>
            </w:tcBorders>
            <w:shd w:val="clear" w:color="auto" w:fill="auto"/>
            <w:vAlign w:val="center"/>
          </w:tcPr>
          <w:p w:rsidR="0001319D" w:rsidRPr="003C7408" w:rsidRDefault="0001319D" w:rsidP="003A3551">
            <w:pPr>
              <w:pStyle w:val="1"/>
              <w:jc w:val="center"/>
              <w:rPr>
                <w:b/>
                <w:bCs/>
                <w:color w:val="000000" w:themeColor="text1"/>
                <w:sz w:val="23"/>
                <w:szCs w:val="23"/>
              </w:rPr>
            </w:pPr>
            <w:r w:rsidRPr="003C7408">
              <w:rPr>
                <w:b/>
                <w:bCs/>
                <w:color w:val="000000" w:themeColor="text1"/>
                <w:sz w:val="23"/>
                <w:szCs w:val="23"/>
              </w:rPr>
              <w:t>Цена за ед. изм., руб.</w:t>
            </w:r>
          </w:p>
        </w:tc>
        <w:tc>
          <w:tcPr>
            <w:tcW w:w="240" w:type="dxa"/>
          </w:tcPr>
          <w:p w:rsidR="0001319D" w:rsidRPr="003C7408" w:rsidRDefault="0001319D" w:rsidP="003A3551">
            <w:pPr>
              <w:pStyle w:val="1"/>
              <w:rPr>
                <w:color w:val="000000" w:themeColor="text1"/>
                <w:sz w:val="23"/>
                <w:szCs w:val="23"/>
              </w:rPr>
            </w:pPr>
          </w:p>
        </w:tc>
      </w:tr>
      <w:tr w:rsidR="00E4729E" w:rsidRPr="003C7408" w:rsidTr="00F26BC2">
        <w:trPr>
          <w:trHeight w:val="253"/>
        </w:trPr>
        <w:tc>
          <w:tcPr>
            <w:tcW w:w="930" w:type="dxa"/>
            <w:vMerge/>
            <w:tcBorders>
              <w:top w:val="single" w:sz="4" w:space="0" w:color="000000"/>
              <w:left w:val="single" w:sz="4" w:space="0" w:color="000000"/>
              <w:bottom w:val="single" w:sz="4" w:space="0" w:color="000000"/>
              <w:right w:val="single" w:sz="4" w:space="0" w:color="000000"/>
            </w:tcBorders>
            <w:vAlign w:val="center"/>
          </w:tcPr>
          <w:p w:rsidR="0001319D" w:rsidRPr="003C7408" w:rsidRDefault="0001319D" w:rsidP="003A3551">
            <w:pPr>
              <w:pStyle w:val="1"/>
              <w:rPr>
                <w:b/>
                <w:bCs/>
                <w:color w:val="000000" w:themeColor="text1"/>
                <w:sz w:val="23"/>
                <w:szCs w:val="23"/>
              </w:rPr>
            </w:pPr>
          </w:p>
        </w:tc>
        <w:tc>
          <w:tcPr>
            <w:tcW w:w="5426" w:type="dxa"/>
            <w:vMerge/>
            <w:tcBorders>
              <w:top w:val="single" w:sz="4" w:space="0" w:color="000000"/>
              <w:left w:val="single" w:sz="4" w:space="0" w:color="000000"/>
              <w:bottom w:val="single" w:sz="4" w:space="0" w:color="000000"/>
              <w:right w:val="single" w:sz="4" w:space="0" w:color="000000"/>
            </w:tcBorders>
            <w:vAlign w:val="center"/>
          </w:tcPr>
          <w:p w:rsidR="0001319D" w:rsidRPr="003C7408" w:rsidRDefault="0001319D" w:rsidP="003A3551">
            <w:pPr>
              <w:pStyle w:val="1"/>
              <w:rPr>
                <w:b/>
                <w:bCs/>
                <w:color w:val="000000" w:themeColor="text1"/>
                <w:sz w:val="23"/>
                <w:szCs w:val="23"/>
              </w:rPr>
            </w:pPr>
          </w:p>
        </w:tc>
        <w:tc>
          <w:tcPr>
            <w:tcW w:w="1299" w:type="dxa"/>
            <w:vMerge/>
            <w:tcBorders>
              <w:top w:val="single" w:sz="4" w:space="0" w:color="000000"/>
              <w:left w:val="single" w:sz="4" w:space="0" w:color="000000"/>
              <w:bottom w:val="single" w:sz="4" w:space="0" w:color="000000"/>
              <w:right w:val="single" w:sz="4" w:space="0" w:color="000000"/>
            </w:tcBorders>
            <w:vAlign w:val="center"/>
          </w:tcPr>
          <w:p w:rsidR="0001319D" w:rsidRPr="003C7408" w:rsidRDefault="0001319D" w:rsidP="003A3551">
            <w:pPr>
              <w:pStyle w:val="1"/>
              <w:rPr>
                <w:b/>
                <w:bCs/>
                <w:color w:val="000000" w:themeColor="text1"/>
                <w:sz w:val="23"/>
                <w:szCs w:val="23"/>
              </w:rPr>
            </w:pPr>
          </w:p>
        </w:tc>
        <w:tc>
          <w:tcPr>
            <w:tcW w:w="738" w:type="dxa"/>
            <w:vMerge/>
            <w:tcBorders>
              <w:top w:val="single" w:sz="4" w:space="0" w:color="000000"/>
              <w:left w:val="single" w:sz="4" w:space="0" w:color="000000"/>
              <w:bottom w:val="single" w:sz="4" w:space="0" w:color="000000"/>
              <w:right w:val="single" w:sz="4" w:space="0" w:color="000000"/>
            </w:tcBorders>
            <w:vAlign w:val="center"/>
          </w:tcPr>
          <w:p w:rsidR="0001319D" w:rsidRPr="003C7408" w:rsidRDefault="0001319D" w:rsidP="003A3551">
            <w:pPr>
              <w:pStyle w:val="1"/>
              <w:rPr>
                <w:b/>
                <w:bCs/>
                <w:color w:val="000000" w:themeColor="text1"/>
                <w:sz w:val="23"/>
                <w:szCs w:val="23"/>
              </w:rPr>
            </w:pPr>
          </w:p>
        </w:tc>
        <w:tc>
          <w:tcPr>
            <w:tcW w:w="2151" w:type="dxa"/>
            <w:vMerge/>
            <w:tcBorders>
              <w:left w:val="single" w:sz="4" w:space="0" w:color="000000"/>
              <w:bottom w:val="single" w:sz="4" w:space="0" w:color="000000"/>
              <w:right w:val="single" w:sz="4" w:space="0" w:color="000000"/>
            </w:tcBorders>
            <w:vAlign w:val="center"/>
          </w:tcPr>
          <w:p w:rsidR="0001319D" w:rsidRPr="003C7408" w:rsidRDefault="0001319D" w:rsidP="003A3551">
            <w:pPr>
              <w:pStyle w:val="1"/>
              <w:rPr>
                <w:b/>
                <w:bCs/>
                <w:color w:val="000000" w:themeColor="text1"/>
                <w:sz w:val="23"/>
                <w:szCs w:val="23"/>
              </w:rPr>
            </w:pPr>
          </w:p>
        </w:tc>
        <w:tc>
          <w:tcPr>
            <w:tcW w:w="240" w:type="dxa"/>
            <w:shd w:val="clear" w:color="auto" w:fill="auto"/>
            <w:vAlign w:val="bottom"/>
          </w:tcPr>
          <w:p w:rsidR="0001319D" w:rsidRPr="003C7408" w:rsidRDefault="0001319D" w:rsidP="003A3551">
            <w:pPr>
              <w:pStyle w:val="1"/>
              <w:jc w:val="center"/>
              <w:rPr>
                <w:b/>
                <w:bCs/>
                <w:color w:val="000000" w:themeColor="text1"/>
                <w:sz w:val="23"/>
                <w:szCs w:val="23"/>
              </w:rPr>
            </w:pPr>
          </w:p>
        </w:tc>
      </w:tr>
      <w:tr w:rsidR="00E4729E" w:rsidRPr="003C7408" w:rsidTr="00F26BC2">
        <w:trPr>
          <w:trHeight w:val="103"/>
        </w:trPr>
        <w:tc>
          <w:tcPr>
            <w:tcW w:w="10545"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01319D" w:rsidRPr="003C7408" w:rsidRDefault="0001319D" w:rsidP="003A3551">
            <w:pPr>
              <w:pStyle w:val="1"/>
              <w:jc w:val="center"/>
              <w:rPr>
                <w:b/>
                <w:bCs/>
                <w:i/>
                <w:iCs/>
                <w:color w:val="000000" w:themeColor="text1"/>
                <w:sz w:val="23"/>
                <w:szCs w:val="23"/>
              </w:rPr>
            </w:pPr>
            <w:r w:rsidRPr="003C7408">
              <w:rPr>
                <w:b/>
                <w:bCs/>
                <w:i/>
                <w:iCs/>
                <w:color w:val="000000" w:themeColor="text1"/>
                <w:sz w:val="23"/>
                <w:szCs w:val="23"/>
              </w:rPr>
              <w:t xml:space="preserve">1. Исследования качества природной (поверхностной, подземной, ливневой, талой) </w:t>
            </w:r>
          </w:p>
          <w:p w:rsidR="0001319D" w:rsidRPr="003C7408" w:rsidRDefault="0001319D" w:rsidP="003A3551">
            <w:pPr>
              <w:pStyle w:val="1"/>
              <w:jc w:val="center"/>
              <w:rPr>
                <w:b/>
                <w:bCs/>
                <w:i/>
                <w:iCs/>
                <w:color w:val="000000" w:themeColor="text1"/>
                <w:sz w:val="23"/>
                <w:szCs w:val="23"/>
              </w:rPr>
            </w:pPr>
            <w:r w:rsidRPr="003C7408">
              <w:rPr>
                <w:b/>
                <w:bCs/>
                <w:i/>
                <w:iCs/>
                <w:color w:val="000000" w:themeColor="text1"/>
                <w:sz w:val="23"/>
                <w:szCs w:val="23"/>
              </w:rPr>
              <w:t>и сточной воды</w:t>
            </w:r>
          </w:p>
        </w:tc>
        <w:tc>
          <w:tcPr>
            <w:tcW w:w="240" w:type="dxa"/>
          </w:tcPr>
          <w:p w:rsidR="0001319D" w:rsidRPr="003C7408" w:rsidRDefault="0001319D" w:rsidP="003A3551">
            <w:pPr>
              <w:pStyle w:val="1"/>
              <w:rPr>
                <w:color w:val="000000" w:themeColor="text1"/>
                <w:sz w:val="23"/>
                <w:szCs w:val="23"/>
              </w:rPr>
            </w:pPr>
          </w:p>
        </w:tc>
      </w:tr>
      <w:tr w:rsidR="00E4729E" w:rsidRPr="003C7408" w:rsidTr="00F26BC2">
        <w:trPr>
          <w:trHeight w:val="250"/>
        </w:trPr>
        <w:tc>
          <w:tcPr>
            <w:tcW w:w="930" w:type="dxa"/>
            <w:tcBorders>
              <w:left w:val="single" w:sz="4" w:space="0" w:color="000000"/>
              <w:bottom w:val="single" w:sz="4" w:space="0" w:color="000000"/>
              <w:right w:val="single" w:sz="4" w:space="0" w:color="000000"/>
            </w:tcBorders>
            <w:shd w:val="clear" w:color="auto" w:fill="auto"/>
            <w:vAlign w:val="center"/>
          </w:tcPr>
          <w:p w:rsidR="0001319D" w:rsidRPr="003C7408" w:rsidRDefault="0001319D" w:rsidP="003A3551">
            <w:pPr>
              <w:pStyle w:val="1"/>
              <w:jc w:val="center"/>
              <w:rPr>
                <w:color w:val="000000" w:themeColor="text1"/>
                <w:sz w:val="23"/>
                <w:szCs w:val="23"/>
              </w:rPr>
            </w:pPr>
            <w:r w:rsidRPr="003C7408">
              <w:rPr>
                <w:color w:val="000000" w:themeColor="text1"/>
                <w:sz w:val="23"/>
                <w:szCs w:val="23"/>
              </w:rPr>
              <w:t>1.1.</w:t>
            </w:r>
          </w:p>
        </w:tc>
        <w:tc>
          <w:tcPr>
            <w:tcW w:w="5426" w:type="dxa"/>
            <w:tcBorders>
              <w:bottom w:val="single" w:sz="4" w:space="0" w:color="000000"/>
              <w:right w:val="single" w:sz="4" w:space="0" w:color="000000"/>
            </w:tcBorders>
            <w:shd w:val="clear" w:color="auto" w:fill="auto"/>
            <w:vAlign w:val="center"/>
          </w:tcPr>
          <w:p w:rsidR="0001319D" w:rsidRPr="003C7408" w:rsidRDefault="0001319D" w:rsidP="003A3551">
            <w:pPr>
              <w:pStyle w:val="1"/>
              <w:rPr>
                <w:color w:val="000000" w:themeColor="text1"/>
                <w:sz w:val="23"/>
                <w:szCs w:val="23"/>
              </w:rPr>
            </w:pPr>
            <w:r w:rsidRPr="003C7408">
              <w:rPr>
                <w:color w:val="000000" w:themeColor="text1"/>
                <w:sz w:val="23"/>
                <w:szCs w:val="23"/>
              </w:rPr>
              <w:t>Отбор пробы/образца</w:t>
            </w:r>
          </w:p>
        </w:tc>
        <w:tc>
          <w:tcPr>
            <w:tcW w:w="1299" w:type="dxa"/>
            <w:tcBorders>
              <w:bottom w:val="single" w:sz="4" w:space="0" w:color="000000"/>
              <w:right w:val="single" w:sz="4" w:space="0" w:color="000000"/>
            </w:tcBorders>
            <w:shd w:val="clear" w:color="auto" w:fill="auto"/>
            <w:vAlign w:val="center"/>
          </w:tcPr>
          <w:p w:rsidR="0001319D" w:rsidRPr="003C7408" w:rsidRDefault="0001319D" w:rsidP="003A3551">
            <w:pPr>
              <w:pStyle w:val="1"/>
              <w:jc w:val="center"/>
              <w:rPr>
                <w:color w:val="000000" w:themeColor="text1"/>
                <w:sz w:val="23"/>
                <w:szCs w:val="23"/>
              </w:rPr>
            </w:pPr>
            <w:r w:rsidRPr="003C7408">
              <w:rPr>
                <w:color w:val="000000" w:themeColor="text1"/>
                <w:sz w:val="23"/>
                <w:szCs w:val="23"/>
              </w:rPr>
              <w:t>шт.</w:t>
            </w:r>
          </w:p>
        </w:tc>
        <w:tc>
          <w:tcPr>
            <w:tcW w:w="738" w:type="dxa"/>
            <w:tcBorders>
              <w:bottom w:val="single" w:sz="4" w:space="0" w:color="000000"/>
              <w:right w:val="single" w:sz="4" w:space="0" w:color="000000"/>
            </w:tcBorders>
            <w:shd w:val="clear" w:color="auto" w:fill="auto"/>
            <w:vAlign w:val="center"/>
          </w:tcPr>
          <w:p w:rsidR="0001319D" w:rsidRPr="003C7408" w:rsidRDefault="0001319D" w:rsidP="003A3551">
            <w:pPr>
              <w:pStyle w:val="1"/>
              <w:jc w:val="center"/>
              <w:rPr>
                <w:color w:val="000000" w:themeColor="text1"/>
                <w:sz w:val="23"/>
                <w:szCs w:val="23"/>
              </w:rPr>
            </w:pPr>
            <w:r w:rsidRPr="003C7408">
              <w:rPr>
                <w:color w:val="000000" w:themeColor="text1"/>
                <w:sz w:val="23"/>
                <w:szCs w:val="23"/>
              </w:rPr>
              <w:t>1</w:t>
            </w:r>
          </w:p>
        </w:tc>
        <w:tc>
          <w:tcPr>
            <w:tcW w:w="2151" w:type="dxa"/>
            <w:tcBorders>
              <w:bottom w:val="single" w:sz="4" w:space="0" w:color="000000"/>
              <w:right w:val="single" w:sz="4" w:space="0" w:color="000000"/>
            </w:tcBorders>
            <w:shd w:val="clear" w:color="auto" w:fill="auto"/>
            <w:vAlign w:val="center"/>
          </w:tcPr>
          <w:p w:rsidR="0001319D" w:rsidRPr="003C7408" w:rsidRDefault="0001319D" w:rsidP="003A3551">
            <w:pPr>
              <w:pStyle w:val="1"/>
              <w:jc w:val="center"/>
              <w:rPr>
                <w:color w:val="000000" w:themeColor="text1"/>
                <w:sz w:val="23"/>
                <w:szCs w:val="23"/>
              </w:rPr>
            </w:pPr>
          </w:p>
        </w:tc>
        <w:tc>
          <w:tcPr>
            <w:tcW w:w="240" w:type="dxa"/>
            <w:vAlign w:val="center"/>
          </w:tcPr>
          <w:p w:rsidR="0001319D" w:rsidRPr="003C7408" w:rsidRDefault="0001319D" w:rsidP="003A3551">
            <w:pPr>
              <w:pStyle w:val="1"/>
              <w:rPr>
                <w:color w:val="000000" w:themeColor="text1"/>
                <w:sz w:val="23"/>
                <w:szCs w:val="23"/>
              </w:rPr>
            </w:pPr>
          </w:p>
        </w:tc>
      </w:tr>
      <w:tr w:rsidR="00E4729E" w:rsidRPr="003C7408" w:rsidTr="00F26BC2">
        <w:trPr>
          <w:trHeight w:val="1012"/>
        </w:trPr>
        <w:tc>
          <w:tcPr>
            <w:tcW w:w="930" w:type="dxa"/>
            <w:tcBorders>
              <w:left w:val="single" w:sz="4" w:space="0" w:color="000000"/>
              <w:bottom w:val="single" w:sz="4" w:space="0" w:color="000000"/>
              <w:right w:val="single" w:sz="4" w:space="0" w:color="000000"/>
            </w:tcBorders>
            <w:shd w:val="clear" w:color="auto" w:fill="auto"/>
            <w:vAlign w:val="center"/>
          </w:tcPr>
          <w:p w:rsidR="0001319D" w:rsidRPr="003C7408" w:rsidRDefault="0001319D" w:rsidP="003A3551">
            <w:pPr>
              <w:pStyle w:val="1"/>
              <w:jc w:val="center"/>
              <w:rPr>
                <w:color w:val="000000" w:themeColor="text1"/>
                <w:sz w:val="23"/>
                <w:szCs w:val="23"/>
              </w:rPr>
            </w:pPr>
            <w:r w:rsidRPr="003C7408">
              <w:rPr>
                <w:color w:val="000000" w:themeColor="text1"/>
                <w:sz w:val="23"/>
                <w:szCs w:val="23"/>
              </w:rPr>
              <w:t>1.2.</w:t>
            </w:r>
          </w:p>
        </w:tc>
        <w:tc>
          <w:tcPr>
            <w:tcW w:w="5426" w:type="dxa"/>
            <w:tcBorders>
              <w:bottom w:val="single" w:sz="4" w:space="0" w:color="000000"/>
              <w:right w:val="single" w:sz="4" w:space="0" w:color="000000"/>
            </w:tcBorders>
            <w:shd w:val="clear" w:color="auto" w:fill="auto"/>
            <w:vAlign w:val="center"/>
          </w:tcPr>
          <w:p w:rsidR="0001319D" w:rsidRPr="003C7408" w:rsidRDefault="0001319D" w:rsidP="003A3551">
            <w:pPr>
              <w:pStyle w:val="1"/>
              <w:rPr>
                <w:color w:val="000000" w:themeColor="text1"/>
                <w:sz w:val="23"/>
                <w:szCs w:val="23"/>
              </w:rPr>
            </w:pPr>
            <w:r w:rsidRPr="003C7408">
              <w:rPr>
                <w:color w:val="000000" w:themeColor="text1"/>
                <w:sz w:val="23"/>
                <w:szCs w:val="23"/>
              </w:rPr>
              <w:t>Определение обобщенных показателей (взвешенных веществ, водородного показателя (рН), сухого остатка, БПК</w:t>
            </w:r>
            <w:r w:rsidRPr="003C7408">
              <w:rPr>
                <w:color w:val="000000" w:themeColor="text1"/>
                <w:sz w:val="23"/>
                <w:szCs w:val="23"/>
                <w:vertAlign w:val="subscript"/>
              </w:rPr>
              <w:t>5</w:t>
            </w:r>
            <w:r w:rsidRPr="003C7408">
              <w:rPr>
                <w:color w:val="000000" w:themeColor="text1"/>
                <w:sz w:val="23"/>
                <w:szCs w:val="23"/>
              </w:rPr>
              <w:t xml:space="preserve">, </w:t>
            </w:r>
            <w:proofErr w:type="spellStart"/>
            <w:r w:rsidRPr="003C7408">
              <w:rPr>
                <w:color w:val="000000" w:themeColor="text1"/>
                <w:sz w:val="23"/>
                <w:szCs w:val="23"/>
              </w:rPr>
              <w:t>БПКп</w:t>
            </w:r>
            <w:proofErr w:type="spellEnd"/>
            <w:r w:rsidRPr="003C7408">
              <w:rPr>
                <w:color w:val="000000" w:themeColor="text1"/>
                <w:sz w:val="23"/>
                <w:szCs w:val="23"/>
              </w:rPr>
              <w:t xml:space="preserve">, ХПК, растворенного кислорода </w:t>
            </w:r>
            <w:r w:rsidRPr="003C7408">
              <w:rPr>
                <w:color w:val="000000" w:themeColor="text1"/>
                <w:sz w:val="23"/>
                <w:szCs w:val="23"/>
                <w:u w:val="single"/>
              </w:rPr>
              <w:t>и/или других при необходимости</w:t>
            </w:r>
            <w:r w:rsidRPr="003C7408">
              <w:rPr>
                <w:color w:val="000000" w:themeColor="text1"/>
                <w:sz w:val="23"/>
                <w:szCs w:val="23"/>
              </w:rPr>
              <w:t>)</w:t>
            </w:r>
          </w:p>
        </w:tc>
        <w:tc>
          <w:tcPr>
            <w:tcW w:w="1299" w:type="dxa"/>
            <w:tcBorders>
              <w:bottom w:val="single" w:sz="4" w:space="0" w:color="000000"/>
              <w:right w:val="single" w:sz="4" w:space="0" w:color="000000"/>
            </w:tcBorders>
            <w:shd w:val="clear" w:color="auto" w:fill="auto"/>
            <w:vAlign w:val="center"/>
          </w:tcPr>
          <w:p w:rsidR="0001319D" w:rsidRPr="003C7408" w:rsidRDefault="0001319D" w:rsidP="003A3551">
            <w:pPr>
              <w:pStyle w:val="1"/>
              <w:jc w:val="center"/>
              <w:rPr>
                <w:color w:val="000000" w:themeColor="text1"/>
                <w:sz w:val="23"/>
                <w:szCs w:val="23"/>
              </w:rPr>
            </w:pPr>
            <w:r w:rsidRPr="003C7408">
              <w:rPr>
                <w:color w:val="000000" w:themeColor="text1"/>
                <w:sz w:val="23"/>
                <w:szCs w:val="23"/>
              </w:rPr>
              <w:t>шт.</w:t>
            </w:r>
          </w:p>
        </w:tc>
        <w:tc>
          <w:tcPr>
            <w:tcW w:w="738" w:type="dxa"/>
            <w:tcBorders>
              <w:bottom w:val="single" w:sz="4" w:space="0" w:color="000000"/>
              <w:right w:val="single" w:sz="4" w:space="0" w:color="000000"/>
            </w:tcBorders>
            <w:shd w:val="clear" w:color="auto" w:fill="auto"/>
            <w:vAlign w:val="center"/>
          </w:tcPr>
          <w:p w:rsidR="0001319D" w:rsidRPr="003C7408" w:rsidRDefault="0001319D" w:rsidP="003A3551">
            <w:pPr>
              <w:pStyle w:val="1"/>
              <w:jc w:val="center"/>
              <w:rPr>
                <w:color w:val="000000" w:themeColor="text1"/>
                <w:sz w:val="23"/>
                <w:szCs w:val="23"/>
              </w:rPr>
            </w:pPr>
            <w:r w:rsidRPr="003C7408">
              <w:rPr>
                <w:color w:val="000000" w:themeColor="text1"/>
                <w:sz w:val="23"/>
                <w:szCs w:val="23"/>
              </w:rPr>
              <w:t>1</w:t>
            </w:r>
          </w:p>
        </w:tc>
        <w:tc>
          <w:tcPr>
            <w:tcW w:w="2151" w:type="dxa"/>
            <w:tcBorders>
              <w:bottom w:val="single" w:sz="4" w:space="0" w:color="000000"/>
              <w:right w:val="single" w:sz="4" w:space="0" w:color="000000"/>
            </w:tcBorders>
            <w:shd w:val="clear" w:color="auto" w:fill="auto"/>
            <w:vAlign w:val="center"/>
          </w:tcPr>
          <w:p w:rsidR="0001319D" w:rsidRPr="003C7408" w:rsidRDefault="0001319D" w:rsidP="003A3551">
            <w:pPr>
              <w:pStyle w:val="1"/>
              <w:jc w:val="center"/>
              <w:rPr>
                <w:color w:val="000000" w:themeColor="text1"/>
                <w:sz w:val="23"/>
                <w:szCs w:val="23"/>
              </w:rPr>
            </w:pPr>
          </w:p>
        </w:tc>
        <w:tc>
          <w:tcPr>
            <w:tcW w:w="240" w:type="dxa"/>
            <w:vAlign w:val="center"/>
          </w:tcPr>
          <w:p w:rsidR="0001319D" w:rsidRPr="003C7408" w:rsidRDefault="0001319D" w:rsidP="003A3551">
            <w:pPr>
              <w:pStyle w:val="1"/>
              <w:rPr>
                <w:color w:val="000000" w:themeColor="text1"/>
                <w:sz w:val="23"/>
                <w:szCs w:val="23"/>
              </w:rPr>
            </w:pPr>
          </w:p>
        </w:tc>
      </w:tr>
      <w:tr w:rsidR="00E4729E" w:rsidRPr="003C7408" w:rsidTr="00F26BC2">
        <w:trPr>
          <w:trHeight w:val="665"/>
        </w:trPr>
        <w:tc>
          <w:tcPr>
            <w:tcW w:w="930" w:type="dxa"/>
            <w:tcBorders>
              <w:left w:val="single" w:sz="4" w:space="0" w:color="000000"/>
              <w:bottom w:val="single" w:sz="4" w:space="0" w:color="000000"/>
              <w:right w:val="single" w:sz="4" w:space="0" w:color="000000"/>
            </w:tcBorders>
            <w:shd w:val="clear" w:color="auto" w:fill="auto"/>
            <w:vAlign w:val="center"/>
          </w:tcPr>
          <w:p w:rsidR="0001319D" w:rsidRPr="003C7408" w:rsidRDefault="0001319D" w:rsidP="003A3551">
            <w:pPr>
              <w:pStyle w:val="1"/>
              <w:jc w:val="center"/>
              <w:rPr>
                <w:color w:val="000000" w:themeColor="text1"/>
                <w:sz w:val="23"/>
                <w:szCs w:val="23"/>
              </w:rPr>
            </w:pPr>
            <w:r w:rsidRPr="003C7408">
              <w:rPr>
                <w:color w:val="000000" w:themeColor="text1"/>
                <w:sz w:val="23"/>
                <w:szCs w:val="23"/>
              </w:rPr>
              <w:t>1.3.</w:t>
            </w:r>
          </w:p>
        </w:tc>
        <w:tc>
          <w:tcPr>
            <w:tcW w:w="5426" w:type="dxa"/>
            <w:tcBorders>
              <w:bottom w:val="single" w:sz="4" w:space="0" w:color="000000"/>
              <w:right w:val="single" w:sz="4" w:space="0" w:color="000000"/>
            </w:tcBorders>
            <w:shd w:val="clear" w:color="auto" w:fill="auto"/>
            <w:vAlign w:val="center"/>
          </w:tcPr>
          <w:p w:rsidR="0001319D" w:rsidRPr="003C7408" w:rsidRDefault="0001319D" w:rsidP="003A3551">
            <w:pPr>
              <w:pStyle w:val="1"/>
              <w:rPr>
                <w:color w:val="000000" w:themeColor="text1"/>
                <w:sz w:val="23"/>
                <w:szCs w:val="23"/>
              </w:rPr>
            </w:pPr>
            <w:r w:rsidRPr="003C7408">
              <w:rPr>
                <w:color w:val="000000" w:themeColor="text1"/>
                <w:sz w:val="23"/>
                <w:szCs w:val="23"/>
              </w:rPr>
              <w:t xml:space="preserve">Определение анионов и катионов (азота аммонийного, хлоридов, сульфатов, нитратов, нитритов, фосфатов (по Р) </w:t>
            </w:r>
            <w:r w:rsidRPr="003C7408">
              <w:rPr>
                <w:color w:val="000000" w:themeColor="text1"/>
                <w:sz w:val="23"/>
                <w:szCs w:val="23"/>
                <w:u w:val="single"/>
              </w:rPr>
              <w:t>и/или других при необходимости</w:t>
            </w:r>
            <w:r w:rsidRPr="003C7408">
              <w:rPr>
                <w:color w:val="000000" w:themeColor="text1"/>
                <w:sz w:val="23"/>
                <w:szCs w:val="23"/>
              </w:rPr>
              <w:t>)</w:t>
            </w:r>
          </w:p>
        </w:tc>
        <w:tc>
          <w:tcPr>
            <w:tcW w:w="1299" w:type="dxa"/>
            <w:tcBorders>
              <w:bottom w:val="single" w:sz="4" w:space="0" w:color="000000"/>
              <w:right w:val="single" w:sz="4" w:space="0" w:color="000000"/>
            </w:tcBorders>
            <w:shd w:val="clear" w:color="auto" w:fill="auto"/>
            <w:vAlign w:val="center"/>
          </w:tcPr>
          <w:p w:rsidR="0001319D" w:rsidRPr="003C7408" w:rsidRDefault="0001319D" w:rsidP="003A3551">
            <w:pPr>
              <w:pStyle w:val="1"/>
              <w:jc w:val="center"/>
              <w:rPr>
                <w:color w:val="000000" w:themeColor="text1"/>
                <w:sz w:val="23"/>
                <w:szCs w:val="23"/>
              </w:rPr>
            </w:pPr>
            <w:r w:rsidRPr="003C7408">
              <w:rPr>
                <w:color w:val="000000" w:themeColor="text1"/>
                <w:sz w:val="23"/>
                <w:szCs w:val="23"/>
              </w:rPr>
              <w:t>шт.</w:t>
            </w:r>
          </w:p>
        </w:tc>
        <w:tc>
          <w:tcPr>
            <w:tcW w:w="738" w:type="dxa"/>
            <w:tcBorders>
              <w:bottom w:val="single" w:sz="4" w:space="0" w:color="000000"/>
              <w:right w:val="single" w:sz="4" w:space="0" w:color="000000"/>
            </w:tcBorders>
            <w:shd w:val="clear" w:color="auto" w:fill="auto"/>
            <w:vAlign w:val="center"/>
          </w:tcPr>
          <w:p w:rsidR="0001319D" w:rsidRPr="003C7408" w:rsidRDefault="0001319D" w:rsidP="003A3551">
            <w:pPr>
              <w:pStyle w:val="1"/>
              <w:jc w:val="center"/>
              <w:rPr>
                <w:color w:val="000000" w:themeColor="text1"/>
                <w:sz w:val="23"/>
                <w:szCs w:val="23"/>
              </w:rPr>
            </w:pPr>
            <w:r w:rsidRPr="003C7408">
              <w:rPr>
                <w:color w:val="000000" w:themeColor="text1"/>
                <w:sz w:val="23"/>
                <w:szCs w:val="23"/>
              </w:rPr>
              <w:t>1</w:t>
            </w:r>
          </w:p>
        </w:tc>
        <w:tc>
          <w:tcPr>
            <w:tcW w:w="2151" w:type="dxa"/>
            <w:tcBorders>
              <w:bottom w:val="single" w:sz="4" w:space="0" w:color="000000"/>
              <w:right w:val="single" w:sz="4" w:space="0" w:color="000000"/>
            </w:tcBorders>
            <w:shd w:val="clear" w:color="auto" w:fill="auto"/>
            <w:vAlign w:val="center"/>
          </w:tcPr>
          <w:p w:rsidR="0001319D" w:rsidRPr="003C7408" w:rsidRDefault="0001319D" w:rsidP="003A3551">
            <w:pPr>
              <w:pStyle w:val="1"/>
              <w:jc w:val="center"/>
              <w:rPr>
                <w:color w:val="000000" w:themeColor="text1"/>
                <w:sz w:val="23"/>
                <w:szCs w:val="23"/>
              </w:rPr>
            </w:pPr>
          </w:p>
        </w:tc>
        <w:tc>
          <w:tcPr>
            <w:tcW w:w="240" w:type="dxa"/>
            <w:vAlign w:val="center"/>
          </w:tcPr>
          <w:p w:rsidR="0001319D" w:rsidRPr="003C7408" w:rsidRDefault="0001319D" w:rsidP="003A3551">
            <w:pPr>
              <w:pStyle w:val="1"/>
              <w:rPr>
                <w:color w:val="000000" w:themeColor="text1"/>
                <w:sz w:val="23"/>
                <w:szCs w:val="23"/>
              </w:rPr>
            </w:pPr>
          </w:p>
        </w:tc>
      </w:tr>
      <w:tr w:rsidR="00E4729E" w:rsidRPr="003C7408" w:rsidTr="00F26BC2">
        <w:trPr>
          <w:trHeight w:val="299"/>
        </w:trPr>
        <w:tc>
          <w:tcPr>
            <w:tcW w:w="930" w:type="dxa"/>
            <w:tcBorders>
              <w:left w:val="single" w:sz="4" w:space="0" w:color="000000"/>
              <w:bottom w:val="single" w:sz="4" w:space="0" w:color="000000"/>
              <w:right w:val="single" w:sz="4" w:space="0" w:color="000000"/>
            </w:tcBorders>
            <w:shd w:val="clear" w:color="auto" w:fill="auto"/>
            <w:vAlign w:val="center"/>
          </w:tcPr>
          <w:p w:rsidR="0001319D" w:rsidRPr="003C7408" w:rsidRDefault="0001319D" w:rsidP="003A3551">
            <w:pPr>
              <w:pStyle w:val="1"/>
              <w:jc w:val="center"/>
              <w:rPr>
                <w:color w:val="000000" w:themeColor="text1"/>
                <w:sz w:val="23"/>
                <w:szCs w:val="23"/>
              </w:rPr>
            </w:pPr>
            <w:r w:rsidRPr="003C7408">
              <w:rPr>
                <w:color w:val="000000" w:themeColor="text1"/>
                <w:sz w:val="23"/>
                <w:szCs w:val="23"/>
              </w:rPr>
              <w:t>1.4.</w:t>
            </w:r>
          </w:p>
        </w:tc>
        <w:tc>
          <w:tcPr>
            <w:tcW w:w="5426" w:type="dxa"/>
            <w:tcBorders>
              <w:bottom w:val="single" w:sz="4" w:space="0" w:color="000000"/>
              <w:right w:val="single" w:sz="4" w:space="0" w:color="000000"/>
            </w:tcBorders>
            <w:shd w:val="clear" w:color="auto" w:fill="auto"/>
            <w:vAlign w:val="center"/>
          </w:tcPr>
          <w:p w:rsidR="0001319D" w:rsidRPr="003C7408" w:rsidRDefault="0001319D" w:rsidP="003A3551">
            <w:pPr>
              <w:pStyle w:val="1"/>
              <w:rPr>
                <w:color w:val="000000" w:themeColor="text1"/>
                <w:sz w:val="23"/>
                <w:szCs w:val="23"/>
              </w:rPr>
            </w:pPr>
            <w:r w:rsidRPr="003C7408">
              <w:rPr>
                <w:color w:val="000000" w:themeColor="text1"/>
                <w:sz w:val="23"/>
                <w:szCs w:val="23"/>
              </w:rPr>
              <w:t>Определение АПАВ и нефтепродуктов</w:t>
            </w:r>
          </w:p>
        </w:tc>
        <w:tc>
          <w:tcPr>
            <w:tcW w:w="1299" w:type="dxa"/>
            <w:tcBorders>
              <w:bottom w:val="single" w:sz="4" w:space="0" w:color="000000"/>
              <w:right w:val="single" w:sz="4" w:space="0" w:color="000000"/>
            </w:tcBorders>
            <w:shd w:val="clear" w:color="auto" w:fill="auto"/>
            <w:vAlign w:val="center"/>
          </w:tcPr>
          <w:p w:rsidR="0001319D" w:rsidRPr="003C7408" w:rsidRDefault="0001319D" w:rsidP="003A3551">
            <w:pPr>
              <w:pStyle w:val="1"/>
              <w:jc w:val="center"/>
              <w:rPr>
                <w:color w:val="000000" w:themeColor="text1"/>
                <w:sz w:val="23"/>
                <w:szCs w:val="23"/>
              </w:rPr>
            </w:pPr>
            <w:r w:rsidRPr="003C7408">
              <w:rPr>
                <w:color w:val="000000" w:themeColor="text1"/>
                <w:sz w:val="23"/>
                <w:szCs w:val="23"/>
              </w:rPr>
              <w:t>шт.</w:t>
            </w:r>
          </w:p>
        </w:tc>
        <w:tc>
          <w:tcPr>
            <w:tcW w:w="738" w:type="dxa"/>
            <w:tcBorders>
              <w:bottom w:val="single" w:sz="4" w:space="0" w:color="000000"/>
              <w:right w:val="single" w:sz="4" w:space="0" w:color="000000"/>
            </w:tcBorders>
            <w:shd w:val="clear" w:color="auto" w:fill="auto"/>
            <w:vAlign w:val="center"/>
          </w:tcPr>
          <w:p w:rsidR="0001319D" w:rsidRPr="003C7408" w:rsidRDefault="0001319D" w:rsidP="003A3551">
            <w:pPr>
              <w:pStyle w:val="1"/>
              <w:jc w:val="center"/>
              <w:rPr>
                <w:color w:val="000000" w:themeColor="text1"/>
                <w:sz w:val="23"/>
                <w:szCs w:val="23"/>
              </w:rPr>
            </w:pPr>
            <w:r w:rsidRPr="003C7408">
              <w:rPr>
                <w:color w:val="000000" w:themeColor="text1"/>
                <w:sz w:val="23"/>
                <w:szCs w:val="23"/>
              </w:rPr>
              <w:t>1</w:t>
            </w:r>
          </w:p>
        </w:tc>
        <w:tc>
          <w:tcPr>
            <w:tcW w:w="2151" w:type="dxa"/>
            <w:tcBorders>
              <w:bottom w:val="single" w:sz="4" w:space="0" w:color="000000"/>
              <w:right w:val="single" w:sz="4" w:space="0" w:color="000000"/>
            </w:tcBorders>
            <w:shd w:val="clear" w:color="auto" w:fill="auto"/>
            <w:vAlign w:val="center"/>
          </w:tcPr>
          <w:p w:rsidR="0001319D" w:rsidRPr="003C7408" w:rsidRDefault="0001319D" w:rsidP="003A3551">
            <w:pPr>
              <w:pStyle w:val="1"/>
              <w:jc w:val="center"/>
              <w:rPr>
                <w:color w:val="000000" w:themeColor="text1"/>
                <w:sz w:val="23"/>
                <w:szCs w:val="23"/>
              </w:rPr>
            </w:pPr>
          </w:p>
        </w:tc>
        <w:tc>
          <w:tcPr>
            <w:tcW w:w="240" w:type="dxa"/>
            <w:vAlign w:val="center"/>
          </w:tcPr>
          <w:p w:rsidR="0001319D" w:rsidRPr="003C7408" w:rsidRDefault="0001319D" w:rsidP="003A3551">
            <w:pPr>
              <w:pStyle w:val="1"/>
              <w:rPr>
                <w:color w:val="000000" w:themeColor="text1"/>
                <w:sz w:val="23"/>
                <w:szCs w:val="23"/>
              </w:rPr>
            </w:pPr>
          </w:p>
        </w:tc>
      </w:tr>
      <w:tr w:rsidR="00E4729E" w:rsidRPr="003C7408" w:rsidTr="00F26BC2">
        <w:trPr>
          <w:trHeight w:val="723"/>
        </w:trPr>
        <w:tc>
          <w:tcPr>
            <w:tcW w:w="930" w:type="dxa"/>
            <w:tcBorders>
              <w:left w:val="single" w:sz="4" w:space="0" w:color="000000"/>
              <w:bottom w:val="single" w:sz="4" w:space="0" w:color="000000"/>
              <w:right w:val="single" w:sz="4" w:space="0" w:color="000000"/>
            </w:tcBorders>
            <w:shd w:val="clear" w:color="auto" w:fill="auto"/>
            <w:vAlign w:val="center"/>
          </w:tcPr>
          <w:p w:rsidR="0001319D" w:rsidRPr="003C7408" w:rsidRDefault="0001319D" w:rsidP="003A3551">
            <w:pPr>
              <w:pStyle w:val="1"/>
              <w:jc w:val="center"/>
              <w:rPr>
                <w:color w:val="000000" w:themeColor="text1"/>
                <w:sz w:val="23"/>
                <w:szCs w:val="23"/>
              </w:rPr>
            </w:pPr>
            <w:r w:rsidRPr="003C7408">
              <w:rPr>
                <w:color w:val="000000" w:themeColor="text1"/>
                <w:sz w:val="23"/>
                <w:szCs w:val="23"/>
              </w:rPr>
              <w:t>1.5.</w:t>
            </w:r>
          </w:p>
        </w:tc>
        <w:tc>
          <w:tcPr>
            <w:tcW w:w="5426" w:type="dxa"/>
            <w:tcBorders>
              <w:bottom w:val="single" w:sz="4" w:space="0" w:color="000000"/>
              <w:right w:val="single" w:sz="4" w:space="0" w:color="000000"/>
            </w:tcBorders>
            <w:shd w:val="clear" w:color="auto" w:fill="auto"/>
            <w:vAlign w:val="center"/>
          </w:tcPr>
          <w:p w:rsidR="0001319D" w:rsidRPr="003C7408" w:rsidRDefault="0001319D" w:rsidP="003A3551">
            <w:pPr>
              <w:pStyle w:val="1"/>
              <w:rPr>
                <w:color w:val="000000" w:themeColor="text1"/>
                <w:sz w:val="23"/>
                <w:szCs w:val="23"/>
              </w:rPr>
            </w:pPr>
            <w:r w:rsidRPr="003C7408">
              <w:rPr>
                <w:color w:val="000000" w:themeColor="text1"/>
                <w:sz w:val="23"/>
                <w:szCs w:val="23"/>
              </w:rPr>
              <w:t xml:space="preserve">Определение тяжелых металлов (железа общего, цинка, меди, никеля, свинца, марганца </w:t>
            </w:r>
            <w:r w:rsidRPr="003C7408">
              <w:rPr>
                <w:color w:val="000000" w:themeColor="text1"/>
                <w:sz w:val="23"/>
                <w:szCs w:val="23"/>
                <w:u w:val="single"/>
              </w:rPr>
              <w:t>и/или других при необходимости</w:t>
            </w:r>
            <w:r w:rsidRPr="003C7408">
              <w:rPr>
                <w:color w:val="000000" w:themeColor="text1"/>
                <w:sz w:val="23"/>
                <w:szCs w:val="23"/>
              </w:rPr>
              <w:t>)</w:t>
            </w:r>
          </w:p>
        </w:tc>
        <w:tc>
          <w:tcPr>
            <w:tcW w:w="1299" w:type="dxa"/>
            <w:tcBorders>
              <w:bottom w:val="single" w:sz="4" w:space="0" w:color="000000"/>
              <w:right w:val="single" w:sz="4" w:space="0" w:color="000000"/>
            </w:tcBorders>
            <w:shd w:val="clear" w:color="auto" w:fill="auto"/>
            <w:vAlign w:val="center"/>
          </w:tcPr>
          <w:p w:rsidR="0001319D" w:rsidRPr="003C7408" w:rsidRDefault="0001319D" w:rsidP="003A3551">
            <w:pPr>
              <w:pStyle w:val="1"/>
              <w:jc w:val="center"/>
              <w:rPr>
                <w:color w:val="000000" w:themeColor="text1"/>
                <w:sz w:val="23"/>
                <w:szCs w:val="23"/>
              </w:rPr>
            </w:pPr>
            <w:r w:rsidRPr="003C7408">
              <w:rPr>
                <w:color w:val="000000" w:themeColor="text1"/>
                <w:sz w:val="23"/>
                <w:szCs w:val="23"/>
              </w:rPr>
              <w:t>шт.</w:t>
            </w:r>
          </w:p>
        </w:tc>
        <w:tc>
          <w:tcPr>
            <w:tcW w:w="738" w:type="dxa"/>
            <w:tcBorders>
              <w:bottom w:val="single" w:sz="4" w:space="0" w:color="000000"/>
              <w:right w:val="single" w:sz="4" w:space="0" w:color="000000"/>
            </w:tcBorders>
            <w:shd w:val="clear" w:color="auto" w:fill="auto"/>
            <w:vAlign w:val="center"/>
          </w:tcPr>
          <w:p w:rsidR="0001319D" w:rsidRPr="003C7408" w:rsidRDefault="0001319D" w:rsidP="003A3551">
            <w:pPr>
              <w:pStyle w:val="1"/>
              <w:jc w:val="center"/>
              <w:rPr>
                <w:color w:val="000000" w:themeColor="text1"/>
                <w:sz w:val="23"/>
                <w:szCs w:val="23"/>
              </w:rPr>
            </w:pPr>
            <w:r w:rsidRPr="003C7408">
              <w:rPr>
                <w:color w:val="000000" w:themeColor="text1"/>
                <w:sz w:val="23"/>
                <w:szCs w:val="23"/>
              </w:rPr>
              <w:t>1</w:t>
            </w:r>
          </w:p>
        </w:tc>
        <w:tc>
          <w:tcPr>
            <w:tcW w:w="2151" w:type="dxa"/>
            <w:tcBorders>
              <w:bottom w:val="single" w:sz="4" w:space="0" w:color="000000"/>
              <w:right w:val="single" w:sz="4" w:space="0" w:color="000000"/>
            </w:tcBorders>
            <w:shd w:val="clear" w:color="auto" w:fill="auto"/>
            <w:vAlign w:val="center"/>
          </w:tcPr>
          <w:p w:rsidR="0001319D" w:rsidRPr="003C7408" w:rsidRDefault="0001319D" w:rsidP="003A3551">
            <w:pPr>
              <w:pStyle w:val="1"/>
              <w:jc w:val="center"/>
              <w:rPr>
                <w:color w:val="000000" w:themeColor="text1"/>
                <w:sz w:val="23"/>
                <w:szCs w:val="23"/>
              </w:rPr>
            </w:pPr>
          </w:p>
        </w:tc>
        <w:tc>
          <w:tcPr>
            <w:tcW w:w="240" w:type="dxa"/>
            <w:vAlign w:val="center"/>
          </w:tcPr>
          <w:p w:rsidR="0001319D" w:rsidRPr="003C7408" w:rsidRDefault="0001319D" w:rsidP="003A3551">
            <w:pPr>
              <w:pStyle w:val="1"/>
              <w:rPr>
                <w:color w:val="000000" w:themeColor="text1"/>
                <w:sz w:val="23"/>
                <w:szCs w:val="23"/>
              </w:rPr>
            </w:pPr>
          </w:p>
        </w:tc>
      </w:tr>
    </w:tbl>
    <w:p w:rsidR="000F4C1E" w:rsidRPr="003C7408" w:rsidRDefault="0001319D" w:rsidP="00C50DD6">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 xml:space="preserve"> и т.д.»</w:t>
      </w:r>
    </w:p>
    <w:p w:rsidR="00A03A6F" w:rsidRPr="003C7408" w:rsidRDefault="00E4729E" w:rsidP="000F4C1E">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В</w:t>
      </w:r>
      <w:r w:rsidR="00C50DD6" w:rsidRPr="003C7408">
        <w:rPr>
          <w:rFonts w:ascii="Times New Roman" w:hAnsi="Times New Roman" w:cs="Times New Roman"/>
          <w:bCs/>
          <w:color w:val="000000" w:themeColor="text1"/>
          <w:sz w:val="23"/>
          <w:szCs w:val="23"/>
        </w:rPr>
        <w:t xml:space="preserve"> то же время, </w:t>
      </w:r>
      <w:r w:rsidRPr="003C7408">
        <w:rPr>
          <w:rFonts w:ascii="Times New Roman" w:hAnsi="Times New Roman" w:cs="Times New Roman"/>
          <w:bCs/>
          <w:color w:val="000000" w:themeColor="text1"/>
          <w:sz w:val="23"/>
          <w:szCs w:val="23"/>
        </w:rPr>
        <w:t xml:space="preserve">как подтверждается материалами дела, </w:t>
      </w:r>
      <w:r w:rsidR="00C50DD6" w:rsidRPr="003C7408">
        <w:rPr>
          <w:rFonts w:ascii="Times New Roman" w:hAnsi="Times New Roman" w:cs="Times New Roman"/>
          <w:bCs/>
          <w:color w:val="000000" w:themeColor="text1"/>
          <w:sz w:val="23"/>
          <w:szCs w:val="23"/>
        </w:rPr>
        <w:t>в</w:t>
      </w:r>
      <w:r w:rsidR="0051264B" w:rsidRPr="003C7408">
        <w:rPr>
          <w:rFonts w:ascii="Times New Roman" w:hAnsi="Times New Roman" w:cs="Times New Roman"/>
          <w:bCs/>
          <w:color w:val="000000" w:themeColor="text1"/>
          <w:sz w:val="23"/>
          <w:szCs w:val="23"/>
        </w:rPr>
        <w:t xml:space="preserve"> Приложении №1 к Обоснованию начальной (максимальной) цены контракта, </w:t>
      </w:r>
      <w:r w:rsidR="007F5733" w:rsidRPr="003C7408">
        <w:rPr>
          <w:rFonts w:ascii="Times New Roman" w:hAnsi="Times New Roman" w:cs="Times New Roman"/>
          <w:bCs/>
          <w:color w:val="000000" w:themeColor="text1"/>
          <w:sz w:val="23"/>
          <w:szCs w:val="23"/>
        </w:rPr>
        <w:t>при описании наименовании услуги отсутствует фраза «</w:t>
      </w:r>
      <w:r w:rsidR="007F5733" w:rsidRPr="003C7408">
        <w:rPr>
          <w:rFonts w:ascii="Times New Roman" w:hAnsi="Times New Roman" w:cs="Times New Roman"/>
          <w:bCs/>
          <w:color w:val="000000" w:themeColor="text1"/>
          <w:sz w:val="23"/>
          <w:szCs w:val="23"/>
          <w:u w:val="single"/>
        </w:rPr>
        <w:t>и/или других при необходимости»</w:t>
      </w:r>
      <w:r w:rsidR="00A03A6F" w:rsidRPr="003C7408">
        <w:rPr>
          <w:rFonts w:ascii="Times New Roman" w:hAnsi="Times New Roman" w:cs="Times New Roman"/>
          <w:bCs/>
          <w:color w:val="000000" w:themeColor="text1"/>
          <w:sz w:val="23"/>
          <w:szCs w:val="23"/>
        </w:rPr>
        <w:t>:</w:t>
      </w:r>
    </w:p>
    <w:p w:rsidR="00C50DD6" w:rsidRPr="003C7408" w:rsidRDefault="00C50DD6" w:rsidP="000F4C1E">
      <w:pPr>
        <w:spacing w:after="0" w:line="240" w:lineRule="auto"/>
        <w:ind w:firstLine="709"/>
        <w:jc w:val="both"/>
        <w:outlineLvl w:val="0"/>
        <w:rPr>
          <w:rFonts w:ascii="Times New Roman" w:hAnsi="Times New Roman" w:cs="Times New Roman"/>
          <w:bCs/>
          <w:color w:val="000000" w:themeColor="text1"/>
          <w:sz w:val="23"/>
          <w:szCs w:val="23"/>
        </w:rPr>
      </w:pPr>
    </w:p>
    <w:tbl>
      <w:tblPr>
        <w:tblW w:w="1085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021"/>
        <w:gridCol w:w="613"/>
        <w:gridCol w:w="459"/>
        <w:gridCol w:w="1074"/>
        <w:gridCol w:w="1073"/>
        <w:gridCol w:w="1073"/>
        <w:gridCol w:w="1073"/>
        <w:gridCol w:w="921"/>
        <w:gridCol w:w="919"/>
        <w:gridCol w:w="1066"/>
      </w:tblGrid>
      <w:tr w:rsidR="00E4729E" w:rsidRPr="003C7408" w:rsidTr="000928C3">
        <w:trPr>
          <w:trHeight w:val="843"/>
        </w:trPr>
        <w:tc>
          <w:tcPr>
            <w:tcW w:w="567"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1.2.</w:t>
            </w:r>
          </w:p>
        </w:tc>
        <w:tc>
          <w:tcPr>
            <w:tcW w:w="2021" w:type="dxa"/>
            <w:shd w:val="clear" w:color="auto" w:fill="auto"/>
            <w:vAlign w:val="center"/>
          </w:tcPr>
          <w:p w:rsidR="00C50DD6" w:rsidRPr="003C7408" w:rsidRDefault="00C50DD6" w:rsidP="003A3551">
            <w:pPr>
              <w:spacing w:after="0"/>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 xml:space="preserve">Определение обобщенных показателей (взвешенных </w:t>
            </w:r>
            <w:proofErr w:type="spellStart"/>
            <w:r w:rsidRPr="003C7408">
              <w:rPr>
                <w:rFonts w:ascii="Times New Roman" w:hAnsi="Times New Roman" w:cs="Times New Roman"/>
                <w:color w:val="000000" w:themeColor="text1"/>
                <w:sz w:val="23"/>
                <w:szCs w:val="23"/>
              </w:rPr>
              <w:t>вешеств</w:t>
            </w:r>
            <w:proofErr w:type="spellEnd"/>
            <w:r w:rsidRPr="003C7408">
              <w:rPr>
                <w:rFonts w:ascii="Times New Roman" w:hAnsi="Times New Roman" w:cs="Times New Roman"/>
                <w:color w:val="000000" w:themeColor="text1"/>
                <w:sz w:val="23"/>
                <w:szCs w:val="23"/>
              </w:rPr>
              <w:t xml:space="preserve">, </w:t>
            </w:r>
            <w:r w:rsidRPr="003C7408">
              <w:rPr>
                <w:rFonts w:ascii="Times New Roman" w:hAnsi="Times New Roman" w:cs="Times New Roman"/>
                <w:color w:val="000000" w:themeColor="text1"/>
                <w:sz w:val="23"/>
                <w:szCs w:val="23"/>
              </w:rPr>
              <w:lastRenderedPageBreak/>
              <w:t>водородного показателя (рН), сухого остатка, БПК</w:t>
            </w:r>
            <w:r w:rsidRPr="003C7408">
              <w:rPr>
                <w:rFonts w:ascii="Times New Roman" w:hAnsi="Times New Roman" w:cs="Times New Roman"/>
                <w:color w:val="000000" w:themeColor="text1"/>
                <w:sz w:val="23"/>
                <w:szCs w:val="23"/>
                <w:vertAlign w:val="subscript"/>
              </w:rPr>
              <w:t>5</w:t>
            </w:r>
            <w:r w:rsidRPr="003C7408">
              <w:rPr>
                <w:rFonts w:ascii="Times New Roman" w:hAnsi="Times New Roman" w:cs="Times New Roman"/>
                <w:color w:val="000000" w:themeColor="text1"/>
                <w:sz w:val="23"/>
                <w:szCs w:val="23"/>
              </w:rPr>
              <w:t xml:space="preserve">, </w:t>
            </w:r>
            <w:proofErr w:type="spellStart"/>
            <w:r w:rsidRPr="003C7408">
              <w:rPr>
                <w:rFonts w:ascii="Times New Roman" w:hAnsi="Times New Roman" w:cs="Times New Roman"/>
                <w:color w:val="000000" w:themeColor="text1"/>
                <w:sz w:val="23"/>
                <w:szCs w:val="23"/>
              </w:rPr>
              <w:t>БПКп</w:t>
            </w:r>
            <w:proofErr w:type="spellEnd"/>
            <w:r w:rsidRPr="003C7408">
              <w:rPr>
                <w:rFonts w:ascii="Times New Roman" w:hAnsi="Times New Roman" w:cs="Times New Roman"/>
                <w:color w:val="000000" w:themeColor="text1"/>
                <w:sz w:val="23"/>
                <w:szCs w:val="23"/>
              </w:rPr>
              <w:t xml:space="preserve">, ХПК, растворенного кислорода </w:t>
            </w:r>
          </w:p>
        </w:tc>
        <w:tc>
          <w:tcPr>
            <w:tcW w:w="613"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lastRenderedPageBreak/>
              <w:t>шт.</w:t>
            </w:r>
          </w:p>
        </w:tc>
        <w:tc>
          <w:tcPr>
            <w:tcW w:w="459"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1</w:t>
            </w:r>
          </w:p>
        </w:tc>
        <w:tc>
          <w:tcPr>
            <w:tcW w:w="1074"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900,00</w:t>
            </w:r>
          </w:p>
        </w:tc>
        <w:tc>
          <w:tcPr>
            <w:tcW w:w="1073"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1 100,00</w:t>
            </w:r>
          </w:p>
        </w:tc>
        <w:tc>
          <w:tcPr>
            <w:tcW w:w="1073"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1 000,00</w:t>
            </w:r>
          </w:p>
        </w:tc>
        <w:tc>
          <w:tcPr>
            <w:tcW w:w="1073"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1 000,00</w:t>
            </w:r>
          </w:p>
        </w:tc>
        <w:tc>
          <w:tcPr>
            <w:tcW w:w="921"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100</w:t>
            </w:r>
          </w:p>
        </w:tc>
        <w:tc>
          <w:tcPr>
            <w:tcW w:w="919"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10,00%</w:t>
            </w:r>
          </w:p>
        </w:tc>
        <w:tc>
          <w:tcPr>
            <w:tcW w:w="1066"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1 000,00</w:t>
            </w:r>
          </w:p>
        </w:tc>
      </w:tr>
      <w:tr w:rsidR="00E4729E" w:rsidRPr="003C7408" w:rsidTr="000928C3">
        <w:trPr>
          <w:trHeight w:val="554"/>
        </w:trPr>
        <w:tc>
          <w:tcPr>
            <w:tcW w:w="567"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lastRenderedPageBreak/>
              <w:t>1.3.</w:t>
            </w:r>
          </w:p>
        </w:tc>
        <w:tc>
          <w:tcPr>
            <w:tcW w:w="2021" w:type="dxa"/>
            <w:shd w:val="clear" w:color="auto" w:fill="auto"/>
            <w:vAlign w:val="center"/>
          </w:tcPr>
          <w:p w:rsidR="00C50DD6" w:rsidRPr="003C7408" w:rsidRDefault="00C50DD6" w:rsidP="003A3551">
            <w:pPr>
              <w:spacing w:after="0"/>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 xml:space="preserve">Определение анионов и катионов (азота аммонийного, хлоридов, сульфатов, нитратов, нитритов, фосфатов (по Р) </w:t>
            </w:r>
          </w:p>
        </w:tc>
        <w:tc>
          <w:tcPr>
            <w:tcW w:w="613"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шт.</w:t>
            </w:r>
          </w:p>
        </w:tc>
        <w:tc>
          <w:tcPr>
            <w:tcW w:w="459"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1</w:t>
            </w:r>
          </w:p>
        </w:tc>
        <w:tc>
          <w:tcPr>
            <w:tcW w:w="1074"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760,00</w:t>
            </w:r>
          </w:p>
        </w:tc>
        <w:tc>
          <w:tcPr>
            <w:tcW w:w="1073"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810,00</w:t>
            </w:r>
          </w:p>
        </w:tc>
        <w:tc>
          <w:tcPr>
            <w:tcW w:w="1073"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790,00</w:t>
            </w:r>
          </w:p>
        </w:tc>
        <w:tc>
          <w:tcPr>
            <w:tcW w:w="1073"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786,67</w:t>
            </w:r>
          </w:p>
        </w:tc>
        <w:tc>
          <w:tcPr>
            <w:tcW w:w="921"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25,17</w:t>
            </w:r>
          </w:p>
        </w:tc>
        <w:tc>
          <w:tcPr>
            <w:tcW w:w="919"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3,20%</w:t>
            </w:r>
          </w:p>
        </w:tc>
        <w:tc>
          <w:tcPr>
            <w:tcW w:w="1066"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786,67</w:t>
            </w:r>
          </w:p>
        </w:tc>
      </w:tr>
      <w:tr w:rsidR="00E4729E" w:rsidRPr="003C7408" w:rsidTr="000928C3">
        <w:trPr>
          <w:trHeight w:val="248"/>
        </w:trPr>
        <w:tc>
          <w:tcPr>
            <w:tcW w:w="567"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1.4.</w:t>
            </w:r>
          </w:p>
        </w:tc>
        <w:tc>
          <w:tcPr>
            <w:tcW w:w="2021" w:type="dxa"/>
            <w:shd w:val="clear" w:color="auto" w:fill="auto"/>
            <w:vAlign w:val="center"/>
          </w:tcPr>
          <w:p w:rsidR="00C50DD6" w:rsidRPr="003C7408" w:rsidRDefault="00C50DD6" w:rsidP="003A3551">
            <w:pPr>
              <w:spacing w:after="0"/>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Определение АПАВ и нефтепродуктов</w:t>
            </w:r>
          </w:p>
        </w:tc>
        <w:tc>
          <w:tcPr>
            <w:tcW w:w="613"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шт.</w:t>
            </w:r>
          </w:p>
        </w:tc>
        <w:tc>
          <w:tcPr>
            <w:tcW w:w="459"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1</w:t>
            </w:r>
          </w:p>
        </w:tc>
        <w:tc>
          <w:tcPr>
            <w:tcW w:w="1074"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800,00</w:t>
            </w:r>
          </w:p>
        </w:tc>
        <w:tc>
          <w:tcPr>
            <w:tcW w:w="1073"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920,00</w:t>
            </w:r>
          </w:p>
        </w:tc>
        <w:tc>
          <w:tcPr>
            <w:tcW w:w="1073"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900,00</w:t>
            </w:r>
          </w:p>
        </w:tc>
        <w:tc>
          <w:tcPr>
            <w:tcW w:w="1073"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873,33</w:t>
            </w:r>
          </w:p>
        </w:tc>
        <w:tc>
          <w:tcPr>
            <w:tcW w:w="921"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64,29</w:t>
            </w:r>
          </w:p>
        </w:tc>
        <w:tc>
          <w:tcPr>
            <w:tcW w:w="919"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7,36%</w:t>
            </w:r>
          </w:p>
        </w:tc>
        <w:tc>
          <w:tcPr>
            <w:tcW w:w="1066"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873,33</w:t>
            </w:r>
          </w:p>
        </w:tc>
      </w:tr>
      <w:tr w:rsidR="00E4729E" w:rsidRPr="003C7408" w:rsidTr="000928C3">
        <w:trPr>
          <w:trHeight w:val="602"/>
        </w:trPr>
        <w:tc>
          <w:tcPr>
            <w:tcW w:w="567"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1.5.</w:t>
            </w:r>
          </w:p>
        </w:tc>
        <w:tc>
          <w:tcPr>
            <w:tcW w:w="2021" w:type="dxa"/>
            <w:shd w:val="clear" w:color="auto" w:fill="auto"/>
            <w:vAlign w:val="center"/>
          </w:tcPr>
          <w:p w:rsidR="00C50DD6" w:rsidRPr="003C7408" w:rsidRDefault="00C50DD6" w:rsidP="003A3551">
            <w:pPr>
              <w:spacing w:after="0"/>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 xml:space="preserve">Определение тяжелых металлов (железа общего, цинка, меди, никеля, свинца, марганца </w:t>
            </w:r>
          </w:p>
        </w:tc>
        <w:tc>
          <w:tcPr>
            <w:tcW w:w="613"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шт.</w:t>
            </w:r>
          </w:p>
        </w:tc>
        <w:tc>
          <w:tcPr>
            <w:tcW w:w="459"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1</w:t>
            </w:r>
          </w:p>
        </w:tc>
        <w:tc>
          <w:tcPr>
            <w:tcW w:w="1074"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950,00</w:t>
            </w:r>
          </w:p>
        </w:tc>
        <w:tc>
          <w:tcPr>
            <w:tcW w:w="1073"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995,00</w:t>
            </w:r>
          </w:p>
        </w:tc>
        <w:tc>
          <w:tcPr>
            <w:tcW w:w="1073"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980,00</w:t>
            </w:r>
          </w:p>
        </w:tc>
        <w:tc>
          <w:tcPr>
            <w:tcW w:w="1073"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975,00</w:t>
            </w:r>
          </w:p>
        </w:tc>
        <w:tc>
          <w:tcPr>
            <w:tcW w:w="921"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22,91</w:t>
            </w:r>
          </w:p>
        </w:tc>
        <w:tc>
          <w:tcPr>
            <w:tcW w:w="919"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2,35%</w:t>
            </w:r>
          </w:p>
        </w:tc>
        <w:tc>
          <w:tcPr>
            <w:tcW w:w="1066" w:type="dxa"/>
            <w:shd w:val="clear" w:color="auto" w:fill="auto"/>
            <w:vAlign w:val="center"/>
          </w:tcPr>
          <w:p w:rsidR="00C50DD6" w:rsidRPr="003C7408" w:rsidRDefault="00C50DD6" w:rsidP="003A3551">
            <w:pPr>
              <w:spacing w:after="0"/>
              <w:jc w:val="center"/>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975,00</w:t>
            </w:r>
          </w:p>
        </w:tc>
      </w:tr>
    </w:tbl>
    <w:p w:rsidR="002037BC" w:rsidRPr="003C7408" w:rsidRDefault="002037BC" w:rsidP="00F26BC2">
      <w:pPr>
        <w:spacing w:after="0" w:line="240" w:lineRule="auto"/>
        <w:jc w:val="both"/>
        <w:outlineLvl w:val="0"/>
        <w:rPr>
          <w:rFonts w:ascii="Times New Roman" w:hAnsi="Times New Roman" w:cs="Times New Roman"/>
          <w:bCs/>
          <w:color w:val="000000" w:themeColor="text1"/>
          <w:sz w:val="23"/>
          <w:szCs w:val="23"/>
        </w:rPr>
      </w:pPr>
    </w:p>
    <w:p w:rsidR="00FB4F7E" w:rsidRPr="003C7408" w:rsidRDefault="00FB4F7E" w:rsidP="00FB4F7E">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 xml:space="preserve">Таким образом, заказчиком при </w:t>
      </w:r>
      <w:r w:rsidR="008E11D8" w:rsidRPr="003C7408">
        <w:rPr>
          <w:rFonts w:ascii="Times New Roman" w:hAnsi="Times New Roman" w:cs="Times New Roman"/>
          <w:bCs/>
          <w:color w:val="000000" w:themeColor="text1"/>
          <w:sz w:val="23"/>
          <w:szCs w:val="23"/>
        </w:rPr>
        <w:t xml:space="preserve">определении содержания извещения об осуществлении закупки в части </w:t>
      </w:r>
      <w:r w:rsidRPr="003C7408">
        <w:rPr>
          <w:rFonts w:ascii="Times New Roman" w:hAnsi="Times New Roman" w:cs="Times New Roman"/>
          <w:bCs/>
          <w:color w:val="000000" w:themeColor="text1"/>
          <w:sz w:val="23"/>
          <w:szCs w:val="23"/>
        </w:rPr>
        <w:t>формировани</w:t>
      </w:r>
      <w:r w:rsidR="00AC4728" w:rsidRPr="003C7408">
        <w:rPr>
          <w:rFonts w:ascii="Times New Roman" w:hAnsi="Times New Roman" w:cs="Times New Roman"/>
          <w:bCs/>
          <w:color w:val="000000" w:themeColor="text1"/>
          <w:sz w:val="23"/>
          <w:szCs w:val="23"/>
        </w:rPr>
        <w:t>я</w:t>
      </w:r>
      <w:r w:rsidRPr="003C7408">
        <w:rPr>
          <w:rFonts w:ascii="Times New Roman" w:hAnsi="Times New Roman" w:cs="Times New Roman"/>
          <w:bCs/>
          <w:color w:val="000000" w:themeColor="text1"/>
          <w:sz w:val="23"/>
          <w:szCs w:val="23"/>
        </w:rPr>
        <w:t xml:space="preserve"> и описани</w:t>
      </w:r>
      <w:r w:rsidR="00AC4728" w:rsidRPr="003C7408">
        <w:rPr>
          <w:rFonts w:ascii="Times New Roman" w:hAnsi="Times New Roman" w:cs="Times New Roman"/>
          <w:bCs/>
          <w:color w:val="000000" w:themeColor="text1"/>
          <w:sz w:val="23"/>
          <w:szCs w:val="23"/>
        </w:rPr>
        <w:t>я</w:t>
      </w:r>
      <w:r w:rsidRPr="003C7408">
        <w:rPr>
          <w:rFonts w:ascii="Times New Roman" w:hAnsi="Times New Roman" w:cs="Times New Roman"/>
          <w:bCs/>
          <w:color w:val="000000" w:themeColor="text1"/>
          <w:sz w:val="23"/>
          <w:szCs w:val="23"/>
        </w:rPr>
        <w:t xml:space="preserve"> объекта закупки в </w:t>
      </w:r>
      <w:r w:rsidR="00BC337D" w:rsidRPr="003C7408">
        <w:rPr>
          <w:rFonts w:ascii="Times New Roman" w:hAnsi="Times New Roman" w:cs="Times New Roman"/>
          <w:bCs/>
          <w:color w:val="000000" w:themeColor="text1"/>
          <w:sz w:val="23"/>
          <w:szCs w:val="23"/>
        </w:rPr>
        <w:t>Приложении №2 «Расчет цены единицы услуг» к проекту контракта и в Приложении №1 к Обоснованию начальной (максимальной) цены контракта</w:t>
      </w:r>
      <w:r w:rsidRPr="003C7408">
        <w:rPr>
          <w:rFonts w:ascii="Times New Roman" w:hAnsi="Times New Roman" w:cs="Times New Roman"/>
          <w:bCs/>
          <w:color w:val="000000" w:themeColor="text1"/>
          <w:sz w:val="23"/>
          <w:szCs w:val="23"/>
        </w:rPr>
        <w:t>, допущены разночтения.</w:t>
      </w:r>
    </w:p>
    <w:p w:rsidR="00FB4F7E" w:rsidRPr="003C7408" w:rsidRDefault="00FB4F7E" w:rsidP="00BC337D">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Заказчик в письменном объяснении, представленном в материалы дела (</w:t>
      </w:r>
      <w:proofErr w:type="spellStart"/>
      <w:r w:rsidRPr="003C7408">
        <w:rPr>
          <w:rFonts w:ascii="Times New Roman" w:hAnsi="Times New Roman" w:cs="Times New Roman"/>
          <w:bCs/>
          <w:color w:val="000000" w:themeColor="text1"/>
          <w:sz w:val="23"/>
          <w:szCs w:val="23"/>
        </w:rPr>
        <w:t>вх</w:t>
      </w:r>
      <w:proofErr w:type="spellEnd"/>
      <w:r w:rsidRPr="003C7408">
        <w:rPr>
          <w:rFonts w:ascii="Times New Roman" w:hAnsi="Times New Roman" w:cs="Times New Roman"/>
          <w:bCs/>
          <w:color w:val="000000" w:themeColor="text1"/>
          <w:sz w:val="23"/>
          <w:szCs w:val="23"/>
        </w:rPr>
        <w:t xml:space="preserve">. №3794 от 04.08.2022) признал факт наличия разночтений, и сослался на техническую опечатку. </w:t>
      </w:r>
    </w:p>
    <w:p w:rsidR="007622C4" w:rsidRPr="003C7408" w:rsidRDefault="00136E9E" w:rsidP="00136E9E">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 xml:space="preserve">Таким образом, </w:t>
      </w:r>
      <w:r w:rsidR="007622C4" w:rsidRPr="003C7408">
        <w:rPr>
          <w:rFonts w:ascii="Times New Roman" w:hAnsi="Times New Roman" w:cs="Times New Roman"/>
          <w:bCs/>
          <w:color w:val="000000" w:themeColor="text1"/>
          <w:sz w:val="23"/>
          <w:szCs w:val="23"/>
        </w:rPr>
        <w:t xml:space="preserve">информация, содержащаяся в </w:t>
      </w:r>
      <w:r w:rsidRPr="003C7408">
        <w:rPr>
          <w:rFonts w:ascii="Times New Roman" w:hAnsi="Times New Roman" w:cs="Times New Roman"/>
          <w:bCs/>
          <w:color w:val="000000" w:themeColor="text1"/>
          <w:sz w:val="23"/>
          <w:szCs w:val="23"/>
        </w:rPr>
        <w:t>Приложении №2 «Расчет цены единицы услуг» к проекту контракта</w:t>
      </w:r>
      <w:r w:rsidR="007622C4" w:rsidRPr="003C7408">
        <w:rPr>
          <w:rFonts w:ascii="Times New Roman" w:hAnsi="Times New Roman" w:cs="Times New Roman"/>
          <w:bCs/>
          <w:color w:val="000000" w:themeColor="text1"/>
          <w:sz w:val="23"/>
          <w:szCs w:val="23"/>
        </w:rPr>
        <w:t xml:space="preserve">, не соответствует информации, содержащейся в </w:t>
      </w:r>
      <w:r w:rsidRPr="003C7408">
        <w:rPr>
          <w:rFonts w:ascii="Times New Roman" w:hAnsi="Times New Roman" w:cs="Times New Roman"/>
          <w:bCs/>
          <w:color w:val="000000" w:themeColor="text1"/>
          <w:sz w:val="23"/>
          <w:szCs w:val="23"/>
        </w:rPr>
        <w:t>Приложении №1 к Обоснованию начальной (максимальной) цены контракта</w:t>
      </w:r>
      <w:r w:rsidR="007622C4" w:rsidRPr="003C7408">
        <w:rPr>
          <w:rFonts w:ascii="Times New Roman" w:hAnsi="Times New Roman" w:cs="Times New Roman"/>
          <w:bCs/>
          <w:color w:val="000000" w:themeColor="text1"/>
          <w:sz w:val="23"/>
          <w:szCs w:val="23"/>
        </w:rPr>
        <w:t>, размещенн</w:t>
      </w:r>
      <w:r w:rsidRPr="003C7408">
        <w:rPr>
          <w:rFonts w:ascii="Times New Roman" w:hAnsi="Times New Roman" w:cs="Times New Roman"/>
          <w:bCs/>
          <w:color w:val="000000" w:themeColor="text1"/>
          <w:sz w:val="23"/>
          <w:szCs w:val="23"/>
        </w:rPr>
        <w:t>ых</w:t>
      </w:r>
      <w:r w:rsidR="007622C4" w:rsidRPr="003C7408">
        <w:rPr>
          <w:rFonts w:ascii="Times New Roman" w:hAnsi="Times New Roman" w:cs="Times New Roman"/>
          <w:bCs/>
          <w:color w:val="000000" w:themeColor="text1"/>
          <w:sz w:val="23"/>
          <w:szCs w:val="23"/>
        </w:rPr>
        <w:t xml:space="preserve"> в ЕИС, что является нарушением требований ч. 3 ст. 7 ФЗ «О контрактной системе…».</w:t>
      </w:r>
    </w:p>
    <w:p w:rsidR="00535397" w:rsidRPr="003C7408" w:rsidRDefault="00AC4728" w:rsidP="00A12E66">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В связи с чем</w:t>
      </w:r>
      <w:r w:rsidR="00C23C0A" w:rsidRPr="003C7408">
        <w:rPr>
          <w:rFonts w:ascii="Times New Roman" w:hAnsi="Times New Roman" w:cs="Times New Roman"/>
          <w:bCs/>
          <w:color w:val="000000" w:themeColor="text1"/>
          <w:sz w:val="23"/>
          <w:szCs w:val="23"/>
        </w:rPr>
        <w:t>, довод жалобы №2 является обоснованным.</w:t>
      </w:r>
    </w:p>
    <w:p w:rsidR="00ED61DC" w:rsidRPr="003C7408" w:rsidRDefault="00ED61DC" w:rsidP="000E566D">
      <w:pPr>
        <w:spacing w:after="0" w:line="240" w:lineRule="auto"/>
        <w:ind w:firstLine="709"/>
        <w:jc w:val="both"/>
        <w:outlineLvl w:val="0"/>
        <w:rPr>
          <w:rFonts w:ascii="Times New Roman" w:hAnsi="Times New Roman" w:cs="Times New Roman"/>
          <w:bCs/>
          <w:color w:val="000000" w:themeColor="text1"/>
          <w:sz w:val="23"/>
          <w:szCs w:val="23"/>
        </w:rPr>
      </w:pPr>
    </w:p>
    <w:p w:rsidR="00ED61DC" w:rsidRPr="003C7408" w:rsidRDefault="008A47A1" w:rsidP="000E566D">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 xml:space="preserve">3. </w:t>
      </w:r>
      <w:r w:rsidR="00ED61DC" w:rsidRPr="003C7408">
        <w:rPr>
          <w:rFonts w:ascii="Times New Roman" w:hAnsi="Times New Roman" w:cs="Times New Roman"/>
          <w:bCs/>
          <w:color w:val="000000" w:themeColor="text1"/>
          <w:sz w:val="23"/>
          <w:szCs w:val="23"/>
        </w:rPr>
        <w:t xml:space="preserve">Относительно </w:t>
      </w:r>
      <w:r w:rsidR="000A3D0B" w:rsidRPr="003C7408">
        <w:rPr>
          <w:rFonts w:ascii="Times New Roman" w:hAnsi="Times New Roman" w:cs="Times New Roman"/>
          <w:bCs/>
          <w:color w:val="000000" w:themeColor="text1"/>
          <w:sz w:val="23"/>
          <w:szCs w:val="23"/>
        </w:rPr>
        <w:t>доводов жалобы №3, 4, Комиссией Курского УФАС России установлено следующее.</w:t>
      </w:r>
    </w:p>
    <w:p w:rsidR="000E566D" w:rsidRPr="003C7408" w:rsidRDefault="000E566D" w:rsidP="000E566D">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Пунктом 1.5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 ноября 2014 года № 727/14, предметом государственного контроля является соблюдение требований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rsidR="000E566D" w:rsidRPr="003C7408" w:rsidRDefault="000E566D" w:rsidP="000E566D">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lastRenderedPageBreak/>
        <w:t xml:space="preserve">Рассмотрение жалобы заявителя производится в порядке, установленном главой 6 </w:t>
      </w:r>
      <w:r w:rsidR="00BF357F" w:rsidRPr="003C7408">
        <w:rPr>
          <w:rFonts w:ascii="Times New Roman" w:hAnsi="Times New Roman" w:cs="Times New Roman"/>
          <w:bCs/>
          <w:color w:val="000000" w:themeColor="text1"/>
          <w:sz w:val="23"/>
          <w:szCs w:val="23"/>
        </w:rPr>
        <w:t>ФЗ «О контрактной системе…»</w:t>
      </w:r>
      <w:r w:rsidRPr="003C7408">
        <w:rPr>
          <w:rFonts w:ascii="Times New Roman" w:hAnsi="Times New Roman" w:cs="Times New Roman"/>
          <w:bCs/>
          <w:color w:val="000000" w:themeColor="text1"/>
          <w:sz w:val="23"/>
          <w:szCs w:val="23"/>
        </w:rPr>
        <w:t>, а также названным административным регламентом, и не предполагает осуществление контроля соблюдения антимонопольного законодательства, предусмотренного Федеральным законом</w:t>
      </w:r>
      <w:r w:rsidR="00BF357F" w:rsidRPr="003C7408">
        <w:rPr>
          <w:rFonts w:ascii="Times New Roman" w:hAnsi="Times New Roman" w:cs="Times New Roman"/>
          <w:bCs/>
          <w:color w:val="000000" w:themeColor="text1"/>
          <w:sz w:val="23"/>
          <w:szCs w:val="23"/>
        </w:rPr>
        <w:t xml:space="preserve"> «О защите конкуренции»</w:t>
      </w:r>
      <w:r w:rsidR="009D4210" w:rsidRPr="003C7408">
        <w:rPr>
          <w:rFonts w:ascii="Times New Roman" w:hAnsi="Times New Roman" w:cs="Times New Roman"/>
          <w:bCs/>
          <w:color w:val="000000" w:themeColor="text1"/>
          <w:sz w:val="23"/>
          <w:szCs w:val="23"/>
        </w:rPr>
        <w:t>,</w:t>
      </w:r>
      <w:r w:rsidRPr="003C7408">
        <w:rPr>
          <w:rFonts w:ascii="Times New Roman" w:hAnsi="Times New Roman" w:cs="Times New Roman"/>
          <w:bCs/>
          <w:color w:val="000000" w:themeColor="text1"/>
          <w:sz w:val="23"/>
          <w:szCs w:val="23"/>
        </w:rPr>
        <w:t xml:space="preserve"> в связи с чем довод </w:t>
      </w:r>
      <w:r w:rsidR="00BF357F" w:rsidRPr="003C7408">
        <w:rPr>
          <w:rFonts w:ascii="Times New Roman" w:hAnsi="Times New Roman" w:cs="Times New Roman"/>
          <w:bCs/>
          <w:color w:val="000000" w:themeColor="text1"/>
          <w:sz w:val="23"/>
          <w:szCs w:val="23"/>
        </w:rPr>
        <w:t>жалобы №3</w:t>
      </w:r>
      <w:r w:rsidRPr="003C7408">
        <w:rPr>
          <w:rFonts w:ascii="Times New Roman" w:hAnsi="Times New Roman" w:cs="Times New Roman"/>
          <w:bCs/>
          <w:color w:val="000000" w:themeColor="text1"/>
          <w:sz w:val="23"/>
          <w:szCs w:val="23"/>
        </w:rPr>
        <w:t xml:space="preserve"> о нарушении положений Федерального закона </w:t>
      </w:r>
      <w:r w:rsidR="00BF357F" w:rsidRPr="003C7408">
        <w:rPr>
          <w:rFonts w:ascii="Times New Roman" w:hAnsi="Times New Roman" w:cs="Times New Roman"/>
          <w:bCs/>
          <w:color w:val="000000" w:themeColor="text1"/>
          <w:sz w:val="23"/>
          <w:szCs w:val="23"/>
        </w:rPr>
        <w:t>№</w:t>
      </w:r>
      <w:r w:rsidR="00133532" w:rsidRPr="003C7408">
        <w:rPr>
          <w:rFonts w:ascii="Times New Roman" w:hAnsi="Times New Roman" w:cs="Times New Roman"/>
          <w:bCs/>
          <w:color w:val="000000" w:themeColor="text1"/>
          <w:sz w:val="23"/>
          <w:szCs w:val="23"/>
        </w:rPr>
        <w:t xml:space="preserve"> 135 «О защите конкуренции»</w:t>
      </w:r>
      <w:r w:rsidRPr="003C7408">
        <w:rPr>
          <w:rFonts w:ascii="Times New Roman" w:hAnsi="Times New Roman" w:cs="Times New Roman"/>
          <w:bCs/>
          <w:color w:val="000000" w:themeColor="text1"/>
          <w:sz w:val="23"/>
          <w:szCs w:val="23"/>
        </w:rPr>
        <w:t xml:space="preserve"> Комиссией не </w:t>
      </w:r>
      <w:proofErr w:type="gramStart"/>
      <w:r w:rsidRPr="003C7408">
        <w:rPr>
          <w:rFonts w:ascii="Times New Roman" w:hAnsi="Times New Roman" w:cs="Times New Roman"/>
          <w:bCs/>
          <w:color w:val="000000" w:themeColor="text1"/>
          <w:sz w:val="23"/>
          <w:szCs w:val="23"/>
        </w:rPr>
        <w:t>рассматривал</w:t>
      </w:r>
      <w:r w:rsidR="00133532" w:rsidRPr="003C7408">
        <w:rPr>
          <w:rFonts w:ascii="Times New Roman" w:hAnsi="Times New Roman" w:cs="Times New Roman"/>
          <w:bCs/>
          <w:color w:val="000000" w:themeColor="text1"/>
          <w:sz w:val="23"/>
          <w:szCs w:val="23"/>
        </w:rPr>
        <w:t>ся</w:t>
      </w:r>
      <w:proofErr w:type="gramEnd"/>
      <w:r w:rsidR="00133532" w:rsidRPr="003C7408">
        <w:rPr>
          <w:rFonts w:ascii="Times New Roman" w:hAnsi="Times New Roman" w:cs="Times New Roman"/>
          <w:bCs/>
          <w:color w:val="000000" w:themeColor="text1"/>
          <w:sz w:val="23"/>
          <w:szCs w:val="23"/>
        </w:rPr>
        <w:t xml:space="preserve"> по существу</w:t>
      </w:r>
      <w:r w:rsidRPr="003C7408">
        <w:rPr>
          <w:rFonts w:ascii="Times New Roman" w:hAnsi="Times New Roman" w:cs="Times New Roman"/>
          <w:bCs/>
          <w:color w:val="000000" w:themeColor="text1"/>
          <w:sz w:val="23"/>
          <w:szCs w:val="23"/>
        </w:rPr>
        <w:t>.</w:t>
      </w:r>
    </w:p>
    <w:p w:rsidR="000D72EA" w:rsidRPr="003C7408" w:rsidRDefault="000D72EA" w:rsidP="000E566D">
      <w:pPr>
        <w:spacing w:after="0" w:line="240" w:lineRule="auto"/>
        <w:ind w:firstLine="709"/>
        <w:jc w:val="both"/>
        <w:outlineLvl w:val="0"/>
        <w:rPr>
          <w:rFonts w:ascii="Times New Roman" w:hAnsi="Times New Roman" w:cs="Times New Roman"/>
          <w:bCs/>
          <w:color w:val="000000" w:themeColor="text1"/>
          <w:sz w:val="23"/>
          <w:szCs w:val="23"/>
        </w:rPr>
      </w:pPr>
    </w:p>
    <w:p w:rsidR="009D4210" w:rsidRPr="003C7408" w:rsidRDefault="000D72EA" w:rsidP="000E566D">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Вместе с тем, Комиссией Курского УФАС России установлено следующее.</w:t>
      </w:r>
    </w:p>
    <w:p w:rsidR="00B01295" w:rsidRPr="003C7408" w:rsidRDefault="00B01295" w:rsidP="009E3126">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В соответствии с п. 1 ч. 1 ст. 31 ФЗ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w:t>
      </w:r>
      <w:r w:rsidR="009E3126" w:rsidRPr="003C7408">
        <w:rPr>
          <w:rFonts w:ascii="Times New Roman" w:hAnsi="Times New Roman" w:cs="Times New Roman"/>
          <w:bCs/>
          <w:color w:val="000000" w:themeColor="text1"/>
          <w:sz w:val="23"/>
          <w:szCs w:val="23"/>
        </w:rPr>
        <w:t xml:space="preserve"> </w:t>
      </w:r>
      <w:r w:rsidRPr="003C7408">
        <w:rPr>
          <w:rFonts w:ascii="Times New Roman" w:hAnsi="Times New Roman" w:cs="Times New Roman"/>
          <w:bCs/>
          <w:color w:val="000000" w:themeColor="text1"/>
          <w:sz w:val="23"/>
          <w:szCs w:val="23"/>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w:t>
      </w:r>
      <w:r w:rsidR="009E3126" w:rsidRPr="003C7408">
        <w:rPr>
          <w:rFonts w:ascii="Times New Roman" w:hAnsi="Times New Roman" w:cs="Times New Roman"/>
          <w:bCs/>
          <w:color w:val="000000" w:themeColor="text1"/>
          <w:sz w:val="23"/>
          <w:szCs w:val="23"/>
        </w:rPr>
        <w:t>ом закупки.</w:t>
      </w:r>
    </w:p>
    <w:p w:rsidR="007F684E" w:rsidRPr="003C7408" w:rsidRDefault="007F684E" w:rsidP="000E566D">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Согласно извещению об осуществлении закупки №0744200000222005469, объектом закупки является – «Оказание маркшейдерских, инженерно-геодезических и физико-химических услуг с проведением по ним измерений (испытаний), анализа и экспертиз при сопровождении контрольной (надзорной) деятельности комитета природных ресурсов Курской области в рамках осуществления регионального государственного экологического контроля (надзора)».</w:t>
      </w:r>
    </w:p>
    <w:p w:rsidR="001D26B6" w:rsidRPr="003C7408" w:rsidRDefault="00F92617" w:rsidP="00514477">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 xml:space="preserve">Представитель заказчика, пояснила, что </w:t>
      </w:r>
      <w:r w:rsidRPr="003C7408">
        <w:rPr>
          <w:rFonts w:ascii="Times New Roman" w:hAnsi="Times New Roman" w:cs="Times New Roman"/>
          <w:bCs/>
          <w:i/>
          <w:color w:val="000000" w:themeColor="text1"/>
          <w:sz w:val="23"/>
          <w:szCs w:val="23"/>
        </w:rPr>
        <w:t xml:space="preserve">«закупка №0744200000222005469 проводится с целью </w:t>
      </w:r>
      <w:r w:rsidR="00691E3C" w:rsidRPr="003C7408">
        <w:rPr>
          <w:rFonts w:ascii="Times New Roman" w:hAnsi="Times New Roman" w:cs="Times New Roman"/>
          <w:bCs/>
          <w:i/>
          <w:color w:val="000000" w:themeColor="text1"/>
          <w:sz w:val="23"/>
          <w:szCs w:val="23"/>
        </w:rPr>
        <w:t>определения уровня загрязнения веществами компонентов окружающей среды (воды, почвы, воздуха)</w:t>
      </w:r>
      <w:r w:rsidR="001D26B6" w:rsidRPr="003C7408">
        <w:rPr>
          <w:rFonts w:ascii="Times New Roman" w:hAnsi="Times New Roman" w:cs="Times New Roman"/>
          <w:bCs/>
          <w:i/>
          <w:color w:val="000000" w:themeColor="text1"/>
          <w:sz w:val="23"/>
          <w:szCs w:val="23"/>
        </w:rPr>
        <w:t>»</w:t>
      </w:r>
      <w:r w:rsidR="001D26B6" w:rsidRPr="003C7408">
        <w:rPr>
          <w:rFonts w:ascii="Times New Roman" w:hAnsi="Times New Roman" w:cs="Times New Roman"/>
          <w:bCs/>
          <w:color w:val="000000" w:themeColor="text1"/>
          <w:sz w:val="23"/>
          <w:szCs w:val="23"/>
        </w:rPr>
        <w:t>.</w:t>
      </w:r>
    </w:p>
    <w:p w:rsidR="00E23C78" w:rsidRPr="003C7408" w:rsidRDefault="00514477" w:rsidP="000E566D">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 xml:space="preserve">С учетом изложенного, </w:t>
      </w:r>
      <w:r w:rsidR="0054052A" w:rsidRPr="003C7408">
        <w:rPr>
          <w:rFonts w:ascii="Times New Roman" w:hAnsi="Times New Roman" w:cs="Times New Roman"/>
          <w:bCs/>
          <w:color w:val="000000" w:themeColor="text1"/>
          <w:sz w:val="23"/>
          <w:szCs w:val="23"/>
        </w:rPr>
        <w:t xml:space="preserve">Комиссией установлено, что заказчику необходимо проведение маркшейдерских измерений, а также </w:t>
      </w:r>
      <w:r w:rsidR="00615FCC" w:rsidRPr="003C7408">
        <w:rPr>
          <w:rFonts w:ascii="Times New Roman" w:hAnsi="Times New Roman" w:cs="Times New Roman"/>
          <w:bCs/>
          <w:color w:val="000000" w:themeColor="text1"/>
          <w:sz w:val="23"/>
          <w:szCs w:val="23"/>
        </w:rPr>
        <w:t xml:space="preserve">проведения исследований в области гидрометеорологии </w:t>
      </w:r>
      <w:r w:rsidR="00E23C78" w:rsidRPr="003C7408">
        <w:rPr>
          <w:rFonts w:ascii="Times New Roman" w:hAnsi="Times New Roman" w:cs="Times New Roman"/>
          <w:bCs/>
          <w:color w:val="000000" w:themeColor="text1"/>
          <w:sz w:val="23"/>
          <w:szCs w:val="23"/>
        </w:rPr>
        <w:t>и смежных с ней областях.</w:t>
      </w:r>
    </w:p>
    <w:p w:rsidR="00B717D6" w:rsidRPr="003C7408" w:rsidRDefault="00B717D6" w:rsidP="00B717D6">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Отношения, возникающие между федеральными органами исполнительной власти, органами исполнительной власти субъектов Российской Федерации, юридическими лицами и индивидуальными предпринимателями в связи с осуществлением лицензирования отдельных видов деятельности, регулируются Федеральным законом от 04.05.2011 № 99-ФЗ «О лицензировании отдельных видов деятельности».</w:t>
      </w:r>
    </w:p>
    <w:p w:rsidR="00B717D6" w:rsidRPr="003C7408" w:rsidRDefault="00B717D6" w:rsidP="00B717D6">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 xml:space="preserve">В соответствии </w:t>
      </w:r>
      <w:r w:rsidR="00FD18F9" w:rsidRPr="003C7408">
        <w:rPr>
          <w:rFonts w:ascii="Times New Roman" w:hAnsi="Times New Roman" w:cs="Times New Roman"/>
          <w:bCs/>
          <w:color w:val="000000" w:themeColor="text1"/>
          <w:sz w:val="23"/>
          <w:szCs w:val="23"/>
        </w:rPr>
        <w:t>п. 43, 45 ч. 1 ст. 12 ФЗ «О лицензировании отдельных видов деятельности»</w:t>
      </w:r>
      <w:r w:rsidR="00996218" w:rsidRPr="003C7408">
        <w:rPr>
          <w:rFonts w:ascii="Times New Roman" w:hAnsi="Times New Roman" w:cs="Times New Roman"/>
          <w:bCs/>
          <w:color w:val="000000" w:themeColor="text1"/>
          <w:sz w:val="23"/>
          <w:szCs w:val="23"/>
        </w:rPr>
        <w:t>,</w:t>
      </w:r>
      <w:r w:rsidR="00FD18F9" w:rsidRPr="003C7408">
        <w:rPr>
          <w:rFonts w:ascii="Times New Roman" w:hAnsi="Times New Roman" w:cs="Times New Roman"/>
          <w:bCs/>
          <w:color w:val="000000" w:themeColor="text1"/>
          <w:sz w:val="23"/>
          <w:szCs w:val="23"/>
        </w:rPr>
        <w:t xml:space="preserve"> </w:t>
      </w:r>
      <w:r w:rsidRPr="003C7408">
        <w:rPr>
          <w:rFonts w:ascii="Times New Roman" w:hAnsi="Times New Roman" w:cs="Times New Roman"/>
          <w:bCs/>
          <w:color w:val="000000" w:themeColor="text1"/>
          <w:sz w:val="23"/>
          <w:szCs w:val="23"/>
        </w:rPr>
        <w:t>лицензированию подлежат следующие виды деятельности:</w:t>
      </w:r>
    </w:p>
    <w:p w:rsidR="00996218" w:rsidRPr="003C7408" w:rsidRDefault="00996218" w:rsidP="00996218">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 производство маркшейдерских работ;</w:t>
      </w:r>
    </w:p>
    <w:p w:rsidR="00996218" w:rsidRPr="003C7408" w:rsidRDefault="00996218" w:rsidP="00996218">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 деятельность в области гидрометеорологии и смежных с ней областях (за исключением указанной деятельности, осуществляемой в ходе инженерных изысканий, выполняемых для подготовки проектной документации, строительства, реконструкции объектов капитального строительства).</w:t>
      </w:r>
    </w:p>
    <w:p w:rsidR="00F65401" w:rsidRPr="003C7408" w:rsidRDefault="00F65401" w:rsidP="00996218">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Таким образом, действующ</w:t>
      </w:r>
      <w:r w:rsidR="00594488" w:rsidRPr="003C7408">
        <w:rPr>
          <w:rFonts w:ascii="Times New Roman" w:hAnsi="Times New Roman" w:cs="Times New Roman"/>
          <w:bCs/>
          <w:color w:val="000000" w:themeColor="text1"/>
          <w:sz w:val="23"/>
          <w:szCs w:val="23"/>
        </w:rPr>
        <w:t>им</w:t>
      </w:r>
      <w:r w:rsidRPr="003C7408">
        <w:rPr>
          <w:rFonts w:ascii="Times New Roman" w:hAnsi="Times New Roman" w:cs="Times New Roman"/>
          <w:bCs/>
          <w:color w:val="000000" w:themeColor="text1"/>
          <w:sz w:val="23"/>
          <w:szCs w:val="23"/>
        </w:rPr>
        <w:t xml:space="preserve"> законодательств</w:t>
      </w:r>
      <w:r w:rsidR="00594488" w:rsidRPr="003C7408">
        <w:rPr>
          <w:rFonts w:ascii="Times New Roman" w:hAnsi="Times New Roman" w:cs="Times New Roman"/>
          <w:bCs/>
          <w:color w:val="000000" w:themeColor="text1"/>
          <w:sz w:val="23"/>
          <w:szCs w:val="23"/>
        </w:rPr>
        <w:t>ом</w:t>
      </w:r>
      <w:r w:rsidRPr="003C7408">
        <w:rPr>
          <w:rFonts w:ascii="Times New Roman" w:hAnsi="Times New Roman" w:cs="Times New Roman"/>
          <w:bCs/>
          <w:color w:val="000000" w:themeColor="text1"/>
          <w:sz w:val="23"/>
          <w:szCs w:val="23"/>
        </w:rPr>
        <w:t xml:space="preserve"> РФ</w:t>
      </w:r>
      <w:r w:rsidR="00594488" w:rsidRPr="003C7408">
        <w:rPr>
          <w:rFonts w:ascii="Times New Roman" w:hAnsi="Times New Roman" w:cs="Times New Roman"/>
          <w:bCs/>
          <w:color w:val="000000" w:themeColor="text1"/>
          <w:sz w:val="23"/>
          <w:szCs w:val="23"/>
        </w:rPr>
        <w:t xml:space="preserve"> предусмотрено требование о наличии лицензий, как на производство маркшейдерских работ, так и на осуществление деятельност</w:t>
      </w:r>
      <w:r w:rsidR="00037C89" w:rsidRPr="003C7408">
        <w:rPr>
          <w:rFonts w:ascii="Times New Roman" w:hAnsi="Times New Roman" w:cs="Times New Roman"/>
          <w:bCs/>
          <w:color w:val="000000" w:themeColor="text1"/>
          <w:sz w:val="23"/>
          <w:szCs w:val="23"/>
        </w:rPr>
        <w:t>и</w:t>
      </w:r>
      <w:r w:rsidR="00594488" w:rsidRPr="003C7408">
        <w:rPr>
          <w:rFonts w:ascii="Times New Roman" w:hAnsi="Times New Roman" w:cs="Times New Roman"/>
          <w:bCs/>
          <w:color w:val="000000" w:themeColor="text1"/>
          <w:sz w:val="23"/>
          <w:szCs w:val="23"/>
        </w:rPr>
        <w:t xml:space="preserve"> в области гидрометеорологии и смежных с ней областях</w:t>
      </w:r>
      <w:r w:rsidR="00037C89" w:rsidRPr="003C7408">
        <w:rPr>
          <w:rFonts w:ascii="Times New Roman" w:hAnsi="Times New Roman" w:cs="Times New Roman"/>
          <w:bCs/>
          <w:color w:val="000000" w:themeColor="text1"/>
          <w:sz w:val="23"/>
          <w:szCs w:val="23"/>
        </w:rPr>
        <w:t>.</w:t>
      </w:r>
    </w:p>
    <w:p w:rsidR="00996218" w:rsidRPr="003C7408" w:rsidRDefault="00B44CFE" w:rsidP="00996218">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При таких обстоятельствах</w:t>
      </w:r>
      <w:r w:rsidR="00B01295" w:rsidRPr="003C7408">
        <w:rPr>
          <w:rFonts w:ascii="Times New Roman" w:hAnsi="Times New Roman" w:cs="Times New Roman"/>
          <w:bCs/>
          <w:color w:val="000000" w:themeColor="text1"/>
          <w:sz w:val="23"/>
          <w:szCs w:val="23"/>
        </w:rPr>
        <w:t xml:space="preserve">, </w:t>
      </w:r>
      <w:r w:rsidRPr="003C7408">
        <w:rPr>
          <w:rFonts w:ascii="Times New Roman" w:hAnsi="Times New Roman" w:cs="Times New Roman"/>
          <w:bCs/>
          <w:color w:val="000000" w:themeColor="text1"/>
          <w:sz w:val="23"/>
          <w:szCs w:val="23"/>
        </w:rPr>
        <w:t>с учетом</w:t>
      </w:r>
      <w:r w:rsidR="00B01295" w:rsidRPr="003C7408">
        <w:rPr>
          <w:rFonts w:ascii="Times New Roman" w:hAnsi="Times New Roman" w:cs="Times New Roman"/>
          <w:bCs/>
          <w:color w:val="000000" w:themeColor="text1"/>
          <w:sz w:val="23"/>
          <w:szCs w:val="23"/>
        </w:rPr>
        <w:t xml:space="preserve"> положений </w:t>
      </w:r>
      <w:r w:rsidR="00037C89" w:rsidRPr="003C7408">
        <w:rPr>
          <w:rFonts w:ascii="Times New Roman" w:hAnsi="Times New Roman" w:cs="Times New Roman"/>
          <w:bCs/>
          <w:color w:val="000000" w:themeColor="text1"/>
          <w:sz w:val="23"/>
          <w:szCs w:val="23"/>
        </w:rPr>
        <w:t xml:space="preserve">п. 1ч. 1 ст. 31 ФЗ «О контрактной системе…», </w:t>
      </w:r>
      <w:r w:rsidR="009D5FA9" w:rsidRPr="003C7408">
        <w:rPr>
          <w:rFonts w:ascii="Times New Roman" w:hAnsi="Times New Roman" w:cs="Times New Roman"/>
          <w:bCs/>
          <w:color w:val="000000" w:themeColor="text1"/>
          <w:sz w:val="23"/>
          <w:szCs w:val="23"/>
        </w:rPr>
        <w:t>ФЗ «О лицензировании отдельных видов деятельности»</w:t>
      </w:r>
      <w:r w:rsidR="00B01295" w:rsidRPr="003C7408">
        <w:rPr>
          <w:rFonts w:ascii="Times New Roman" w:hAnsi="Times New Roman" w:cs="Times New Roman"/>
          <w:bCs/>
          <w:color w:val="000000" w:themeColor="text1"/>
          <w:sz w:val="23"/>
          <w:szCs w:val="23"/>
        </w:rPr>
        <w:t>,</w:t>
      </w:r>
      <w:r w:rsidR="006853C3" w:rsidRPr="003C7408">
        <w:rPr>
          <w:rFonts w:ascii="Times New Roman" w:hAnsi="Times New Roman" w:cs="Times New Roman"/>
          <w:bCs/>
          <w:color w:val="000000" w:themeColor="text1"/>
          <w:sz w:val="23"/>
          <w:szCs w:val="23"/>
        </w:rPr>
        <w:t xml:space="preserve"> </w:t>
      </w:r>
      <w:r w:rsidRPr="003C7408">
        <w:rPr>
          <w:rFonts w:ascii="Times New Roman" w:hAnsi="Times New Roman" w:cs="Times New Roman"/>
          <w:bCs/>
          <w:color w:val="000000" w:themeColor="text1"/>
          <w:sz w:val="23"/>
          <w:szCs w:val="23"/>
        </w:rPr>
        <w:t xml:space="preserve">извещение об осуществлении закупки должно содержать требования о </w:t>
      </w:r>
      <w:r w:rsidR="00EE2ED8" w:rsidRPr="003C7408">
        <w:rPr>
          <w:rFonts w:ascii="Times New Roman" w:hAnsi="Times New Roman" w:cs="Times New Roman"/>
          <w:bCs/>
          <w:color w:val="000000" w:themeColor="text1"/>
          <w:sz w:val="23"/>
          <w:szCs w:val="23"/>
        </w:rPr>
        <w:t>предоставлении участниками закупки копию действующей</w:t>
      </w:r>
      <w:r w:rsidRPr="003C7408">
        <w:rPr>
          <w:rFonts w:ascii="Times New Roman" w:hAnsi="Times New Roman" w:cs="Times New Roman"/>
          <w:bCs/>
          <w:color w:val="000000" w:themeColor="text1"/>
          <w:sz w:val="23"/>
          <w:szCs w:val="23"/>
        </w:rPr>
        <w:t xml:space="preserve"> лицензий </w:t>
      </w:r>
      <w:r w:rsidR="00EE2ED8" w:rsidRPr="003C7408">
        <w:rPr>
          <w:rFonts w:ascii="Times New Roman" w:hAnsi="Times New Roman" w:cs="Times New Roman"/>
          <w:bCs/>
          <w:color w:val="000000" w:themeColor="text1"/>
          <w:sz w:val="23"/>
          <w:szCs w:val="23"/>
        </w:rPr>
        <w:t>на производство маркшейдерских работ, копию действующей лицензий</w:t>
      </w:r>
      <w:r w:rsidR="006F48FC" w:rsidRPr="003C7408">
        <w:rPr>
          <w:rFonts w:ascii="Times New Roman" w:hAnsi="Times New Roman" w:cs="Times New Roman"/>
          <w:bCs/>
          <w:color w:val="000000" w:themeColor="text1"/>
          <w:sz w:val="23"/>
          <w:szCs w:val="23"/>
        </w:rPr>
        <w:t xml:space="preserve"> на осуществление деятельности в области гидрометеорологии и смежных с ней областях (за исключением указанной деятельности, осуществляемой в ходе инженерных изысканий, выполняемых для подготовки проектной документации, строительства, реконструкции объектов капитального строительства),</w:t>
      </w:r>
      <w:r w:rsidR="009F4F4B" w:rsidRPr="003C7408">
        <w:rPr>
          <w:rFonts w:ascii="Times New Roman" w:hAnsi="Times New Roman" w:cs="Times New Roman"/>
          <w:bCs/>
          <w:color w:val="000000" w:themeColor="text1"/>
          <w:sz w:val="23"/>
          <w:szCs w:val="23"/>
        </w:rPr>
        <w:t xml:space="preserve"> или</w:t>
      </w:r>
      <w:r w:rsidR="006F48FC" w:rsidRPr="003C7408">
        <w:rPr>
          <w:rFonts w:ascii="Times New Roman" w:hAnsi="Times New Roman" w:cs="Times New Roman"/>
          <w:bCs/>
          <w:color w:val="000000" w:themeColor="text1"/>
          <w:sz w:val="23"/>
          <w:szCs w:val="23"/>
        </w:rPr>
        <w:t xml:space="preserve"> выпис</w:t>
      </w:r>
      <w:r w:rsidR="00977CF8" w:rsidRPr="003C7408">
        <w:rPr>
          <w:rFonts w:ascii="Times New Roman" w:hAnsi="Times New Roman" w:cs="Times New Roman"/>
          <w:bCs/>
          <w:color w:val="000000" w:themeColor="text1"/>
          <w:sz w:val="23"/>
          <w:szCs w:val="23"/>
        </w:rPr>
        <w:t>ок</w:t>
      </w:r>
      <w:r w:rsidR="006F48FC" w:rsidRPr="003C7408">
        <w:rPr>
          <w:rFonts w:ascii="Times New Roman" w:hAnsi="Times New Roman" w:cs="Times New Roman"/>
          <w:bCs/>
          <w:color w:val="000000" w:themeColor="text1"/>
          <w:sz w:val="23"/>
          <w:szCs w:val="23"/>
        </w:rPr>
        <w:t xml:space="preserve"> из реестра лицензий, или договор </w:t>
      </w:r>
      <w:r w:rsidR="009F4F4B" w:rsidRPr="003C7408">
        <w:rPr>
          <w:rFonts w:ascii="Times New Roman" w:hAnsi="Times New Roman" w:cs="Times New Roman"/>
          <w:bCs/>
          <w:color w:val="000000" w:themeColor="text1"/>
          <w:sz w:val="23"/>
          <w:szCs w:val="23"/>
        </w:rPr>
        <w:t xml:space="preserve">(или договор </w:t>
      </w:r>
      <w:r w:rsidR="006F48FC" w:rsidRPr="003C7408">
        <w:rPr>
          <w:rFonts w:ascii="Times New Roman" w:hAnsi="Times New Roman" w:cs="Times New Roman"/>
          <w:bCs/>
          <w:color w:val="000000" w:themeColor="text1"/>
          <w:sz w:val="23"/>
          <w:szCs w:val="23"/>
        </w:rPr>
        <w:t>намерения заключить договор</w:t>
      </w:r>
      <w:r w:rsidR="009F4F4B" w:rsidRPr="003C7408">
        <w:rPr>
          <w:rFonts w:ascii="Times New Roman" w:hAnsi="Times New Roman" w:cs="Times New Roman"/>
          <w:bCs/>
          <w:color w:val="000000" w:themeColor="text1"/>
          <w:sz w:val="23"/>
          <w:szCs w:val="23"/>
        </w:rPr>
        <w:t>)</w:t>
      </w:r>
      <w:r w:rsidR="006F48FC" w:rsidRPr="003C7408">
        <w:rPr>
          <w:rFonts w:ascii="Times New Roman" w:hAnsi="Times New Roman" w:cs="Times New Roman"/>
          <w:bCs/>
          <w:color w:val="000000" w:themeColor="text1"/>
          <w:sz w:val="23"/>
          <w:szCs w:val="23"/>
        </w:rPr>
        <w:t xml:space="preserve"> с лицом, </w:t>
      </w:r>
      <w:r w:rsidR="009F4F4B" w:rsidRPr="003C7408">
        <w:rPr>
          <w:rFonts w:ascii="Times New Roman" w:hAnsi="Times New Roman" w:cs="Times New Roman"/>
          <w:bCs/>
          <w:color w:val="000000" w:themeColor="text1"/>
          <w:sz w:val="23"/>
          <w:szCs w:val="23"/>
        </w:rPr>
        <w:t>обладающими, необходимыми лицензиями.</w:t>
      </w:r>
    </w:p>
    <w:p w:rsidR="000D502B" w:rsidRPr="003C7408" w:rsidRDefault="00977CF8" w:rsidP="000D502B">
      <w:pPr>
        <w:spacing w:after="0" w:line="240" w:lineRule="auto"/>
        <w:ind w:firstLine="709"/>
        <w:jc w:val="both"/>
        <w:outlineLvl w:val="0"/>
        <w:rPr>
          <w:rFonts w:ascii="Times New Roman" w:hAnsi="Times New Roman" w:cs="Times New Roman"/>
          <w:bCs/>
          <w:i/>
          <w:color w:val="000000" w:themeColor="text1"/>
          <w:sz w:val="23"/>
          <w:szCs w:val="23"/>
        </w:rPr>
      </w:pPr>
      <w:r w:rsidRPr="003C7408">
        <w:rPr>
          <w:rFonts w:ascii="Times New Roman" w:hAnsi="Times New Roman" w:cs="Times New Roman"/>
          <w:bCs/>
          <w:color w:val="000000" w:themeColor="text1"/>
          <w:sz w:val="23"/>
          <w:szCs w:val="23"/>
        </w:rPr>
        <w:t xml:space="preserve">Однако, как подтверждается материалами дела, </w:t>
      </w:r>
      <w:r w:rsidR="00A913ED" w:rsidRPr="003C7408">
        <w:rPr>
          <w:rFonts w:ascii="Times New Roman" w:hAnsi="Times New Roman" w:cs="Times New Roman"/>
          <w:bCs/>
          <w:color w:val="000000" w:themeColor="text1"/>
          <w:sz w:val="23"/>
          <w:szCs w:val="23"/>
        </w:rPr>
        <w:t xml:space="preserve">в «Требованиях к содержанию, составу заявки на участие в закупке и инструкции по ее заполнению» заказчиком </w:t>
      </w:r>
      <w:r w:rsidR="00775E8D" w:rsidRPr="003C7408">
        <w:rPr>
          <w:rFonts w:ascii="Times New Roman" w:hAnsi="Times New Roman" w:cs="Times New Roman"/>
          <w:bCs/>
          <w:color w:val="000000" w:themeColor="text1"/>
          <w:sz w:val="23"/>
          <w:szCs w:val="23"/>
        </w:rPr>
        <w:t xml:space="preserve">в нарушение </w:t>
      </w:r>
      <w:r w:rsidR="002D4B7D" w:rsidRPr="003C7408">
        <w:rPr>
          <w:rFonts w:ascii="Times New Roman" w:hAnsi="Times New Roman" w:cs="Times New Roman"/>
          <w:bCs/>
          <w:color w:val="000000" w:themeColor="text1"/>
          <w:sz w:val="23"/>
          <w:szCs w:val="23"/>
        </w:rPr>
        <w:t xml:space="preserve">положений п.1 ч. 1 ст. 31 ФЗ «О контрактной системе…» </w:t>
      </w:r>
      <w:r w:rsidR="00A913ED" w:rsidRPr="003C7408">
        <w:rPr>
          <w:rFonts w:ascii="Times New Roman" w:hAnsi="Times New Roman" w:cs="Times New Roman"/>
          <w:bCs/>
          <w:color w:val="000000" w:themeColor="text1"/>
          <w:sz w:val="23"/>
          <w:szCs w:val="23"/>
        </w:rPr>
        <w:t>установлено</w:t>
      </w:r>
      <w:r w:rsidR="0058349F" w:rsidRPr="003C7408">
        <w:rPr>
          <w:rFonts w:ascii="Times New Roman" w:hAnsi="Times New Roman" w:cs="Times New Roman"/>
          <w:bCs/>
          <w:color w:val="000000" w:themeColor="text1"/>
          <w:sz w:val="23"/>
          <w:szCs w:val="23"/>
        </w:rPr>
        <w:t xml:space="preserve"> только требование о предоставлении копи</w:t>
      </w:r>
      <w:r w:rsidR="00355BFB" w:rsidRPr="003C7408">
        <w:rPr>
          <w:rFonts w:ascii="Times New Roman" w:hAnsi="Times New Roman" w:cs="Times New Roman"/>
          <w:bCs/>
          <w:color w:val="000000" w:themeColor="text1"/>
          <w:sz w:val="23"/>
          <w:szCs w:val="23"/>
        </w:rPr>
        <w:t xml:space="preserve">и лицензии </w:t>
      </w:r>
      <w:r w:rsidR="00355BFB" w:rsidRPr="003C7408">
        <w:rPr>
          <w:rFonts w:ascii="Times New Roman" w:hAnsi="Times New Roman" w:cs="Times New Roman"/>
          <w:bCs/>
          <w:iCs/>
          <w:color w:val="000000" w:themeColor="text1"/>
          <w:sz w:val="23"/>
          <w:szCs w:val="23"/>
        </w:rPr>
        <w:t>на осуществление деятельности в области гидрометеорологии и в смежных с ней областях, без установление требования о предоставлении</w:t>
      </w:r>
      <w:r w:rsidR="009E0FC1" w:rsidRPr="003C7408">
        <w:rPr>
          <w:rFonts w:ascii="Times New Roman" w:hAnsi="Times New Roman" w:cs="Times New Roman"/>
          <w:bCs/>
          <w:iCs/>
          <w:color w:val="000000" w:themeColor="text1"/>
          <w:sz w:val="23"/>
          <w:szCs w:val="23"/>
        </w:rPr>
        <w:t xml:space="preserve"> лицензии </w:t>
      </w:r>
      <w:r w:rsidR="009E0FC1" w:rsidRPr="003C7408">
        <w:rPr>
          <w:rFonts w:ascii="Times New Roman" w:hAnsi="Times New Roman" w:cs="Times New Roman"/>
          <w:bCs/>
          <w:color w:val="000000" w:themeColor="text1"/>
          <w:sz w:val="23"/>
          <w:szCs w:val="23"/>
        </w:rPr>
        <w:t xml:space="preserve">на производство </w:t>
      </w:r>
      <w:r w:rsidR="009E0FC1" w:rsidRPr="003C7408">
        <w:rPr>
          <w:rFonts w:ascii="Times New Roman" w:hAnsi="Times New Roman" w:cs="Times New Roman"/>
          <w:bCs/>
          <w:color w:val="000000" w:themeColor="text1"/>
          <w:sz w:val="23"/>
          <w:szCs w:val="23"/>
        </w:rPr>
        <w:lastRenderedPageBreak/>
        <w:t>маркшейдерских работ</w:t>
      </w:r>
      <w:r w:rsidR="00D44AB2" w:rsidRPr="003C7408">
        <w:rPr>
          <w:rFonts w:ascii="Times New Roman" w:hAnsi="Times New Roman" w:cs="Times New Roman"/>
          <w:bCs/>
          <w:color w:val="000000" w:themeColor="text1"/>
          <w:sz w:val="23"/>
          <w:szCs w:val="23"/>
        </w:rPr>
        <w:t>:</w:t>
      </w:r>
      <w:r w:rsidR="000D502B" w:rsidRPr="003C7408">
        <w:rPr>
          <w:rFonts w:ascii="Times New Roman" w:hAnsi="Times New Roman" w:cs="Times New Roman"/>
          <w:b/>
          <w:bCs/>
          <w:color w:val="000000" w:themeColor="text1"/>
          <w:sz w:val="23"/>
          <w:szCs w:val="23"/>
        </w:rPr>
        <w:t xml:space="preserve"> «</w:t>
      </w:r>
      <w:r w:rsidR="000D502B" w:rsidRPr="003C7408">
        <w:rPr>
          <w:rFonts w:ascii="Times New Roman" w:hAnsi="Times New Roman" w:cs="Times New Roman"/>
          <w:bCs/>
          <w:i/>
          <w:color w:val="000000" w:themeColor="text1"/>
          <w:sz w:val="23"/>
          <w:szCs w:val="23"/>
        </w:rPr>
        <w:t>н) документы, подтверждающие соответствие участника закупки требованиям, установленным пунктом 1 части 1 статьи 31 Закона № 44-ФЗ —</w:t>
      </w:r>
      <w:r w:rsidR="000D502B" w:rsidRPr="003C7408">
        <w:rPr>
          <w:rFonts w:ascii="Times New Roman" w:hAnsi="Times New Roman" w:cs="Times New Roman"/>
          <w:bCs/>
          <w:i/>
          <w:iCs/>
          <w:color w:val="000000" w:themeColor="text1"/>
          <w:sz w:val="23"/>
          <w:szCs w:val="23"/>
        </w:rPr>
        <w:t xml:space="preserve"> установлено:</w:t>
      </w:r>
    </w:p>
    <w:p w:rsidR="000D502B" w:rsidRPr="003C7408" w:rsidRDefault="000D502B" w:rsidP="000D502B">
      <w:pPr>
        <w:spacing w:after="0" w:line="240" w:lineRule="auto"/>
        <w:ind w:firstLine="709"/>
        <w:jc w:val="both"/>
        <w:outlineLvl w:val="0"/>
        <w:rPr>
          <w:rFonts w:ascii="Times New Roman" w:hAnsi="Times New Roman" w:cs="Times New Roman"/>
          <w:bCs/>
          <w:i/>
          <w:color w:val="000000" w:themeColor="text1"/>
          <w:sz w:val="23"/>
          <w:szCs w:val="23"/>
        </w:rPr>
      </w:pPr>
      <w:r w:rsidRPr="003C7408">
        <w:rPr>
          <w:rFonts w:ascii="Times New Roman" w:hAnsi="Times New Roman" w:cs="Times New Roman"/>
          <w:bCs/>
          <w:i/>
          <w:iCs/>
          <w:color w:val="000000" w:themeColor="text1"/>
          <w:sz w:val="23"/>
          <w:szCs w:val="23"/>
        </w:rPr>
        <w:t xml:space="preserve"> </w:t>
      </w:r>
      <w:r w:rsidRPr="003C7408">
        <w:rPr>
          <w:rFonts w:ascii="Times New Roman" w:hAnsi="Times New Roman" w:cs="Times New Roman"/>
          <w:bCs/>
          <w:i/>
          <w:iCs/>
          <w:color w:val="000000" w:themeColor="text1"/>
          <w:sz w:val="23"/>
          <w:szCs w:val="23"/>
          <w:u w:val="single"/>
        </w:rPr>
        <w:t>копия действующей лицензии на осуществление «Деятельности в области гидрометеорологии и в смежных с ней областях</w:t>
      </w:r>
      <w:r w:rsidRPr="003C7408">
        <w:rPr>
          <w:rFonts w:ascii="Times New Roman" w:hAnsi="Times New Roman" w:cs="Times New Roman"/>
          <w:bCs/>
          <w:i/>
          <w:iCs/>
          <w:color w:val="000000" w:themeColor="text1"/>
          <w:sz w:val="23"/>
          <w:szCs w:val="23"/>
        </w:rPr>
        <w:t xml:space="preserve"> (за исключением указанной деятельности, осуществляемой в ходе инженерных изысканий, выполняемых для подготовки проектной документации, строительства, реконструкции объектов капитального строительства» включающая в себя следующие виды работ: </w:t>
      </w:r>
    </w:p>
    <w:p w:rsidR="000D502B" w:rsidRPr="003C7408" w:rsidRDefault="000D502B" w:rsidP="000D502B">
      <w:pPr>
        <w:spacing w:after="0" w:line="240" w:lineRule="auto"/>
        <w:ind w:firstLine="709"/>
        <w:jc w:val="both"/>
        <w:outlineLvl w:val="0"/>
        <w:rPr>
          <w:rFonts w:ascii="Times New Roman" w:hAnsi="Times New Roman" w:cs="Times New Roman"/>
          <w:bCs/>
          <w:i/>
          <w:color w:val="000000" w:themeColor="text1"/>
          <w:sz w:val="23"/>
          <w:szCs w:val="23"/>
        </w:rPr>
      </w:pPr>
      <w:r w:rsidRPr="003C7408">
        <w:rPr>
          <w:rFonts w:ascii="Times New Roman" w:hAnsi="Times New Roman" w:cs="Times New Roman"/>
          <w:bCs/>
          <w:i/>
          <w:color w:val="000000" w:themeColor="text1"/>
          <w:sz w:val="23"/>
          <w:szCs w:val="23"/>
        </w:rPr>
        <w:t>и) проведение наблюдений за состоянием окружающей среды, физическими и химическими процессами, происходящими в окружающей среде, для определения уровня химического загрязнения атмосферного воздуха, сбор, обработка, хранение, предоставление и распространение информации и информационной продукции, полученной в результате проведения указанных наблюдений;</w:t>
      </w:r>
    </w:p>
    <w:p w:rsidR="000D502B" w:rsidRPr="003C7408" w:rsidRDefault="000D502B" w:rsidP="000D502B">
      <w:pPr>
        <w:spacing w:after="0" w:line="240" w:lineRule="auto"/>
        <w:ind w:firstLine="709"/>
        <w:jc w:val="both"/>
        <w:outlineLvl w:val="0"/>
        <w:rPr>
          <w:rFonts w:ascii="Times New Roman" w:hAnsi="Times New Roman" w:cs="Times New Roman"/>
          <w:bCs/>
          <w:i/>
          <w:color w:val="000000" w:themeColor="text1"/>
          <w:sz w:val="23"/>
          <w:szCs w:val="23"/>
        </w:rPr>
      </w:pPr>
      <w:r w:rsidRPr="003C7408">
        <w:rPr>
          <w:rFonts w:ascii="Times New Roman" w:hAnsi="Times New Roman" w:cs="Times New Roman"/>
          <w:bCs/>
          <w:i/>
          <w:color w:val="000000" w:themeColor="text1"/>
          <w:sz w:val="23"/>
          <w:szCs w:val="23"/>
        </w:rPr>
        <w:t>к) проведение наблюдений за состоянием окружающей среды, физическими и химическими процессами, происходящими в окружающей среде, для определения уровня химического загрязнения почв, сбор, обработка, хранение, предоставление и распространение информации и информационной продукции, полученной в результате проведения указанных наблюдений;</w:t>
      </w:r>
    </w:p>
    <w:p w:rsidR="000D502B" w:rsidRPr="003C7408" w:rsidRDefault="000D502B" w:rsidP="000D502B">
      <w:pPr>
        <w:spacing w:after="0" w:line="240" w:lineRule="auto"/>
        <w:ind w:firstLine="709"/>
        <w:jc w:val="both"/>
        <w:outlineLvl w:val="0"/>
        <w:rPr>
          <w:rFonts w:ascii="Times New Roman" w:hAnsi="Times New Roman" w:cs="Times New Roman"/>
          <w:bCs/>
          <w:i/>
          <w:color w:val="000000" w:themeColor="text1"/>
          <w:sz w:val="23"/>
          <w:szCs w:val="23"/>
        </w:rPr>
      </w:pPr>
      <w:r w:rsidRPr="003C7408">
        <w:rPr>
          <w:rFonts w:ascii="Times New Roman" w:hAnsi="Times New Roman" w:cs="Times New Roman"/>
          <w:bCs/>
          <w:i/>
          <w:iCs/>
          <w:color w:val="000000" w:themeColor="text1"/>
          <w:sz w:val="23"/>
          <w:szCs w:val="23"/>
        </w:rPr>
        <w:t>л) проведение наблюдений за состоянием окружающей среды, физическими и химическими процессами, происходящими в окружающей среде, для определения уровня химического загрязнения водных объектов (в том числе по гидробиологическим показателям), сбор, обработка, хранение, предоставление и распространение информации и информационной продукции, полученной в результате проведения указанных наблюдений</w:t>
      </w:r>
    </w:p>
    <w:p w:rsidR="000D502B" w:rsidRPr="003C7408" w:rsidRDefault="000D502B" w:rsidP="000D502B">
      <w:pPr>
        <w:spacing w:after="0" w:line="240" w:lineRule="auto"/>
        <w:ind w:firstLine="709"/>
        <w:jc w:val="both"/>
        <w:outlineLvl w:val="0"/>
        <w:rPr>
          <w:rFonts w:ascii="Times New Roman" w:hAnsi="Times New Roman" w:cs="Times New Roman"/>
          <w:bCs/>
          <w:i/>
          <w:color w:val="000000" w:themeColor="text1"/>
          <w:sz w:val="23"/>
          <w:szCs w:val="23"/>
        </w:rPr>
      </w:pPr>
      <w:r w:rsidRPr="003C7408">
        <w:rPr>
          <w:rFonts w:ascii="Times New Roman" w:hAnsi="Times New Roman" w:cs="Times New Roman"/>
          <w:bCs/>
          <w:i/>
          <w:iCs/>
          <w:color w:val="000000" w:themeColor="text1"/>
          <w:sz w:val="23"/>
          <w:szCs w:val="23"/>
        </w:rPr>
        <w:t xml:space="preserve"> или выписка из реестра лицензий в соответствии с </w:t>
      </w:r>
      <w:r w:rsidR="003A3551" w:rsidRPr="003C7408">
        <w:rPr>
          <w:rFonts w:ascii="Times New Roman" w:hAnsi="Times New Roman" w:cs="Times New Roman"/>
          <w:bCs/>
          <w:i/>
          <w:iCs/>
          <w:color w:val="000000" w:themeColor="text1"/>
          <w:sz w:val="23"/>
          <w:szCs w:val="23"/>
        </w:rPr>
        <w:t>требованиями Федерального</w:t>
      </w:r>
      <w:r w:rsidRPr="003C7408">
        <w:rPr>
          <w:rFonts w:ascii="Times New Roman" w:hAnsi="Times New Roman" w:cs="Times New Roman"/>
          <w:bCs/>
          <w:i/>
          <w:iCs/>
          <w:color w:val="000000" w:themeColor="text1"/>
          <w:sz w:val="23"/>
          <w:szCs w:val="23"/>
        </w:rPr>
        <w:t xml:space="preserve"> закона от 04.05.2011 г. № 99-ФЗ «О лицензировании отдельных видов деятельности»».</w:t>
      </w:r>
    </w:p>
    <w:p w:rsidR="000D502B" w:rsidRPr="003C7408" w:rsidRDefault="003A3551" w:rsidP="000D502B">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 xml:space="preserve">При таких обстоятельствах, </w:t>
      </w:r>
      <w:r w:rsidR="009A0913" w:rsidRPr="003C7408">
        <w:rPr>
          <w:rFonts w:ascii="Times New Roman" w:hAnsi="Times New Roman" w:cs="Times New Roman"/>
          <w:bCs/>
          <w:color w:val="000000" w:themeColor="text1"/>
          <w:sz w:val="23"/>
          <w:szCs w:val="23"/>
        </w:rPr>
        <w:t xml:space="preserve">содержание </w:t>
      </w:r>
      <w:r w:rsidRPr="003C7408">
        <w:rPr>
          <w:rFonts w:ascii="Times New Roman" w:hAnsi="Times New Roman" w:cs="Times New Roman"/>
          <w:bCs/>
          <w:color w:val="000000" w:themeColor="text1"/>
          <w:sz w:val="23"/>
          <w:szCs w:val="23"/>
        </w:rPr>
        <w:t>извещени</w:t>
      </w:r>
      <w:r w:rsidR="009A0913" w:rsidRPr="003C7408">
        <w:rPr>
          <w:rFonts w:ascii="Times New Roman" w:hAnsi="Times New Roman" w:cs="Times New Roman"/>
          <w:bCs/>
          <w:color w:val="000000" w:themeColor="text1"/>
          <w:sz w:val="23"/>
          <w:szCs w:val="23"/>
        </w:rPr>
        <w:t>я</w:t>
      </w:r>
      <w:r w:rsidRPr="003C7408">
        <w:rPr>
          <w:rFonts w:ascii="Times New Roman" w:hAnsi="Times New Roman" w:cs="Times New Roman"/>
          <w:bCs/>
          <w:color w:val="000000" w:themeColor="text1"/>
          <w:sz w:val="23"/>
          <w:szCs w:val="23"/>
        </w:rPr>
        <w:t xml:space="preserve"> об осуществлении закупки </w:t>
      </w:r>
      <w:r w:rsidR="009A0913" w:rsidRPr="003C7408">
        <w:rPr>
          <w:rFonts w:ascii="Times New Roman" w:hAnsi="Times New Roman" w:cs="Times New Roman"/>
          <w:bCs/>
          <w:color w:val="000000" w:themeColor="text1"/>
          <w:sz w:val="23"/>
          <w:szCs w:val="23"/>
        </w:rPr>
        <w:t>определено заказчиком</w:t>
      </w:r>
      <w:r w:rsidRPr="003C7408">
        <w:rPr>
          <w:rFonts w:ascii="Times New Roman" w:hAnsi="Times New Roman" w:cs="Times New Roman"/>
          <w:bCs/>
          <w:color w:val="000000" w:themeColor="text1"/>
          <w:sz w:val="23"/>
          <w:szCs w:val="23"/>
        </w:rPr>
        <w:t xml:space="preserve"> с нарушением требований </w:t>
      </w:r>
      <w:r w:rsidR="008215E8" w:rsidRPr="003C7408">
        <w:rPr>
          <w:rFonts w:ascii="Times New Roman" w:hAnsi="Times New Roman" w:cs="Times New Roman"/>
          <w:bCs/>
          <w:color w:val="000000" w:themeColor="text1"/>
          <w:sz w:val="23"/>
          <w:szCs w:val="23"/>
        </w:rPr>
        <w:t>п.1 ч. 1 ст. 31 ФЗ «О контрактной системе…».</w:t>
      </w:r>
      <w:r w:rsidR="009E0FC1" w:rsidRPr="003C7408">
        <w:rPr>
          <w:rFonts w:ascii="Times New Roman" w:hAnsi="Times New Roman" w:cs="Times New Roman"/>
          <w:bCs/>
          <w:color w:val="000000" w:themeColor="text1"/>
          <w:sz w:val="23"/>
          <w:szCs w:val="23"/>
        </w:rPr>
        <w:t xml:space="preserve"> </w:t>
      </w:r>
    </w:p>
    <w:p w:rsidR="00A913ED" w:rsidRPr="003C7408" w:rsidRDefault="00A913ED" w:rsidP="00996218">
      <w:pPr>
        <w:spacing w:after="0" w:line="240" w:lineRule="auto"/>
        <w:ind w:firstLine="709"/>
        <w:jc w:val="both"/>
        <w:outlineLvl w:val="0"/>
        <w:rPr>
          <w:rFonts w:ascii="Times New Roman" w:hAnsi="Times New Roman" w:cs="Times New Roman"/>
          <w:bCs/>
          <w:color w:val="000000" w:themeColor="text1"/>
          <w:sz w:val="23"/>
          <w:szCs w:val="23"/>
        </w:rPr>
      </w:pPr>
    </w:p>
    <w:p w:rsidR="002D4B7D" w:rsidRPr="003C7408" w:rsidRDefault="002D4B7D" w:rsidP="00996218">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Относительно доводов заявителя</w:t>
      </w:r>
      <w:r w:rsidR="00D05CF3" w:rsidRPr="003C7408">
        <w:rPr>
          <w:rFonts w:ascii="Times New Roman" w:hAnsi="Times New Roman" w:cs="Times New Roman"/>
          <w:bCs/>
          <w:color w:val="000000" w:themeColor="text1"/>
          <w:sz w:val="23"/>
          <w:szCs w:val="23"/>
        </w:rPr>
        <w:t xml:space="preserve"> о том, что сформированное заказчиком извещение об осуществлени</w:t>
      </w:r>
      <w:r w:rsidR="00E443AE" w:rsidRPr="003C7408">
        <w:rPr>
          <w:rFonts w:ascii="Times New Roman" w:hAnsi="Times New Roman" w:cs="Times New Roman"/>
          <w:bCs/>
          <w:color w:val="000000" w:themeColor="text1"/>
          <w:sz w:val="23"/>
          <w:szCs w:val="23"/>
        </w:rPr>
        <w:t>и закупки ограничивает возможность привлечения соисполнителя</w:t>
      </w:r>
      <w:r w:rsidR="00892471" w:rsidRPr="003C7408">
        <w:rPr>
          <w:rFonts w:ascii="Times New Roman" w:hAnsi="Times New Roman" w:cs="Times New Roman"/>
          <w:bCs/>
          <w:color w:val="000000" w:themeColor="text1"/>
          <w:sz w:val="23"/>
          <w:szCs w:val="23"/>
        </w:rPr>
        <w:t xml:space="preserve"> (-ей)</w:t>
      </w:r>
      <w:r w:rsidR="00E443AE" w:rsidRPr="003C7408">
        <w:rPr>
          <w:rFonts w:ascii="Times New Roman" w:hAnsi="Times New Roman" w:cs="Times New Roman"/>
          <w:bCs/>
          <w:color w:val="000000" w:themeColor="text1"/>
          <w:sz w:val="23"/>
          <w:szCs w:val="23"/>
        </w:rPr>
        <w:t xml:space="preserve"> при исполнении контракта, Комиссией установлено следующее.</w:t>
      </w:r>
    </w:p>
    <w:p w:rsidR="007F684E" w:rsidRPr="003C7408" w:rsidRDefault="00B2456A" w:rsidP="00CF5551">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В соответствии с ч. 6 ст. 31 ФЗ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5657B3" w:rsidRPr="003C7408" w:rsidRDefault="005657B3" w:rsidP="005657B3">
      <w:pPr>
        <w:spacing w:after="0" w:line="240" w:lineRule="auto"/>
        <w:ind w:firstLine="709"/>
        <w:jc w:val="both"/>
        <w:outlineLvl w:val="0"/>
        <w:rPr>
          <w:rFonts w:ascii="Times New Roman" w:hAnsi="Times New Roman" w:cs="Times New Roman"/>
          <w:bCs/>
          <w:i/>
          <w:color w:val="000000" w:themeColor="text1"/>
          <w:sz w:val="23"/>
          <w:szCs w:val="23"/>
        </w:rPr>
      </w:pPr>
      <w:r w:rsidRPr="003C7408">
        <w:rPr>
          <w:rFonts w:ascii="Times New Roman" w:hAnsi="Times New Roman" w:cs="Times New Roman"/>
          <w:bCs/>
          <w:color w:val="000000" w:themeColor="text1"/>
          <w:sz w:val="23"/>
          <w:szCs w:val="23"/>
        </w:rPr>
        <w:t>В п. 2.1, 2.2 «</w:t>
      </w:r>
      <w:r w:rsidRPr="003C7408">
        <w:rPr>
          <w:rFonts w:ascii="Times New Roman" w:hAnsi="Times New Roman" w:cs="Times New Roman"/>
          <w:color w:val="000000" w:themeColor="text1"/>
          <w:sz w:val="23"/>
          <w:szCs w:val="23"/>
        </w:rPr>
        <w:t>Описании объекта закупки», являющегося приложением к извещению об осуществлении закупки</w:t>
      </w:r>
      <w:r w:rsidRPr="003C7408">
        <w:rPr>
          <w:rFonts w:ascii="Times New Roman" w:hAnsi="Times New Roman" w:cs="Times New Roman"/>
          <w:bCs/>
          <w:color w:val="000000" w:themeColor="text1"/>
          <w:sz w:val="23"/>
          <w:szCs w:val="23"/>
        </w:rPr>
        <w:t xml:space="preserve">, установлено, что </w:t>
      </w:r>
      <w:r w:rsidRPr="003C7408">
        <w:rPr>
          <w:rFonts w:ascii="Times New Roman" w:hAnsi="Times New Roman" w:cs="Times New Roman"/>
          <w:bCs/>
          <w:i/>
          <w:color w:val="000000" w:themeColor="text1"/>
          <w:sz w:val="23"/>
          <w:szCs w:val="23"/>
        </w:rPr>
        <w:t xml:space="preserve">«услуги оказываются </w:t>
      </w:r>
      <w:r w:rsidRPr="003C7408">
        <w:rPr>
          <w:rFonts w:ascii="Times New Roman" w:hAnsi="Times New Roman" w:cs="Times New Roman"/>
          <w:bCs/>
          <w:i/>
          <w:color w:val="000000" w:themeColor="text1"/>
          <w:sz w:val="23"/>
          <w:szCs w:val="23"/>
          <w:u w:val="single"/>
        </w:rPr>
        <w:t>Исполнителем лично</w:t>
      </w:r>
      <w:r w:rsidRPr="003C7408">
        <w:rPr>
          <w:rFonts w:ascii="Times New Roman" w:hAnsi="Times New Roman" w:cs="Times New Roman"/>
          <w:bCs/>
          <w:i/>
          <w:color w:val="000000" w:themeColor="text1"/>
          <w:sz w:val="23"/>
          <w:szCs w:val="23"/>
        </w:rPr>
        <w:t xml:space="preserve">. В исключительных случаях после получения письменного согласования Заказчика, </w:t>
      </w:r>
      <w:r w:rsidRPr="003C7408">
        <w:rPr>
          <w:rFonts w:ascii="Times New Roman" w:hAnsi="Times New Roman" w:cs="Times New Roman"/>
          <w:bCs/>
          <w:i/>
          <w:color w:val="000000" w:themeColor="text1"/>
          <w:sz w:val="23"/>
          <w:szCs w:val="23"/>
          <w:u w:val="single"/>
        </w:rPr>
        <w:t>Исполнитель может привлекать к оказанию услуг по Контракту третьих лиц</w:t>
      </w:r>
      <w:r w:rsidRPr="003C7408">
        <w:rPr>
          <w:rFonts w:ascii="Times New Roman" w:hAnsi="Times New Roman" w:cs="Times New Roman"/>
          <w:bCs/>
          <w:i/>
          <w:color w:val="000000" w:themeColor="text1"/>
          <w:sz w:val="23"/>
          <w:szCs w:val="23"/>
        </w:rPr>
        <w:t>, обеспечив при этом соблюдение такими лицами условий Контракта. Ответственность за качество услуг, оказанных силами третьих лиц, относится на Исполнителя, который несет риск возникновения неблагоприятных последствий, связанных с предъявлением Заказчиком неустойки и штрафных санкций за нарушение (неисполнение либо ненадлежащее исполнение) условий Контракта как Исполнителем, так и привлекаемым им к оказанию услуг третьего лица. При этом Заказчик не несет какой-либо ответственности перед третьим лицом, привлеченным Исполнителем для оказания услуг.</w:t>
      </w:r>
    </w:p>
    <w:p w:rsidR="00E25DBF" w:rsidRPr="003C7408" w:rsidRDefault="005657B3" w:rsidP="00AA390B">
      <w:pPr>
        <w:spacing w:after="0" w:line="240" w:lineRule="auto"/>
        <w:ind w:firstLine="709"/>
        <w:jc w:val="both"/>
        <w:outlineLvl w:val="0"/>
        <w:rPr>
          <w:rFonts w:ascii="Times New Roman" w:hAnsi="Times New Roman" w:cs="Times New Roman"/>
          <w:bCs/>
          <w:i/>
          <w:color w:val="000000" w:themeColor="text1"/>
          <w:sz w:val="23"/>
          <w:szCs w:val="23"/>
        </w:rPr>
      </w:pPr>
      <w:r w:rsidRPr="003C7408">
        <w:rPr>
          <w:rFonts w:ascii="Times New Roman" w:hAnsi="Times New Roman" w:cs="Times New Roman"/>
          <w:bCs/>
          <w:i/>
          <w:color w:val="000000" w:themeColor="text1"/>
          <w:sz w:val="23"/>
          <w:szCs w:val="23"/>
        </w:rPr>
        <w:t>Услуги оказываются на базе испытательных лабораторий (центров), которые обязаны быть аккредитованы в соответствии с законодательством Российской Федерации об аккредитации в национальной системе аккредитации в качестве испытательной лаборатории (центра) и осуществлять свою деятельность в соответствии с ГОСТ ISO/IEC 17025-2019 «Общие требования к компетентности испытательных и калибровочных лабораторий»».</w:t>
      </w:r>
    </w:p>
    <w:p w:rsidR="00434208" w:rsidRPr="003C7408" w:rsidRDefault="001017D4" w:rsidP="00434208">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Одновременно, п.</w:t>
      </w:r>
      <w:r w:rsidR="00AA390B" w:rsidRPr="003C7408">
        <w:rPr>
          <w:rFonts w:ascii="Times New Roman" w:hAnsi="Times New Roman" w:cs="Times New Roman"/>
          <w:bCs/>
          <w:color w:val="000000" w:themeColor="text1"/>
          <w:sz w:val="23"/>
          <w:szCs w:val="23"/>
        </w:rPr>
        <w:t xml:space="preserve"> </w:t>
      </w:r>
      <w:r w:rsidR="00434208" w:rsidRPr="003C7408">
        <w:rPr>
          <w:rFonts w:ascii="Times New Roman" w:hAnsi="Times New Roman" w:cs="Times New Roman"/>
          <w:bCs/>
          <w:color w:val="000000" w:themeColor="text1"/>
          <w:sz w:val="23"/>
          <w:szCs w:val="23"/>
        </w:rPr>
        <w:t>13.2.</w:t>
      </w:r>
      <w:r w:rsidR="00AA390B" w:rsidRPr="003C7408">
        <w:rPr>
          <w:rFonts w:ascii="Times New Roman" w:hAnsi="Times New Roman" w:cs="Times New Roman"/>
          <w:bCs/>
          <w:color w:val="000000" w:themeColor="text1"/>
          <w:sz w:val="23"/>
          <w:szCs w:val="23"/>
        </w:rPr>
        <w:t xml:space="preserve"> проекта контракта, являющегося приложением к извещению об осуществлении закупки, установлено, что:</w:t>
      </w:r>
      <w:r w:rsidR="00434208" w:rsidRPr="003C7408">
        <w:rPr>
          <w:rFonts w:ascii="Times New Roman" w:hAnsi="Times New Roman" w:cs="Times New Roman"/>
          <w:bCs/>
          <w:color w:val="000000" w:themeColor="text1"/>
          <w:sz w:val="23"/>
          <w:szCs w:val="23"/>
        </w:rPr>
        <w:t xml:space="preserve"> </w:t>
      </w:r>
      <w:r w:rsidR="00AA390B" w:rsidRPr="003C7408">
        <w:rPr>
          <w:rFonts w:ascii="Times New Roman" w:hAnsi="Times New Roman" w:cs="Times New Roman"/>
          <w:bCs/>
          <w:i/>
          <w:color w:val="000000" w:themeColor="text1"/>
          <w:sz w:val="23"/>
          <w:szCs w:val="23"/>
        </w:rPr>
        <w:t>«</w:t>
      </w:r>
      <w:r w:rsidR="00434208" w:rsidRPr="003C7408">
        <w:rPr>
          <w:rFonts w:ascii="Times New Roman" w:hAnsi="Times New Roman" w:cs="Times New Roman"/>
          <w:bCs/>
          <w:i/>
          <w:color w:val="000000" w:themeColor="text1"/>
          <w:sz w:val="23"/>
          <w:szCs w:val="23"/>
          <w:u w:val="single"/>
        </w:rPr>
        <w:t>Услуги,</w:t>
      </w:r>
      <w:r w:rsidR="00434208" w:rsidRPr="003C7408">
        <w:rPr>
          <w:rFonts w:ascii="Times New Roman" w:hAnsi="Times New Roman" w:cs="Times New Roman"/>
          <w:bCs/>
          <w:i/>
          <w:color w:val="000000" w:themeColor="text1"/>
          <w:sz w:val="23"/>
          <w:szCs w:val="23"/>
        </w:rPr>
        <w:t xml:space="preserve"> связанные с предметом Контракта, </w:t>
      </w:r>
      <w:r w:rsidR="00434208" w:rsidRPr="003C7408">
        <w:rPr>
          <w:rFonts w:ascii="Times New Roman" w:hAnsi="Times New Roman" w:cs="Times New Roman"/>
          <w:bCs/>
          <w:i/>
          <w:color w:val="000000" w:themeColor="text1"/>
          <w:sz w:val="23"/>
          <w:szCs w:val="23"/>
          <w:u w:val="single"/>
        </w:rPr>
        <w:t>должны оказываться привлекаемыми Исполнителем компетентными лицами</w:t>
      </w:r>
      <w:r w:rsidR="00434208" w:rsidRPr="003C7408">
        <w:rPr>
          <w:rFonts w:ascii="Times New Roman" w:hAnsi="Times New Roman" w:cs="Times New Roman"/>
          <w:bCs/>
          <w:i/>
          <w:color w:val="000000" w:themeColor="text1"/>
          <w:sz w:val="23"/>
          <w:szCs w:val="23"/>
        </w:rPr>
        <w:t xml:space="preserve">, имеющими все необходимые разрешительные документы. </w:t>
      </w:r>
      <w:r w:rsidR="00434208" w:rsidRPr="003C7408">
        <w:rPr>
          <w:rFonts w:ascii="Times New Roman" w:hAnsi="Times New Roman" w:cs="Times New Roman"/>
          <w:bCs/>
          <w:i/>
          <w:color w:val="000000" w:themeColor="text1"/>
          <w:sz w:val="23"/>
          <w:szCs w:val="23"/>
          <w:u w:val="single"/>
        </w:rPr>
        <w:t>Допускается к оказанию услуг привлечение соисполнителя</w:t>
      </w:r>
      <w:r w:rsidR="00434208" w:rsidRPr="003C7408">
        <w:rPr>
          <w:rFonts w:ascii="Times New Roman" w:hAnsi="Times New Roman" w:cs="Times New Roman"/>
          <w:bCs/>
          <w:i/>
          <w:color w:val="000000" w:themeColor="text1"/>
          <w:sz w:val="23"/>
          <w:szCs w:val="23"/>
        </w:rPr>
        <w:t xml:space="preserve"> лишь в исключительных случаях по письменному запросу Исполнителя на основании письменного согласия Заказчика, при наличии мотивированного и объективного обоснования Исполнителем невозможности оказания конкретных услуг им лично в виду отсутствия разрешительного </w:t>
      </w:r>
      <w:r w:rsidR="00434208" w:rsidRPr="003C7408">
        <w:rPr>
          <w:rFonts w:ascii="Times New Roman" w:hAnsi="Times New Roman" w:cs="Times New Roman"/>
          <w:bCs/>
          <w:i/>
          <w:color w:val="000000" w:themeColor="text1"/>
          <w:sz w:val="23"/>
          <w:szCs w:val="23"/>
        </w:rPr>
        <w:lastRenderedPageBreak/>
        <w:t>документа, содержащего конкретный определяемый показатель, составляющий узконаправленную сферу деятельности и необходимый для оказания услуги Заказчику</w:t>
      </w:r>
      <w:r w:rsidR="00AA390B" w:rsidRPr="003C7408">
        <w:rPr>
          <w:rFonts w:ascii="Times New Roman" w:hAnsi="Times New Roman" w:cs="Times New Roman"/>
          <w:bCs/>
          <w:i/>
          <w:color w:val="000000" w:themeColor="text1"/>
          <w:sz w:val="23"/>
          <w:szCs w:val="23"/>
        </w:rPr>
        <w:t>»</w:t>
      </w:r>
      <w:r w:rsidR="00434208" w:rsidRPr="003C7408">
        <w:rPr>
          <w:rFonts w:ascii="Times New Roman" w:hAnsi="Times New Roman" w:cs="Times New Roman"/>
          <w:bCs/>
          <w:color w:val="000000" w:themeColor="text1"/>
          <w:sz w:val="23"/>
          <w:szCs w:val="23"/>
        </w:rPr>
        <w:t>.</w:t>
      </w:r>
    </w:p>
    <w:p w:rsidR="006627A2" w:rsidRPr="003C7408" w:rsidRDefault="007B3585" w:rsidP="001017D4">
      <w:pPr>
        <w:spacing w:after="0" w:line="240" w:lineRule="auto"/>
        <w:ind w:firstLine="709"/>
        <w:jc w:val="both"/>
        <w:outlineLvl w:val="0"/>
        <w:rPr>
          <w:rFonts w:ascii="Times New Roman" w:hAnsi="Times New Roman" w:cs="Times New Roman"/>
          <w:color w:val="000000" w:themeColor="text1"/>
          <w:sz w:val="23"/>
          <w:szCs w:val="23"/>
        </w:rPr>
      </w:pPr>
      <w:r w:rsidRPr="003C7408">
        <w:rPr>
          <w:rFonts w:ascii="Times New Roman" w:hAnsi="Times New Roman" w:cs="Times New Roman"/>
          <w:bCs/>
          <w:color w:val="000000" w:themeColor="text1"/>
          <w:sz w:val="23"/>
          <w:szCs w:val="23"/>
        </w:rPr>
        <w:t xml:space="preserve">Таким образом, в </w:t>
      </w:r>
      <w:r w:rsidR="008F0934" w:rsidRPr="003C7408">
        <w:rPr>
          <w:rFonts w:ascii="Times New Roman" w:hAnsi="Times New Roman" w:cs="Times New Roman"/>
          <w:bCs/>
          <w:color w:val="000000" w:themeColor="text1"/>
          <w:sz w:val="23"/>
          <w:szCs w:val="23"/>
        </w:rPr>
        <w:t>«</w:t>
      </w:r>
      <w:r w:rsidR="008F0934" w:rsidRPr="003C7408">
        <w:rPr>
          <w:rFonts w:ascii="Times New Roman" w:hAnsi="Times New Roman" w:cs="Times New Roman"/>
          <w:color w:val="000000" w:themeColor="text1"/>
          <w:sz w:val="23"/>
          <w:szCs w:val="23"/>
        </w:rPr>
        <w:t xml:space="preserve">Описании объекта закупки» и в </w:t>
      </w:r>
      <w:r w:rsidR="008F0934" w:rsidRPr="003C7408">
        <w:rPr>
          <w:rFonts w:ascii="Times New Roman" w:hAnsi="Times New Roman" w:cs="Times New Roman"/>
          <w:bCs/>
          <w:color w:val="000000" w:themeColor="text1"/>
          <w:sz w:val="23"/>
          <w:szCs w:val="23"/>
        </w:rPr>
        <w:t>проекте контракта, являющихся приложениями к извещению об осуществлении закупки</w:t>
      </w:r>
      <w:r w:rsidR="00CB567E" w:rsidRPr="003C7408">
        <w:rPr>
          <w:rFonts w:ascii="Times New Roman" w:hAnsi="Times New Roman" w:cs="Times New Roman"/>
          <w:bCs/>
          <w:color w:val="000000" w:themeColor="text1"/>
          <w:sz w:val="23"/>
          <w:szCs w:val="23"/>
        </w:rPr>
        <w:t>, установлены взаимоисключающие требования к оказанию услуг</w:t>
      </w:r>
      <w:r w:rsidR="000A3D0B" w:rsidRPr="003C7408">
        <w:rPr>
          <w:rFonts w:ascii="Times New Roman" w:hAnsi="Times New Roman" w:cs="Times New Roman"/>
          <w:bCs/>
          <w:color w:val="000000" w:themeColor="text1"/>
          <w:sz w:val="23"/>
          <w:szCs w:val="23"/>
        </w:rPr>
        <w:t xml:space="preserve">, </w:t>
      </w:r>
      <w:r w:rsidR="000A3D0B" w:rsidRPr="003C7408">
        <w:rPr>
          <w:rFonts w:ascii="Times New Roman" w:hAnsi="Times New Roman" w:cs="Times New Roman"/>
          <w:color w:val="000000" w:themeColor="text1"/>
          <w:sz w:val="23"/>
          <w:szCs w:val="23"/>
        </w:rPr>
        <w:t xml:space="preserve">чего быть не должно в силу ч. 3 ст. 7 </w:t>
      </w:r>
      <w:r w:rsidR="000A3D0B" w:rsidRPr="003C7408">
        <w:rPr>
          <w:rFonts w:ascii="Times New Roman" w:hAnsi="Times New Roman" w:cs="Times New Roman"/>
          <w:bCs/>
          <w:color w:val="000000" w:themeColor="text1"/>
          <w:sz w:val="23"/>
          <w:szCs w:val="23"/>
        </w:rPr>
        <w:t>ФЗ «О контрактной системе…».</w:t>
      </w:r>
    </w:p>
    <w:p w:rsidR="001D7324" w:rsidRPr="003C7408" w:rsidRDefault="004241AD" w:rsidP="006627A2">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С учетом изложенного, заказчиком при формировании изве</w:t>
      </w:r>
      <w:r w:rsidR="006627A2" w:rsidRPr="003C7408">
        <w:rPr>
          <w:rFonts w:ascii="Times New Roman" w:hAnsi="Times New Roman" w:cs="Times New Roman"/>
          <w:bCs/>
          <w:color w:val="000000" w:themeColor="text1"/>
          <w:sz w:val="23"/>
          <w:szCs w:val="23"/>
        </w:rPr>
        <w:t>щения об осуществлении закупки</w:t>
      </w:r>
      <w:r w:rsidRPr="003C7408">
        <w:rPr>
          <w:rFonts w:ascii="Times New Roman" w:hAnsi="Times New Roman" w:cs="Times New Roman"/>
          <w:bCs/>
          <w:color w:val="000000" w:themeColor="text1"/>
          <w:sz w:val="23"/>
          <w:szCs w:val="23"/>
        </w:rPr>
        <w:t xml:space="preserve"> нарушены требования </w:t>
      </w:r>
      <w:r w:rsidR="006627A2" w:rsidRPr="003C7408">
        <w:rPr>
          <w:rFonts w:ascii="Times New Roman" w:hAnsi="Times New Roman" w:cs="Times New Roman"/>
          <w:bCs/>
          <w:color w:val="000000" w:themeColor="text1"/>
          <w:sz w:val="23"/>
          <w:szCs w:val="23"/>
        </w:rPr>
        <w:t xml:space="preserve">ч.3 ст. 7, п.1 ч. 1 ст. 31 </w:t>
      </w:r>
      <w:r w:rsidRPr="003C7408">
        <w:rPr>
          <w:rFonts w:ascii="Times New Roman" w:hAnsi="Times New Roman" w:cs="Times New Roman"/>
          <w:bCs/>
          <w:color w:val="000000" w:themeColor="text1"/>
          <w:sz w:val="23"/>
          <w:szCs w:val="23"/>
        </w:rPr>
        <w:t>ФЗ «О контрактной системе...», что содержит признаки административного правонарушения, ответственность за совершение которого предусмотрена ч. 4.2 ст. 7.30 КоАП.</w:t>
      </w:r>
    </w:p>
    <w:p w:rsidR="001017D4" w:rsidRPr="003C7408" w:rsidRDefault="009D2123" w:rsidP="001017D4">
      <w:pPr>
        <w:spacing w:after="0" w:line="240" w:lineRule="auto"/>
        <w:ind w:firstLine="709"/>
        <w:jc w:val="both"/>
        <w:outlineLvl w:val="0"/>
        <w:rPr>
          <w:rFonts w:ascii="Times New Roman" w:hAnsi="Times New Roman" w:cs="Times New Roman"/>
          <w:bCs/>
          <w:color w:val="000000" w:themeColor="text1"/>
          <w:sz w:val="23"/>
          <w:szCs w:val="23"/>
        </w:rPr>
      </w:pPr>
      <w:bookmarkStart w:id="0" w:name="Par0"/>
      <w:bookmarkEnd w:id="0"/>
      <w:r w:rsidRPr="003C7408">
        <w:rPr>
          <w:rFonts w:ascii="Times New Roman" w:hAnsi="Times New Roman" w:cs="Times New Roman"/>
          <w:bCs/>
          <w:color w:val="000000" w:themeColor="text1"/>
          <w:sz w:val="23"/>
          <w:szCs w:val="23"/>
        </w:rPr>
        <w:t xml:space="preserve">Пунктом 2 ст. 17 </w:t>
      </w:r>
      <w:r w:rsidR="001017D4" w:rsidRPr="003C7408">
        <w:rPr>
          <w:rFonts w:ascii="Times New Roman" w:hAnsi="Times New Roman" w:cs="Times New Roman"/>
          <w:bCs/>
          <w:color w:val="000000" w:themeColor="text1"/>
          <w:sz w:val="23"/>
          <w:szCs w:val="23"/>
        </w:rPr>
        <w:t xml:space="preserve"> </w:t>
      </w:r>
      <w:r w:rsidRPr="003C7408">
        <w:rPr>
          <w:rFonts w:ascii="Times New Roman" w:hAnsi="Times New Roman" w:cs="Times New Roman"/>
          <w:bCs/>
          <w:color w:val="000000" w:themeColor="text1"/>
          <w:sz w:val="23"/>
          <w:szCs w:val="23"/>
        </w:rPr>
        <w:t>ФЗ от 26.07.2006 № 135 «О защите конкуренции» установлено, что н</w:t>
      </w:r>
      <w:r w:rsidR="001017D4" w:rsidRPr="003C7408">
        <w:rPr>
          <w:rFonts w:ascii="Times New Roman" w:hAnsi="Times New Roman" w:cs="Times New Roman"/>
          <w:bCs/>
          <w:color w:val="000000" w:themeColor="text1"/>
          <w:sz w:val="23"/>
          <w:szCs w:val="23"/>
        </w:rPr>
        <w:t>аряду с установленными частью 1 настоящей статьи запретами при проведении торгов, запроса котировок, запроса предложений, если организаторами торгов, запроса котировок, запроса предложений или заказчиками являются федеральные органы исполнительной власти, органы исполнительной власти субъектов Российской Федерации, органы местного самоуправления, государственные внебюджетные фонды, а также при проведении торгов, запроса котировок, запроса предложений в случае закупок товаров, работ, услуг для обеспечения государственных и муниципальных нужд запрещается не предусмотренное федеральными законами или иными нормативными правовыми актами ограничение доступа к участию в торгах, запросе котировок, запросе предложений.</w:t>
      </w:r>
    </w:p>
    <w:p w:rsidR="001017D4" w:rsidRPr="003C7408" w:rsidRDefault="00B84BF0" w:rsidP="00B84BF0">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В соответствии с ч. 3</w:t>
      </w:r>
      <w:r w:rsidR="001017D4" w:rsidRPr="003C7408">
        <w:rPr>
          <w:rFonts w:ascii="Times New Roman" w:hAnsi="Times New Roman" w:cs="Times New Roman"/>
          <w:bCs/>
          <w:color w:val="000000" w:themeColor="text1"/>
          <w:sz w:val="23"/>
          <w:szCs w:val="23"/>
        </w:rPr>
        <w:t xml:space="preserve"> </w:t>
      </w:r>
      <w:r w:rsidRPr="003C7408">
        <w:rPr>
          <w:rFonts w:ascii="Times New Roman" w:hAnsi="Times New Roman" w:cs="Times New Roman"/>
          <w:bCs/>
          <w:color w:val="000000" w:themeColor="text1"/>
          <w:sz w:val="23"/>
          <w:szCs w:val="23"/>
        </w:rPr>
        <w:t>ст. 17  ФЗ от 26.07.2006 № 135 «О защите конкуренции», н</w:t>
      </w:r>
      <w:r w:rsidR="001017D4" w:rsidRPr="003C7408">
        <w:rPr>
          <w:rFonts w:ascii="Times New Roman" w:hAnsi="Times New Roman" w:cs="Times New Roman"/>
          <w:bCs/>
          <w:color w:val="000000" w:themeColor="text1"/>
          <w:sz w:val="23"/>
          <w:szCs w:val="23"/>
        </w:rPr>
        <w:t>аряду с установленными частями 1</w:t>
      </w:r>
      <w:r w:rsidRPr="003C7408">
        <w:rPr>
          <w:rFonts w:ascii="Times New Roman" w:hAnsi="Times New Roman" w:cs="Times New Roman"/>
          <w:bCs/>
          <w:color w:val="000000" w:themeColor="text1"/>
          <w:sz w:val="23"/>
          <w:szCs w:val="23"/>
        </w:rPr>
        <w:t xml:space="preserve"> и </w:t>
      </w:r>
      <w:r w:rsidR="001017D4" w:rsidRPr="003C7408">
        <w:rPr>
          <w:rFonts w:ascii="Times New Roman" w:hAnsi="Times New Roman" w:cs="Times New Roman"/>
          <w:bCs/>
          <w:color w:val="000000" w:themeColor="text1"/>
          <w:sz w:val="23"/>
          <w:szCs w:val="23"/>
        </w:rPr>
        <w:t>2 настоящей статьи запретами при проведении торгов, запроса котировок, запроса предложений в случае закупок товаров, работ, услуг для обеспечения государственных и муниципальных нужд запрещается ограничение конкуренции между участниками торгов, участниками запроса котировок, участниками запроса предложений путем включения в состав лотов товаров, работ, услуг, технологически и функционально не связанных с товарами, работами, услугами, поставки, выполнение, оказание которых являются предметом торгов, запроса котировок, запроса предложений.</w:t>
      </w:r>
    </w:p>
    <w:p w:rsidR="00F32567" w:rsidRPr="003C7408" w:rsidRDefault="003A14EB" w:rsidP="001C5C11">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У</w:t>
      </w:r>
      <w:r w:rsidR="005703B2" w:rsidRPr="003C7408">
        <w:rPr>
          <w:rFonts w:ascii="Times New Roman" w:hAnsi="Times New Roman" w:cs="Times New Roman"/>
          <w:bCs/>
          <w:color w:val="000000" w:themeColor="text1"/>
          <w:sz w:val="23"/>
          <w:szCs w:val="23"/>
        </w:rPr>
        <w:t xml:space="preserve">слуги, являющиеся объектом обжалуемой </w:t>
      </w:r>
      <w:r w:rsidR="001C5C11" w:rsidRPr="003C7408">
        <w:rPr>
          <w:rFonts w:ascii="Times New Roman" w:hAnsi="Times New Roman" w:cs="Times New Roman"/>
          <w:bCs/>
          <w:color w:val="000000" w:themeColor="text1"/>
          <w:sz w:val="23"/>
          <w:szCs w:val="23"/>
        </w:rPr>
        <w:t xml:space="preserve">закупки (маркшейдерские измерения </w:t>
      </w:r>
      <w:r w:rsidR="00E947B7" w:rsidRPr="003C7408">
        <w:rPr>
          <w:rFonts w:ascii="Times New Roman" w:hAnsi="Times New Roman" w:cs="Times New Roman"/>
          <w:bCs/>
          <w:color w:val="000000" w:themeColor="text1"/>
          <w:sz w:val="23"/>
          <w:szCs w:val="23"/>
        </w:rPr>
        <w:t>и исследования</w:t>
      </w:r>
      <w:r w:rsidR="001C5C11" w:rsidRPr="003C7408">
        <w:rPr>
          <w:rFonts w:ascii="Times New Roman" w:hAnsi="Times New Roman" w:cs="Times New Roman"/>
          <w:bCs/>
          <w:color w:val="000000" w:themeColor="text1"/>
          <w:sz w:val="23"/>
          <w:szCs w:val="23"/>
        </w:rPr>
        <w:t xml:space="preserve"> в области гидрометеоро</w:t>
      </w:r>
      <w:r w:rsidR="00E947B7" w:rsidRPr="003C7408">
        <w:rPr>
          <w:rFonts w:ascii="Times New Roman" w:hAnsi="Times New Roman" w:cs="Times New Roman"/>
          <w:bCs/>
          <w:color w:val="000000" w:themeColor="text1"/>
          <w:sz w:val="23"/>
          <w:szCs w:val="23"/>
        </w:rPr>
        <w:t xml:space="preserve">логии и смежных с ней областях) </w:t>
      </w:r>
      <w:r w:rsidR="00F32567" w:rsidRPr="003C7408">
        <w:rPr>
          <w:rFonts w:ascii="Times New Roman" w:hAnsi="Times New Roman" w:cs="Times New Roman"/>
          <w:bCs/>
          <w:color w:val="000000" w:themeColor="text1"/>
          <w:sz w:val="23"/>
          <w:szCs w:val="23"/>
        </w:rPr>
        <w:t xml:space="preserve">не являются однородными, </w:t>
      </w:r>
      <w:r w:rsidR="006E139A" w:rsidRPr="003C7408">
        <w:rPr>
          <w:rFonts w:ascii="Times New Roman" w:hAnsi="Times New Roman" w:cs="Times New Roman"/>
          <w:bCs/>
          <w:color w:val="000000" w:themeColor="text1"/>
          <w:sz w:val="23"/>
          <w:szCs w:val="23"/>
        </w:rPr>
        <w:t xml:space="preserve">и </w:t>
      </w:r>
      <w:r w:rsidR="00F32567" w:rsidRPr="003C7408">
        <w:rPr>
          <w:rFonts w:ascii="Times New Roman" w:hAnsi="Times New Roman" w:cs="Times New Roman"/>
          <w:bCs/>
          <w:color w:val="000000" w:themeColor="text1"/>
          <w:sz w:val="23"/>
          <w:szCs w:val="23"/>
        </w:rPr>
        <w:t>представлены на разных товарных рынках, на каждом из которых свой круг потенциальных участников.</w:t>
      </w:r>
    </w:p>
    <w:p w:rsidR="00F32567" w:rsidRPr="003C7408" w:rsidRDefault="00ED0DBD" w:rsidP="00ED0DBD">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Так, х</w:t>
      </w:r>
      <w:r w:rsidR="006E139A" w:rsidRPr="003C7408">
        <w:rPr>
          <w:rFonts w:ascii="Times New Roman" w:hAnsi="Times New Roman" w:cs="Times New Roman"/>
          <w:bCs/>
          <w:color w:val="000000" w:themeColor="text1"/>
          <w:sz w:val="23"/>
          <w:szCs w:val="23"/>
        </w:rPr>
        <w:t xml:space="preserve">озяйствующие субъекты, которые не оказывают </w:t>
      </w:r>
      <w:r w:rsidR="009F714B" w:rsidRPr="003C7408">
        <w:rPr>
          <w:rFonts w:ascii="Times New Roman" w:hAnsi="Times New Roman" w:cs="Times New Roman"/>
          <w:bCs/>
          <w:color w:val="000000" w:themeColor="text1"/>
          <w:sz w:val="23"/>
          <w:szCs w:val="23"/>
        </w:rPr>
        <w:t xml:space="preserve">и </w:t>
      </w:r>
      <w:r w:rsidR="006E139A" w:rsidRPr="003C7408">
        <w:rPr>
          <w:rFonts w:ascii="Times New Roman" w:hAnsi="Times New Roman" w:cs="Times New Roman"/>
          <w:bCs/>
          <w:color w:val="000000" w:themeColor="text1"/>
          <w:sz w:val="23"/>
          <w:szCs w:val="23"/>
        </w:rPr>
        <w:t xml:space="preserve">услуги </w:t>
      </w:r>
      <w:r w:rsidR="0023703B" w:rsidRPr="003C7408">
        <w:rPr>
          <w:rFonts w:ascii="Times New Roman" w:hAnsi="Times New Roman" w:cs="Times New Roman"/>
          <w:bCs/>
          <w:color w:val="000000" w:themeColor="text1"/>
          <w:sz w:val="23"/>
          <w:szCs w:val="23"/>
        </w:rPr>
        <w:t xml:space="preserve">маркшейдерских измерений </w:t>
      </w:r>
      <w:r w:rsidR="009F714B" w:rsidRPr="003C7408">
        <w:rPr>
          <w:rFonts w:ascii="Times New Roman" w:hAnsi="Times New Roman" w:cs="Times New Roman"/>
          <w:bCs/>
          <w:color w:val="000000" w:themeColor="text1"/>
          <w:sz w:val="23"/>
          <w:szCs w:val="23"/>
        </w:rPr>
        <w:t>и услуги</w:t>
      </w:r>
      <w:r w:rsidR="0023703B" w:rsidRPr="003C7408">
        <w:rPr>
          <w:rFonts w:ascii="Times New Roman" w:hAnsi="Times New Roman" w:cs="Times New Roman"/>
          <w:bCs/>
          <w:color w:val="000000" w:themeColor="text1"/>
          <w:sz w:val="23"/>
          <w:szCs w:val="23"/>
        </w:rPr>
        <w:t xml:space="preserve"> исследовани</w:t>
      </w:r>
      <w:r w:rsidR="00DA4688" w:rsidRPr="003C7408">
        <w:rPr>
          <w:rFonts w:ascii="Times New Roman" w:hAnsi="Times New Roman" w:cs="Times New Roman"/>
          <w:bCs/>
          <w:color w:val="000000" w:themeColor="text1"/>
          <w:sz w:val="23"/>
          <w:szCs w:val="23"/>
        </w:rPr>
        <w:t>й</w:t>
      </w:r>
      <w:r w:rsidR="0023703B" w:rsidRPr="003C7408">
        <w:rPr>
          <w:rFonts w:ascii="Times New Roman" w:hAnsi="Times New Roman" w:cs="Times New Roman"/>
          <w:bCs/>
          <w:color w:val="000000" w:themeColor="text1"/>
          <w:sz w:val="23"/>
          <w:szCs w:val="23"/>
        </w:rPr>
        <w:t xml:space="preserve"> в области гидрометеорологии и смежных с ней областях</w:t>
      </w:r>
      <w:r w:rsidR="00DA4688" w:rsidRPr="003C7408">
        <w:rPr>
          <w:rFonts w:ascii="Times New Roman" w:hAnsi="Times New Roman" w:cs="Times New Roman"/>
          <w:bCs/>
          <w:color w:val="000000" w:themeColor="text1"/>
          <w:sz w:val="23"/>
          <w:szCs w:val="23"/>
        </w:rPr>
        <w:t>,</w:t>
      </w:r>
      <w:r w:rsidR="006E139A" w:rsidRPr="003C7408">
        <w:rPr>
          <w:rFonts w:ascii="Times New Roman" w:hAnsi="Times New Roman" w:cs="Times New Roman"/>
          <w:bCs/>
          <w:color w:val="000000" w:themeColor="text1"/>
          <w:sz w:val="23"/>
          <w:szCs w:val="23"/>
        </w:rPr>
        <w:t xml:space="preserve"> </w:t>
      </w:r>
      <w:r w:rsidR="00DA4688" w:rsidRPr="003C7408">
        <w:rPr>
          <w:rFonts w:ascii="Times New Roman" w:hAnsi="Times New Roman" w:cs="Times New Roman"/>
          <w:bCs/>
          <w:color w:val="000000" w:themeColor="text1"/>
          <w:sz w:val="23"/>
          <w:szCs w:val="23"/>
        </w:rPr>
        <w:t>а</w:t>
      </w:r>
      <w:r w:rsidR="006E139A" w:rsidRPr="003C7408">
        <w:rPr>
          <w:rFonts w:ascii="Times New Roman" w:hAnsi="Times New Roman" w:cs="Times New Roman"/>
          <w:bCs/>
          <w:color w:val="000000" w:themeColor="text1"/>
          <w:sz w:val="23"/>
          <w:szCs w:val="23"/>
        </w:rPr>
        <w:t xml:space="preserve"> имеют соответствующ</w:t>
      </w:r>
      <w:r w:rsidR="00DA4688" w:rsidRPr="003C7408">
        <w:rPr>
          <w:rFonts w:ascii="Times New Roman" w:hAnsi="Times New Roman" w:cs="Times New Roman"/>
          <w:bCs/>
          <w:color w:val="000000" w:themeColor="text1"/>
          <w:sz w:val="23"/>
          <w:szCs w:val="23"/>
        </w:rPr>
        <w:t>ую</w:t>
      </w:r>
      <w:r w:rsidR="006E139A" w:rsidRPr="003C7408">
        <w:rPr>
          <w:rFonts w:ascii="Times New Roman" w:hAnsi="Times New Roman" w:cs="Times New Roman"/>
          <w:bCs/>
          <w:color w:val="000000" w:themeColor="text1"/>
          <w:sz w:val="23"/>
          <w:szCs w:val="23"/>
        </w:rPr>
        <w:t xml:space="preserve"> лицензи</w:t>
      </w:r>
      <w:r w:rsidR="00DA4688" w:rsidRPr="003C7408">
        <w:rPr>
          <w:rFonts w:ascii="Times New Roman" w:hAnsi="Times New Roman" w:cs="Times New Roman"/>
          <w:bCs/>
          <w:color w:val="000000" w:themeColor="text1"/>
          <w:sz w:val="23"/>
          <w:szCs w:val="23"/>
        </w:rPr>
        <w:t>ю только в одной области</w:t>
      </w:r>
      <w:r w:rsidR="006E139A" w:rsidRPr="003C7408">
        <w:rPr>
          <w:rFonts w:ascii="Times New Roman" w:hAnsi="Times New Roman" w:cs="Times New Roman"/>
          <w:bCs/>
          <w:color w:val="000000" w:themeColor="text1"/>
          <w:sz w:val="23"/>
          <w:szCs w:val="23"/>
        </w:rPr>
        <w:t>, в силу объединения двух различных услуг в единый лот</w:t>
      </w:r>
      <w:r w:rsidRPr="003C7408">
        <w:rPr>
          <w:rFonts w:ascii="Times New Roman" w:hAnsi="Times New Roman" w:cs="Times New Roman"/>
          <w:bCs/>
          <w:color w:val="000000" w:themeColor="text1"/>
          <w:sz w:val="23"/>
          <w:szCs w:val="23"/>
        </w:rPr>
        <w:t xml:space="preserve"> (и проведение маркшейдерских измерений и исследовани</w:t>
      </w:r>
      <w:r w:rsidR="009F714B" w:rsidRPr="003C7408">
        <w:rPr>
          <w:rFonts w:ascii="Times New Roman" w:hAnsi="Times New Roman" w:cs="Times New Roman"/>
          <w:bCs/>
          <w:color w:val="000000" w:themeColor="text1"/>
          <w:sz w:val="23"/>
          <w:szCs w:val="23"/>
        </w:rPr>
        <w:t>й</w:t>
      </w:r>
      <w:r w:rsidRPr="003C7408">
        <w:rPr>
          <w:rFonts w:ascii="Times New Roman" w:hAnsi="Times New Roman" w:cs="Times New Roman"/>
          <w:bCs/>
          <w:color w:val="000000" w:themeColor="text1"/>
          <w:sz w:val="23"/>
          <w:szCs w:val="23"/>
        </w:rPr>
        <w:t xml:space="preserve"> в области гидрометеорологии и смежных с ней областях</w:t>
      </w:r>
      <w:r w:rsidR="009F714B" w:rsidRPr="003C7408">
        <w:rPr>
          <w:rFonts w:ascii="Times New Roman" w:hAnsi="Times New Roman" w:cs="Times New Roman"/>
          <w:bCs/>
          <w:color w:val="000000" w:themeColor="text1"/>
          <w:sz w:val="23"/>
          <w:szCs w:val="23"/>
        </w:rPr>
        <w:t>)</w:t>
      </w:r>
      <w:r w:rsidR="006E139A" w:rsidRPr="003C7408">
        <w:rPr>
          <w:rFonts w:ascii="Times New Roman" w:hAnsi="Times New Roman" w:cs="Times New Roman"/>
          <w:bCs/>
          <w:color w:val="000000" w:themeColor="text1"/>
          <w:sz w:val="23"/>
          <w:szCs w:val="23"/>
        </w:rPr>
        <w:t xml:space="preserve">, </w:t>
      </w:r>
      <w:r w:rsidR="003C7408" w:rsidRPr="003C7408">
        <w:rPr>
          <w:rFonts w:ascii="Times New Roman" w:hAnsi="Times New Roman" w:cs="Times New Roman"/>
          <w:bCs/>
          <w:color w:val="000000" w:themeColor="text1"/>
          <w:sz w:val="23"/>
          <w:szCs w:val="23"/>
        </w:rPr>
        <w:t xml:space="preserve">могли быть </w:t>
      </w:r>
      <w:r w:rsidR="006E139A" w:rsidRPr="003C7408">
        <w:rPr>
          <w:rFonts w:ascii="Times New Roman" w:hAnsi="Times New Roman" w:cs="Times New Roman"/>
          <w:bCs/>
          <w:color w:val="000000" w:themeColor="text1"/>
          <w:sz w:val="23"/>
          <w:szCs w:val="23"/>
        </w:rPr>
        <w:t xml:space="preserve">необоснованно лишены возможности принять участие в </w:t>
      </w:r>
      <w:r w:rsidR="00182812" w:rsidRPr="003C7408">
        <w:rPr>
          <w:rFonts w:ascii="Times New Roman" w:hAnsi="Times New Roman" w:cs="Times New Roman"/>
          <w:bCs/>
          <w:color w:val="000000" w:themeColor="text1"/>
          <w:sz w:val="23"/>
          <w:szCs w:val="23"/>
        </w:rPr>
        <w:t>обжалуемой закупке</w:t>
      </w:r>
      <w:r w:rsidR="006E139A" w:rsidRPr="003C7408">
        <w:rPr>
          <w:rFonts w:ascii="Times New Roman" w:hAnsi="Times New Roman" w:cs="Times New Roman"/>
          <w:bCs/>
          <w:color w:val="000000" w:themeColor="text1"/>
          <w:sz w:val="23"/>
          <w:szCs w:val="23"/>
        </w:rPr>
        <w:t>.</w:t>
      </w:r>
    </w:p>
    <w:p w:rsidR="001B209F" w:rsidRPr="003C7408" w:rsidRDefault="001D7324" w:rsidP="00DD5BE4">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 xml:space="preserve">Учитывая </w:t>
      </w:r>
      <w:r w:rsidR="00877AD9" w:rsidRPr="003C7408">
        <w:rPr>
          <w:rFonts w:ascii="Times New Roman" w:hAnsi="Times New Roman" w:cs="Times New Roman"/>
          <w:bCs/>
          <w:color w:val="000000" w:themeColor="text1"/>
          <w:sz w:val="23"/>
          <w:szCs w:val="23"/>
        </w:rPr>
        <w:t>то</w:t>
      </w:r>
      <w:r w:rsidR="00C86D29" w:rsidRPr="003C7408">
        <w:rPr>
          <w:rFonts w:ascii="Times New Roman" w:hAnsi="Times New Roman" w:cs="Times New Roman"/>
          <w:bCs/>
          <w:color w:val="000000" w:themeColor="text1"/>
          <w:sz w:val="23"/>
          <w:szCs w:val="23"/>
        </w:rPr>
        <w:t xml:space="preserve">, что в обжалуемой закупке </w:t>
      </w:r>
      <w:r w:rsidR="001B209F" w:rsidRPr="003C7408">
        <w:rPr>
          <w:rFonts w:ascii="Times New Roman" w:hAnsi="Times New Roman" w:cs="Times New Roman"/>
          <w:bCs/>
          <w:color w:val="000000" w:themeColor="text1"/>
          <w:sz w:val="23"/>
          <w:szCs w:val="23"/>
        </w:rPr>
        <w:t>требуется в</w:t>
      </w:r>
      <w:r w:rsidR="00877AD9" w:rsidRPr="003C7408">
        <w:rPr>
          <w:rFonts w:ascii="Times New Roman" w:hAnsi="Times New Roman" w:cs="Times New Roman"/>
          <w:bCs/>
          <w:color w:val="000000" w:themeColor="text1"/>
          <w:sz w:val="23"/>
          <w:szCs w:val="23"/>
        </w:rPr>
        <w:t xml:space="preserve"> соответствии с действующим законодательством РФ</w:t>
      </w:r>
      <w:r w:rsidR="00C86D29" w:rsidRPr="003C7408">
        <w:rPr>
          <w:rFonts w:ascii="Times New Roman" w:hAnsi="Times New Roman" w:cs="Times New Roman"/>
          <w:bCs/>
          <w:color w:val="000000" w:themeColor="text1"/>
          <w:sz w:val="23"/>
          <w:szCs w:val="23"/>
        </w:rPr>
        <w:t xml:space="preserve"> пред</w:t>
      </w:r>
      <w:r w:rsidR="001B209F" w:rsidRPr="003C7408">
        <w:rPr>
          <w:rFonts w:ascii="Times New Roman" w:hAnsi="Times New Roman" w:cs="Times New Roman"/>
          <w:bCs/>
          <w:color w:val="000000" w:themeColor="text1"/>
          <w:sz w:val="23"/>
          <w:szCs w:val="23"/>
        </w:rPr>
        <w:t xml:space="preserve">оставить две различные лицензии: </w:t>
      </w:r>
    </w:p>
    <w:p w:rsidR="001B209F" w:rsidRPr="003C7408" w:rsidRDefault="001B209F" w:rsidP="00DD5BE4">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 xml:space="preserve">- </w:t>
      </w:r>
      <w:r w:rsidR="009A3ECD" w:rsidRPr="003C7408">
        <w:rPr>
          <w:rFonts w:ascii="Times New Roman" w:hAnsi="Times New Roman" w:cs="Times New Roman"/>
          <w:bCs/>
          <w:color w:val="000000" w:themeColor="text1"/>
          <w:sz w:val="23"/>
          <w:szCs w:val="23"/>
        </w:rPr>
        <w:t>лицензи</w:t>
      </w:r>
      <w:r w:rsidR="00DA512C" w:rsidRPr="003C7408">
        <w:rPr>
          <w:rFonts w:ascii="Times New Roman" w:hAnsi="Times New Roman" w:cs="Times New Roman"/>
          <w:bCs/>
          <w:color w:val="000000" w:themeColor="text1"/>
          <w:sz w:val="23"/>
          <w:szCs w:val="23"/>
        </w:rPr>
        <w:t>ю</w:t>
      </w:r>
      <w:r w:rsidR="009A3ECD" w:rsidRPr="003C7408">
        <w:rPr>
          <w:rFonts w:ascii="Times New Roman" w:hAnsi="Times New Roman" w:cs="Times New Roman"/>
          <w:bCs/>
          <w:color w:val="000000" w:themeColor="text1"/>
          <w:sz w:val="23"/>
          <w:szCs w:val="23"/>
        </w:rPr>
        <w:t xml:space="preserve"> на производство маркшейдерских работ</w:t>
      </w:r>
      <w:r w:rsidRPr="003C7408">
        <w:rPr>
          <w:rFonts w:ascii="Times New Roman" w:hAnsi="Times New Roman" w:cs="Times New Roman"/>
          <w:bCs/>
          <w:color w:val="000000" w:themeColor="text1"/>
          <w:sz w:val="23"/>
          <w:szCs w:val="23"/>
        </w:rPr>
        <w:t>;</w:t>
      </w:r>
      <w:r w:rsidR="009A3ECD" w:rsidRPr="003C7408">
        <w:rPr>
          <w:rFonts w:ascii="Times New Roman" w:hAnsi="Times New Roman" w:cs="Times New Roman"/>
          <w:bCs/>
          <w:color w:val="000000" w:themeColor="text1"/>
          <w:sz w:val="23"/>
          <w:szCs w:val="23"/>
        </w:rPr>
        <w:t xml:space="preserve"> </w:t>
      </w:r>
    </w:p>
    <w:p w:rsidR="001B209F" w:rsidRPr="003C7408" w:rsidRDefault="001B209F" w:rsidP="00DD5BE4">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 xml:space="preserve">- </w:t>
      </w:r>
      <w:r w:rsidR="009A3ECD" w:rsidRPr="003C7408">
        <w:rPr>
          <w:rFonts w:ascii="Times New Roman" w:hAnsi="Times New Roman" w:cs="Times New Roman"/>
          <w:bCs/>
          <w:color w:val="000000" w:themeColor="text1"/>
          <w:sz w:val="23"/>
          <w:szCs w:val="23"/>
        </w:rPr>
        <w:t>лицензи</w:t>
      </w:r>
      <w:r w:rsidR="00DA512C" w:rsidRPr="003C7408">
        <w:rPr>
          <w:rFonts w:ascii="Times New Roman" w:hAnsi="Times New Roman" w:cs="Times New Roman"/>
          <w:bCs/>
          <w:color w:val="000000" w:themeColor="text1"/>
          <w:sz w:val="23"/>
          <w:szCs w:val="23"/>
        </w:rPr>
        <w:t>ю</w:t>
      </w:r>
      <w:r w:rsidR="009A3ECD" w:rsidRPr="003C7408">
        <w:rPr>
          <w:rFonts w:ascii="Times New Roman" w:hAnsi="Times New Roman" w:cs="Times New Roman"/>
          <w:bCs/>
          <w:color w:val="000000" w:themeColor="text1"/>
          <w:sz w:val="23"/>
          <w:szCs w:val="23"/>
        </w:rPr>
        <w:t xml:space="preserve"> на осуществление деятельности в области гидрометеорологии и смежных с ней областях (за исключением указанной деятельности, осуществляемой в ходе инженерных изысканий, выполняемых для подготовки проектной документации, строительства, реконструкции объектов капитального строительства))</w:t>
      </w:r>
      <w:r w:rsidRPr="003C7408">
        <w:rPr>
          <w:rFonts w:ascii="Times New Roman" w:hAnsi="Times New Roman" w:cs="Times New Roman"/>
          <w:bCs/>
          <w:color w:val="000000" w:themeColor="text1"/>
          <w:sz w:val="23"/>
          <w:szCs w:val="23"/>
        </w:rPr>
        <w:t>.</w:t>
      </w:r>
    </w:p>
    <w:p w:rsidR="00DE703F" w:rsidRPr="003C7408" w:rsidRDefault="00442755" w:rsidP="00DE703F">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 xml:space="preserve">При этом, лицензии, </w:t>
      </w:r>
      <w:r w:rsidR="00DE703F" w:rsidRPr="003C7408">
        <w:rPr>
          <w:rFonts w:ascii="Times New Roman" w:hAnsi="Times New Roman" w:cs="Times New Roman"/>
          <w:bCs/>
          <w:color w:val="000000" w:themeColor="text1"/>
          <w:sz w:val="23"/>
          <w:szCs w:val="23"/>
        </w:rPr>
        <w:t>требуемые в обжалуемой закупке на</w:t>
      </w:r>
      <w:r w:rsidRPr="003C7408">
        <w:rPr>
          <w:rFonts w:ascii="Times New Roman" w:hAnsi="Times New Roman" w:cs="Times New Roman"/>
          <w:bCs/>
          <w:color w:val="000000" w:themeColor="text1"/>
          <w:sz w:val="23"/>
          <w:szCs w:val="23"/>
        </w:rPr>
        <w:t xml:space="preserve"> производство маркшейдерских работ</w:t>
      </w:r>
      <w:r w:rsidR="00DE703F" w:rsidRPr="003C7408">
        <w:rPr>
          <w:rFonts w:ascii="Times New Roman" w:hAnsi="Times New Roman" w:cs="Times New Roman"/>
          <w:bCs/>
          <w:color w:val="000000" w:themeColor="text1"/>
          <w:sz w:val="23"/>
          <w:szCs w:val="23"/>
        </w:rPr>
        <w:t xml:space="preserve"> и </w:t>
      </w:r>
      <w:r w:rsidRPr="003C7408">
        <w:rPr>
          <w:rFonts w:ascii="Times New Roman" w:hAnsi="Times New Roman" w:cs="Times New Roman"/>
          <w:bCs/>
          <w:color w:val="000000" w:themeColor="text1"/>
          <w:sz w:val="23"/>
          <w:szCs w:val="23"/>
        </w:rPr>
        <w:t>на осуществление деятельности в области гидрометеорологии и смежных с ней областях (за исключением указанной деятельности, осуществляемой в ходе инженерных изысканий, выполняемых для подготовки проектной документации, строительства, реконструкции объектов капитального строительства))</w:t>
      </w:r>
      <w:r w:rsidR="00DE703F" w:rsidRPr="003C7408">
        <w:rPr>
          <w:rFonts w:ascii="Times New Roman" w:hAnsi="Times New Roman" w:cs="Times New Roman"/>
          <w:bCs/>
          <w:color w:val="000000" w:themeColor="text1"/>
          <w:sz w:val="23"/>
          <w:szCs w:val="23"/>
        </w:rPr>
        <w:t xml:space="preserve">, </w:t>
      </w:r>
      <w:r w:rsidR="00E358AC" w:rsidRPr="003C7408">
        <w:rPr>
          <w:rFonts w:ascii="Times New Roman" w:hAnsi="Times New Roman" w:cs="Times New Roman"/>
          <w:bCs/>
          <w:color w:val="000000" w:themeColor="text1"/>
          <w:sz w:val="23"/>
          <w:szCs w:val="23"/>
        </w:rPr>
        <w:t>выда</w:t>
      </w:r>
      <w:r w:rsidR="00DE703F" w:rsidRPr="003C7408">
        <w:rPr>
          <w:rFonts w:ascii="Times New Roman" w:hAnsi="Times New Roman" w:cs="Times New Roman"/>
          <w:bCs/>
          <w:color w:val="000000" w:themeColor="text1"/>
          <w:sz w:val="23"/>
          <w:szCs w:val="23"/>
        </w:rPr>
        <w:t>ются</w:t>
      </w:r>
      <w:r w:rsidR="00E358AC" w:rsidRPr="003C7408">
        <w:rPr>
          <w:rFonts w:ascii="Times New Roman" w:hAnsi="Times New Roman" w:cs="Times New Roman"/>
          <w:bCs/>
          <w:color w:val="000000" w:themeColor="text1"/>
          <w:sz w:val="23"/>
          <w:szCs w:val="23"/>
        </w:rPr>
        <w:t xml:space="preserve"> двумя разными </w:t>
      </w:r>
      <w:r w:rsidR="000D5C90" w:rsidRPr="003C7408">
        <w:rPr>
          <w:rFonts w:ascii="Times New Roman" w:hAnsi="Times New Roman" w:cs="Times New Roman"/>
          <w:bCs/>
          <w:color w:val="000000" w:themeColor="text1"/>
          <w:sz w:val="23"/>
          <w:szCs w:val="23"/>
        </w:rPr>
        <w:t xml:space="preserve">лицензирующими </w:t>
      </w:r>
      <w:r w:rsidR="00E358AC" w:rsidRPr="003C7408">
        <w:rPr>
          <w:rFonts w:ascii="Times New Roman" w:hAnsi="Times New Roman" w:cs="Times New Roman"/>
          <w:bCs/>
          <w:color w:val="000000" w:themeColor="text1"/>
          <w:sz w:val="23"/>
          <w:szCs w:val="23"/>
        </w:rPr>
        <w:t>органами</w:t>
      </w:r>
      <w:r w:rsidR="0082612E" w:rsidRPr="003C7408">
        <w:rPr>
          <w:rFonts w:ascii="Times New Roman" w:hAnsi="Times New Roman" w:cs="Times New Roman"/>
          <w:bCs/>
          <w:color w:val="000000" w:themeColor="text1"/>
          <w:sz w:val="23"/>
          <w:szCs w:val="23"/>
        </w:rPr>
        <w:t>:</w:t>
      </w:r>
      <w:r w:rsidR="00E358AC" w:rsidRPr="003C7408">
        <w:rPr>
          <w:rFonts w:ascii="Times New Roman" w:hAnsi="Times New Roman" w:cs="Times New Roman"/>
          <w:bCs/>
          <w:color w:val="000000" w:themeColor="text1"/>
          <w:sz w:val="23"/>
          <w:szCs w:val="23"/>
        </w:rPr>
        <w:t xml:space="preserve"> </w:t>
      </w:r>
    </w:p>
    <w:p w:rsidR="00DE703F" w:rsidRPr="003C7408" w:rsidRDefault="00DE703F" w:rsidP="00DE703F">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 xml:space="preserve">- </w:t>
      </w:r>
      <w:r w:rsidR="00E358AC" w:rsidRPr="003C7408">
        <w:rPr>
          <w:rFonts w:ascii="Times New Roman" w:hAnsi="Times New Roman" w:cs="Times New Roman"/>
          <w:bCs/>
          <w:color w:val="000000" w:themeColor="text1"/>
          <w:sz w:val="23"/>
          <w:szCs w:val="23"/>
        </w:rPr>
        <w:t xml:space="preserve">лицензию на производство маркшейдерских работ выдает </w:t>
      </w:r>
      <w:proofErr w:type="spellStart"/>
      <w:r w:rsidR="00E358AC" w:rsidRPr="003C7408">
        <w:rPr>
          <w:rFonts w:ascii="Times New Roman" w:hAnsi="Times New Roman" w:cs="Times New Roman"/>
          <w:bCs/>
          <w:color w:val="000000" w:themeColor="text1"/>
          <w:sz w:val="23"/>
          <w:szCs w:val="23"/>
        </w:rPr>
        <w:t>Ростехнадзор</w:t>
      </w:r>
      <w:proofErr w:type="spellEnd"/>
      <w:r w:rsidR="00E358AC" w:rsidRPr="003C7408">
        <w:rPr>
          <w:rFonts w:ascii="Times New Roman" w:hAnsi="Times New Roman" w:cs="Times New Roman"/>
          <w:bCs/>
          <w:color w:val="000000" w:themeColor="text1"/>
          <w:sz w:val="23"/>
          <w:szCs w:val="23"/>
        </w:rPr>
        <w:t xml:space="preserve">, </w:t>
      </w:r>
    </w:p>
    <w:p w:rsidR="00DE703F" w:rsidRPr="003C7408" w:rsidRDefault="00DE703F" w:rsidP="00DE703F">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 xml:space="preserve">- </w:t>
      </w:r>
      <w:r w:rsidR="00E358AC" w:rsidRPr="003C7408">
        <w:rPr>
          <w:rFonts w:ascii="Times New Roman" w:hAnsi="Times New Roman" w:cs="Times New Roman"/>
          <w:bCs/>
          <w:color w:val="000000" w:themeColor="text1"/>
          <w:sz w:val="23"/>
          <w:szCs w:val="23"/>
        </w:rPr>
        <w:t xml:space="preserve">лицензию на осуществление деятельности в области гидрометеорологии и смежных с ней областях выдает </w:t>
      </w:r>
      <w:r w:rsidRPr="003C7408">
        <w:rPr>
          <w:rFonts w:ascii="Times New Roman" w:hAnsi="Times New Roman" w:cs="Times New Roman"/>
          <w:bCs/>
          <w:color w:val="000000" w:themeColor="text1"/>
          <w:sz w:val="23"/>
          <w:szCs w:val="23"/>
        </w:rPr>
        <w:t>Росгидромет.</w:t>
      </w:r>
    </w:p>
    <w:p w:rsidR="005657B3" w:rsidRPr="003C7408" w:rsidRDefault="00EB62ED" w:rsidP="00DE703F">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 xml:space="preserve">При таких обстоятельствах, </w:t>
      </w:r>
      <w:r w:rsidR="00DA512C" w:rsidRPr="003C7408">
        <w:rPr>
          <w:rFonts w:ascii="Times New Roman" w:hAnsi="Times New Roman" w:cs="Times New Roman"/>
          <w:bCs/>
          <w:color w:val="000000" w:themeColor="text1"/>
          <w:sz w:val="23"/>
          <w:szCs w:val="23"/>
        </w:rPr>
        <w:t xml:space="preserve">Комиссия Курского УФАС России усматривает признаки </w:t>
      </w:r>
      <w:r w:rsidR="00045A93" w:rsidRPr="003C7408">
        <w:rPr>
          <w:rFonts w:ascii="Times New Roman" w:hAnsi="Times New Roman" w:cs="Times New Roman"/>
          <w:bCs/>
          <w:color w:val="000000" w:themeColor="text1"/>
          <w:sz w:val="23"/>
          <w:szCs w:val="23"/>
        </w:rPr>
        <w:t xml:space="preserve">нарушения антимонопольного законодательства РФ, установленных </w:t>
      </w:r>
      <w:r w:rsidR="00D106F9" w:rsidRPr="003C7408">
        <w:rPr>
          <w:rFonts w:ascii="Times New Roman" w:hAnsi="Times New Roman" w:cs="Times New Roman"/>
          <w:bCs/>
          <w:color w:val="000000" w:themeColor="text1"/>
          <w:sz w:val="23"/>
          <w:szCs w:val="23"/>
        </w:rPr>
        <w:t xml:space="preserve">п. 2, 3 ст. </w:t>
      </w:r>
      <w:r w:rsidR="00F26BC2" w:rsidRPr="003C7408">
        <w:rPr>
          <w:rFonts w:ascii="Times New Roman" w:hAnsi="Times New Roman" w:cs="Times New Roman"/>
          <w:bCs/>
          <w:color w:val="000000" w:themeColor="text1"/>
          <w:sz w:val="23"/>
          <w:szCs w:val="23"/>
        </w:rPr>
        <w:t>17 Федерального</w:t>
      </w:r>
      <w:r w:rsidR="00045A93" w:rsidRPr="003C7408">
        <w:rPr>
          <w:rFonts w:ascii="Times New Roman" w:hAnsi="Times New Roman" w:cs="Times New Roman"/>
          <w:bCs/>
          <w:color w:val="000000" w:themeColor="text1"/>
          <w:sz w:val="23"/>
          <w:szCs w:val="23"/>
        </w:rPr>
        <w:t xml:space="preserve"> закон</w:t>
      </w:r>
      <w:r w:rsidR="00F26BC2" w:rsidRPr="003C7408">
        <w:rPr>
          <w:rFonts w:ascii="Times New Roman" w:hAnsi="Times New Roman" w:cs="Times New Roman"/>
          <w:bCs/>
          <w:color w:val="000000" w:themeColor="text1"/>
          <w:sz w:val="23"/>
          <w:szCs w:val="23"/>
        </w:rPr>
        <w:t>а</w:t>
      </w:r>
      <w:r w:rsidR="00045A93" w:rsidRPr="003C7408">
        <w:rPr>
          <w:rFonts w:ascii="Times New Roman" w:hAnsi="Times New Roman" w:cs="Times New Roman"/>
          <w:bCs/>
          <w:color w:val="000000" w:themeColor="text1"/>
          <w:sz w:val="23"/>
          <w:szCs w:val="23"/>
        </w:rPr>
        <w:t xml:space="preserve"> от 26.07.2006 № 135 «О защите конкуренции»</w:t>
      </w:r>
      <w:r w:rsidR="001C5690" w:rsidRPr="003C7408">
        <w:rPr>
          <w:rFonts w:ascii="Times New Roman" w:hAnsi="Times New Roman" w:cs="Times New Roman"/>
          <w:bCs/>
          <w:color w:val="000000" w:themeColor="text1"/>
          <w:sz w:val="23"/>
          <w:szCs w:val="23"/>
        </w:rPr>
        <w:t xml:space="preserve">, в связи с чем довод жалобы передается для рассмотрения </w:t>
      </w:r>
      <w:r w:rsidR="001754B5" w:rsidRPr="003C7408">
        <w:rPr>
          <w:rFonts w:ascii="Times New Roman" w:hAnsi="Times New Roman" w:cs="Times New Roman"/>
          <w:bCs/>
          <w:color w:val="000000" w:themeColor="text1"/>
          <w:sz w:val="23"/>
          <w:szCs w:val="23"/>
        </w:rPr>
        <w:t>в структурное подразделение Курского УФАС России</w:t>
      </w:r>
      <w:r w:rsidR="001C5690" w:rsidRPr="003C7408">
        <w:rPr>
          <w:rFonts w:ascii="Times New Roman" w:hAnsi="Times New Roman" w:cs="Times New Roman"/>
          <w:bCs/>
          <w:color w:val="000000" w:themeColor="text1"/>
          <w:sz w:val="23"/>
          <w:szCs w:val="23"/>
        </w:rPr>
        <w:t>.</w:t>
      </w:r>
    </w:p>
    <w:p w:rsidR="007822B2" w:rsidRPr="003C7408" w:rsidRDefault="00200D2C" w:rsidP="000F4C1E">
      <w:pPr>
        <w:spacing w:after="0" w:line="240" w:lineRule="auto"/>
        <w:ind w:firstLine="709"/>
        <w:jc w:val="both"/>
        <w:outlineLvl w:val="0"/>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lastRenderedPageBreak/>
        <w:t>В</w:t>
      </w:r>
      <w:r w:rsidR="00746BEE" w:rsidRPr="003C7408">
        <w:rPr>
          <w:rFonts w:ascii="Times New Roman" w:hAnsi="Times New Roman" w:cs="Times New Roman"/>
          <w:bCs/>
          <w:color w:val="000000" w:themeColor="text1"/>
          <w:sz w:val="23"/>
          <w:szCs w:val="23"/>
        </w:rPr>
        <w:t xml:space="preserve">ыявленные в действиях </w:t>
      </w:r>
      <w:r w:rsidR="00E3316E" w:rsidRPr="003C7408">
        <w:rPr>
          <w:rFonts w:ascii="Times New Roman" w:hAnsi="Times New Roman" w:cs="Times New Roman"/>
          <w:color w:val="000000" w:themeColor="text1"/>
          <w:sz w:val="23"/>
          <w:szCs w:val="23"/>
        </w:rPr>
        <w:t>заказчика</w:t>
      </w:r>
      <w:r w:rsidR="00746BEE" w:rsidRPr="003C7408">
        <w:rPr>
          <w:rFonts w:ascii="Times New Roman" w:hAnsi="Times New Roman" w:cs="Times New Roman"/>
          <w:bCs/>
          <w:color w:val="000000" w:themeColor="text1"/>
          <w:sz w:val="23"/>
          <w:szCs w:val="23"/>
        </w:rPr>
        <w:t xml:space="preserve"> </w:t>
      </w:r>
      <w:r w:rsidR="00302C5E" w:rsidRPr="003C7408">
        <w:rPr>
          <w:rFonts w:ascii="Times New Roman" w:hAnsi="Times New Roman" w:cs="Times New Roman"/>
          <w:bCs/>
          <w:color w:val="000000" w:themeColor="text1"/>
          <w:sz w:val="23"/>
          <w:szCs w:val="23"/>
        </w:rPr>
        <w:t xml:space="preserve">нарушения </w:t>
      </w:r>
      <w:r w:rsidR="00E3316E" w:rsidRPr="003C7408">
        <w:rPr>
          <w:rFonts w:ascii="Times New Roman" w:hAnsi="Times New Roman" w:cs="Times New Roman"/>
          <w:bCs/>
          <w:color w:val="000000" w:themeColor="text1"/>
          <w:sz w:val="23"/>
          <w:szCs w:val="23"/>
        </w:rPr>
        <w:t>ч.3 ст. 7, п.1 ч. 1 ст. 31</w:t>
      </w:r>
      <w:r w:rsidR="00746BEE" w:rsidRPr="003C7408">
        <w:rPr>
          <w:rFonts w:ascii="Times New Roman" w:hAnsi="Times New Roman" w:cs="Times New Roman"/>
          <w:bCs/>
          <w:color w:val="000000" w:themeColor="text1"/>
          <w:sz w:val="23"/>
          <w:szCs w:val="23"/>
        </w:rPr>
        <w:t xml:space="preserve"> ФЗ «О контрактной системе...», являются существенными, что является основанием для выдачи обязательного для исполнения предписания об их устранении.</w:t>
      </w:r>
    </w:p>
    <w:p w:rsidR="00FB6442" w:rsidRPr="003C7408" w:rsidRDefault="00FB6442" w:rsidP="00FB6442">
      <w:pPr>
        <w:spacing w:after="0" w:line="240" w:lineRule="auto"/>
        <w:ind w:firstLine="709"/>
        <w:jc w:val="both"/>
        <w:rPr>
          <w:rFonts w:ascii="Times New Roman" w:hAnsi="Times New Roman" w:cs="Times New Roman"/>
          <w:color w:val="000000" w:themeColor="text1"/>
          <w:sz w:val="23"/>
          <w:szCs w:val="23"/>
        </w:rPr>
      </w:pPr>
      <w:r w:rsidRPr="003C7408">
        <w:rPr>
          <w:rFonts w:ascii="Times New Roman" w:hAnsi="Times New Roman" w:cs="Times New Roman"/>
          <w:color w:val="000000" w:themeColor="text1"/>
          <w:sz w:val="23"/>
          <w:szCs w:val="23"/>
        </w:rPr>
        <w:t>По результатам внеплановой проверки определения поставщика на данном этапе определения поставщика, К</w:t>
      </w:r>
      <w:r w:rsidR="00677E9A" w:rsidRPr="003C7408">
        <w:rPr>
          <w:rFonts w:ascii="Times New Roman" w:hAnsi="Times New Roman" w:cs="Times New Roman"/>
          <w:color w:val="000000" w:themeColor="text1"/>
          <w:sz w:val="23"/>
          <w:szCs w:val="23"/>
        </w:rPr>
        <w:t xml:space="preserve">омиссией в действиях заказчика, </w:t>
      </w:r>
      <w:r w:rsidR="001B58A5" w:rsidRPr="003C7408">
        <w:rPr>
          <w:rFonts w:ascii="Times New Roman" w:hAnsi="Times New Roman" w:cs="Times New Roman"/>
          <w:color w:val="000000" w:themeColor="text1"/>
          <w:sz w:val="23"/>
          <w:szCs w:val="23"/>
        </w:rPr>
        <w:t xml:space="preserve">уполномоченного учреждения, </w:t>
      </w:r>
      <w:r w:rsidR="00677E9A" w:rsidRPr="003C7408">
        <w:rPr>
          <w:rFonts w:ascii="Times New Roman" w:hAnsi="Times New Roman" w:cs="Times New Roman"/>
          <w:color w:val="000000" w:themeColor="text1"/>
          <w:sz w:val="23"/>
          <w:szCs w:val="23"/>
        </w:rPr>
        <w:t xml:space="preserve">комиссии по осуществлению закупки </w:t>
      </w:r>
      <w:r w:rsidR="006C3F25" w:rsidRPr="003C7408">
        <w:rPr>
          <w:rFonts w:ascii="Times New Roman" w:hAnsi="Times New Roman" w:cs="Times New Roman"/>
          <w:color w:val="000000" w:themeColor="text1"/>
          <w:sz w:val="23"/>
          <w:szCs w:val="23"/>
        </w:rPr>
        <w:t xml:space="preserve">иных </w:t>
      </w:r>
      <w:r w:rsidRPr="003C7408">
        <w:rPr>
          <w:rFonts w:ascii="Times New Roman" w:hAnsi="Times New Roman" w:cs="Times New Roman"/>
          <w:color w:val="000000" w:themeColor="text1"/>
          <w:sz w:val="23"/>
          <w:szCs w:val="23"/>
        </w:rPr>
        <w:t>нарушений не выявлено</w:t>
      </w:r>
      <w:r w:rsidR="00E3316E" w:rsidRPr="003C7408">
        <w:rPr>
          <w:rFonts w:ascii="Times New Roman" w:hAnsi="Times New Roman" w:cs="Times New Roman"/>
          <w:color w:val="000000" w:themeColor="text1"/>
          <w:sz w:val="23"/>
          <w:szCs w:val="23"/>
        </w:rPr>
        <w:t>.</w:t>
      </w:r>
    </w:p>
    <w:p w:rsidR="00AB677E" w:rsidRDefault="002E1DC9" w:rsidP="00F26BC2">
      <w:pPr>
        <w:spacing w:after="0" w:line="240" w:lineRule="auto"/>
        <w:ind w:firstLine="709"/>
        <w:jc w:val="both"/>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Учитывая результаты проведения внеплановой проверки определения поставщика, материалов, имеющихся в деле, руководствуясь статьей 99, статьей 106 ФЗ «О контрактной системе…», Комиссия,</w:t>
      </w:r>
    </w:p>
    <w:p w:rsidR="003C7408" w:rsidRPr="003C7408" w:rsidRDefault="003C7408" w:rsidP="00F26BC2">
      <w:pPr>
        <w:spacing w:after="0" w:line="240" w:lineRule="auto"/>
        <w:ind w:firstLine="709"/>
        <w:jc w:val="both"/>
        <w:rPr>
          <w:rFonts w:ascii="Times New Roman" w:hAnsi="Times New Roman" w:cs="Times New Roman"/>
          <w:bCs/>
          <w:color w:val="000000" w:themeColor="text1"/>
          <w:sz w:val="23"/>
          <w:szCs w:val="23"/>
        </w:rPr>
      </w:pPr>
    </w:p>
    <w:p w:rsidR="003253AC" w:rsidRDefault="002E1DC9" w:rsidP="00F26BC2">
      <w:pPr>
        <w:spacing w:after="0" w:line="240" w:lineRule="auto"/>
        <w:ind w:firstLine="709"/>
        <w:jc w:val="center"/>
        <w:rPr>
          <w:rFonts w:ascii="Times New Roman" w:hAnsi="Times New Roman" w:cs="Times New Roman"/>
          <w:b/>
          <w:bCs/>
          <w:color w:val="000000" w:themeColor="text1"/>
          <w:sz w:val="23"/>
          <w:szCs w:val="23"/>
        </w:rPr>
      </w:pPr>
      <w:r w:rsidRPr="003C7408">
        <w:rPr>
          <w:rFonts w:ascii="Times New Roman" w:hAnsi="Times New Roman" w:cs="Times New Roman"/>
          <w:b/>
          <w:bCs/>
          <w:color w:val="000000" w:themeColor="text1"/>
          <w:sz w:val="23"/>
          <w:szCs w:val="23"/>
        </w:rPr>
        <w:t>РЕШИЛА:</w:t>
      </w:r>
    </w:p>
    <w:p w:rsidR="003C7408" w:rsidRPr="003C7408" w:rsidRDefault="003C7408" w:rsidP="00F26BC2">
      <w:pPr>
        <w:spacing w:after="0" w:line="240" w:lineRule="auto"/>
        <w:ind w:firstLine="709"/>
        <w:jc w:val="center"/>
        <w:rPr>
          <w:rFonts w:ascii="Times New Roman" w:hAnsi="Times New Roman" w:cs="Times New Roman"/>
          <w:b/>
          <w:bCs/>
          <w:color w:val="000000" w:themeColor="text1"/>
          <w:sz w:val="23"/>
          <w:szCs w:val="23"/>
        </w:rPr>
      </w:pPr>
    </w:p>
    <w:p w:rsidR="00302C5E" w:rsidRPr="003C7408" w:rsidRDefault="00794223" w:rsidP="00302C5E">
      <w:pPr>
        <w:spacing w:after="0" w:line="240" w:lineRule="auto"/>
        <w:ind w:firstLine="709"/>
        <w:jc w:val="both"/>
        <w:rPr>
          <w:rFonts w:ascii="Times New Roman" w:hAnsi="Times New Roman" w:cs="Times New Roman"/>
          <w:bCs/>
          <w:iCs/>
          <w:color w:val="000000" w:themeColor="text1"/>
          <w:sz w:val="23"/>
          <w:szCs w:val="23"/>
        </w:rPr>
      </w:pPr>
      <w:r w:rsidRPr="003C7408">
        <w:rPr>
          <w:rFonts w:ascii="Times New Roman" w:hAnsi="Times New Roman" w:cs="Times New Roman"/>
          <w:bCs/>
          <w:color w:val="000000" w:themeColor="text1"/>
          <w:sz w:val="23"/>
          <w:szCs w:val="23"/>
        </w:rPr>
        <w:t>1.</w:t>
      </w:r>
      <w:r w:rsidR="00302C5E" w:rsidRPr="003C7408">
        <w:rPr>
          <w:rFonts w:ascii="Times New Roman" w:hAnsi="Times New Roman" w:cs="Times New Roman"/>
          <w:bCs/>
          <w:color w:val="000000" w:themeColor="text1"/>
          <w:sz w:val="23"/>
          <w:szCs w:val="23"/>
        </w:rPr>
        <w:t xml:space="preserve"> Признать жалобу общества с ограниченной ответственностью </w:t>
      </w:r>
      <w:r w:rsidR="00E3316E" w:rsidRPr="003C7408">
        <w:rPr>
          <w:rFonts w:ascii="Times New Roman" w:hAnsi="Times New Roman" w:cs="Times New Roman"/>
          <w:bCs/>
          <w:color w:val="000000" w:themeColor="text1"/>
          <w:sz w:val="23"/>
          <w:szCs w:val="23"/>
        </w:rPr>
        <w:t>«МАГ+С»</w:t>
      </w:r>
      <w:r w:rsidR="00302C5E" w:rsidRPr="003C7408">
        <w:rPr>
          <w:rFonts w:ascii="Times New Roman" w:hAnsi="Times New Roman" w:cs="Times New Roman"/>
          <w:bCs/>
          <w:color w:val="000000" w:themeColor="text1"/>
          <w:sz w:val="23"/>
          <w:szCs w:val="23"/>
        </w:rPr>
        <w:t xml:space="preserve"> обоснованной</w:t>
      </w:r>
      <w:r w:rsidR="00E3316E" w:rsidRPr="003C7408">
        <w:rPr>
          <w:rFonts w:ascii="Times New Roman" w:hAnsi="Times New Roman" w:cs="Times New Roman"/>
          <w:bCs/>
          <w:color w:val="000000" w:themeColor="text1"/>
          <w:sz w:val="23"/>
          <w:szCs w:val="23"/>
        </w:rPr>
        <w:t xml:space="preserve"> в части нарушения заказчиком ч.3 ст. 7, п.1 ч. 1 ст. 31</w:t>
      </w:r>
      <w:r w:rsidR="006102FE" w:rsidRPr="003C7408">
        <w:rPr>
          <w:rFonts w:ascii="Times New Roman" w:hAnsi="Times New Roman" w:cs="Times New Roman"/>
          <w:bCs/>
          <w:color w:val="000000" w:themeColor="text1"/>
          <w:sz w:val="23"/>
          <w:szCs w:val="23"/>
        </w:rPr>
        <w:t xml:space="preserve">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302C5E" w:rsidRPr="003C7408">
        <w:rPr>
          <w:rFonts w:ascii="Times New Roman" w:hAnsi="Times New Roman" w:cs="Times New Roman"/>
          <w:bCs/>
          <w:color w:val="000000" w:themeColor="text1"/>
          <w:sz w:val="23"/>
          <w:szCs w:val="23"/>
        </w:rPr>
        <w:t xml:space="preserve">. </w:t>
      </w:r>
    </w:p>
    <w:p w:rsidR="00302C5E" w:rsidRPr="003C7408" w:rsidRDefault="00302C5E" w:rsidP="005443D3">
      <w:pPr>
        <w:spacing w:after="0" w:line="240" w:lineRule="auto"/>
        <w:ind w:firstLine="709"/>
        <w:jc w:val="both"/>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 xml:space="preserve">2. Признать заказчика – </w:t>
      </w:r>
      <w:r w:rsidR="006102FE" w:rsidRPr="003C7408">
        <w:rPr>
          <w:rFonts w:ascii="Times New Roman" w:hAnsi="Times New Roman" w:cs="Times New Roman"/>
          <w:bCs/>
          <w:color w:val="000000" w:themeColor="text1"/>
          <w:sz w:val="23"/>
          <w:szCs w:val="23"/>
        </w:rPr>
        <w:t>Комитет природных ресурсов Курской области</w:t>
      </w:r>
      <w:r w:rsidRPr="003C7408">
        <w:rPr>
          <w:rFonts w:ascii="Times New Roman" w:hAnsi="Times New Roman" w:cs="Times New Roman"/>
          <w:bCs/>
          <w:color w:val="000000" w:themeColor="text1"/>
          <w:sz w:val="23"/>
          <w:szCs w:val="23"/>
        </w:rPr>
        <w:t xml:space="preserve"> нарушивш</w:t>
      </w:r>
      <w:r w:rsidR="006102FE" w:rsidRPr="003C7408">
        <w:rPr>
          <w:rFonts w:ascii="Times New Roman" w:hAnsi="Times New Roman" w:cs="Times New Roman"/>
          <w:bCs/>
          <w:color w:val="000000" w:themeColor="text1"/>
          <w:sz w:val="23"/>
          <w:szCs w:val="23"/>
        </w:rPr>
        <w:t>им</w:t>
      </w:r>
      <w:r w:rsidRPr="003C7408">
        <w:rPr>
          <w:rFonts w:ascii="Times New Roman" w:hAnsi="Times New Roman" w:cs="Times New Roman"/>
          <w:bCs/>
          <w:color w:val="000000" w:themeColor="text1"/>
          <w:sz w:val="23"/>
          <w:szCs w:val="23"/>
        </w:rPr>
        <w:t xml:space="preserve"> требования </w:t>
      </w:r>
      <w:r w:rsidR="006102FE" w:rsidRPr="003C7408">
        <w:rPr>
          <w:rFonts w:ascii="Times New Roman" w:hAnsi="Times New Roman" w:cs="Times New Roman"/>
          <w:bCs/>
          <w:color w:val="000000" w:themeColor="text1"/>
          <w:sz w:val="23"/>
          <w:szCs w:val="23"/>
        </w:rPr>
        <w:t xml:space="preserve">ч.3 ст. 7, п.1 ч. 1 ст. 31 </w:t>
      </w:r>
      <w:r w:rsidRPr="003C7408">
        <w:rPr>
          <w:rFonts w:ascii="Times New Roman" w:hAnsi="Times New Roman" w:cs="Times New Roman"/>
          <w:bCs/>
          <w:color w:val="000000" w:themeColor="text1"/>
          <w:sz w:val="23"/>
          <w:szCs w:val="23"/>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302C5E" w:rsidRPr="003C7408" w:rsidRDefault="00302C5E" w:rsidP="00302C5E">
      <w:pPr>
        <w:spacing w:after="0" w:line="240" w:lineRule="auto"/>
        <w:ind w:firstLine="709"/>
        <w:jc w:val="both"/>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 xml:space="preserve">3. Выдать </w:t>
      </w:r>
      <w:r w:rsidR="00992D42" w:rsidRPr="003C7408">
        <w:rPr>
          <w:rFonts w:ascii="Times New Roman" w:hAnsi="Times New Roman" w:cs="Times New Roman"/>
          <w:bCs/>
          <w:color w:val="000000" w:themeColor="text1"/>
          <w:sz w:val="23"/>
          <w:szCs w:val="23"/>
        </w:rPr>
        <w:t xml:space="preserve">заказчику – </w:t>
      </w:r>
      <w:r w:rsidR="006102FE" w:rsidRPr="003C7408">
        <w:rPr>
          <w:rFonts w:ascii="Times New Roman" w:hAnsi="Times New Roman" w:cs="Times New Roman"/>
          <w:bCs/>
          <w:color w:val="000000" w:themeColor="text1"/>
          <w:sz w:val="23"/>
          <w:szCs w:val="23"/>
        </w:rPr>
        <w:t>Комитету природных ресурсов Курской области</w:t>
      </w:r>
      <w:r w:rsidR="004F66BF" w:rsidRPr="003C7408">
        <w:rPr>
          <w:rFonts w:ascii="Times New Roman" w:hAnsi="Times New Roman" w:cs="Times New Roman"/>
          <w:bCs/>
          <w:color w:val="000000" w:themeColor="text1"/>
          <w:sz w:val="23"/>
          <w:szCs w:val="23"/>
        </w:rPr>
        <w:t>, уполномоченному учреждению - областного казенного учреждения «Центр закупок Курской области»</w:t>
      </w:r>
      <w:r w:rsidRPr="003C7408">
        <w:rPr>
          <w:rFonts w:ascii="Times New Roman" w:hAnsi="Times New Roman" w:cs="Times New Roman"/>
          <w:bCs/>
          <w:color w:val="000000" w:themeColor="text1"/>
          <w:sz w:val="23"/>
          <w:szCs w:val="23"/>
        </w:rPr>
        <w:t xml:space="preserve"> предписание об устранении допущенных нарушений законодательства РФ о контрактной системе.   </w:t>
      </w:r>
    </w:p>
    <w:p w:rsidR="00302C5E" w:rsidRPr="003C7408" w:rsidRDefault="00302C5E" w:rsidP="00302C5E">
      <w:pPr>
        <w:spacing w:after="0" w:line="240" w:lineRule="auto"/>
        <w:ind w:firstLine="709"/>
        <w:jc w:val="both"/>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 xml:space="preserve">4. Контроль за исполнением предписания возложить на члена Комиссии – </w:t>
      </w:r>
      <w:r w:rsidR="003B2135" w:rsidRPr="003C7408">
        <w:rPr>
          <w:rFonts w:ascii="Times New Roman" w:hAnsi="Times New Roman" w:cs="Times New Roman"/>
          <w:bCs/>
          <w:color w:val="000000" w:themeColor="text1"/>
          <w:sz w:val="23"/>
          <w:szCs w:val="23"/>
        </w:rPr>
        <w:t>Радышевскую В.А.</w:t>
      </w:r>
    </w:p>
    <w:p w:rsidR="00B05ACE" w:rsidRPr="003C7408" w:rsidRDefault="006102FE" w:rsidP="00B05ACE">
      <w:pPr>
        <w:spacing w:after="0" w:line="240" w:lineRule="auto"/>
        <w:ind w:firstLine="709"/>
        <w:jc w:val="both"/>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 xml:space="preserve">5. </w:t>
      </w:r>
      <w:r w:rsidR="00B05ACE" w:rsidRPr="003C7408">
        <w:rPr>
          <w:rFonts w:ascii="Times New Roman" w:hAnsi="Times New Roman" w:cs="Times New Roman"/>
          <w:bCs/>
          <w:color w:val="000000" w:themeColor="text1"/>
          <w:sz w:val="23"/>
          <w:szCs w:val="23"/>
        </w:rPr>
        <w:t>Передать материалы дела №046/06/42-364/2021 уполномоченному должностному лицу Курского УФАС России для принятия решения о возбуждении административного производства по установленным фактам нарушений требований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3477D1" w:rsidRPr="003C7408" w:rsidRDefault="00B05ACE" w:rsidP="003477D1">
      <w:pPr>
        <w:spacing w:after="0" w:line="240" w:lineRule="auto"/>
        <w:ind w:firstLine="709"/>
        <w:jc w:val="both"/>
        <w:rPr>
          <w:rFonts w:ascii="Times New Roman" w:hAnsi="Times New Roman" w:cs="Times New Roman"/>
          <w:bCs/>
          <w:color w:val="000000" w:themeColor="text1"/>
          <w:sz w:val="23"/>
          <w:szCs w:val="23"/>
        </w:rPr>
      </w:pPr>
      <w:r w:rsidRPr="003C7408">
        <w:rPr>
          <w:rFonts w:ascii="Times New Roman" w:hAnsi="Times New Roman" w:cs="Times New Roman"/>
          <w:bCs/>
          <w:color w:val="000000" w:themeColor="text1"/>
          <w:sz w:val="23"/>
          <w:szCs w:val="23"/>
        </w:rPr>
        <w:t xml:space="preserve">6. </w:t>
      </w:r>
      <w:r w:rsidR="0050302E" w:rsidRPr="003C7408">
        <w:rPr>
          <w:rFonts w:ascii="Times New Roman" w:hAnsi="Times New Roman" w:cs="Times New Roman"/>
          <w:bCs/>
          <w:color w:val="000000" w:themeColor="text1"/>
          <w:sz w:val="23"/>
          <w:szCs w:val="23"/>
        </w:rPr>
        <w:t>В соответствии с порядком, установленным гл.9 ФЗ «О защите конкуренции», письмом ФАС России от 11.10.2007г. №АЦ/18759, передать материалы дела №046/06/42-364/2021 в соответствующе структурное подразделение Курского УФАС России для рассмотрения в части нарушения требований Федерального закона от 26.07.2006г. №135-ФЗ «О защите конкуренции»</w:t>
      </w:r>
      <w:r w:rsidR="003477D1" w:rsidRPr="003C7408">
        <w:rPr>
          <w:rFonts w:ascii="Times New Roman" w:hAnsi="Times New Roman" w:cs="Times New Roman"/>
          <w:bCs/>
          <w:color w:val="000000" w:themeColor="text1"/>
          <w:sz w:val="23"/>
          <w:szCs w:val="23"/>
        </w:rPr>
        <w:t>.</w:t>
      </w:r>
    </w:p>
    <w:p w:rsidR="00992D42" w:rsidRDefault="00992D42" w:rsidP="00F26BC2">
      <w:pPr>
        <w:spacing w:after="0" w:line="240" w:lineRule="auto"/>
        <w:jc w:val="both"/>
        <w:rPr>
          <w:rFonts w:ascii="Times New Roman" w:hAnsi="Times New Roman" w:cs="Times New Roman"/>
          <w:bCs/>
          <w:color w:val="000000" w:themeColor="text1"/>
          <w:sz w:val="23"/>
          <w:szCs w:val="23"/>
        </w:rPr>
      </w:pPr>
    </w:p>
    <w:p w:rsidR="003C7408" w:rsidRDefault="003C7408" w:rsidP="00F26BC2">
      <w:pPr>
        <w:spacing w:after="0" w:line="240" w:lineRule="auto"/>
        <w:jc w:val="both"/>
        <w:rPr>
          <w:rFonts w:ascii="Times New Roman" w:hAnsi="Times New Roman" w:cs="Times New Roman"/>
          <w:bCs/>
          <w:color w:val="000000" w:themeColor="text1"/>
          <w:sz w:val="23"/>
          <w:szCs w:val="23"/>
        </w:rPr>
      </w:pPr>
    </w:p>
    <w:p w:rsidR="003C7408" w:rsidRPr="003C7408" w:rsidRDefault="003C7408" w:rsidP="00F26BC2">
      <w:pPr>
        <w:spacing w:after="0" w:line="240" w:lineRule="auto"/>
        <w:jc w:val="both"/>
        <w:rPr>
          <w:rFonts w:ascii="Times New Roman" w:hAnsi="Times New Roman" w:cs="Times New Roman"/>
          <w:bCs/>
          <w:color w:val="000000" w:themeColor="text1"/>
          <w:sz w:val="23"/>
          <w:szCs w:val="23"/>
        </w:rPr>
      </w:pPr>
    </w:p>
    <w:p w:rsidR="002E1DC9" w:rsidRPr="003C7408" w:rsidRDefault="002E1DC9" w:rsidP="00302C5E">
      <w:pPr>
        <w:spacing w:after="0" w:line="240" w:lineRule="auto"/>
        <w:ind w:firstLine="709"/>
        <w:jc w:val="both"/>
        <w:rPr>
          <w:rFonts w:ascii="Times New Roman" w:hAnsi="Times New Roman" w:cs="Times New Roman"/>
          <w:bCs/>
          <w:i/>
          <w:color w:val="000000" w:themeColor="text1"/>
          <w:sz w:val="23"/>
          <w:szCs w:val="23"/>
        </w:rPr>
      </w:pPr>
      <w:r w:rsidRPr="003C7408">
        <w:rPr>
          <w:rFonts w:ascii="Times New Roman" w:hAnsi="Times New Roman" w:cs="Times New Roman"/>
          <w:bCs/>
          <w:i/>
          <w:color w:val="000000" w:themeColor="text1"/>
          <w:sz w:val="23"/>
          <w:szCs w:val="23"/>
        </w:rPr>
        <w:t>Настоящее решение может быть обжаловано в судебном порядке в течение трех месяцев со дня его принятия.</w:t>
      </w:r>
    </w:p>
    <w:p w:rsidR="00AB677E" w:rsidRDefault="00AB677E" w:rsidP="00D31DE5">
      <w:pPr>
        <w:spacing w:after="0" w:line="240" w:lineRule="auto"/>
        <w:jc w:val="both"/>
        <w:rPr>
          <w:rFonts w:ascii="Times New Roman" w:hAnsi="Times New Roman" w:cs="Times New Roman"/>
          <w:bCs/>
          <w:color w:val="000000" w:themeColor="text1"/>
          <w:sz w:val="23"/>
          <w:szCs w:val="23"/>
        </w:rPr>
      </w:pPr>
    </w:p>
    <w:p w:rsidR="003C7408" w:rsidRPr="003C7408" w:rsidRDefault="003C7408" w:rsidP="00D31DE5">
      <w:pPr>
        <w:spacing w:after="0" w:line="240" w:lineRule="auto"/>
        <w:jc w:val="both"/>
        <w:rPr>
          <w:rFonts w:ascii="Times New Roman" w:hAnsi="Times New Roman" w:cs="Times New Roman"/>
          <w:bCs/>
          <w:color w:val="000000" w:themeColor="text1"/>
          <w:sz w:val="23"/>
          <w:szCs w:val="23"/>
        </w:rPr>
      </w:pPr>
    </w:p>
    <w:p w:rsidR="00302C5E" w:rsidRDefault="002E1DC9" w:rsidP="00B40529">
      <w:pPr>
        <w:spacing w:after="0" w:line="240" w:lineRule="auto"/>
        <w:ind w:firstLine="709"/>
        <w:jc w:val="both"/>
        <w:rPr>
          <w:rFonts w:ascii="Times New Roman" w:hAnsi="Times New Roman" w:cs="Times New Roman"/>
          <w:bCs/>
          <w:color w:val="000000" w:themeColor="text1"/>
          <w:sz w:val="24"/>
          <w:szCs w:val="24"/>
        </w:rPr>
      </w:pPr>
      <w:r w:rsidRPr="003C7408">
        <w:rPr>
          <w:rFonts w:ascii="Times New Roman" w:hAnsi="Times New Roman" w:cs="Times New Roman"/>
          <w:bCs/>
          <w:color w:val="000000" w:themeColor="text1"/>
          <w:sz w:val="23"/>
          <w:szCs w:val="23"/>
        </w:rPr>
        <w:t xml:space="preserve">Председатель </w:t>
      </w:r>
      <w:proofErr w:type="gramStart"/>
      <w:r w:rsidRPr="003C7408">
        <w:rPr>
          <w:rFonts w:ascii="Times New Roman" w:hAnsi="Times New Roman" w:cs="Times New Roman"/>
          <w:bCs/>
          <w:color w:val="000000" w:themeColor="text1"/>
          <w:sz w:val="23"/>
          <w:szCs w:val="23"/>
        </w:rPr>
        <w:t xml:space="preserve">Комиссии:   </w:t>
      </w:r>
      <w:proofErr w:type="gramEnd"/>
      <w:r w:rsidRPr="003C7408">
        <w:rPr>
          <w:rFonts w:ascii="Times New Roman" w:hAnsi="Times New Roman" w:cs="Times New Roman"/>
          <w:bCs/>
          <w:color w:val="000000" w:themeColor="text1"/>
          <w:sz w:val="23"/>
          <w:szCs w:val="23"/>
        </w:rPr>
        <w:t xml:space="preserve">                                                                 </w:t>
      </w:r>
      <w:r w:rsidR="00BE2A36" w:rsidRPr="003C7408">
        <w:rPr>
          <w:rFonts w:ascii="Times New Roman" w:hAnsi="Times New Roman" w:cs="Times New Roman"/>
          <w:bCs/>
          <w:color w:val="000000" w:themeColor="text1"/>
          <w:sz w:val="23"/>
          <w:szCs w:val="23"/>
        </w:rPr>
        <w:t xml:space="preserve">    </w:t>
      </w:r>
      <w:r w:rsidR="000D17D4" w:rsidRPr="003C7408">
        <w:rPr>
          <w:rFonts w:ascii="Times New Roman" w:hAnsi="Times New Roman" w:cs="Times New Roman"/>
          <w:bCs/>
          <w:color w:val="000000" w:themeColor="text1"/>
          <w:sz w:val="23"/>
          <w:szCs w:val="23"/>
        </w:rPr>
        <w:t xml:space="preserve"> </w:t>
      </w:r>
      <w:r w:rsidR="00B40529">
        <w:rPr>
          <w:rFonts w:ascii="Times New Roman" w:hAnsi="Times New Roman" w:cs="Times New Roman"/>
          <w:bCs/>
          <w:sz w:val="25"/>
          <w:szCs w:val="25"/>
        </w:rPr>
        <w:t>&lt;…&gt;</w:t>
      </w:r>
    </w:p>
    <w:p w:rsidR="00302C5E" w:rsidRDefault="00302C5E" w:rsidP="005B5056">
      <w:pPr>
        <w:spacing w:after="0" w:line="240" w:lineRule="auto"/>
        <w:ind w:firstLine="7088"/>
        <w:jc w:val="both"/>
        <w:rPr>
          <w:rFonts w:ascii="Times New Roman" w:hAnsi="Times New Roman" w:cs="Times New Roman"/>
          <w:bCs/>
          <w:color w:val="000000" w:themeColor="text1"/>
          <w:sz w:val="24"/>
          <w:szCs w:val="24"/>
        </w:rPr>
      </w:pPr>
    </w:p>
    <w:p w:rsidR="00302C5E" w:rsidRDefault="00302C5E" w:rsidP="005B5056">
      <w:pPr>
        <w:spacing w:after="0" w:line="240" w:lineRule="auto"/>
        <w:ind w:firstLine="7088"/>
        <w:jc w:val="both"/>
        <w:rPr>
          <w:rFonts w:ascii="Times New Roman" w:hAnsi="Times New Roman" w:cs="Times New Roman"/>
          <w:bCs/>
          <w:color w:val="000000" w:themeColor="text1"/>
          <w:sz w:val="24"/>
          <w:szCs w:val="24"/>
        </w:rPr>
      </w:pPr>
    </w:p>
    <w:p w:rsidR="00302C5E" w:rsidRDefault="00302C5E" w:rsidP="005B5056">
      <w:pPr>
        <w:spacing w:after="0" w:line="240" w:lineRule="auto"/>
        <w:ind w:firstLine="7088"/>
        <w:jc w:val="both"/>
        <w:rPr>
          <w:rFonts w:ascii="Times New Roman" w:hAnsi="Times New Roman" w:cs="Times New Roman"/>
          <w:bCs/>
          <w:color w:val="000000" w:themeColor="text1"/>
          <w:sz w:val="24"/>
          <w:szCs w:val="24"/>
        </w:rPr>
      </w:pPr>
    </w:p>
    <w:p w:rsidR="00302C5E" w:rsidRDefault="00302C5E" w:rsidP="005B5056">
      <w:pPr>
        <w:spacing w:after="0" w:line="240" w:lineRule="auto"/>
        <w:ind w:firstLine="7088"/>
        <w:jc w:val="both"/>
        <w:rPr>
          <w:rFonts w:ascii="Times New Roman" w:hAnsi="Times New Roman" w:cs="Times New Roman"/>
          <w:bCs/>
          <w:color w:val="000000" w:themeColor="text1"/>
          <w:sz w:val="24"/>
          <w:szCs w:val="24"/>
        </w:rPr>
      </w:pPr>
    </w:p>
    <w:p w:rsidR="000F4C1E" w:rsidRDefault="000F4C1E" w:rsidP="005B5056">
      <w:pPr>
        <w:spacing w:after="0" w:line="240" w:lineRule="auto"/>
        <w:ind w:firstLine="7088"/>
        <w:jc w:val="both"/>
        <w:rPr>
          <w:rFonts w:ascii="Times New Roman" w:hAnsi="Times New Roman" w:cs="Times New Roman"/>
          <w:bCs/>
          <w:color w:val="000000" w:themeColor="text1"/>
          <w:sz w:val="24"/>
          <w:szCs w:val="24"/>
        </w:rPr>
      </w:pPr>
    </w:p>
    <w:p w:rsidR="004F66BF" w:rsidRDefault="004F66BF" w:rsidP="000928C3">
      <w:pPr>
        <w:spacing w:after="0" w:line="240" w:lineRule="auto"/>
        <w:ind w:firstLine="7088"/>
        <w:jc w:val="both"/>
        <w:rPr>
          <w:rFonts w:ascii="Times New Roman" w:hAnsi="Times New Roman" w:cs="Times New Roman"/>
          <w:bCs/>
          <w:color w:val="000000" w:themeColor="text1"/>
          <w:sz w:val="24"/>
          <w:szCs w:val="24"/>
        </w:rPr>
      </w:pPr>
    </w:p>
    <w:p w:rsidR="003C7408" w:rsidRDefault="003C7408" w:rsidP="000928C3">
      <w:pPr>
        <w:spacing w:after="0" w:line="240" w:lineRule="auto"/>
        <w:ind w:firstLine="7088"/>
        <w:jc w:val="both"/>
        <w:rPr>
          <w:rFonts w:ascii="Times New Roman" w:hAnsi="Times New Roman" w:cs="Times New Roman"/>
          <w:bCs/>
          <w:color w:val="000000" w:themeColor="text1"/>
          <w:sz w:val="24"/>
          <w:szCs w:val="24"/>
        </w:rPr>
      </w:pPr>
    </w:p>
    <w:p w:rsidR="003C7408" w:rsidRDefault="003C7408" w:rsidP="000928C3">
      <w:pPr>
        <w:spacing w:after="0" w:line="240" w:lineRule="auto"/>
        <w:ind w:firstLine="7088"/>
        <w:jc w:val="both"/>
        <w:rPr>
          <w:rFonts w:ascii="Times New Roman" w:hAnsi="Times New Roman" w:cs="Times New Roman"/>
          <w:bCs/>
          <w:color w:val="000000" w:themeColor="text1"/>
          <w:sz w:val="24"/>
          <w:szCs w:val="24"/>
        </w:rPr>
      </w:pPr>
    </w:p>
    <w:p w:rsidR="00B40529" w:rsidRDefault="00B40529" w:rsidP="000928C3">
      <w:pPr>
        <w:spacing w:after="0" w:line="240" w:lineRule="auto"/>
        <w:ind w:firstLine="7088"/>
        <w:jc w:val="both"/>
        <w:rPr>
          <w:rFonts w:ascii="Times New Roman" w:hAnsi="Times New Roman" w:cs="Times New Roman"/>
          <w:bCs/>
          <w:color w:val="000000" w:themeColor="text1"/>
          <w:sz w:val="24"/>
          <w:szCs w:val="24"/>
        </w:rPr>
      </w:pPr>
    </w:p>
    <w:p w:rsidR="00B40529" w:rsidRDefault="00B40529" w:rsidP="000928C3">
      <w:pPr>
        <w:spacing w:after="0" w:line="240" w:lineRule="auto"/>
        <w:ind w:firstLine="7088"/>
        <w:jc w:val="both"/>
        <w:rPr>
          <w:rFonts w:ascii="Times New Roman" w:hAnsi="Times New Roman" w:cs="Times New Roman"/>
          <w:bCs/>
          <w:color w:val="000000" w:themeColor="text1"/>
          <w:sz w:val="24"/>
          <w:szCs w:val="24"/>
        </w:rPr>
      </w:pPr>
    </w:p>
    <w:p w:rsidR="00B40529" w:rsidRDefault="00B40529" w:rsidP="000928C3">
      <w:pPr>
        <w:spacing w:after="0" w:line="240" w:lineRule="auto"/>
        <w:ind w:firstLine="7088"/>
        <w:jc w:val="both"/>
        <w:rPr>
          <w:rFonts w:ascii="Times New Roman" w:hAnsi="Times New Roman" w:cs="Times New Roman"/>
          <w:bCs/>
          <w:color w:val="000000" w:themeColor="text1"/>
          <w:sz w:val="24"/>
          <w:szCs w:val="24"/>
        </w:rPr>
      </w:pPr>
    </w:p>
    <w:p w:rsidR="00B40529" w:rsidRDefault="00B40529" w:rsidP="000928C3">
      <w:pPr>
        <w:spacing w:after="0" w:line="240" w:lineRule="auto"/>
        <w:ind w:firstLine="7088"/>
        <w:jc w:val="both"/>
        <w:rPr>
          <w:rFonts w:ascii="Times New Roman" w:hAnsi="Times New Roman" w:cs="Times New Roman"/>
          <w:bCs/>
          <w:color w:val="000000" w:themeColor="text1"/>
          <w:sz w:val="24"/>
          <w:szCs w:val="24"/>
        </w:rPr>
      </w:pPr>
    </w:p>
    <w:p w:rsidR="00B40529" w:rsidRDefault="00B40529" w:rsidP="000928C3">
      <w:pPr>
        <w:spacing w:after="0" w:line="240" w:lineRule="auto"/>
        <w:ind w:firstLine="7088"/>
        <w:jc w:val="both"/>
        <w:rPr>
          <w:rFonts w:ascii="Times New Roman" w:hAnsi="Times New Roman" w:cs="Times New Roman"/>
          <w:bCs/>
          <w:color w:val="000000" w:themeColor="text1"/>
          <w:sz w:val="24"/>
          <w:szCs w:val="24"/>
        </w:rPr>
      </w:pPr>
    </w:p>
    <w:p w:rsidR="00992D42" w:rsidRDefault="003C7408" w:rsidP="003C7408">
      <w:pPr>
        <w:suppressAutoHyphens/>
        <w:spacing w:after="0" w:line="240" w:lineRule="auto"/>
        <w:rPr>
          <w:rFonts w:ascii="Times New Roman" w:hAnsi="Times New Roman" w:cs="Times New Roman"/>
          <w:b/>
          <w:bCs/>
          <w:kern w:val="1"/>
          <w:sz w:val="26"/>
          <w:szCs w:val="26"/>
          <w:lang w:eastAsia="hi-IN" w:bidi="hi-IN"/>
        </w:rPr>
      </w:pPr>
      <w:r w:rsidRPr="003C7408">
        <w:rPr>
          <w:rFonts w:ascii="Times New Roman" w:hAnsi="Times New Roman" w:cs="Times New Roman"/>
          <w:b/>
          <w:bCs/>
          <w:noProof/>
          <w:kern w:val="1"/>
          <w:sz w:val="23"/>
          <w:szCs w:val="23"/>
        </w:rPr>
        <w:drawing>
          <wp:anchor distT="0" distB="0" distL="114935" distR="114935" simplePos="0" relativeHeight="251658240" behindDoc="0" locked="0" layoutInCell="1" allowOverlap="1" wp14:anchorId="7C758067" wp14:editId="42CBE02F">
            <wp:simplePos x="0" y="0"/>
            <wp:positionH relativeFrom="margin">
              <wp:posOffset>2788034</wp:posOffset>
            </wp:positionH>
            <wp:positionV relativeFrom="margin">
              <wp:posOffset>-571101</wp:posOffset>
            </wp:positionV>
            <wp:extent cx="773430" cy="684530"/>
            <wp:effectExtent l="0" t="0" r="7620" b="127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3430" cy="68453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F103FC" w:rsidRPr="00C60E48" w:rsidRDefault="00F103FC" w:rsidP="00F103FC">
      <w:pPr>
        <w:suppressAutoHyphens/>
        <w:spacing w:after="0" w:line="240" w:lineRule="auto"/>
        <w:jc w:val="center"/>
        <w:rPr>
          <w:rFonts w:ascii="Times New Roman" w:hAnsi="Times New Roman" w:cs="Times New Roman"/>
          <w:b/>
          <w:bCs/>
          <w:kern w:val="1"/>
          <w:sz w:val="26"/>
          <w:szCs w:val="26"/>
          <w:lang w:eastAsia="hi-IN" w:bidi="hi-IN"/>
        </w:rPr>
      </w:pPr>
      <w:r w:rsidRPr="00C60E48">
        <w:rPr>
          <w:rFonts w:ascii="Times New Roman" w:hAnsi="Times New Roman" w:cs="Times New Roman"/>
          <w:b/>
          <w:bCs/>
          <w:kern w:val="1"/>
          <w:sz w:val="26"/>
          <w:szCs w:val="26"/>
          <w:lang w:eastAsia="hi-IN" w:bidi="hi-IN"/>
        </w:rPr>
        <w:t>ФЕДЕРАЛЬНОЙ АНТИМОНОПОЛЬНОЙ СЛУЖБЫ</w:t>
      </w:r>
    </w:p>
    <w:p w:rsidR="00F103FC" w:rsidRPr="00C60E48" w:rsidRDefault="00F103FC" w:rsidP="00F103FC">
      <w:pPr>
        <w:suppressAutoHyphens/>
        <w:spacing w:after="0" w:line="240" w:lineRule="auto"/>
        <w:jc w:val="center"/>
        <w:rPr>
          <w:rFonts w:ascii="Times New Roman" w:hAnsi="Times New Roman" w:cs="Times New Roman"/>
          <w:b/>
          <w:bCs/>
          <w:kern w:val="1"/>
          <w:sz w:val="26"/>
          <w:szCs w:val="26"/>
          <w:lang w:eastAsia="hi-IN" w:bidi="hi-IN"/>
        </w:rPr>
      </w:pPr>
      <w:r w:rsidRPr="00C60E48">
        <w:rPr>
          <w:rFonts w:ascii="Times New Roman" w:hAnsi="Times New Roman" w:cs="Times New Roman"/>
          <w:b/>
          <w:bCs/>
          <w:kern w:val="1"/>
          <w:sz w:val="26"/>
          <w:szCs w:val="26"/>
          <w:lang w:eastAsia="hi-IN" w:bidi="hi-IN"/>
        </w:rPr>
        <w:t>ПО КУРСКОЙ ОБЛАСТИ</w:t>
      </w:r>
    </w:p>
    <w:p w:rsidR="00F103FC" w:rsidRPr="00C60E48" w:rsidRDefault="00F103FC" w:rsidP="00F103FC">
      <w:pPr>
        <w:suppressAutoHyphens/>
        <w:spacing w:after="0" w:line="240" w:lineRule="auto"/>
        <w:jc w:val="center"/>
        <w:rPr>
          <w:rFonts w:ascii="Times New Roman" w:hAnsi="Times New Roman" w:cs="Times New Roman"/>
          <w:b/>
          <w:bCs/>
          <w:kern w:val="1"/>
          <w:sz w:val="26"/>
          <w:szCs w:val="26"/>
          <w:lang w:eastAsia="hi-IN" w:bidi="hi-IN"/>
        </w:rPr>
      </w:pPr>
    </w:p>
    <w:p w:rsidR="00F103FC" w:rsidRPr="0066050E" w:rsidRDefault="00F103FC" w:rsidP="00F103FC">
      <w:pPr>
        <w:suppressAutoHyphens/>
        <w:spacing w:after="0" w:line="240" w:lineRule="auto"/>
        <w:jc w:val="center"/>
        <w:rPr>
          <w:rFonts w:ascii="Times New Roman" w:hAnsi="Times New Roman" w:cs="Times New Roman"/>
          <w:b/>
          <w:bCs/>
          <w:kern w:val="1"/>
          <w:sz w:val="24"/>
          <w:szCs w:val="24"/>
          <w:lang w:eastAsia="hi-IN" w:bidi="hi-IN"/>
        </w:rPr>
      </w:pPr>
      <w:r w:rsidRPr="0066050E">
        <w:rPr>
          <w:rFonts w:ascii="Times New Roman" w:hAnsi="Times New Roman" w:cs="Times New Roman"/>
          <w:b/>
          <w:bCs/>
          <w:kern w:val="1"/>
          <w:sz w:val="24"/>
          <w:szCs w:val="24"/>
          <w:lang w:eastAsia="hi-IN" w:bidi="hi-IN"/>
        </w:rPr>
        <w:t>П Р Е Д П И С А Н И Е</w:t>
      </w:r>
    </w:p>
    <w:p w:rsidR="00F103FC" w:rsidRPr="0066050E" w:rsidRDefault="00F103FC" w:rsidP="00F103FC">
      <w:pPr>
        <w:suppressAutoHyphens/>
        <w:spacing w:after="0" w:line="240" w:lineRule="auto"/>
        <w:jc w:val="center"/>
        <w:rPr>
          <w:rFonts w:ascii="Times New Roman" w:hAnsi="Times New Roman" w:cs="Times New Roman"/>
          <w:b/>
          <w:bCs/>
          <w:kern w:val="1"/>
          <w:sz w:val="24"/>
          <w:szCs w:val="24"/>
          <w:lang w:eastAsia="hi-IN" w:bidi="hi-IN"/>
        </w:rPr>
      </w:pPr>
      <w:r w:rsidRPr="0066050E">
        <w:rPr>
          <w:rFonts w:ascii="Times New Roman" w:hAnsi="Times New Roman" w:cs="Times New Roman"/>
          <w:b/>
          <w:bCs/>
          <w:kern w:val="1"/>
          <w:sz w:val="24"/>
          <w:szCs w:val="24"/>
          <w:lang w:eastAsia="hi-IN" w:bidi="hi-IN"/>
        </w:rPr>
        <w:t>по делу №046/06/</w:t>
      </w:r>
      <w:r>
        <w:rPr>
          <w:rFonts w:ascii="Times New Roman" w:hAnsi="Times New Roman" w:cs="Times New Roman"/>
          <w:b/>
          <w:bCs/>
          <w:kern w:val="1"/>
          <w:sz w:val="24"/>
          <w:szCs w:val="24"/>
          <w:lang w:eastAsia="hi-IN" w:bidi="hi-IN"/>
        </w:rPr>
        <w:t>4</w:t>
      </w:r>
      <w:r w:rsidR="000A6049">
        <w:rPr>
          <w:rFonts w:ascii="Times New Roman" w:hAnsi="Times New Roman" w:cs="Times New Roman"/>
          <w:b/>
          <w:bCs/>
          <w:kern w:val="1"/>
          <w:sz w:val="24"/>
          <w:szCs w:val="24"/>
          <w:lang w:eastAsia="hi-IN" w:bidi="hi-IN"/>
        </w:rPr>
        <w:t>2</w:t>
      </w:r>
      <w:r>
        <w:rPr>
          <w:rFonts w:ascii="Times New Roman" w:hAnsi="Times New Roman" w:cs="Times New Roman"/>
          <w:b/>
          <w:bCs/>
          <w:kern w:val="1"/>
          <w:sz w:val="24"/>
          <w:szCs w:val="24"/>
          <w:lang w:eastAsia="hi-IN" w:bidi="hi-IN"/>
        </w:rPr>
        <w:t>-</w:t>
      </w:r>
      <w:r w:rsidR="008C753E">
        <w:rPr>
          <w:rFonts w:ascii="Times New Roman" w:hAnsi="Times New Roman" w:cs="Times New Roman"/>
          <w:b/>
          <w:bCs/>
          <w:kern w:val="1"/>
          <w:sz w:val="24"/>
          <w:szCs w:val="24"/>
          <w:lang w:eastAsia="hi-IN" w:bidi="hi-IN"/>
        </w:rPr>
        <w:t>3</w:t>
      </w:r>
      <w:r w:rsidR="00E95A25">
        <w:rPr>
          <w:rFonts w:ascii="Times New Roman" w:hAnsi="Times New Roman" w:cs="Times New Roman"/>
          <w:b/>
          <w:bCs/>
          <w:kern w:val="1"/>
          <w:sz w:val="24"/>
          <w:szCs w:val="24"/>
          <w:lang w:eastAsia="hi-IN" w:bidi="hi-IN"/>
        </w:rPr>
        <w:t>6</w:t>
      </w:r>
      <w:r w:rsidR="000A6049">
        <w:rPr>
          <w:rFonts w:ascii="Times New Roman" w:hAnsi="Times New Roman" w:cs="Times New Roman"/>
          <w:b/>
          <w:bCs/>
          <w:kern w:val="1"/>
          <w:sz w:val="24"/>
          <w:szCs w:val="24"/>
          <w:lang w:eastAsia="hi-IN" w:bidi="hi-IN"/>
        </w:rPr>
        <w:t>4</w:t>
      </w:r>
      <w:r>
        <w:rPr>
          <w:rFonts w:ascii="Times New Roman" w:hAnsi="Times New Roman" w:cs="Times New Roman"/>
          <w:b/>
          <w:bCs/>
          <w:kern w:val="1"/>
          <w:sz w:val="24"/>
          <w:szCs w:val="24"/>
          <w:lang w:eastAsia="hi-IN" w:bidi="hi-IN"/>
        </w:rPr>
        <w:t>/2022</w:t>
      </w:r>
    </w:p>
    <w:p w:rsidR="00F103FC" w:rsidRPr="0066050E" w:rsidRDefault="00F103FC" w:rsidP="00F103FC">
      <w:pPr>
        <w:suppressAutoHyphens/>
        <w:spacing w:after="0" w:line="240" w:lineRule="auto"/>
        <w:jc w:val="center"/>
        <w:rPr>
          <w:rFonts w:ascii="Times New Roman" w:hAnsi="Times New Roman" w:cs="Times New Roman"/>
          <w:kern w:val="1"/>
          <w:sz w:val="24"/>
          <w:szCs w:val="24"/>
          <w:lang w:eastAsia="hi-IN" w:bidi="hi-IN"/>
        </w:rPr>
      </w:pPr>
      <w:r w:rsidRPr="0066050E">
        <w:rPr>
          <w:rFonts w:ascii="Times New Roman" w:hAnsi="Times New Roman" w:cs="Times New Roman"/>
          <w:kern w:val="1"/>
          <w:sz w:val="24"/>
          <w:szCs w:val="24"/>
          <w:lang w:eastAsia="hi-IN" w:bidi="hi-IN"/>
        </w:rPr>
        <w:t>об устранении нарушений законодательства РФ о контрактной системе</w:t>
      </w:r>
    </w:p>
    <w:p w:rsidR="00F103FC" w:rsidRPr="0066050E" w:rsidRDefault="00F103FC" w:rsidP="00F103FC">
      <w:pPr>
        <w:suppressAutoHyphens/>
        <w:spacing w:after="0" w:line="240" w:lineRule="auto"/>
        <w:jc w:val="both"/>
        <w:rPr>
          <w:rFonts w:ascii="Times New Roman" w:hAnsi="Times New Roman" w:cs="Times New Roman"/>
          <w:kern w:val="1"/>
          <w:sz w:val="24"/>
          <w:szCs w:val="24"/>
          <w:lang w:eastAsia="hi-IN" w:bidi="hi-IN"/>
        </w:rPr>
      </w:pPr>
    </w:p>
    <w:p w:rsidR="00F103FC" w:rsidRPr="0066050E" w:rsidRDefault="00F103FC" w:rsidP="00F103FC">
      <w:pPr>
        <w:suppressAutoHyphens/>
        <w:spacing w:after="0" w:line="240" w:lineRule="auto"/>
        <w:jc w:val="both"/>
        <w:rPr>
          <w:rFonts w:ascii="Times New Roman" w:hAnsi="Times New Roman" w:cs="Times New Roman"/>
          <w:kern w:val="1"/>
          <w:sz w:val="24"/>
          <w:szCs w:val="24"/>
          <w:lang w:eastAsia="hi-IN" w:bidi="hi-IN"/>
        </w:rPr>
      </w:pPr>
      <w:r w:rsidRPr="0066050E">
        <w:rPr>
          <w:rFonts w:ascii="Times New Roman" w:hAnsi="Times New Roman" w:cs="Times New Roman"/>
          <w:kern w:val="1"/>
          <w:sz w:val="24"/>
          <w:szCs w:val="24"/>
          <w:lang w:eastAsia="hi-IN" w:bidi="hi-IN"/>
        </w:rPr>
        <w:t xml:space="preserve">Резолютивная часть объявлена </w:t>
      </w:r>
      <w:r w:rsidR="00E95A25">
        <w:rPr>
          <w:rFonts w:ascii="Times New Roman" w:hAnsi="Times New Roman" w:cs="Times New Roman"/>
          <w:kern w:val="1"/>
          <w:sz w:val="24"/>
          <w:szCs w:val="24"/>
          <w:lang w:eastAsia="hi-IN" w:bidi="hi-IN"/>
        </w:rPr>
        <w:t>0</w:t>
      </w:r>
      <w:r w:rsidR="000A6049">
        <w:rPr>
          <w:rFonts w:ascii="Times New Roman" w:hAnsi="Times New Roman" w:cs="Times New Roman"/>
          <w:kern w:val="1"/>
          <w:sz w:val="24"/>
          <w:szCs w:val="24"/>
          <w:lang w:eastAsia="hi-IN" w:bidi="hi-IN"/>
        </w:rPr>
        <w:t>5</w:t>
      </w:r>
      <w:r>
        <w:rPr>
          <w:rFonts w:ascii="Times New Roman" w:hAnsi="Times New Roman" w:cs="Times New Roman"/>
          <w:kern w:val="1"/>
          <w:sz w:val="24"/>
          <w:szCs w:val="24"/>
          <w:lang w:eastAsia="hi-IN" w:bidi="hi-IN"/>
        </w:rPr>
        <w:t xml:space="preserve"> </w:t>
      </w:r>
      <w:r w:rsidR="00E95A25">
        <w:rPr>
          <w:rFonts w:ascii="Times New Roman" w:hAnsi="Times New Roman" w:cs="Times New Roman"/>
          <w:kern w:val="1"/>
          <w:sz w:val="24"/>
          <w:szCs w:val="24"/>
          <w:lang w:eastAsia="hi-IN" w:bidi="hi-IN"/>
        </w:rPr>
        <w:t>августа</w:t>
      </w:r>
      <w:r>
        <w:rPr>
          <w:rFonts w:ascii="Times New Roman" w:hAnsi="Times New Roman" w:cs="Times New Roman"/>
          <w:kern w:val="1"/>
          <w:sz w:val="24"/>
          <w:szCs w:val="24"/>
          <w:lang w:eastAsia="hi-IN" w:bidi="hi-IN"/>
        </w:rPr>
        <w:t xml:space="preserve"> 2022</w:t>
      </w:r>
      <w:r w:rsidRPr="0066050E">
        <w:rPr>
          <w:rFonts w:ascii="Times New Roman" w:hAnsi="Times New Roman" w:cs="Times New Roman"/>
          <w:kern w:val="1"/>
          <w:sz w:val="24"/>
          <w:szCs w:val="24"/>
          <w:lang w:eastAsia="hi-IN" w:bidi="hi-IN"/>
        </w:rPr>
        <w:t xml:space="preserve"> года</w:t>
      </w:r>
    </w:p>
    <w:p w:rsidR="00F103FC" w:rsidRPr="0066050E" w:rsidRDefault="00F103FC" w:rsidP="00F103FC">
      <w:pPr>
        <w:suppressAutoHyphens/>
        <w:spacing w:after="0" w:line="240" w:lineRule="auto"/>
        <w:jc w:val="both"/>
        <w:rPr>
          <w:rFonts w:ascii="Times New Roman" w:hAnsi="Times New Roman" w:cs="Times New Roman"/>
          <w:kern w:val="1"/>
          <w:sz w:val="24"/>
          <w:szCs w:val="24"/>
          <w:lang w:eastAsia="hi-IN" w:bidi="hi-IN"/>
        </w:rPr>
      </w:pPr>
      <w:r w:rsidRPr="0066050E">
        <w:rPr>
          <w:rFonts w:ascii="Times New Roman" w:hAnsi="Times New Roman" w:cs="Times New Roman"/>
          <w:kern w:val="1"/>
          <w:sz w:val="24"/>
          <w:szCs w:val="24"/>
          <w:lang w:eastAsia="hi-IN" w:bidi="hi-IN"/>
        </w:rPr>
        <w:t xml:space="preserve">Изготовлено в полном объеме </w:t>
      </w:r>
      <w:r w:rsidR="000A6049">
        <w:rPr>
          <w:rFonts w:ascii="Times New Roman" w:hAnsi="Times New Roman" w:cs="Times New Roman"/>
          <w:kern w:val="1"/>
          <w:sz w:val="24"/>
          <w:szCs w:val="24"/>
          <w:lang w:eastAsia="hi-IN" w:bidi="hi-IN"/>
        </w:rPr>
        <w:t>10</w:t>
      </w:r>
      <w:r>
        <w:rPr>
          <w:rFonts w:ascii="Times New Roman" w:hAnsi="Times New Roman" w:cs="Times New Roman"/>
          <w:kern w:val="1"/>
          <w:sz w:val="24"/>
          <w:szCs w:val="24"/>
          <w:lang w:eastAsia="hi-IN" w:bidi="hi-IN"/>
        </w:rPr>
        <w:t xml:space="preserve"> </w:t>
      </w:r>
      <w:r w:rsidR="00E95A25">
        <w:rPr>
          <w:rFonts w:ascii="Times New Roman" w:hAnsi="Times New Roman" w:cs="Times New Roman"/>
          <w:kern w:val="1"/>
          <w:sz w:val="24"/>
          <w:szCs w:val="24"/>
          <w:lang w:eastAsia="hi-IN" w:bidi="hi-IN"/>
        </w:rPr>
        <w:t>августа</w:t>
      </w:r>
      <w:r>
        <w:rPr>
          <w:rFonts w:ascii="Times New Roman" w:hAnsi="Times New Roman" w:cs="Times New Roman"/>
          <w:kern w:val="1"/>
          <w:sz w:val="24"/>
          <w:szCs w:val="24"/>
          <w:lang w:eastAsia="hi-IN" w:bidi="hi-IN"/>
        </w:rPr>
        <w:t xml:space="preserve"> 2022</w:t>
      </w:r>
      <w:r w:rsidRPr="0066050E">
        <w:rPr>
          <w:rFonts w:ascii="Times New Roman" w:hAnsi="Times New Roman" w:cs="Times New Roman"/>
          <w:kern w:val="1"/>
          <w:sz w:val="24"/>
          <w:szCs w:val="24"/>
          <w:lang w:eastAsia="hi-IN" w:bidi="hi-IN"/>
        </w:rPr>
        <w:t xml:space="preserve"> года                                      </w:t>
      </w:r>
      <w:r>
        <w:rPr>
          <w:rFonts w:ascii="Times New Roman" w:hAnsi="Times New Roman" w:cs="Times New Roman"/>
          <w:kern w:val="1"/>
          <w:sz w:val="24"/>
          <w:szCs w:val="24"/>
          <w:lang w:eastAsia="hi-IN" w:bidi="hi-IN"/>
        </w:rPr>
        <w:t xml:space="preserve">             </w:t>
      </w:r>
      <w:r w:rsidR="008C753E">
        <w:rPr>
          <w:rFonts w:ascii="Times New Roman" w:hAnsi="Times New Roman" w:cs="Times New Roman"/>
          <w:kern w:val="1"/>
          <w:sz w:val="24"/>
          <w:szCs w:val="24"/>
          <w:lang w:eastAsia="hi-IN" w:bidi="hi-IN"/>
        </w:rPr>
        <w:t xml:space="preserve">            </w:t>
      </w:r>
      <w:r>
        <w:rPr>
          <w:rFonts w:ascii="Times New Roman" w:hAnsi="Times New Roman" w:cs="Times New Roman"/>
          <w:kern w:val="1"/>
          <w:sz w:val="24"/>
          <w:szCs w:val="24"/>
          <w:lang w:eastAsia="hi-IN" w:bidi="hi-IN"/>
        </w:rPr>
        <w:t xml:space="preserve"> </w:t>
      </w:r>
      <w:r w:rsidRPr="0066050E">
        <w:rPr>
          <w:rFonts w:ascii="Times New Roman" w:hAnsi="Times New Roman" w:cs="Times New Roman"/>
          <w:kern w:val="1"/>
          <w:sz w:val="24"/>
          <w:szCs w:val="24"/>
          <w:lang w:eastAsia="hi-IN" w:bidi="hi-IN"/>
        </w:rPr>
        <w:t>г. Курск</w:t>
      </w:r>
    </w:p>
    <w:p w:rsidR="00F103FC" w:rsidRDefault="00F103FC" w:rsidP="00F103FC">
      <w:pPr>
        <w:suppressAutoHyphens/>
        <w:spacing w:after="0" w:line="240" w:lineRule="auto"/>
        <w:ind w:firstLine="708"/>
        <w:jc w:val="both"/>
        <w:rPr>
          <w:rFonts w:ascii="Times New Roman" w:hAnsi="Times New Roman" w:cs="Times New Roman"/>
          <w:kern w:val="1"/>
          <w:sz w:val="24"/>
          <w:szCs w:val="24"/>
          <w:lang w:eastAsia="hi-IN" w:bidi="hi-IN"/>
        </w:rPr>
      </w:pPr>
      <w:r w:rsidRPr="0066050E">
        <w:rPr>
          <w:rFonts w:ascii="Times New Roman" w:hAnsi="Times New Roman" w:cs="Times New Roman"/>
          <w:kern w:val="1"/>
          <w:sz w:val="24"/>
          <w:szCs w:val="24"/>
          <w:lang w:eastAsia="hi-IN" w:bidi="hi-IN"/>
        </w:rPr>
        <w:t>Комиссия Курского УФАС России по контролю в сфере закупок товаров, работ, услуг для обеспечения государственных и муниципальных нужд (далее – Комиссия) в составе:</w:t>
      </w:r>
    </w:p>
    <w:p w:rsidR="00F103FC" w:rsidRPr="0066050E" w:rsidRDefault="00F103FC" w:rsidP="00F103FC">
      <w:pPr>
        <w:suppressAutoHyphens/>
        <w:spacing w:after="0" w:line="240" w:lineRule="auto"/>
        <w:ind w:firstLine="708"/>
        <w:jc w:val="both"/>
        <w:rPr>
          <w:rFonts w:ascii="Times New Roman" w:hAnsi="Times New Roman" w:cs="Times New Roman"/>
          <w:kern w:val="1"/>
          <w:sz w:val="24"/>
          <w:szCs w:val="24"/>
          <w:lang w:eastAsia="hi-IN" w:bidi="hi-IN"/>
        </w:rPr>
      </w:pPr>
    </w:p>
    <w:tbl>
      <w:tblPr>
        <w:tblW w:w="0" w:type="auto"/>
        <w:tblLook w:val="01E0" w:firstRow="1" w:lastRow="1" w:firstColumn="1" w:lastColumn="1" w:noHBand="0" w:noVBand="0"/>
      </w:tblPr>
      <w:tblGrid>
        <w:gridCol w:w="4784"/>
        <w:gridCol w:w="4785"/>
      </w:tblGrid>
      <w:tr w:rsidR="00F103FC" w:rsidRPr="0066050E" w:rsidTr="003A3551">
        <w:tc>
          <w:tcPr>
            <w:tcW w:w="4784" w:type="dxa"/>
          </w:tcPr>
          <w:p w:rsidR="008C753E" w:rsidRPr="008C753E" w:rsidRDefault="00B40529" w:rsidP="00AC24F4">
            <w:pPr>
              <w:spacing w:after="0"/>
            </w:pPr>
            <w:r>
              <w:rPr>
                <w:rFonts w:ascii="Times New Roman" w:hAnsi="Times New Roman" w:cs="Times New Roman"/>
                <w:bCs/>
                <w:sz w:val="25"/>
                <w:szCs w:val="25"/>
              </w:rPr>
              <w:t>&lt;…&gt;</w:t>
            </w:r>
          </w:p>
        </w:tc>
        <w:tc>
          <w:tcPr>
            <w:tcW w:w="4785" w:type="dxa"/>
          </w:tcPr>
          <w:p w:rsidR="00F103FC" w:rsidRPr="00AC24F4" w:rsidRDefault="00AC24F4" w:rsidP="00AC24F4">
            <w:pPr>
              <w:spacing w:after="0"/>
              <w:rPr>
                <w:rFonts w:ascii="Times New Roman" w:hAnsi="Times New Roman" w:cs="Times New Roman"/>
                <w:bCs/>
                <w:sz w:val="24"/>
                <w:szCs w:val="24"/>
              </w:rPr>
            </w:pPr>
            <w:r w:rsidRPr="00AC24F4">
              <w:rPr>
                <w:rFonts w:ascii="Times New Roman" w:hAnsi="Times New Roman" w:cs="Times New Roman"/>
                <w:bCs/>
                <w:sz w:val="24"/>
                <w:szCs w:val="24"/>
              </w:rPr>
              <w:t>- Председатель Комиссии</w:t>
            </w:r>
          </w:p>
          <w:p w:rsidR="00AC24F4" w:rsidRPr="00AC24F4" w:rsidRDefault="00AC24F4" w:rsidP="00AC24F4">
            <w:pPr>
              <w:spacing w:after="0"/>
              <w:rPr>
                <w:rFonts w:ascii="Times New Roman" w:hAnsi="Times New Roman" w:cs="Times New Roman"/>
                <w:bCs/>
                <w:sz w:val="24"/>
                <w:szCs w:val="24"/>
              </w:rPr>
            </w:pPr>
            <w:r w:rsidRPr="00AC24F4">
              <w:rPr>
                <w:rFonts w:ascii="Times New Roman" w:hAnsi="Times New Roman" w:cs="Times New Roman"/>
                <w:bCs/>
                <w:sz w:val="24"/>
                <w:szCs w:val="24"/>
              </w:rPr>
              <w:t>- Член Комиссии</w:t>
            </w:r>
          </w:p>
          <w:p w:rsidR="00AC24F4" w:rsidRPr="00AC24F4" w:rsidRDefault="00AC24F4" w:rsidP="00AC24F4">
            <w:pPr>
              <w:spacing w:after="0"/>
            </w:pPr>
            <w:r w:rsidRPr="00AC24F4">
              <w:rPr>
                <w:rFonts w:ascii="Times New Roman" w:hAnsi="Times New Roman" w:cs="Times New Roman"/>
                <w:bCs/>
                <w:sz w:val="24"/>
                <w:szCs w:val="24"/>
              </w:rPr>
              <w:t>- Член Комиссии</w:t>
            </w:r>
          </w:p>
        </w:tc>
      </w:tr>
    </w:tbl>
    <w:p w:rsidR="00F103FC" w:rsidRPr="0066050E" w:rsidRDefault="00F103FC" w:rsidP="00F103FC">
      <w:pPr>
        <w:suppressAutoHyphens/>
        <w:spacing w:after="0" w:line="240" w:lineRule="auto"/>
        <w:jc w:val="both"/>
        <w:rPr>
          <w:rFonts w:ascii="Times New Roman" w:hAnsi="Times New Roman" w:cs="Times New Roman"/>
          <w:kern w:val="1"/>
          <w:sz w:val="24"/>
          <w:szCs w:val="24"/>
          <w:lang w:eastAsia="hi-IN" w:bidi="hi-IN"/>
        </w:rPr>
      </w:pPr>
    </w:p>
    <w:p w:rsidR="00F103FC" w:rsidRPr="0066050E" w:rsidRDefault="00F103FC" w:rsidP="00F103FC">
      <w:pPr>
        <w:suppressAutoHyphens/>
        <w:spacing w:after="0" w:line="240" w:lineRule="auto"/>
        <w:jc w:val="both"/>
        <w:rPr>
          <w:rFonts w:ascii="Times New Roman" w:hAnsi="Times New Roman" w:cs="Times New Roman"/>
          <w:kern w:val="1"/>
          <w:sz w:val="24"/>
          <w:szCs w:val="24"/>
          <w:lang w:eastAsia="hi-IN" w:bidi="hi-IN"/>
        </w:rPr>
      </w:pPr>
      <w:r w:rsidRPr="0066050E">
        <w:rPr>
          <w:rFonts w:ascii="Times New Roman" w:hAnsi="Times New Roman" w:cs="Times New Roman"/>
          <w:kern w:val="1"/>
          <w:sz w:val="24"/>
          <w:szCs w:val="24"/>
          <w:lang w:eastAsia="hi-IN" w:bidi="hi-IN"/>
        </w:rPr>
        <w:t xml:space="preserve">на основании решения от </w:t>
      </w:r>
      <w:r w:rsidR="001B6189">
        <w:rPr>
          <w:rFonts w:ascii="Times New Roman" w:hAnsi="Times New Roman" w:cs="Times New Roman"/>
          <w:kern w:val="1"/>
          <w:sz w:val="24"/>
          <w:szCs w:val="24"/>
          <w:lang w:eastAsia="hi-IN" w:bidi="hi-IN"/>
        </w:rPr>
        <w:t>0</w:t>
      </w:r>
      <w:r w:rsidR="000A6049">
        <w:rPr>
          <w:rFonts w:ascii="Times New Roman" w:hAnsi="Times New Roman" w:cs="Times New Roman"/>
          <w:kern w:val="1"/>
          <w:sz w:val="24"/>
          <w:szCs w:val="24"/>
          <w:lang w:eastAsia="hi-IN" w:bidi="hi-IN"/>
        </w:rPr>
        <w:t>5</w:t>
      </w:r>
      <w:r w:rsidR="001B6189">
        <w:rPr>
          <w:rFonts w:ascii="Times New Roman" w:hAnsi="Times New Roman" w:cs="Times New Roman"/>
          <w:kern w:val="1"/>
          <w:sz w:val="24"/>
          <w:szCs w:val="24"/>
          <w:lang w:eastAsia="hi-IN" w:bidi="hi-IN"/>
        </w:rPr>
        <w:t>.08</w:t>
      </w:r>
      <w:r>
        <w:rPr>
          <w:rFonts w:ascii="Times New Roman" w:hAnsi="Times New Roman" w:cs="Times New Roman"/>
          <w:kern w:val="1"/>
          <w:sz w:val="24"/>
          <w:szCs w:val="24"/>
          <w:lang w:eastAsia="hi-IN" w:bidi="hi-IN"/>
        </w:rPr>
        <w:t>.2022</w:t>
      </w:r>
      <w:r w:rsidRPr="0066050E">
        <w:rPr>
          <w:rFonts w:ascii="Times New Roman" w:hAnsi="Times New Roman" w:cs="Times New Roman"/>
          <w:kern w:val="1"/>
          <w:sz w:val="24"/>
          <w:szCs w:val="24"/>
          <w:lang w:eastAsia="hi-IN" w:bidi="hi-IN"/>
        </w:rPr>
        <w:t xml:space="preserve"> по делу №046/06/</w:t>
      </w:r>
      <w:r w:rsidRPr="009C1851">
        <w:rPr>
          <w:rFonts w:ascii="Times New Roman" w:hAnsi="Times New Roman" w:cs="Times New Roman"/>
          <w:kern w:val="1"/>
          <w:sz w:val="24"/>
          <w:szCs w:val="24"/>
          <w:lang w:eastAsia="hi-IN" w:bidi="hi-IN"/>
        </w:rPr>
        <w:t>4</w:t>
      </w:r>
      <w:r w:rsidR="000A6049">
        <w:rPr>
          <w:rFonts w:ascii="Times New Roman" w:hAnsi="Times New Roman" w:cs="Times New Roman"/>
          <w:kern w:val="1"/>
          <w:sz w:val="24"/>
          <w:szCs w:val="24"/>
          <w:lang w:eastAsia="hi-IN" w:bidi="hi-IN"/>
        </w:rPr>
        <w:t>2</w:t>
      </w:r>
      <w:r w:rsidRPr="009C1851">
        <w:rPr>
          <w:rFonts w:ascii="Times New Roman" w:hAnsi="Times New Roman" w:cs="Times New Roman"/>
          <w:kern w:val="1"/>
          <w:sz w:val="24"/>
          <w:szCs w:val="24"/>
          <w:lang w:eastAsia="hi-IN" w:bidi="hi-IN"/>
        </w:rPr>
        <w:t>-</w:t>
      </w:r>
      <w:r>
        <w:rPr>
          <w:rFonts w:ascii="Times New Roman" w:hAnsi="Times New Roman" w:cs="Times New Roman"/>
          <w:kern w:val="1"/>
          <w:sz w:val="24"/>
          <w:szCs w:val="24"/>
          <w:lang w:eastAsia="hi-IN" w:bidi="hi-IN"/>
        </w:rPr>
        <w:t>3</w:t>
      </w:r>
      <w:r w:rsidR="001B6189">
        <w:rPr>
          <w:rFonts w:ascii="Times New Roman" w:hAnsi="Times New Roman" w:cs="Times New Roman"/>
          <w:kern w:val="1"/>
          <w:sz w:val="24"/>
          <w:szCs w:val="24"/>
          <w:lang w:eastAsia="hi-IN" w:bidi="hi-IN"/>
        </w:rPr>
        <w:t>6</w:t>
      </w:r>
      <w:r w:rsidR="000A6049">
        <w:rPr>
          <w:rFonts w:ascii="Times New Roman" w:hAnsi="Times New Roman" w:cs="Times New Roman"/>
          <w:kern w:val="1"/>
          <w:sz w:val="24"/>
          <w:szCs w:val="24"/>
          <w:lang w:eastAsia="hi-IN" w:bidi="hi-IN"/>
        </w:rPr>
        <w:t>4</w:t>
      </w:r>
      <w:r w:rsidRPr="009C1851">
        <w:rPr>
          <w:rFonts w:ascii="Times New Roman" w:hAnsi="Times New Roman" w:cs="Times New Roman"/>
          <w:kern w:val="1"/>
          <w:sz w:val="24"/>
          <w:szCs w:val="24"/>
          <w:lang w:eastAsia="hi-IN" w:bidi="hi-IN"/>
        </w:rPr>
        <w:t>/2022</w:t>
      </w:r>
      <w:r w:rsidRPr="0066050E">
        <w:rPr>
          <w:rFonts w:ascii="Times New Roman" w:hAnsi="Times New Roman" w:cs="Times New Roman"/>
          <w:kern w:val="1"/>
          <w:sz w:val="24"/>
          <w:szCs w:val="24"/>
          <w:lang w:eastAsia="hi-IN" w:bidi="hi-IN"/>
        </w:rPr>
        <w:t>, принятого по результатам рассмотрения жалобы</w:t>
      </w:r>
      <w:r w:rsidR="00A40E7D" w:rsidRPr="00A40E7D">
        <w:rPr>
          <w:rFonts w:ascii="Times New Roman" w:hAnsi="Times New Roman" w:cs="Times New Roman"/>
          <w:kern w:val="1"/>
          <w:sz w:val="24"/>
          <w:szCs w:val="24"/>
          <w:lang w:eastAsia="hi-IN" w:bidi="hi-IN"/>
        </w:rPr>
        <w:t xml:space="preserve">  общества с ограниченной ответственностью «МАГ+С» (далее – ООО «МАГ+С») на действия заказчика – комитета природных ресурсов Курской области, уполномоченного учреждения - областного казенного учреждения «Центр закупок Курской области» (далее – ОКУ «Центр закупок Курской области») </w:t>
      </w:r>
      <w:r w:rsidRPr="0066050E">
        <w:rPr>
          <w:rFonts w:ascii="Times New Roman" w:hAnsi="Times New Roman" w:cs="Times New Roman"/>
          <w:kern w:val="1"/>
          <w:sz w:val="24"/>
          <w:szCs w:val="24"/>
          <w:lang w:eastAsia="hi-IN" w:bidi="hi-IN"/>
        </w:rPr>
        <w:t xml:space="preserve">и проведенной на основании ч.15 ст.99, ст.106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ФЗ «О контрактной системе…») внеплановой проверки определения поставщика (подрядчика, исполнителя) способом </w:t>
      </w:r>
      <w:r>
        <w:rPr>
          <w:rFonts w:ascii="Times New Roman" w:hAnsi="Times New Roman" w:cs="Times New Roman"/>
          <w:kern w:val="1"/>
          <w:sz w:val="24"/>
          <w:szCs w:val="24"/>
          <w:lang w:eastAsia="hi-IN" w:bidi="hi-IN"/>
        </w:rPr>
        <w:t xml:space="preserve">электронного </w:t>
      </w:r>
      <w:r w:rsidR="00A40E7D" w:rsidRPr="00A40E7D">
        <w:rPr>
          <w:rFonts w:ascii="Times New Roman" w:hAnsi="Times New Roman" w:cs="Times New Roman"/>
          <w:kern w:val="1"/>
          <w:sz w:val="24"/>
          <w:szCs w:val="24"/>
          <w:lang w:eastAsia="hi-IN" w:bidi="hi-IN"/>
        </w:rPr>
        <w:t>конкурса  №0744200000222005469</w:t>
      </w:r>
      <w:r w:rsidRPr="008C0430">
        <w:rPr>
          <w:rFonts w:ascii="Times New Roman" w:hAnsi="Times New Roman" w:cs="Times New Roman"/>
          <w:kern w:val="1"/>
          <w:sz w:val="24"/>
          <w:szCs w:val="24"/>
          <w:lang w:eastAsia="hi-IN" w:bidi="hi-IN"/>
        </w:rPr>
        <w:t>,</w:t>
      </w:r>
      <w:r w:rsidRPr="0066050E">
        <w:rPr>
          <w:rFonts w:ascii="Times New Roman" w:hAnsi="Times New Roman" w:cs="Times New Roman"/>
          <w:kern w:val="1"/>
          <w:sz w:val="24"/>
          <w:szCs w:val="24"/>
          <w:lang w:eastAsia="hi-IN" w:bidi="hi-IN"/>
        </w:rPr>
        <w:t xml:space="preserve"> руководствуясь ст.99, ст.106 ФЗ «О контрактной системе…»,</w:t>
      </w:r>
    </w:p>
    <w:p w:rsidR="00F103FC" w:rsidRPr="0066050E" w:rsidRDefault="00F103FC" w:rsidP="00F103FC">
      <w:pPr>
        <w:suppressAutoHyphens/>
        <w:spacing w:after="0" w:line="240" w:lineRule="auto"/>
        <w:jc w:val="both"/>
        <w:rPr>
          <w:rFonts w:ascii="Times New Roman" w:hAnsi="Times New Roman" w:cs="Times New Roman"/>
          <w:kern w:val="1"/>
          <w:sz w:val="24"/>
          <w:szCs w:val="24"/>
          <w:lang w:eastAsia="hi-IN" w:bidi="hi-IN"/>
        </w:rPr>
      </w:pPr>
    </w:p>
    <w:p w:rsidR="00F103FC" w:rsidRPr="0066050E" w:rsidRDefault="00F103FC" w:rsidP="00F103FC">
      <w:pPr>
        <w:suppressAutoHyphens/>
        <w:spacing w:after="0" w:line="240" w:lineRule="auto"/>
        <w:jc w:val="center"/>
        <w:rPr>
          <w:rFonts w:ascii="Times New Roman" w:hAnsi="Times New Roman" w:cs="Times New Roman"/>
          <w:b/>
          <w:bCs/>
          <w:kern w:val="1"/>
          <w:sz w:val="24"/>
          <w:szCs w:val="24"/>
          <w:lang w:eastAsia="hi-IN" w:bidi="hi-IN"/>
        </w:rPr>
      </w:pPr>
      <w:r w:rsidRPr="0066050E">
        <w:rPr>
          <w:rFonts w:ascii="Times New Roman" w:hAnsi="Times New Roman" w:cs="Times New Roman"/>
          <w:b/>
          <w:bCs/>
          <w:kern w:val="1"/>
          <w:sz w:val="24"/>
          <w:szCs w:val="24"/>
          <w:lang w:eastAsia="hi-IN" w:bidi="hi-IN"/>
        </w:rPr>
        <w:t>ПРЕДПИСЫВАЕТ:</w:t>
      </w:r>
    </w:p>
    <w:p w:rsidR="00F103FC" w:rsidRPr="0066050E" w:rsidRDefault="00F103FC" w:rsidP="00F103FC">
      <w:pPr>
        <w:suppressAutoHyphens/>
        <w:spacing w:after="0" w:line="240" w:lineRule="auto"/>
        <w:jc w:val="center"/>
        <w:rPr>
          <w:rFonts w:ascii="Times New Roman" w:hAnsi="Times New Roman" w:cs="Times New Roman"/>
          <w:b/>
          <w:bCs/>
          <w:kern w:val="1"/>
          <w:sz w:val="24"/>
          <w:szCs w:val="24"/>
          <w:lang w:eastAsia="hi-IN" w:bidi="hi-IN"/>
        </w:rPr>
      </w:pPr>
    </w:p>
    <w:p w:rsidR="000A6049" w:rsidRPr="000A6049" w:rsidRDefault="000A6049" w:rsidP="000A6049">
      <w:pPr>
        <w:suppressAutoHyphens/>
        <w:spacing w:after="0" w:line="240" w:lineRule="auto"/>
        <w:ind w:firstLine="540"/>
        <w:jc w:val="both"/>
        <w:rPr>
          <w:rFonts w:ascii="Times New Roman" w:eastAsia="SimSun" w:hAnsi="Times New Roman" w:cs="Times New Roman"/>
          <w:bCs/>
          <w:kern w:val="1"/>
          <w:sz w:val="24"/>
          <w:szCs w:val="24"/>
          <w:lang w:eastAsia="hi-IN" w:bidi="hi-IN"/>
        </w:rPr>
      </w:pPr>
      <w:r w:rsidRPr="000A6049">
        <w:rPr>
          <w:rFonts w:ascii="Times New Roman" w:eastAsia="SimSun" w:hAnsi="Times New Roman" w:cs="Times New Roman"/>
          <w:bCs/>
          <w:kern w:val="1"/>
          <w:sz w:val="24"/>
          <w:szCs w:val="24"/>
          <w:lang w:eastAsia="hi-IN" w:bidi="hi-IN"/>
        </w:rPr>
        <w:t xml:space="preserve">1. Заказчику – </w:t>
      </w:r>
      <w:r w:rsidR="00DB42ED" w:rsidRPr="00DB42ED">
        <w:rPr>
          <w:rFonts w:ascii="Times New Roman" w:eastAsia="SimSun" w:hAnsi="Times New Roman" w:cs="Times New Roman"/>
          <w:bCs/>
          <w:kern w:val="1"/>
          <w:sz w:val="24"/>
          <w:szCs w:val="24"/>
          <w:lang w:eastAsia="hi-IN" w:bidi="hi-IN"/>
        </w:rPr>
        <w:t>Комитет</w:t>
      </w:r>
      <w:r w:rsidR="00DB42ED">
        <w:rPr>
          <w:rFonts w:ascii="Times New Roman" w:eastAsia="SimSun" w:hAnsi="Times New Roman" w:cs="Times New Roman"/>
          <w:bCs/>
          <w:kern w:val="1"/>
          <w:sz w:val="24"/>
          <w:szCs w:val="24"/>
          <w:lang w:eastAsia="hi-IN" w:bidi="hi-IN"/>
        </w:rPr>
        <w:t>у</w:t>
      </w:r>
      <w:r w:rsidR="00DB42ED" w:rsidRPr="00DB42ED">
        <w:rPr>
          <w:rFonts w:ascii="Times New Roman" w:eastAsia="SimSun" w:hAnsi="Times New Roman" w:cs="Times New Roman"/>
          <w:bCs/>
          <w:kern w:val="1"/>
          <w:sz w:val="24"/>
          <w:szCs w:val="24"/>
          <w:lang w:eastAsia="hi-IN" w:bidi="hi-IN"/>
        </w:rPr>
        <w:t xml:space="preserve"> природных ресурсов Курской области</w:t>
      </w:r>
      <w:r w:rsidRPr="000A6049">
        <w:rPr>
          <w:rFonts w:ascii="Times New Roman" w:eastAsia="SimSun" w:hAnsi="Times New Roman" w:cs="Times New Roman"/>
          <w:bCs/>
          <w:kern w:val="1"/>
          <w:sz w:val="24"/>
          <w:szCs w:val="24"/>
          <w:lang w:eastAsia="hi-IN" w:bidi="hi-IN"/>
        </w:rPr>
        <w:t xml:space="preserve">, </w:t>
      </w:r>
      <w:r w:rsidRPr="000A6049">
        <w:rPr>
          <w:rFonts w:ascii="Times New Roman" w:eastAsia="SimSun" w:hAnsi="Times New Roman" w:cs="Times New Roman"/>
          <w:bCs/>
          <w:iCs/>
          <w:kern w:val="1"/>
          <w:sz w:val="24"/>
          <w:szCs w:val="24"/>
          <w:lang w:eastAsia="hi-IN" w:bidi="hi-IN"/>
        </w:rPr>
        <w:t>уполномоченному учреждению – ОКУ «Центр закупок Курской области</w:t>
      </w:r>
      <w:r w:rsidRPr="000A6049">
        <w:rPr>
          <w:rFonts w:ascii="Times New Roman" w:eastAsia="SimSun" w:hAnsi="Times New Roman" w:cs="Times New Roman"/>
          <w:bCs/>
          <w:kern w:val="1"/>
          <w:sz w:val="24"/>
          <w:szCs w:val="24"/>
          <w:lang w:eastAsia="hi-IN" w:bidi="hi-IN"/>
        </w:rPr>
        <w:t>», комиссии</w:t>
      </w:r>
      <w:r w:rsidR="00DB42ED">
        <w:rPr>
          <w:rFonts w:ascii="Times New Roman" w:eastAsia="SimSun" w:hAnsi="Times New Roman" w:cs="Times New Roman"/>
          <w:bCs/>
          <w:kern w:val="1"/>
          <w:sz w:val="24"/>
          <w:szCs w:val="24"/>
          <w:lang w:eastAsia="hi-IN" w:bidi="hi-IN"/>
        </w:rPr>
        <w:t xml:space="preserve"> по осуществлению закупок</w:t>
      </w:r>
      <w:r w:rsidRPr="000A6049">
        <w:rPr>
          <w:rFonts w:ascii="Times New Roman" w:eastAsia="SimSun" w:hAnsi="Times New Roman" w:cs="Times New Roman"/>
          <w:bCs/>
          <w:kern w:val="1"/>
          <w:sz w:val="24"/>
          <w:szCs w:val="24"/>
          <w:lang w:eastAsia="hi-IN" w:bidi="hi-IN"/>
        </w:rPr>
        <w:t xml:space="preserve">, оператору электронной площадки </w:t>
      </w:r>
      <w:r w:rsidR="00DB42ED" w:rsidRPr="00DB42ED">
        <w:rPr>
          <w:rFonts w:ascii="Times New Roman" w:eastAsia="SimSun" w:hAnsi="Times New Roman" w:cs="Times New Roman"/>
          <w:bCs/>
          <w:kern w:val="1"/>
          <w:sz w:val="24"/>
          <w:szCs w:val="24"/>
          <w:lang w:eastAsia="hi-IN" w:bidi="hi-IN"/>
        </w:rPr>
        <w:t>ЭТП ТЭК-Торг</w:t>
      </w:r>
      <w:r w:rsidRPr="000A6049">
        <w:rPr>
          <w:rFonts w:ascii="Times New Roman" w:eastAsia="SimSun" w:hAnsi="Times New Roman" w:cs="Times New Roman"/>
          <w:bCs/>
          <w:kern w:val="1"/>
          <w:sz w:val="24"/>
          <w:szCs w:val="24"/>
          <w:lang w:eastAsia="hi-IN" w:bidi="hi-IN"/>
        </w:rPr>
        <w:t xml:space="preserve">, устранить нарушения </w:t>
      </w:r>
      <w:r w:rsidR="00DB42ED">
        <w:rPr>
          <w:rFonts w:ascii="Times New Roman" w:hAnsi="Times New Roman" w:cs="Times New Roman"/>
          <w:bCs/>
          <w:color w:val="000000" w:themeColor="text1"/>
          <w:sz w:val="24"/>
          <w:szCs w:val="24"/>
        </w:rPr>
        <w:t xml:space="preserve">ч.3 ст. 7, п.1 ч. 1 ст. 31 </w:t>
      </w:r>
      <w:r w:rsidRPr="000A6049">
        <w:rPr>
          <w:rFonts w:ascii="Times New Roman" w:eastAsia="SimSun" w:hAnsi="Times New Roman" w:cs="Times New Roman"/>
          <w:bCs/>
          <w:kern w:val="1"/>
          <w:sz w:val="24"/>
          <w:szCs w:val="24"/>
          <w:lang w:eastAsia="hi-IN" w:bidi="hi-IN"/>
        </w:rPr>
        <w:t xml:space="preserve"> Федерального закона от 05.04.2013 №44-ФЗ «О контрактной системе в сфере закупок товаров, работ, услуг для обеспечения государс</w:t>
      </w:r>
      <w:r w:rsidR="00EE0B09">
        <w:rPr>
          <w:rFonts w:ascii="Times New Roman" w:eastAsia="SimSun" w:hAnsi="Times New Roman" w:cs="Times New Roman"/>
          <w:bCs/>
          <w:kern w:val="1"/>
          <w:sz w:val="24"/>
          <w:szCs w:val="24"/>
          <w:lang w:eastAsia="hi-IN" w:bidi="hi-IN"/>
        </w:rPr>
        <w:t>твенных и муниципальных нужд»</w:t>
      </w:r>
      <w:r w:rsidRPr="000A6049">
        <w:rPr>
          <w:rFonts w:ascii="Times New Roman" w:eastAsia="SimSun" w:hAnsi="Times New Roman" w:cs="Times New Roman"/>
          <w:bCs/>
          <w:kern w:val="1"/>
          <w:sz w:val="24"/>
          <w:szCs w:val="24"/>
          <w:lang w:eastAsia="hi-IN" w:bidi="hi-IN"/>
        </w:rPr>
        <w:t xml:space="preserve">, допущенные при проведении электронного </w:t>
      </w:r>
      <w:r w:rsidR="00EE0B09" w:rsidRPr="00A40E7D">
        <w:rPr>
          <w:rFonts w:ascii="Times New Roman" w:hAnsi="Times New Roman" w:cs="Times New Roman"/>
          <w:kern w:val="1"/>
          <w:sz w:val="24"/>
          <w:szCs w:val="24"/>
          <w:lang w:eastAsia="hi-IN" w:bidi="hi-IN"/>
        </w:rPr>
        <w:t>конкурса  №0744200000222005469</w:t>
      </w:r>
      <w:r w:rsidRPr="000A6049">
        <w:rPr>
          <w:rFonts w:ascii="Times New Roman" w:eastAsia="SimSun" w:hAnsi="Times New Roman" w:cs="Times New Roman"/>
          <w:b/>
          <w:bCs/>
          <w:kern w:val="1"/>
          <w:sz w:val="24"/>
          <w:szCs w:val="24"/>
          <w:lang w:eastAsia="hi-IN" w:bidi="hi-IN"/>
        </w:rPr>
        <w:t>,</w:t>
      </w:r>
      <w:r w:rsidRPr="000A6049">
        <w:rPr>
          <w:rFonts w:ascii="Times New Roman" w:eastAsia="SimSun" w:hAnsi="Times New Roman" w:cs="Times New Roman"/>
          <w:bCs/>
          <w:kern w:val="1"/>
          <w:sz w:val="24"/>
          <w:szCs w:val="24"/>
          <w:lang w:eastAsia="hi-IN" w:bidi="hi-IN"/>
        </w:rPr>
        <w:t xml:space="preserve"> для чего </w:t>
      </w:r>
      <w:r w:rsidRPr="000A6049">
        <w:rPr>
          <w:rFonts w:ascii="Times New Roman" w:eastAsia="SimSun" w:hAnsi="Times New Roman" w:cs="Times New Roman"/>
          <w:b/>
          <w:bCs/>
          <w:kern w:val="1"/>
          <w:sz w:val="24"/>
          <w:szCs w:val="24"/>
          <w:lang w:eastAsia="hi-IN" w:bidi="hi-IN"/>
        </w:rPr>
        <w:t xml:space="preserve">в срок до </w:t>
      </w:r>
      <w:r w:rsidR="00EE0B09">
        <w:rPr>
          <w:rFonts w:ascii="Times New Roman" w:eastAsia="SimSun" w:hAnsi="Times New Roman" w:cs="Times New Roman"/>
          <w:b/>
          <w:bCs/>
          <w:kern w:val="1"/>
          <w:sz w:val="24"/>
          <w:szCs w:val="24"/>
          <w:lang w:eastAsia="hi-IN" w:bidi="hi-IN"/>
        </w:rPr>
        <w:t>01.09</w:t>
      </w:r>
      <w:r w:rsidRPr="000A6049">
        <w:rPr>
          <w:rFonts w:ascii="Times New Roman" w:eastAsia="SimSun" w:hAnsi="Times New Roman" w:cs="Times New Roman"/>
          <w:b/>
          <w:bCs/>
          <w:kern w:val="1"/>
          <w:sz w:val="24"/>
          <w:szCs w:val="24"/>
          <w:lang w:eastAsia="hi-IN" w:bidi="hi-IN"/>
        </w:rPr>
        <w:t>.2022г</w:t>
      </w:r>
      <w:r w:rsidRPr="000A6049">
        <w:rPr>
          <w:rFonts w:ascii="Times New Roman" w:eastAsia="SimSun" w:hAnsi="Times New Roman" w:cs="Times New Roman"/>
          <w:bCs/>
          <w:kern w:val="1"/>
          <w:sz w:val="24"/>
          <w:szCs w:val="24"/>
          <w:lang w:eastAsia="hi-IN" w:bidi="hi-IN"/>
        </w:rPr>
        <w:t xml:space="preserve">.: </w:t>
      </w:r>
    </w:p>
    <w:p w:rsidR="000A6049" w:rsidRPr="000A6049" w:rsidRDefault="000A6049" w:rsidP="000A6049">
      <w:pPr>
        <w:suppressAutoHyphens/>
        <w:spacing w:after="0" w:line="240" w:lineRule="auto"/>
        <w:ind w:firstLine="540"/>
        <w:jc w:val="both"/>
        <w:rPr>
          <w:rFonts w:ascii="Times New Roman" w:eastAsia="SimSun" w:hAnsi="Times New Roman" w:cs="Times New Roman"/>
          <w:bCs/>
          <w:kern w:val="1"/>
          <w:sz w:val="24"/>
          <w:szCs w:val="24"/>
          <w:lang w:eastAsia="hi-IN" w:bidi="hi-IN"/>
        </w:rPr>
      </w:pPr>
      <w:r w:rsidRPr="000A6049">
        <w:rPr>
          <w:rFonts w:ascii="Times New Roman" w:eastAsia="SimSun" w:hAnsi="Times New Roman" w:cs="Times New Roman"/>
          <w:bCs/>
          <w:kern w:val="1"/>
          <w:sz w:val="24"/>
          <w:szCs w:val="24"/>
          <w:lang w:eastAsia="hi-IN" w:bidi="hi-IN"/>
        </w:rPr>
        <w:t xml:space="preserve">2. Заказчику, уполномоченному учреждению отменить протоколы, составленные в ходе проведения электронного </w:t>
      </w:r>
      <w:r w:rsidR="00EE0B09">
        <w:rPr>
          <w:rFonts w:ascii="Times New Roman" w:eastAsia="SimSun" w:hAnsi="Times New Roman" w:cs="Times New Roman"/>
          <w:bCs/>
          <w:kern w:val="1"/>
          <w:sz w:val="24"/>
          <w:szCs w:val="24"/>
          <w:lang w:eastAsia="hi-IN" w:bidi="hi-IN"/>
        </w:rPr>
        <w:t>конкурса</w:t>
      </w:r>
      <w:r w:rsidRPr="000A6049">
        <w:rPr>
          <w:rFonts w:ascii="Times New Roman" w:eastAsia="SimSun" w:hAnsi="Times New Roman" w:cs="Times New Roman"/>
          <w:bCs/>
          <w:kern w:val="1"/>
          <w:sz w:val="24"/>
          <w:szCs w:val="24"/>
          <w:lang w:eastAsia="hi-IN" w:bidi="hi-IN"/>
        </w:rPr>
        <w:t xml:space="preserve"> (при наличии).</w:t>
      </w:r>
    </w:p>
    <w:p w:rsidR="000A6049" w:rsidRPr="000A6049" w:rsidRDefault="000A6049" w:rsidP="000A6049">
      <w:pPr>
        <w:suppressAutoHyphens/>
        <w:spacing w:after="0" w:line="240" w:lineRule="auto"/>
        <w:ind w:firstLine="540"/>
        <w:jc w:val="both"/>
        <w:rPr>
          <w:rFonts w:ascii="Times New Roman" w:eastAsia="SimSun" w:hAnsi="Times New Roman" w:cs="Times New Roman"/>
          <w:bCs/>
          <w:kern w:val="1"/>
          <w:sz w:val="24"/>
          <w:szCs w:val="24"/>
          <w:lang w:eastAsia="hi-IN" w:bidi="hi-IN"/>
        </w:rPr>
      </w:pPr>
      <w:r w:rsidRPr="000A6049">
        <w:rPr>
          <w:rFonts w:ascii="Times New Roman" w:eastAsia="SimSun" w:hAnsi="Times New Roman" w:cs="Times New Roman"/>
          <w:bCs/>
          <w:kern w:val="1"/>
          <w:sz w:val="24"/>
          <w:szCs w:val="24"/>
          <w:lang w:eastAsia="hi-IN" w:bidi="hi-IN"/>
        </w:rPr>
        <w:t>3. Оператору электронной площадки:</w:t>
      </w:r>
    </w:p>
    <w:p w:rsidR="000A6049" w:rsidRPr="000A6049" w:rsidRDefault="000A6049" w:rsidP="000A6049">
      <w:pPr>
        <w:suppressAutoHyphens/>
        <w:spacing w:after="0" w:line="240" w:lineRule="auto"/>
        <w:ind w:firstLine="540"/>
        <w:jc w:val="both"/>
        <w:rPr>
          <w:rFonts w:ascii="Times New Roman" w:eastAsia="SimSun" w:hAnsi="Times New Roman" w:cs="Times New Roman"/>
          <w:bCs/>
          <w:kern w:val="1"/>
          <w:sz w:val="24"/>
          <w:szCs w:val="24"/>
          <w:lang w:eastAsia="hi-IN" w:bidi="hi-IN"/>
        </w:rPr>
      </w:pPr>
      <w:r w:rsidRPr="000A6049">
        <w:rPr>
          <w:rFonts w:ascii="Times New Roman" w:eastAsia="SimSun" w:hAnsi="Times New Roman" w:cs="Times New Roman"/>
          <w:bCs/>
          <w:kern w:val="1"/>
          <w:sz w:val="24"/>
          <w:szCs w:val="24"/>
          <w:lang w:eastAsia="hi-IN" w:bidi="hi-IN"/>
        </w:rPr>
        <w:t xml:space="preserve"> - вернуть участникам закупки ранее поданные заявки на участие в электронном </w:t>
      </w:r>
      <w:r w:rsidR="00EE0B09">
        <w:rPr>
          <w:rFonts w:ascii="Times New Roman" w:eastAsia="SimSun" w:hAnsi="Times New Roman" w:cs="Times New Roman"/>
          <w:bCs/>
          <w:kern w:val="1"/>
          <w:sz w:val="24"/>
          <w:szCs w:val="24"/>
          <w:lang w:eastAsia="hi-IN" w:bidi="hi-IN"/>
        </w:rPr>
        <w:t>конкурсе</w:t>
      </w:r>
      <w:r w:rsidRPr="000A6049">
        <w:rPr>
          <w:rFonts w:ascii="Times New Roman" w:eastAsia="SimSun" w:hAnsi="Times New Roman" w:cs="Times New Roman"/>
          <w:bCs/>
          <w:kern w:val="1"/>
          <w:sz w:val="24"/>
          <w:szCs w:val="24"/>
          <w:lang w:eastAsia="hi-IN" w:bidi="hi-IN"/>
        </w:rPr>
        <w:t xml:space="preserve"> (при наличии);</w:t>
      </w:r>
    </w:p>
    <w:p w:rsidR="000A6049" w:rsidRPr="000A6049" w:rsidRDefault="000A6049" w:rsidP="000A6049">
      <w:pPr>
        <w:suppressAutoHyphens/>
        <w:spacing w:after="0" w:line="240" w:lineRule="auto"/>
        <w:ind w:firstLine="540"/>
        <w:jc w:val="both"/>
        <w:rPr>
          <w:rFonts w:ascii="Times New Roman" w:eastAsia="SimSun" w:hAnsi="Times New Roman" w:cs="Times New Roman"/>
          <w:bCs/>
          <w:kern w:val="1"/>
          <w:sz w:val="24"/>
          <w:szCs w:val="24"/>
          <w:lang w:eastAsia="hi-IN" w:bidi="hi-IN"/>
        </w:rPr>
      </w:pPr>
      <w:r w:rsidRPr="000A6049">
        <w:rPr>
          <w:rFonts w:ascii="Times New Roman" w:eastAsia="SimSun" w:hAnsi="Times New Roman" w:cs="Times New Roman"/>
          <w:bCs/>
          <w:kern w:val="1"/>
          <w:sz w:val="24"/>
          <w:szCs w:val="24"/>
          <w:lang w:eastAsia="hi-IN" w:bidi="hi-IN"/>
        </w:rPr>
        <w:t xml:space="preserve">- уведомить участников закупки, подавших заявки на участие в электронном </w:t>
      </w:r>
      <w:r w:rsidR="00EE0B09">
        <w:rPr>
          <w:rFonts w:ascii="Times New Roman" w:eastAsia="SimSun" w:hAnsi="Times New Roman" w:cs="Times New Roman"/>
          <w:bCs/>
          <w:kern w:val="1"/>
          <w:sz w:val="24"/>
          <w:szCs w:val="24"/>
          <w:lang w:eastAsia="hi-IN" w:bidi="hi-IN"/>
        </w:rPr>
        <w:t>конкурсе</w:t>
      </w:r>
      <w:r w:rsidRPr="000A6049">
        <w:rPr>
          <w:rFonts w:ascii="Times New Roman" w:eastAsia="SimSun" w:hAnsi="Times New Roman" w:cs="Times New Roman"/>
          <w:bCs/>
          <w:kern w:val="1"/>
          <w:sz w:val="24"/>
          <w:szCs w:val="24"/>
          <w:lang w:eastAsia="hi-IN" w:bidi="hi-IN"/>
        </w:rPr>
        <w:t xml:space="preserve"> об отмене протоколов, о прекращении действия заявок, поданных на участие в электронном аукционе, и о возможности подать новые заявки на участие в </w:t>
      </w:r>
      <w:r w:rsidR="00EE0B09">
        <w:rPr>
          <w:rFonts w:ascii="Times New Roman" w:eastAsia="SimSun" w:hAnsi="Times New Roman" w:cs="Times New Roman"/>
          <w:bCs/>
          <w:kern w:val="1"/>
          <w:sz w:val="24"/>
          <w:szCs w:val="24"/>
          <w:lang w:eastAsia="hi-IN" w:bidi="hi-IN"/>
        </w:rPr>
        <w:t>электронном конкурсе</w:t>
      </w:r>
      <w:r w:rsidRPr="000A6049">
        <w:rPr>
          <w:rFonts w:ascii="Times New Roman" w:eastAsia="SimSun" w:hAnsi="Times New Roman" w:cs="Times New Roman"/>
          <w:bCs/>
          <w:kern w:val="1"/>
          <w:sz w:val="24"/>
          <w:szCs w:val="24"/>
          <w:lang w:eastAsia="hi-IN" w:bidi="hi-IN"/>
        </w:rPr>
        <w:t>;</w:t>
      </w:r>
    </w:p>
    <w:p w:rsidR="000A6049" w:rsidRPr="000A6049" w:rsidRDefault="000A6049" w:rsidP="000A6049">
      <w:pPr>
        <w:suppressAutoHyphens/>
        <w:spacing w:after="0" w:line="240" w:lineRule="auto"/>
        <w:ind w:firstLine="540"/>
        <w:jc w:val="both"/>
        <w:rPr>
          <w:rFonts w:ascii="Times New Roman" w:eastAsia="SimSun" w:hAnsi="Times New Roman" w:cs="Times New Roman"/>
          <w:bCs/>
          <w:kern w:val="1"/>
          <w:sz w:val="24"/>
          <w:szCs w:val="24"/>
          <w:lang w:eastAsia="hi-IN" w:bidi="hi-IN"/>
        </w:rPr>
      </w:pPr>
      <w:r w:rsidRPr="000A6049">
        <w:rPr>
          <w:rFonts w:ascii="Times New Roman" w:eastAsia="SimSun" w:hAnsi="Times New Roman" w:cs="Times New Roman"/>
          <w:bCs/>
          <w:kern w:val="1"/>
          <w:sz w:val="24"/>
          <w:szCs w:val="24"/>
          <w:lang w:eastAsia="hi-IN" w:bidi="hi-IN"/>
        </w:rPr>
        <w:t xml:space="preserve">- прекратить блокирование операций по счетам для проведения операций по обеспечению участия в электронных процедурах, открытых участникам закупки, подавшим заявки на участие в электронном аукционе, в отношении денежных средств в размере обеспечения заявки на участие в электронном </w:t>
      </w:r>
      <w:r w:rsidR="00F22EA2">
        <w:rPr>
          <w:rFonts w:ascii="Times New Roman" w:eastAsia="SimSun" w:hAnsi="Times New Roman" w:cs="Times New Roman"/>
          <w:bCs/>
          <w:kern w:val="1"/>
          <w:sz w:val="24"/>
          <w:szCs w:val="24"/>
          <w:lang w:eastAsia="hi-IN" w:bidi="hi-IN"/>
        </w:rPr>
        <w:t>конкурсе</w:t>
      </w:r>
      <w:r w:rsidRPr="000A6049">
        <w:rPr>
          <w:rFonts w:ascii="Times New Roman" w:eastAsia="SimSun" w:hAnsi="Times New Roman" w:cs="Times New Roman"/>
          <w:bCs/>
          <w:kern w:val="1"/>
          <w:sz w:val="24"/>
          <w:szCs w:val="24"/>
          <w:lang w:eastAsia="hi-IN" w:bidi="hi-IN"/>
        </w:rPr>
        <w:t>.</w:t>
      </w:r>
    </w:p>
    <w:p w:rsidR="000A6049" w:rsidRPr="000A6049" w:rsidRDefault="000A6049" w:rsidP="000A6049">
      <w:pPr>
        <w:suppressAutoHyphens/>
        <w:spacing w:after="0" w:line="240" w:lineRule="auto"/>
        <w:ind w:firstLine="540"/>
        <w:jc w:val="both"/>
        <w:rPr>
          <w:rFonts w:ascii="Times New Roman" w:eastAsia="SimSun" w:hAnsi="Times New Roman" w:cs="Times New Roman"/>
          <w:bCs/>
          <w:kern w:val="1"/>
          <w:sz w:val="24"/>
          <w:szCs w:val="24"/>
          <w:lang w:eastAsia="hi-IN" w:bidi="hi-IN"/>
        </w:rPr>
      </w:pPr>
      <w:r w:rsidRPr="000A6049">
        <w:rPr>
          <w:rFonts w:ascii="Times New Roman" w:eastAsia="SimSun" w:hAnsi="Times New Roman" w:cs="Times New Roman"/>
          <w:bCs/>
          <w:kern w:val="1"/>
          <w:sz w:val="24"/>
          <w:szCs w:val="24"/>
          <w:lang w:eastAsia="hi-IN" w:bidi="hi-IN"/>
        </w:rPr>
        <w:t>4. Заказчику, уполномоченному учреждению:</w:t>
      </w:r>
    </w:p>
    <w:p w:rsidR="000A6049" w:rsidRPr="000A6049" w:rsidRDefault="000A6049" w:rsidP="000A6049">
      <w:pPr>
        <w:suppressAutoHyphens/>
        <w:spacing w:after="0" w:line="240" w:lineRule="auto"/>
        <w:ind w:firstLine="540"/>
        <w:jc w:val="both"/>
        <w:rPr>
          <w:rFonts w:ascii="Times New Roman" w:eastAsia="SimSun" w:hAnsi="Times New Roman" w:cs="Times New Roman"/>
          <w:bCs/>
          <w:kern w:val="1"/>
          <w:sz w:val="24"/>
          <w:szCs w:val="24"/>
          <w:lang w:eastAsia="hi-IN" w:bidi="hi-IN"/>
        </w:rPr>
      </w:pPr>
      <w:r w:rsidRPr="000A6049">
        <w:rPr>
          <w:rFonts w:ascii="Times New Roman" w:eastAsia="SimSun" w:hAnsi="Times New Roman" w:cs="Times New Roman"/>
          <w:bCs/>
          <w:kern w:val="1"/>
          <w:sz w:val="24"/>
          <w:szCs w:val="24"/>
          <w:lang w:eastAsia="hi-IN" w:bidi="hi-IN"/>
        </w:rPr>
        <w:lastRenderedPageBreak/>
        <w:t>- внести изменения в извещение об осуществлении закупки, приведя его положения в соответствие с требованиями законодательства РФ о контрактной системе в сфере закупок, с учетом решения по делу №046/06/42-3</w:t>
      </w:r>
      <w:r w:rsidR="00F22EA2">
        <w:rPr>
          <w:rFonts w:ascii="Times New Roman" w:eastAsia="SimSun" w:hAnsi="Times New Roman" w:cs="Times New Roman"/>
          <w:bCs/>
          <w:kern w:val="1"/>
          <w:sz w:val="24"/>
          <w:szCs w:val="24"/>
          <w:lang w:eastAsia="hi-IN" w:bidi="hi-IN"/>
        </w:rPr>
        <w:t>64</w:t>
      </w:r>
      <w:r w:rsidRPr="000A6049">
        <w:rPr>
          <w:rFonts w:ascii="Times New Roman" w:eastAsia="SimSun" w:hAnsi="Times New Roman" w:cs="Times New Roman"/>
          <w:bCs/>
          <w:kern w:val="1"/>
          <w:sz w:val="24"/>
          <w:szCs w:val="24"/>
          <w:lang w:eastAsia="hi-IN" w:bidi="hi-IN"/>
        </w:rPr>
        <w:t>/2022;</w:t>
      </w:r>
    </w:p>
    <w:p w:rsidR="000A6049" w:rsidRPr="000A6049" w:rsidRDefault="000A6049" w:rsidP="000A6049">
      <w:pPr>
        <w:suppressAutoHyphens/>
        <w:spacing w:after="0" w:line="240" w:lineRule="auto"/>
        <w:ind w:firstLine="540"/>
        <w:jc w:val="both"/>
        <w:rPr>
          <w:rFonts w:ascii="Times New Roman" w:eastAsia="SimSun" w:hAnsi="Times New Roman" w:cs="Times New Roman"/>
          <w:bCs/>
          <w:kern w:val="1"/>
          <w:sz w:val="24"/>
          <w:szCs w:val="24"/>
          <w:lang w:eastAsia="hi-IN" w:bidi="hi-IN"/>
        </w:rPr>
      </w:pPr>
      <w:r w:rsidRPr="000A6049">
        <w:rPr>
          <w:rFonts w:ascii="Times New Roman" w:eastAsia="SimSun" w:hAnsi="Times New Roman" w:cs="Times New Roman"/>
          <w:bCs/>
          <w:kern w:val="1"/>
          <w:sz w:val="24"/>
          <w:szCs w:val="24"/>
          <w:lang w:eastAsia="hi-IN" w:bidi="hi-IN"/>
        </w:rPr>
        <w:t xml:space="preserve">- назначить новую дату окончания срока подачи заявок на участие в </w:t>
      </w:r>
      <w:r w:rsidR="00F22EA2">
        <w:rPr>
          <w:rFonts w:ascii="Times New Roman" w:eastAsia="SimSun" w:hAnsi="Times New Roman" w:cs="Times New Roman"/>
          <w:bCs/>
          <w:kern w:val="1"/>
          <w:sz w:val="24"/>
          <w:szCs w:val="24"/>
          <w:lang w:eastAsia="hi-IN" w:bidi="hi-IN"/>
        </w:rPr>
        <w:t>электронном конкурсе</w:t>
      </w:r>
      <w:r w:rsidRPr="000A6049">
        <w:rPr>
          <w:rFonts w:ascii="Times New Roman" w:eastAsia="SimSun" w:hAnsi="Times New Roman" w:cs="Times New Roman"/>
          <w:bCs/>
          <w:kern w:val="1"/>
          <w:sz w:val="24"/>
          <w:szCs w:val="24"/>
          <w:lang w:eastAsia="hi-IN" w:bidi="hi-IN"/>
        </w:rPr>
        <w:t xml:space="preserve">, дату проведения процедуры подачи предложений о цене контракта, а также разместить в ЕИС информацию о новой дате проведения процедуры подачи предложений о цене контракта. При этом дата окончания срока подачи заявок на участие в электронном </w:t>
      </w:r>
      <w:r w:rsidR="00F22EA2">
        <w:rPr>
          <w:rFonts w:ascii="Times New Roman" w:eastAsia="SimSun" w:hAnsi="Times New Roman" w:cs="Times New Roman"/>
          <w:bCs/>
          <w:kern w:val="1"/>
          <w:sz w:val="24"/>
          <w:szCs w:val="24"/>
          <w:lang w:eastAsia="hi-IN" w:bidi="hi-IN"/>
        </w:rPr>
        <w:t>конкурсе</w:t>
      </w:r>
      <w:r w:rsidRPr="000A6049">
        <w:rPr>
          <w:rFonts w:ascii="Times New Roman" w:eastAsia="SimSun" w:hAnsi="Times New Roman" w:cs="Times New Roman"/>
          <w:bCs/>
          <w:kern w:val="1"/>
          <w:sz w:val="24"/>
          <w:szCs w:val="24"/>
          <w:lang w:eastAsia="hi-IN" w:bidi="hi-IN"/>
        </w:rPr>
        <w:t xml:space="preserve"> должна быть назначена не ранее чем через 7 дней со дня размещения в ЕИС соответствующего извещения о</w:t>
      </w:r>
      <w:r w:rsidR="00F22EA2">
        <w:rPr>
          <w:rFonts w:ascii="Times New Roman" w:eastAsia="SimSun" w:hAnsi="Times New Roman" w:cs="Times New Roman"/>
          <w:bCs/>
          <w:kern w:val="1"/>
          <w:sz w:val="24"/>
          <w:szCs w:val="24"/>
          <w:lang w:eastAsia="hi-IN" w:bidi="hi-IN"/>
        </w:rPr>
        <w:t>б осуществлении закупки</w:t>
      </w:r>
      <w:r w:rsidRPr="000A6049">
        <w:rPr>
          <w:rFonts w:ascii="Times New Roman" w:eastAsia="SimSun" w:hAnsi="Times New Roman" w:cs="Times New Roman"/>
          <w:bCs/>
          <w:kern w:val="1"/>
          <w:sz w:val="24"/>
          <w:szCs w:val="24"/>
          <w:lang w:eastAsia="hi-IN" w:bidi="hi-IN"/>
        </w:rPr>
        <w:t>.</w:t>
      </w:r>
    </w:p>
    <w:p w:rsidR="000A6049" w:rsidRPr="000A6049" w:rsidRDefault="000A6049" w:rsidP="000A6049">
      <w:pPr>
        <w:suppressAutoHyphens/>
        <w:spacing w:after="0" w:line="240" w:lineRule="auto"/>
        <w:ind w:firstLine="540"/>
        <w:jc w:val="both"/>
        <w:rPr>
          <w:rFonts w:ascii="Times New Roman" w:eastAsia="SimSun" w:hAnsi="Times New Roman" w:cs="Times New Roman"/>
          <w:bCs/>
          <w:kern w:val="1"/>
          <w:sz w:val="24"/>
          <w:szCs w:val="24"/>
          <w:lang w:eastAsia="hi-IN" w:bidi="hi-IN"/>
        </w:rPr>
      </w:pPr>
      <w:r w:rsidRPr="000A6049">
        <w:rPr>
          <w:rFonts w:ascii="Times New Roman" w:eastAsia="SimSun" w:hAnsi="Times New Roman" w:cs="Times New Roman"/>
          <w:bCs/>
          <w:kern w:val="1"/>
          <w:sz w:val="24"/>
          <w:szCs w:val="24"/>
          <w:lang w:eastAsia="hi-IN" w:bidi="hi-IN"/>
        </w:rPr>
        <w:t xml:space="preserve"> 5. Оператору электронной площадки не позднее 1 рабочего дня со дня исполнения пунктов 3, 4 настоящего предписания:</w:t>
      </w:r>
    </w:p>
    <w:p w:rsidR="000A6049" w:rsidRPr="000A6049" w:rsidRDefault="000A6049" w:rsidP="000A6049">
      <w:pPr>
        <w:suppressAutoHyphens/>
        <w:spacing w:after="0" w:line="240" w:lineRule="auto"/>
        <w:ind w:firstLine="540"/>
        <w:jc w:val="both"/>
        <w:rPr>
          <w:rFonts w:ascii="Times New Roman" w:eastAsia="SimSun" w:hAnsi="Times New Roman" w:cs="Times New Roman"/>
          <w:bCs/>
          <w:kern w:val="1"/>
          <w:sz w:val="24"/>
          <w:szCs w:val="24"/>
          <w:lang w:eastAsia="hi-IN" w:bidi="hi-IN"/>
        </w:rPr>
      </w:pPr>
      <w:r w:rsidRPr="000A6049">
        <w:rPr>
          <w:rFonts w:ascii="Times New Roman" w:eastAsia="SimSun" w:hAnsi="Times New Roman" w:cs="Times New Roman"/>
          <w:bCs/>
          <w:kern w:val="1"/>
          <w:sz w:val="24"/>
          <w:szCs w:val="24"/>
          <w:lang w:eastAsia="hi-IN" w:bidi="hi-IN"/>
        </w:rPr>
        <w:t xml:space="preserve">- уведомить участников закупки, подавших заявки на участие в </w:t>
      </w:r>
      <w:r w:rsidR="00FD09D2">
        <w:rPr>
          <w:rFonts w:ascii="Times New Roman" w:eastAsia="SimSun" w:hAnsi="Times New Roman" w:cs="Times New Roman"/>
          <w:bCs/>
          <w:kern w:val="1"/>
          <w:sz w:val="24"/>
          <w:szCs w:val="24"/>
          <w:lang w:eastAsia="hi-IN" w:bidi="hi-IN"/>
        </w:rPr>
        <w:t>электронном</w:t>
      </w:r>
      <w:r w:rsidRPr="000A6049">
        <w:rPr>
          <w:rFonts w:ascii="Times New Roman" w:eastAsia="SimSun" w:hAnsi="Times New Roman" w:cs="Times New Roman"/>
          <w:bCs/>
          <w:kern w:val="1"/>
          <w:sz w:val="24"/>
          <w:szCs w:val="24"/>
          <w:lang w:eastAsia="hi-IN" w:bidi="hi-IN"/>
        </w:rPr>
        <w:t xml:space="preserve"> конкурсе, в том числе Заявителя, о новой дате окончания срока подачи заявок на участие в электронном </w:t>
      </w:r>
      <w:r w:rsidR="00FD09D2">
        <w:rPr>
          <w:rFonts w:ascii="Times New Roman" w:eastAsia="SimSun" w:hAnsi="Times New Roman" w:cs="Times New Roman"/>
          <w:bCs/>
          <w:kern w:val="1"/>
          <w:sz w:val="24"/>
          <w:szCs w:val="24"/>
          <w:lang w:eastAsia="hi-IN" w:bidi="hi-IN"/>
        </w:rPr>
        <w:t>конкурсе</w:t>
      </w:r>
      <w:r w:rsidRPr="000A6049">
        <w:rPr>
          <w:rFonts w:ascii="Times New Roman" w:eastAsia="SimSun" w:hAnsi="Times New Roman" w:cs="Times New Roman"/>
          <w:bCs/>
          <w:kern w:val="1"/>
          <w:sz w:val="24"/>
          <w:szCs w:val="24"/>
          <w:lang w:eastAsia="hi-IN" w:bidi="hi-IN"/>
        </w:rPr>
        <w:t xml:space="preserve">, дате проведения процедуры подачи предложений о цене контракта, а также о возможности подать новые заявки на участие в электронном </w:t>
      </w:r>
      <w:r w:rsidR="00FD09D2">
        <w:rPr>
          <w:rFonts w:ascii="Times New Roman" w:eastAsia="SimSun" w:hAnsi="Times New Roman" w:cs="Times New Roman"/>
          <w:bCs/>
          <w:kern w:val="1"/>
          <w:sz w:val="24"/>
          <w:szCs w:val="24"/>
          <w:lang w:eastAsia="hi-IN" w:bidi="hi-IN"/>
        </w:rPr>
        <w:t>конкурсе</w:t>
      </w:r>
      <w:r w:rsidRPr="000A6049">
        <w:rPr>
          <w:rFonts w:ascii="Times New Roman" w:eastAsia="SimSun" w:hAnsi="Times New Roman" w:cs="Times New Roman"/>
          <w:bCs/>
          <w:kern w:val="1"/>
          <w:sz w:val="24"/>
          <w:szCs w:val="24"/>
          <w:lang w:eastAsia="hi-IN" w:bidi="hi-IN"/>
        </w:rPr>
        <w:t>.</w:t>
      </w:r>
    </w:p>
    <w:p w:rsidR="000A6049" w:rsidRPr="000A6049" w:rsidRDefault="000A6049" w:rsidP="000A6049">
      <w:pPr>
        <w:suppressAutoHyphens/>
        <w:spacing w:after="0" w:line="240" w:lineRule="auto"/>
        <w:ind w:firstLine="540"/>
        <w:jc w:val="both"/>
        <w:rPr>
          <w:rFonts w:ascii="Times New Roman" w:eastAsia="SimSun" w:hAnsi="Times New Roman" w:cs="Times New Roman"/>
          <w:bCs/>
          <w:kern w:val="1"/>
          <w:sz w:val="24"/>
          <w:szCs w:val="24"/>
          <w:lang w:eastAsia="hi-IN" w:bidi="hi-IN"/>
        </w:rPr>
      </w:pPr>
      <w:r w:rsidRPr="000A6049">
        <w:rPr>
          <w:rFonts w:ascii="Times New Roman" w:eastAsia="SimSun" w:hAnsi="Times New Roman" w:cs="Times New Roman"/>
          <w:bCs/>
          <w:kern w:val="1"/>
          <w:sz w:val="24"/>
          <w:szCs w:val="24"/>
          <w:lang w:eastAsia="hi-IN" w:bidi="hi-IN"/>
        </w:rPr>
        <w:t>6. Заказчику, уполномоченному учреждению,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w:t>
      </w:r>
    </w:p>
    <w:p w:rsidR="000A6049" w:rsidRPr="000A6049" w:rsidRDefault="000A6049" w:rsidP="000A6049">
      <w:pPr>
        <w:suppressAutoHyphens/>
        <w:spacing w:after="0" w:line="240" w:lineRule="auto"/>
        <w:ind w:firstLine="540"/>
        <w:jc w:val="both"/>
        <w:rPr>
          <w:rFonts w:ascii="Times New Roman" w:eastAsia="SimSun" w:hAnsi="Times New Roman" w:cs="Times New Roman"/>
          <w:bCs/>
          <w:kern w:val="1"/>
          <w:sz w:val="24"/>
          <w:szCs w:val="24"/>
          <w:lang w:eastAsia="hi-IN" w:bidi="hi-IN"/>
        </w:rPr>
      </w:pPr>
      <w:r w:rsidRPr="000A6049">
        <w:rPr>
          <w:rFonts w:ascii="Times New Roman" w:eastAsia="SimSun" w:hAnsi="Times New Roman" w:cs="Times New Roman"/>
          <w:bCs/>
          <w:kern w:val="1"/>
          <w:sz w:val="24"/>
          <w:szCs w:val="24"/>
          <w:lang w:eastAsia="hi-IN" w:bidi="hi-IN"/>
        </w:rPr>
        <w:t>7. В течение 3 (трёх) рабочих дней с даты исполнения п.1,2,3,4,5,6 настоящего предписания представить в Курское УФАС России доказательства его исполнения.</w:t>
      </w:r>
    </w:p>
    <w:p w:rsidR="00F103FC" w:rsidRPr="0066050E" w:rsidRDefault="00F103FC" w:rsidP="00F103FC">
      <w:pPr>
        <w:suppressAutoHyphens/>
        <w:spacing w:after="0" w:line="240" w:lineRule="auto"/>
        <w:ind w:firstLine="540"/>
        <w:jc w:val="both"/>
        <w:rPr>
          <w:rFonts w:ascii="Times New Roman" w:hAnsi="Times New Roman" w:cs="Times New Roman"/>
          <w:i/>
          <w:kern w:val="1"/>
          <w:sz w:val="24"/>
          <w:szCs w:val="24"/>
          <w:lang w:eastAsia="hi-IN" w:bidi="hi-IN"/>
        </w:rPr>
      </w:pPr>
    </w:p>
    <w:p w:rsidR="00F103FC" w:rsidRPr="006F5C65" w:rsidRDefault="00F103FC" w:rsidP="00F103FC">
      <w:pPr>
        <w:suppressAutoHyphens/>
        <w:spacing w:after="0" w:line="240" w:lineRule="auto"/>
        <w:ind w:firstLine="540"/>
        <w:jc w:val="both"/>
        <w:rPr>
          <w:rFonts w:ascii="Times New Roman" w:hAnsi="Times New Roman" w:cs="Times New Roman"/>
          <w:i/>
          <w:kern w:val="1"/>
          <w:lang w:eastAsia="hi-IN" w:bidi="hi-IN"/>
        </w:rPr>
      </w:pPr>
      <w:r w:rsidRPr="006F5C65">
        <w:rPr>
          <w:rFonts w:ascii="Times New Roman" w:hAnsi="Times New Roman" w:cs="Times New Roman"/>
          <w:i/>
          <w:kern w:val="1"/>
          <w:lang w:eastAsia="hi-IN" w:bidi="hi-IN"/>
        </w:rPr>
        <w:t>Настоящее предписание может быть обжаловано в судебном порядке в течение трех месяцев со дня его вынесения.</w:t>
      </w:r>
    </w:p>
    <w:p w:rsidR="00F103FC" w:rsidRPr="006F5C65" w:rsidRDefault="00F103FC" w:rsidP="00F103FC">
      <w:pPr>
        <w:suppressAutoHyphens/>
        <w:spacing w:after="0" w:line="240" w:lineRule="auto"/>
        <w:ind w:firstLine="540"/>
        <w:jc w:val="both"/>
        <w:rPr>
          <w:rFonts w:ascii="Times New Roman" w:hAnsi="Times New Roman" w:cs="Times New Roman"/>
          <w:i/>
          <w:kern w:val="1"/>
          <w:lang w:eastAsia="hi-IN" w:bidi="hi-IN"/>
        </w:rPr>
      </w:pPr>
    </w:p>
    <w:p w:rsidR="00F103FC" w:rsidRDefault="00F103FC" w:rsidP="00F103FC">
      <w:pPr>
        <w:suppressAutoHyphens/>
        <w:spacing w:after="0" w:line="240" w:lineRule="auto"/>
        <w:ind w:firstLine="540"/>
        <w:jc w:val="both"/>
        <w:rPr>
          <w:rFonts w:ascii="Times New Roman" w:hAnsi="Times New Roman" w:cs="Times New Roman"/>
          <w:i/>
          <w:kern w:val="1"/>
          <w:lang w:eastAsia="hi-IN" w:bidi="hi-IN"/>
        </w:rPr>
      </w:pPr>
      <w:r w:rsidRPr="006F5C65">
        <w:rPr>
          <w:rFonts w:ascii="Times New Roman" w:hAnsi="Times New Roman" w:cs="Times New Roman"/>
          <w:i/>
          <w:kern w:val="1"/>
          <w:lang w:eastAsia="hi-IN" w:bidi="hi-IN"/>
        </w:rPr>
        <w:t xml:space="preserve">Примечание. </w:t>
      </w:r>
    </w:p>
    <w:p w:rsidR="00F103FC" w:rsidRPr="00E74D61" w:rsidRDefault="00F103FC" w:rsidP="00F103FC">
      <w:pPr>
        <w:suppressAutoHyphens/>
        <w:spacing w:after="0" w:line="240" w:lineRule="auto"/>
        <w:ind w:firstLine="540"/>
        <w:jc w:val="both"/>
        <w:rPr>
          <w:rFonts w:ascii="Times New Roman" w:hAnsi="Times New Roman" w:cs="Times New Roman"/>
          <w:i/>
          <w:kern w:val="1"/>
          <w:lang w:eastAsia="hi-IN" w:bidi="hi-IN"/>
        </w:rPr>
      </w:pPr>
      <w:r w:rsidRPr="00E74D61">
        <w:rPr>
          <w:rFonts w:ascii="Times New Roman" w:hAnsi="Times New Roman" w:cs="Times New Roman"/>
          <w:i/>
          <w:kern w:val="1"/>
          <w:lang w:eastAsia="hi-IN" w:bidi="hi-IN"/>
        </w:rPr>
        <w:t>В соответствии с частью 23 статьи 99 ФЗ «О контрактной системе…»</w:t>
      </w:r>
      <w:r>
        <w:rPr>
          <w:rFonts w:ascii="Times New Roman" w:hAnsi="Times New Roman" w:cs="Times New Roman"/>
          <w:i/>
          <w:kern w:val="1"/>
          <w:lang w:eastAsia="hi-IN" w:bidi="hi-IN"/>
        </w:rPr>
        <w:t xml:space="preserve"> </w:t>
      </w:r>
      <w:r w:rsidRPr="00E74D61">
        <w:rPr>
          <w:rFonts w:ascii="Times New Roman" w:hAnsi="Times New Roman" w:cs="Times New Roman"/>
          <w:i/>
          <w:kern w:val="1"/>
          <w:lang w:eastAsia="hi-IN" w:bidi="hi-IN"/>
        </w:rPr>
        <w:t>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F103FC" w:rsidRDefault="00F103FC" w:rsidP="00F103FC">
      <w:pPr>
        <w:suppressAutoHyphens/>
        <w:spacing w:after="0" w:line="240" w:lineRule="auto"/>
        <w:ind w:firstLine="540"/>
        <w:jc w:val="both"/>
        <w:rPr>
          <w:rFonts w:ascii="Times New Roman" w:hAnsi="Times New Roman" w:cs="Times New Roman"/>
          <w:i/>
          <w:kern w:val="1"/>
          <w:lang w:eastAsia="hi-IN" w:bidi="hi-IN"/>
        </w:rPr>
      </w:pPr>
    </w:p>
    <w:p w:rsidR="00F103FC" w:rsidRPr="006F5C65" w:rsidRDefault="00F103FC" w:rsidP="00F103FC">
      <w:pPr>
        <w:suppressAutoHyphens/>
        <w:spacing w:after="0" w:line="240" w:lineRule="auto"/>
        <w:ind w:firstLine="540"/>
        <w:jc w:val="both"/>
        <w:rPr>
          <w:rFonts w:ascii="Times New Roman" w:hAnsi="Times New Roman" w:cs="Times New Roman"/>
          <w:i/>
          <w:kern w:val="1"/>
          <w:lang w:eastAsia="hi-IN" w:bidi="hi-IN"/>
        </w:rPr>
      </w:pPr>
      <w:r w:rsidRPr="006F5C65">
        <w:rPr>
          <w:rFonts w:ascii="Times New Roman" w:hAnsi="Times New Roman" w:cs="Times New Roman"/>
          <w:i/>
          <w:kern w:val="1"/>
          <w:lang w:eastAsia="hi-IN" w:bidi="hi-IN"/>
        </w:rPr>
        <w:t xml:space="preserve">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w:t>
      </w:r>
      <w:hyperlink r:id="rId9" w:history="1">
        <w:r w:rsidRPr="006F5C65">
          <w:rPr>
            <w:rFonts w:ascii="Times New Roman" w:hAnsi="Times New Roman" w:cs="Times New Roman"/>
            <w:i/>
            <w:color w:val="000080"/>
            <w:kern w:val="1"/>
            <w:u w:val="single"/>
            <w:lang w:eastAsia="hi-IN" w:bidi="hi-IN"/>
          </w:rPr>
          <w:t>частях 7.1</w:t>
        </w:r>
      </w:hyperlink>
      <w:r w:rsidRPr="006F5C65">
        <w:rPr>
          <w:rFonts w:ascii="Times New Roman" w:hAnsi="Times New Roman" w:cs="Times New Roman"/>
          <w:i/>
          <w:kern w:val="1"/>
          <w:lang w:eastAsia="hi-IN" w:bidi="hi-IN"/>
        </w:rPr>
        <w:t xml:space="preserve"> и 7.2 статьи 19.5 Кодекса РФ об административных правонарушениях, влечет административную ответственность, предусмотренную ч.7 ст.19.5 Кодекса РФ об административных правонарушениях.</w:t>
      </w:r>
    </w:p>
    <w:p w:rsidR="00F103FC" w:rsidRDefault="00F103FC" w:rsidP="00F103FC">
      <w:pPr>
        <w:tabs>
          <w:tab w:val="left" w:pos="3645"/>
        </w:tabs>
        <w:suppressAutoHyphens/>
        <w:spacing w:after="0" w:line="240" w:lineRule="auto"/>
        <w:rPr>
          <w:rFonts w:ascii="Times New Roman" w:hAnsi="Times New Roman" w:cs="Times New Roman"/>
          <w:b/>
          <w:bCs/>
        </w:rPr>
      </w:pPr>
    </w:p>
    <w:p w:rsidR="00F103FC" w:rsidRDefault="00F103FC" w:rsidP="00F103FC">
      <w:pPr>
        <w:tabs>
          <w:tab w:val="left" w:pos="3645"/>
        </w:tabs>
        <w:suppressAutoHyphens/>
        <w:spacing w:after="0" w:line="240" w:lineRule="auto"/>
        <w:rPr>
          <w:rFonts w:ascii="Times New Roman" w:hAnsi="Times New Roman" w:cs="Times New Roman"/>
          <w:b/>
          <w:bCs/>
        </w:rPr>
      </w:pPr>
    </w:p>
    <w:p w:rsidR="00F103FC" w:rsidRDefault="00F103FC" w:rsidP="00F103FC">
      <w:pPr>
        <w:tabs>
          <w:tab w:val="left" w:pos="3645"/>
        </w:tabs>
        <w:suppressAutoHyphens/>
        <w:spacing w:after="0" w:line="240" w:lineRule="auto"/>
        <w:rPr>
          <w:rFonts w:ascii="Times New Roman" w:hAnsi="Times New Roman" w:cs="Times New Roman"/>
          <w:b/>
          <w:bCs/>
        </w:rPr>
      </w:pPr>
    </w:p>
    <w:p w:rsidR="00F103FC" w:rsidRPr="006F5C65" w:rsidRDefault="00F103FC" w:rsidP="00F103FC">
      <w:pPr>
        <w:tabs>
          <w:tab w:val="left" w:pos="3645"/>
        </w:tabs>
        <w:suppressAutoHyphens/>
        <w:spacing w:after="0" w:line="240" w:lineRule="auto"/>
        <w:rPr>
          <w:rFonts w:ascii="Times New Roman" w:hAnsi="Times New Roman" w:cs="Times New Roman"/>
          <w:b/>
          <w:bCs/>
        </w:rPr>
      </w:pPr>
    </w:p>
    <w:p w:rsidR="0047110F" w:rsidRPr="009C29CB" w:rsidRDefault="0047110F" w:rsidP="0047110F">
      <w:pPr>
        <w:spacing w:after="0" w:line="240" w:lineRule="auto"/>
        <w:jc w:val="both"/>
        <w:rPr>
          <w:rFonts w:ascii="Times New Roman" w:hAnsi="Times New Roman" w:cs="Times New Roman"/>
          <w:bCs/>
          <w:color w:val="000000" w:themeColor="text1"/>
          <w:sz w:val="24"/>
          <w:szCs w:val="24"/>
        </w:rPr>
      </w:pPr>
    </w:p>
    <w:p w:rsidR="00302C5E" w:rsidRPr="005B5056" w:rsidRDefault="0047110F" w:rsidP="00B40529">
      <w:pPr>
        <w:spacing w:after="0" w:line="240" w:lineRule="auto"/>
        <w:ind w:firstLine="709"/>
        <w:jc w:val="both"/>
        <w:rPr>
          <w:rFonts w:ascii="Times New Roman" w:hAnsi="Times New Roman" w:cs="Times New Roman"/>
          <w:bCs/>
          <w:color w:val="000000" w:themeColor="text1"/>
          <w:sz w:val="24"/>
          <w:szCs w:val="24"/>
        </w:rPr>
      </w:pPr>
      <w:r w:rsidRPr="009C29CB">
        <w:rPr>
          <w:rFonts w:ascii="Times New Roman" w:hAnsi="Times New Roman" w:cs="Times New Roman"/>
          <w:bCs/>
          <w:color w:val="000000" w:themeColor="text1"/>
          <w:sz w:val="24"/>
          <w:szCs w:val="24"/>
        </w:rPr>
        <w:t xml:space="preserve">Председатель Комиссии:                                                                         </w:t>
      </w:r>
      <w:r w:rsidR="00B40529">
        <w:rPr>
          <w:rFonts w:ascii="Times New Roman" w:hAnsi="Times New Roman" w:cs="Times New Roman"/>
          <w:bCs/>
          <w:sz w:val="25"/>
          <w:szCs w:val="25"/>
        </w:rPr>
        <w:t>&lt;…&gt;</w:t>
      </w:r>
      <w:bookmarkStart w:id="1" w:name="_GoBack"/>
      <w:bookmarkEnd w:id="1"/>
    </w:p>
    <w:sectPr w:rsidR="00302C5E" w:rsidRPr="005B5056" w:rsidSect="009A0E8D">
      <w:headerReference w:type="default" r:id="rId10"/>
      <w:pgSz w:w="11906" w:h="16838"/>
      <w:pgMar w:top="1418" w:right="851" w:bottom="851" w:left="1276"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4203" w:rsidRDefault="008C4203" w:rsidP="009B554D">
      <w:pPr>
        <w:spacing w:after="0" w:line="240" w:lineRule="auto"/>
      </w:pPr>
      <w:r>
        <w:separator/>
      </w:r>
    </w:p>
  </w:endnote>
  <w:endnote w:type="continuationSeparator" w:id="0">
    <w:p w:rsidR="008C4203" w:rsidRDefault="008C4203" w:rsidP="009B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font181">
    <w:charset w:val="CC"/>
    <w:family w:val="auto"/>
    <w:pitch w:val="variable"/>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4203" w:rsidRDefault="008C4203" w:rsidP="009B554D">
      <w:pPr>
        <w:spacing w:after="0" w:line="240" w:lineRule="auto"/>
      </w:pPr>
      <w:r>
        <w:separator/>
      </w:r>
    </w:p>
  </w:footnote>
  <w:footnote w:type="continuationSeparator" w:id="0">
    <w:p w:rsidR="008C4203" w:rsidRDefault="008C4203" w:rsidP="009B55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7839568"/>
      <w:docPartObj>
        <w:docPartGallery w:val="Page Numbers (Top of Page)"/>
        <w:docPartUnique/>
      </w:docPartObj>
    </w:sdtPr>
    <w:sdtEndPr/>
    <w:sdtContent>
      <w:p w:rsidR="003A3551" w:rsidRDefault="003A3551">
        <w:pPr>
          <w:pStyle w:val="a7"/>
          <w:jc w:val="center"/>
        </w:pPr>
        <w:r>
          <w:fldChar w:fldCharType="begin"/>
        </w:r>
        <w:r>
          <w:instrText>PAGE   \* MERGEFORMAT</w:instrText>
        </w:r>
        <w:r>
          <w:fldChar w:fldCharType="separate"/>
        </w:r>
        <w:r w:rsidR="00AF4CB4">
          <w:rPr>
            <w:noProof/>
          </w:rPr>
          <w:t>10</w:t>
        </w:r>
        <w:r>
          <w:fldChar w:fldCharType="end"/>
        </w:r>
      </w:p>
    </w:sdtContent>
  </w:sdt>
  <w:p w:rsidR="003A3551" w:rsidRDefault="003A3551">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1"/>
    <w:lvl w:ilvl="0">
      <w:start w:val="1"/>
      <w:numFmt w:val="bullet"/>
      <w:lvlText w:val=""/>
      <w:lvlJc w:val="left"/>
      <w:pPr>
        <w:tabs>
          <w:tab w:val="num" w:pos="360"/>
        </w:tabs>
        <w:ind w:left="360" w:hanging="360"/>
      </w:pPr>
      <w:rPr>
        <w:rFonts w:ascii="Symbol" w:hAnsi="Symbol" w:cs="Symbol" w:hint="default"/>
      </w:rPr>
    </w:lvl>
  </w:abstractNum>
  <w:abstractNum w:abstractNumId="1">
    <w:nsid w:val="08D756E9"/>
    <w:multiLevelType w:val="multilevel"/>
    <w:tmpl w:val="8D208B2A"/>
    <w:lvl w:ilvl="0">
      <w:start w:val="2"/>
      <w:numFmt w:val="decimal"/>
      <w:suff w:val="space"/>
      <w:lvlText w:val="%1."/>
      <w:lvlJc w:val="left"/>
      <w:pPr>
        <w:ind w:left="720" w:hanging="360"/>
      </w:pPr>
    </w:lvl>
    <w:lvl w:ilvl="1">
      <w:start w:val="1"/>
      <w:numFmt w:val="decimal"/>
      <w:isLgl/>
      <w:suff w:val="space"/>
      <w:lvlText w:val="%1.%2."/>
      <w:lvlJc w:val="left"/>
      <w:pPr>
        <w:ind w:left="720" w:hanging="360"/>
      </w:pPr>
      <w:rPr>
        <w:b/>
      </w:rPr>
    </w:lvl>
    <w:lvl w:ilvl="2">
      <w:start w:val="1"/>
      <w:numFmt w:val="decimal"/>
      <w:isLgl/>
      <w:suff w:val="space"/>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2">
    <w:nsid w:val="15436CD3"/>
    <w:multiLevelType w:val="hybridMultilevel"/>
    <w:tmpl w:val="0A9C614E"/>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2C516530"/>
    <w:multiLevelType w:val="hybridMultilevel"/>
    <w:tmpl w:val="78A0F85C"/>
    <w:lvl w:ilvl="0" w:tplc="9FC26A74">
      <w:start w:val="1"/>
      <w:numFmt w:val="decimal"/>
      <w:lvlText w:val="%1."/>
      <w:lvlJc w:val="left"/>
      <w:pPr>
        <w:ind w:left="957" w:hanging="3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553D558E"/>
    <w:multiLevelType w:val="hybridMultilevel"/>
    <w:tmpl w:val="DB1A16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DF55360"/>
    <w:multiLevelType w:val="hybridMultilevel"/>
    <w:tmpl w:val="0DB40544"/>
    <w:lvl w:ilvl="0" w:tplc="6BE001BE">
      <w:start w:val="1"/>
      <w:numFmt w:val="decimal"/>
      <w:pStyle w:val="Standard"/>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5F1B6A0B"/>
    <w:multiLevelType w:val="multilevel"/>
    <w:tmpl w:val="CFC67AE6"/>
    <w:lvl w:ilvl="0">
      <w:start w:val="24"/>
      <w:numFmt w:val="decimal"/>
      <w:lvlText w:val="%1."/>
      <w:lvlJc w:val="left"/>
      <w:pPr>
        <w:ind w:left="480" w:hanging="480"/>
      </w:pPr>
    </w:lvl>
    <w:lvl w:ilvl="1">
      <w:start w:val="1"/>
      <w:numFmt w:val="decimal"/>
      <w:lvlText w:val="%1.%2."/>
      <w:lvlJc w:val="left"/>
      <w:pPr>
        <w:ind w:left="1189" w:hanging="480"/>
      </w:pPr>
      <w:rPr>
        <w:b w:val="0"/>
      </w:r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num w:numId="1">
    <w:abstractNumId w:val="5"/>
  </w:num>
  <w:num w:numId="2">
    <w:abstractNumId w:val="3"/>
  </w:num>
  <w:num w:numId="3">
    <w:abstractNumId w:val="4"/>
  </w:num>
  <w:num w:numId="4">
    <w:abstractNumId w:val="6"/>
    <w:lvlOverride w:ilvl="0">
      <w:startOverride w:val="2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678"/>
    <w:rsid w:val="0000090D"/>
    <w:rsid w:val="000029C3"/>
    <w:rsid w:val="00005845"/>
    <w:rsid w:val="000058F0"/>
    <w:rsid w:val="00007015"/>
    <w:rsid w:val="000070E1"/>
    <w:rsid w:val="00007735"/>
    <w:rsid w:val="00010B38"/>
    <w:rsid w:val="00010B56"/>
    <w:rsid w:val="00011015"/>
    <w:rsid w:val="00011C4D"/>
    <w:rsid w:val="00012125"/>
    <w:rsid w:val="0001212E"/>
    <w:rsid w:val="000128CC"/>
    <w:rsid w:val="00012B02"/>
    <w:rsid w:val="0001319A"/>
    <w:rsid w:val="0001319D"/>
    <w:rsid w:val="00013F07"/>
    <w:rsid w:val="000143C0"/>
    <w:rsid w:val="000146C8"/>
    <w:rsid w:val="0001509B"/>
    <w:rsid w:val="00016DA6"/>
    <w:rsid w:val="00017540"/>
    <w:rsid w:val="000176A0"/>
    <w:rsid w:val="00017DFA"/>
    <w:rsid w:val="00021F72"/>
    <w:rsid w:val="0002279F"/>
    <w:rsid w:val="0002475C"/>
    <w:rsid w:val="00024CC1"/>
    <w:rsid w:val="00025C82"/>
    <w:rsid w:val="00025D5C"/>
    <w:rsid w:val="00026702"/>
    <w:rsid w:val="0002719C"/>
    <w:rsid w:val="00027284"/>
    <w:rsid w:val="00030F4E"/>
    <w:rsid w:val="00031397"/>
    <w:rsid w:val="0003244C"/>
    <w:rsid w:val="00033CB1"/>
    <w:rsid w:val="00035C04"/>
    <w:rsid w:val="00035EAB"/>
    <w:rsid w:val="00037A72"/>
    <w:rsid w:val="00037C89"/>
    <w:rsid w:val="000405F4"/>
    <w:rsid w:val="00040E92"/>
    <w:rsid w:val="00043CE7"/>
    <w:rsid w:val="00045792"/>
    <w:rsid w:val="000458C5"/>
    <w:rsid w:val="00045A93"/>
    <w:rsid w:val="00046D6E"/>
    <w:rsid w:val="0004789D"/>
    <w:rsid w:val="0005000D"/>
    <w:rsid w:val="00050D83"/>
    <w:rsid w:val="00051654"/>
    <w:rsid w:val="000516FC"/>
    <w:rsid w:val="00052ADB"/>
    <w:rsid w:val="00053653"/>
    <w:rsid w:val="00055893"/>
    <w:rsid w:val="00055CCA"/>
    <w:rsid w:val="00056FF2"/>
    <w:rsid w:val="00057C41"/>
    <w:rsid w:val="000603B9"/>
    <w:rsid w:val="000615B9"/>
    <w:rsid w:val="00061EB5"/>
    <w:rsid w:val="0006360B"/>
    <w:rsid w:val="00064567"/>
    <w:rsid w:val="00064F28"/>
    <w:rsid w:val="00066014"/>
    <w:rsid w:val="0006682D"/>
    <w:rsid w:val="000668A5"/>
    <w:rsid w:val="000700E2"/>
    <w:rsid w:val="00072116"/>
    <w:rsid w:val="000735C9"/>
    <w:rsid w:val="00073842"/>
    <w:rsid w:val="000740FB"/>
    <w:rsid w:val="000766B7"/>
    <w:rsid w:val="00081048"/>
    <w:rsid w:val="00081410"/>
    <w:rsid w:val="0008294C"/>
    <w:rsid w:val="00083D48"/>
    <w:rsid w:val="00083D65"/>
    <w:rsid w:val="00084596"/>
    <w:rsid w:val="000863BE"/>
    <w:rsid w:val="00087FAF"/>
    <w:rsid w:val="0009112F"/>
    <w:rsid w:val="000928C3"/>
    <w:rsid w:val="00093319"/>
    <w:rsid w:val="000936A0"/>
    <w:rsid w:val="000950AD"/>
    <w:rsid w:val="00095505"/>
    <w:rsid w:val="00097A49"/>
    <w:rsid w:val="000A01F8"/>
    <w:rsid w:val="000A02E8"/>
    <w:rsid w:val="000A21FB"/>
    <w:rsid w:val="000A3D0B"/>
    <w:rsid w:val="000A4F2C"/>
    <w:rsid w:val="000A5227"/>
    <w:rsid w:val="000A54B9"/>
    <w:rsid w:val="000A6049"/>
    <w:rsid w:val="000A653E"/>
    <w:rsid w:val="000A7A92"/>
    <w:rsid w:val="000A7D52"/>
    <w:rsid w:val="000B0120"/>
    <w:rsid w:val="000B153E"/>
    <w:rsid w:val="000B32D1"/>
    <w:rsid w:val="000B37F7"/>
    <w:rsid w:val="000B38D4"/>
    <w:rsid w:val="000B4087"/>
    <w:rsid w:val="000B5417"/>
    <w:rsid w:val="000B672E"/>
    <w:rsid w:val="000B6FD4"/>
    <w:rsid w:val="000B73A1"/>
    <w:rsid w:val="000C01A0"/>
    <w:rsid w:val="000C1C5A"/>
    <w:rsid w:val="000C1DFA"/>
    <w:rsid w:val="000C24D3"/>
    <w:rsid w:val="000C289A"/>
    <w:rsid w:val="000C42D0"/>
    <w:rsid w:val="000C5D66"/>
    <w:rsid w:val="000C7B7B"/>
    <w:rsid w:val="000D06F4"/>
    <w:rsid w:val="000D0933"/>
    <w:rsid w:val="000D0B48"/>
    <w:rsid w:val="000D1230"/>
    <w:rsid w:val="000D14CF"/>
    <w:rsid w:val="000D17D4"/>
    <w:rsid w:val="000D18D4"/>
    <w:rsid w:val="000D23CE"/>
    <w:rsid w:val="000D30D4"/>
    <w:rsid w:val="000D3B94"/>
    <w:rsid w:val="000D4003"/>
    <w:rsid w:val="000D4194"/>
    <w:rsid w:val="000D502B"/>
    <w:rsid w:val="000D5C90"/>
    <w:rsid w:val="000D5E69"/>
    <w:rsid w:val="000D706C"/>
    <w:rsid w:val="000D72EA"/>
    <w:rsid w:val="000E060A"/>
    <w:rsid w:val="000E1DD3"/>
    <w:rsid w:val="000E437A"/>
    <w:rsid w:val="000E566D"/>
    <w:rsid w:val="000E5865"/>
    <w:rsid w:val="000E6EBD"/>
    <w:rsid w:val="000E78B8"/>
    <w:rsid w:val="000F0A12"/>
    <w:rsid w:val="000F1AA8"/>
    <w:rsid w:val="000F202B"/>
    <w:rsid w:val="000F2EB7"/>
    <w:rsid w:val="000F30FD"/>
    <w:rsid w:val="000F390F"/>
    <w:rsid w:val="000F3C20"/>
    <w:rsid w:val="000F4C1E"/>
    <w:rsid w:val="000F5521"/>
    <w:rsid w:val="000F5FF0"/>
    <w:rsid w:val="001017D4"/>
    <w:rsid w:val="0010185E"/>
    <w:rsid w:val="00101949"/>
    <w:rsid w:val="0010328E"/>
    <w:rsid w:val="00103302"/>
    <w:rsid w:val="00103351"/>
    <w:rsid w:val="001052F9"/>
    <w:rsid w:val="0011068B"/>
    <w:rsid w:val="00113392"/>
    <w:rsid w:val="0011498C"/>
    <w:rsid w:val="00115590"/>
    <w:rsid w:val="001159EE"/>
    <w:rsid w:val="001162D8"/>
    <w:rsid w:val="001170A4"/>
    <w:rsid w:val="00120F55"/>
    <w:rsid w:val="00121463"/>
    <w:rsid w:val="001217EF"/>
    <w:rsid w:val="00122469"/>
    <w:rsid w:val="0012297F"/>
    <w:rsid w:val="00122C08"/>
    <w:rsid w:val="001236A1"/>
    <w:rsid w:val="00123742"/>
    <w:rsid w:val="00123DAC"/>
    <w:rsid w:val="00124A73"/>
    <w:rsid w:val="00124C8E"/>
    <w:rsid w:val="00124FA3"/>
    <w:rsid w:val="0012562E"/>
    <w:rsid w:val="00125682"/>
    <w:rsid w:val="00125D09"/>
    <w:rsid w:val="0012778F"/>
    <w:rsid w:val="00131109"/>
    <w:rsid w:val="001331A8"/>
    <w:rsid w:val="00133532"/>
    <w:rsid w:val="001345BD"/>
    <w:rsid w:val="0013646B"/>
    <w:rsid w:val="00136E9E"/>
    <w:rsid w:val="00140C1D"/>
    <w:rsid w:val="00141D75"/>
    <w:rsid w:val="00141F85"/>
    <w:rsid w:val="0014567E"/>
    <w:rsid w:val="00146171"/>
    <w:rsid w:val="001476FA"/>
    <w:rsid w:val="0015040C"/>
    <w:rsid w:val="001507D5"/>
    <w:rsid w:val="00150ED7"/>
    <w:rsid w:val="00156128"/>
    <w:rsid w:val="00156987"/>
    <w:rsid w:val="00160943"/>
    <w:rsid w:val="00160DAF"/>
    <w:rsid w:val="00162EAE"/>
    <w:rsid w:val="00163324"/>
    <w:rsid w:val="00164158"/>
    <w:rsid w:val="00165864"/>
    <w:rsid w:val="00165D77"/>
    <w:rsid w:val="00165EB1"/>
    <w:rsid w:val="001670EA"/>
    <w:rsid w:val="0016784B"/>
    <w:rsid w:val="00167D41"/>
    <w:rsid w:val="00172C39"/>
    <w:rsid w:val="001730C1"/>
    <w:rsid w:val="0017331C"/>
    <w:rsid w:val="0017344A"/>
    <w:rsid w:val="00174E14"/>
    <w:rsid w:val="00174FED"/>
    <w:rsid w:val="001754B5"/>
    <w:rsid w:val="00175ADB"/>
    <w:rsid w:val="001768E3"/>
    <w:rsid w:val="00177BDD"/>
    <w:rsid w:val="00180C43"/>
    <w:rsid w:val="00180DFA"/>
    <w:rsid w:val="00182812"/>
    <w:rsid w:val="001829FA"/>
    <w:rsid w:val="001830E5"/>
    <w:rsid w:val="00183D0D"/>
    <w:rsid w:val="00184D74"/>
    <w:rsid w:val="001850DF"/>
    <w:rsid w:val="0018528A"/>
    <w:rsid w:val="001856F9"/>
    <w:rsid w:val="0018784E"/>
    <w:rsid w:val="001900A5"/>
    <w:rsid w:val="001908F4"/>
    <w:rsid w:val="001935F1"/>
    <w:rsid w:val="00193DB1"/>
    <w:rsid w:val="001953F1"/>
    <w:rsid w:val="00195D55"/>
    <w:rsid w:val="00196A2F"/>
    <w:rsid w:val="00197F6F"/>
    <w:rsid w:val="001A1D7C"/>
    <w:rsid w:val="001A27DC"/>
    <w:rsid w:val="001A3925"/>
    <w:rsid w:val="001A394E"/>
    <w:rsid w:val="001A42B1"/>
    <w:rsid w:val="001A46F6"/>
    <w:rsid w:val="001A66C0"/>
    <w:rsid w:val="001A71FD"/>
    <w:rsid w:val="001B0508"/>
    <w:rsid w:val="001B209F"/>
    <w:rsid w:val="001B3095"/>
    <w:rsid w:val="001B4E94"/>
    <w:rsid w:val="001B58A5"/>
    <w:rsid w:val="001B6189"/>
    <w:rsid w:val="001B6A5D"/>
    <w:rsid w:val="001B708F"/>
    <w:rsid w:val="001B723D"/>
    <w:rsid w:val="001B7871"/>
    <w:rsid w:val="001C011F"/>
    <w:rsid w:val="001C05C0"/>
    <w:rsid w:val="001C1F8B"/>
    <w:rsid w:val="001C36E5"/>
    <w:rsid w:val="001C37B8"/>
    <w:rsid w:val="001C5690"/>
    <w:rsid w:val="001C5C11"/>
    <w:rsid w:val="001D2427"/>
    <w:rsid w:val="001D26B6"/>
    <w:rsid w:val="001D296D"/>
    <w:rsid w:val="001D34E0"/>
    <w:rsid w:val="001D52A8"/>
    <w:rsid w:val="001D685D"/>
    <w:rsid w:val="001D7324"/>
    <w:rsid w:val="001D7B97"/>
    <w:rsid w:val="001E2D14"/>
    <w:rsid w:val="001E2DC6"/>
    <w:rsid w:val="001E369D"/>
    <w:rsid w:val="001E3C77"/>
    <w:rsid w:val="001E3DDE"/>
    <w:rsid w:val="001E412A"/>
    <w:rsid w:val="001E41C0"/>
    <w:rsid w:val="001E4317"/>
    <w:rsid w:val="001E447F"/>
    <w:rsid w:val="001E5BAA"/>
    <w:rsid w:val="001E5E1C"/>
    <w:rsid w:val="001F0EE2"/>
    <w:rsid w:val="001F1207"/>
    <w:rsid w:val="001F1273"/>
    <w:rsid w:val="001F2066"/>
    <w:rsid w:val="001F3279"/>
    <w:rsid w:val="001F4005"/>
    <w:rsid w:val="001F46A1"/>
    <w:rsid w:val="001F6918"/>
    <w:rsid w:val="001F73E0"/>
    <w:rsid w:val="001F7B14"/>
    <w:rsid w:val="001F7F4D"/>
    <w:rsid w:val="0020007C"/>
    <w:rsid w:val="002000EB"/>
    <w:rsid w:val="002002C6"/>
    <w:rsid w:val="002002C8"/>
    <w:rsid w:val="00200AEF"/>
    <w:rsid w:val="00200D2C"/>
    <w:rsid w:val="002020A1"/>
    <w:rsid w:val="0020263D"/>
    <w:rsid w:val="002034EB"/>
    <w:rsid w:val="002035D4"/>
    <w:rsid w:val="002037BC"/>
    <w:rsid w:val="00203890"/>
    <w:rsid w:val="002051E8"/>
    <w:rsid w:val="00205C27"/>
    <w:rsid w:val="002060ED"/>
    <w:rsid w:val="00210B21"/>
    <w:rsid w:val="00211B42"/>
    <w:rsid w:val="00213537"/>
    <w:rsid w:val="0021420F"/>
    <w:rsid w:val="002152F9"/>
    <w:rsid w:val="00215373"/>
    <w:rsid w:val="00215A24"/>
    <w:rsid w:val="00221B89"/>
    <w:rsid w:val="0022232E"/>
    <w:rsid w:val="00223073"/>
    <w:rsid w:val="00223CF3"/>
    <w:rsid w:val="00224A31"/>
    <w:rsid w:val="002320ED"/>
    <w:rsid w:val="002341FB"/>
    <w:rsid w:val="002343A2"/>
    <w:rsid w:val="0023465E"/>
    <w:rsid w:val="00235DA7"/>
    <w:rsid w:val="0023703B"/>
    <w:rsid w:val="00241C74"/>
    <w:rsid w:val="00242639"/>
    <w:rsid w:val="002428B2"/>
    <w:rsid w:val="002453AF"/>
    <w:rsid w:val="00245681"/>
    <w:rsid w:val="00246A48"/>
    <w:rsid w:val="002520AD"/>
    <w:rsid w:val="002531F1"/>
    <w:rsid w:val="0025420D"/>
    <w:rsid w:val="00254B43"/>
    <w:rsid w:val="0025549E"/>
    <w:rsid w:val="002556A6"/>
    <w:rsid w:val="00255751"/>
    <w:rsid w:val="00255819"/>
    <w:rsid w:val="00256AAB"/>
    <w:rsid w:val="00257AE7"/>
    <w:rsid w:val="00257CFB"/>
    <w:rsid w:val="00257FD3"/>
    <w:rsid w:val="00260D87"/>
    <w:rsid w:val="00261A77"/>
    <w:rsid w:val="00261EB3"/>
    <w:rsid w:val="0026223E"/>
    <w:rsid w:val="00263E41"/>
    <w:rsid w:val="00264225"/>
    <w:rsid w:val="00264D67"/>
    <w:rsid w:val="00267423"/>
    <w:rsid w:val="00270292"/>
    <w:rsid w:val="00271EDE"/>
    <w:rsid w:val="002721F8"/>
    <w:rsid w:val="00272CF4"/>
    <w:rsid w:val="0027356A"/>
    <w:rsid w:val="00273677"/>
    <w:rsid w:val="00273857"/>
    <w:rsid w:val="002741C1"/>
    <w:rsid w:val="00274A3A"/>
    <w:rsid w:val="00276727"/>
    <w:rsid w:val="00276ECF"/>
    <w:rsid w:val="002801CC"/>
    <w:rsid w:val="002806E9"/>
    <w:rsid w:val="00281ADB"/>
    <w:rsid w:val="0028323D"/>
    <w:rsid w:val="0028387E"/>
    <w:rsid w:val="00283F08"/>
    <w:rsid w:val="0028413D"/>
    <w:rsid w:val="002842BE"/>
    <w:rsid w:val="002845AD"/>
    <w:rsid w:val="00284629"/>
    <w:rsid w:val="00284DB6"/>
    <w:rsid w:val="00285252"/>
    <w:rsid w:val="00287663"/>
    <w:rsid w:val="002910A5"/>
    <w:rsid w:val="002931BC"/>
    <w:rsid w:val="00293444"/>
    <w:rsid w:val="00293CE9"/>
    <w:rsid w:val="00293F01"/>
    <w:rsid w:val="002951DE"/>
    <w:rsid w:val="00296002"/>
    <w:rsid w:val="00296DC9"/>
    <w:rsid w:val="00296F1E"/>
    <w:rsid w:val="002A3614"/>
    <w:rsid w:val="002A362F"/>
    <w:rsid w:val="002A4420"/>
    <w:rsid w:val="002A472F"/>
    <w:rsid w:val="002A53AA"/>
    <w:rsid w:val="002A5A12"/>
    <w:rsid w:val="002A6940"/>
    <w:rsid w:val="002A6B03"/>
    <w:rsid w:val="002A70B5"/>
    <w:rsid w:val="002A75BF"/>
    <w:rsid w:val="002A7F6D"/>
    <w:rsid w:val="002B0A11"/>
    <w:rsid w:val="002B16F6"/>
    <w:rsid w:val="002B1DD7"/>
    <w:rsid w:val="002B1F30"/>
    <w:rsid w:val="002B260D"/>
    <w:rsid w:val="002B2A4F"/>
    <w:rsid w:val="002B43EA"/>
    <w:rsid w:val="002B7741"/>
    <w:rsid w:val="002C002E"/>
    <w:rsid w:val="002C01D2"/>
    <w:rsid w:val="002C19C5"/>
    <w:rsid w:val="002C1A11"/>
    <w:rsid w:val="002C27A1"/>
    <w:rsid w:val="002C2975"/>
    <w:rsid w:val="002C4461"/>
    <w:rsid w:val="002C4EC7"/>
    <w:rsid w:val="002C58F1"/>
    <w:rsid w:val="002C73B0"/>
    <w:rsid w:val="002C7846"/>
    <w:rsid w:val="002D0D7B"/>
    <w:rsid w:val="002D0F25"/>
    <w:rsid w:val="002D1C95"/>
    <w:rsid w:val="002D3087"/>
    <w:rsid w:val="002D38F6"/>
    <w:rsid w:val="002D4B7D"/>
    <w:rsid w:val="002D4C5C"/>
    <w:rsid w:val="002E0011"/>
    <w:rsid w:val="002E12F9"/>
    <w:rsid w:val="002E1DC8"/>
    <w:rsid w:val="002E1DC9"/>
    <w:rsid w:val="002E1E85"/>
    <w:rsid w:val="002E1EA0"/>
    <w:rsid w:val="002E2458"/>
    <w:rsid w:val="002E3616"/>
    <w:rsid w:val="002E36AB"/>
    <w:rsid w:val="002E4655"/>
    <w:rsid w:val="002E7866"/>
    <w:rsid w:val="002E7FDD"/>
    <w:rsid w:val="002F1DAE"/>
    <w:rsid w:val="002F2678"/>
    <w:rsid w:val="002F3D87"/>
    <w:rsid w:val="002F51CB"/>
    <w:rsid w:val="002F536A"/>
    <w:rsid w:val="002F621D"/>
    <w:rsid w:val="002F7C4C"/>
    <w:rsid w:val="002F7FE3"/>
    <w:rsid w:val="003001BA"/>
    <w:rsid w:val="00300937"/>
    <w:rsid w:val="00302C5E"/>
    <w:rsid w:val="00304391"/>
    <w:rsid w:val="00304C59"/>
    <w:rsid w:val="00306681"/>
    <w:rsid w:val="00306862"/>
    <w:rsid w:val="00310620"/>
    <w:rsid w:val="00310F62"/>
    <w:rsid w:val="003117F4"/>
    <w:rsid w:val="00311E3A"/>
    <w:rsid w:val="003128A9"/>
    <w:rsid w:val="00315209"/>
    <w:rsid w:val="00316A60"/>
    <w:rsid w:val="00317E37"/>
    <w:rsid w:val="00320158"/>
    <w:rsid w:val="003211B0"/>
    <w:rsid w:val="00321B20"/>
    <w:rsid w:val="0032264F"/>
    <w:rsid w:val="00323C21"/>
    <w:rsid w:val="003242D7"/>
    <w:rsid w:val="0032486A"/>
    <w:rsid w:val="003253AC"/>
    <w:rsid w:val="003256F4"/>
    <w:rsid w:val="0032613A"/>
    <w:rsid w:val="00326AD8"/>
    <w:rsid w:val="00326ED0"/>
    <w:rsid w:val="0033090D"/>
    <w:rsid w:val="0033156E"/>
    <w:rsid w:val="003317FD"/>
    <w:rsid w:val="0033407E"/>
    <w:rsid w:val="00334D6F"/>
    <w:rsid w:val="00335B0E"/>
    <w:rsid w:val="00336016"/>
    <w:rsid w:val="003364C3"/>
    <w:rsid w:val="0033791F"/>
    <w:rsid w:val="00342100"/>
    <w:rsid w:val="00342A36"/>
    <w:rsid w:val="00342A85"/>
    <w:rsid w:val="003432F4"/>
    <w:rsid w:val="00343A87"/>
    <w:rsid w:val="00343C1F"/>
    <w:rsid w:val="003441AC"/>
    <w:rsid w:val="0034564E"/>
    <w:rsid w:val="00345757"/>
    <w:rsid w:val="003467A6"/>
    <w:rsid w:val="00346CC1"/>
    <w:rsid w:val="003470A6"/>
    <w:rsid w:val="003477D1"/>
    <w:rsid w:val="003504B5"/>
    <w:rsid w:val="00350549"/>
    <w:rsid w:val="00351F9E"/>
    <w:rsid w:val="00352360"/>
    <w:rsid w:val="003525DA"/>
    <w:rsid w:val="00354648"/>
    <w:rsid w:val="00355BFB"/>
    <w:rsid w:val="0035610B"/>
    <w:rsid w:val="00356686"/>
    <w:rsid w:val="00357583"/>
    <w:rsid w:val="0036087C"/>
    <w:rsid w:val="003611CE"/>
    <w:rsid w:val="0036259A"/>
    <w:rsid w:val="00362CF1"/>
    <w:rsid w:val="00363308"/>
    <w:rsid w:val="00363D77"/>
    <w:rsid w:val="00365B04"/>
    <w:rsid w:val="00365DD5"/>
    <w:rsid w:val="003666BD"/>
    <w:rsid w:val="0036682D"/>
    <w:rsid w:val="00367E9C"/>
    <w:rsid w:val="00370322"/>
    <w:rsid w:val="003720F3"/>
    <w:rsid w:val="00374380"/>
    <w:rsid w:val="003747E0"/>
    <w:rsid w:val="00376B94"/>
    <w:rsid w:val="00380BDD"/>
    <w:rsid w:val="00380E3E"/>
    <w:rsid w:val="00381E60"/>
    <w:rsid w:val="0038228C"/>
    <w:rsid w:val="0038353D"/>
    <w:rsid w:val="00383B52"/>
    <w:rsid w:val="00385BD2"/>
    <w:rsid w:val="00385D28"/>
    <w:rsid w:val="00385F90"/>
    <w:rsid w:val="003876E4"/>
    <w:rsid w:val="00390F39"/>
    <w:rsid w:val="00391460"/>
    <w:rsid w:val="00391735"/>
    <w:rsid w:val="00391DE5"/>
    <w:rsid w:val="00391E33"/>
    <w:rsid w:val="003935BF"/>
    <w:rsid w:val="00394860"/>
    <w:rsid w:val="00395A6C"/>
    <w:rsid w:val="00397C70"/>
    <w:rsid w:val="003A026C"/>
    <w:rsid w:val="003A118D"/>
    <w:rsid w:val="003A14EB"/>
    <w:rsid w:val="003A15C7"/>
    <w:rsid w:val="003A220D"/>
    <w:rsid w:val="003A2D17"/>
    <w:rsid w:val="003A3551"/>
    <w:rsid w:val="003A406A"/>
    <w:rsid w:val="003A4AF6"/>
    <w:rsid w:val="003A4B0B"/>
    <w:rsid w:val="003A4CCC"/>
    <w:rsid w:val="003A4F48"/>
    <w:rsid w:val="003A4FEC"/>
    <w:rsid w:val="003A525F"/>
    <w:rsid w:val="003A54A3"/>
    <w:rsid w:val="003A589E"/>
    <w:rsid w:val="003A5E16"/>
    <w:rsid w:val="003A664C"/>
    <w:rsid w:val="003A6926"/>
    <w:rsid w:val="003A6ABF"/>
    <w:rsid w:val="003A7C17"/>
    <w:rsid w:val="003B008E"/>
    <w:rsid w:val="003B2135"/>
    <w:rsid w:val="003B2488"/>
    <w:rsid w:val="003B2D37"/>
    <w:rsid w:val="003B46F9"/>
    <w:rsid w:val="003B4D2C"/>
    <w:rsid w:val="003B5146"/>
    <w:rsid w:val="003B55D5"/>
    <w:rsid w:val="003B7B0C"/>
    <w:rsid w:val="003C032F"/>
    <w:rsid w:val="003C0AD1"/>
    <w:rsid w:val="003C2ABD"/>
    <w:rsid w:val="003C3581"/>
    <w:rsid w:val="003C3B68"/>
    <w:rsid w:val="003C4EFF"/>
    <w:rsid w:val="003C63AA"/>
    <w:rsid w:val="003C7408"/>
    <w:rsid w:val="003D17EE"/>
    <w:rsid w:val="003D1C52"/>
    <w:rsid w:val="003D2CE7"/>
    <w:rsid w:val="003D37A4"/>
    <w:rsid w:val="003D4866"/>
    <w:rsid w:val="003D68A3"/>
    <w:rsid w:val="003D705E"/>
    <w:rsid w:val="003D713F"/>
    <w:rsid w:val="003D762C"/>
    <w:rsid w:val="003D7CF9"/>
    <w:rsid w:val="003D7E7C"/>
    <w:rsid w:val="003E05D0"/>
    <w:rsid w:val="003E3150"/>
    <w:rsid w:val="003E3415"/>
    <w:rsid w:val="003E45D8"/>
    <w:rsid w:val="003E4F3E"/>
    <w:rsid w:val="003E5415"/>
    <w:rsid w:val="003E66ED"/>
    <w:rsid w:val="003E7969"/>
    <w:rsid w:val="003F1938"/>
    <w:rsid w:val="003F365E"/>
    <w:rsid w:val="003F3C32"/>
    <w:rsid w:val="003F4E41"/>
    <w:rsid w:val="003F546E"/>
    <w:rsid w:val="003F7647"/>
    <w:rsid w:val="004004F1"/>
    <w:rsid w:val="00400599"/>
    <w:rsid w:val="0040132F"/>
    <w:rsid w:val="004016B3"/>
    <w:rsid w:val="00402F36"/>
    <w:rsid w:val="00403F02"/>
    <w:rsid w:val="00404D2E"/>
    <w:rsid w:val="004058E9"/>
    <w:rsid w:val="00406599"/>
    <w:rsid w:val="0041012D"/>
    <w:rsid w:val="004101BE"/>
    <w:rsid w:val="0041027A"/>
    <w:rsid w:val="004115D1"/>
    <w:rsid w:val="00411812"/>
    <w:rsid w:val="00411AB5"/>
    <w:rsid w:val="00412155"/>
    <w:rsid w:val="0041539C"/>
    <w:rsid w:val="004156E5"/>
    <w:rsid w:val="004162CC"/>
    <w:rsid w:val="004169F0"/>
    <w:rsid w:val="00420903"/>
    <w:rsid w:val="00420928"/>
    <w:rsid w:val="00420ED2"/>
    <w:rsid w:val="00421327"/>
    <w:rsid w:val="00423466"/>
    <w:rsid w:val="004234B5"/>
    <w:rsid w:val="004241AD"/>
    <w:rsid w:val="0042495B"/>
    <w:rsid w:val="00425DF7"/>
    <w:rsid w:val="004272DE"/>
    <w:rsid w:val="00427F53"/>
    <w:rsid w:val="0043028D"/>
    <w:rsid w:val="00430919"/>
    <w:rsid w:val="00430960"/>
    <w:rsid w:val="0043108E"/>
    <w:rsid w:val="00432897"/>
    <w:rsid w:val="00433782"/>
    <w:rsid w:val="00433C4F"/>
    <w:rsid w:val="00434208"/>
    <w:rsid w:val="004342F2"/>
    <w:rsid w:val="004346D2"/>
    <w:rsid w:val="00435912"/>
    <w:rsid w:val="00435DE8"/>
    <w:rsid w:val="004368A6"/>
    <w:rsid w:val="0043695C"/>
    <w:rsid w:val="00437E4B"/>
    <w:rsid w:val="004403BC"/>
    <w:rsid w:val="00441D7A"/>
    <w:rsid w:val="00442755"/>
    <w:rsid w:val="00444B30"/>
    <w:rsid w:val="00444D06"/>
    <w:rsid w:val="00445249"/>
    <w:rsid w:val="00446507"/>
    <w:rsid w:val="00447C53"/>
    <w:rsid w:val="00450603"/>
    <w:rsid w:val="00450ED9"/>
    <w:rsid w:val="00451CCC"/>
    <w:rsid w:val="0045254D"/>
    <w:rsid w:val="004547D7"/>
    <w:rsid w:val="004551E2"/>
    <w:rsid w:val="00455AA8"/>
    <w:rsid w:val="004569C9"/>
    <w:rsid w:val="0046038B"/>
    <w:rsid w:val="00462307"/>
    <w:rsid w:val="00462435"/>
    <w:rsid w:val="0046284E"/>
    <w:rsid w:val="00463312"/>
    <w:rsid w:val="00464207"/>
    <w:rsid w:val="00465487"/>
    <w:rsid w:val="0047066E"/>
    <w:rsid w:val="00470F7A"/>
    <w:rsid w:val="0047110F"/>
    <w:rsid w:val="0047118E"/>
    <w:rsid w:val="00471370"/>
    <w:rsid w:val="00471F48"/>
    <w:rsid w:val="004720B4"/>
    <w:rsid w:val="00474702"/>
    <w:rsid w:val="00474D07"/>
    <w:rsid w:val="0047531B"/>
    <w:rsid w:val="00475C3D"/>
    <w:rsid w:val="00475C93"/>
    <w:rsid w:val="0047613D"/>
    <w:rsid w:val="004764C1"/>
    <w:rsid w:val="00477D70"/>
    <w:rsid w:val="00481086"/>
    <w:rsid w:val="0048179C"/>
    <w:rsid w:val="004817D1"/>
    <w:rsid w:val="00481E2B"/>
    <w:rsid w:val="00483180"/>
    <w:rsid w:val="00483E5E"/>
    <w:rsid w:val="00484CEF"/>
    <w:rsid w:val="004860DA"/>
    <w:rsid w:val="004862EA"/>
    <w:rsid w:val="00486514"/>
    <w:rsid w:val="00486836"/>
    <w:rsid w:val="00490892"/>
    <w:rsid w:val="00490C2D"/>
    <w:rsid w:val="004951E0"/>
    <w:rsid w:val="0049753A"/>
    <w:rsid w:val="004A079E"/>
    <w:rsid w:val="004A1256"/>
    <w:rsid w:val="004A2082"/>
    <w:rsid w:val="004A2E1F"/>
    <w:rsid w:val="004A39AA"/>
    <w:rsid w:val="004A6139"/>
    <w:rsid w:val="004A7EDA"/>
    <w:rsid w:val="004B0F9B"/>
    <w:rsid w:val="004B3ADA"/>
    <w:rsid w:val="004B3CB6"/>
    <w:rsid w:val="004B3D18"/>
    <w:rsid w:val="004B51F5"/>
    <w:rsid w:val="004B54EF"/>
    <w:rsid w:val="004B724B"/>
    <w:rsid w:val="004B788E"/>
    <w:rsid w:val="004C1384"/>
    <w:rsid w:val="004C2FC8"/>
    <w:rsid w:val="004C36E5"/>
    <w:rsid w:val="004C4890"/>
    <w:rsid w:val="004C4DFA"/>
    <w:rsid w:val="004C680D"/>
    <w:rsid w:val="004C7218"/>
    <w:rsid w:val="004D045C"/>
    <w:rsid w:val="004D084A"/>
    <w:rsid w:val="004D1181"/>
    <w:rsid w:val="004D172E"/>
    <w:rsid w:val="004D211B"/>
    <w:rsid w:val="004D259B"/>
    <w:rsid w:val="004D3EDC"/>
    <w:rsid w:val="004D412A"/>
    <w:rsid w:val="004D46CD"/>
    <w:rsid w:val="004D5241"/>
    <w:rsid w:val="004D5EFF"/>
    <w:rsid w:val="004D79FD"/>
    <w:rsid w:val="004E0613"/>
    <w:rsid w:val="004E14AE"/>
    <w:rsid w:val="004E454C"/>
    <w:rsid w:val="004E5C41"/>
    <w:rsid w:val="004E64A7"/>
    <w:rsid w:val="004F0110"/>
    <w:rsid w:val="004F0606"/>
    <w:rsid w:val="004F1393"/>
    <w:rsid w:val="004F2509"/>
    <w:rsid w:val="004F4ECC"/>
    <w:rsid w:val="004F592B"/>
    <w:rsid w:val="004F5C17"/>
    <w:rsid w:val="004F61F1"/>
    <w:rsid w:val="004F66BF"/>
    <w:rsid w:val="004F6A52"/>
    <w:rsid w:val="004F7943"/>
    <w:rsid w:val="004F7DB0"/>
    <w:rsid w:val="00501194"/>
    <w:rsid w:val="00502ABC"/>
    <w:rsid w:val="0050302E"/>
    <w:rsid w:val="0050525A"/>
    <w:rsid w:val="00505336"/>
    <w:rsid w:val="00505388"/>
    <w:rsid w:val="005061BA"/>
    <w:rsid w:val="00506453"/>
    <w:rsid w:val="00511255"/>
    <w:rsid w:val="005119B7"/>
    <w:rsid w:val="0051257B"/>
    <w:rsid w:val="0051264B"/>
    <w:rsid w:val="0051377F"/>
    <w:rsid w:val="00514477"/>
    <w:rsid w:val="00514A02"/>
    <w:rsid w:val="00514D4B"/>
    <w:rsid w:val="00514F41"/>
    <w:rsid w:val="00515B8A"/>
    <w:rsid w:val="00516D89"/>
    <w:rsid w:val="00520E5A"/>
    <w:rsid w:val="00522FB0"/>
    <w:rsid w:val="0052439B"/>
    <w:rsid w:val="00525796"/>
    <w:rsid w:val="00525F62"/>
    <w:rsid w:val="005276C4"/>
    <w:rsid w:val="00535397"/>
    <w:rsid w:val="0053614F"/>
    <w:rsid w:val="005368ED"/>
    <w:rsid w:val="00536E86"/>
    <w:rsid w:val="00536FC8"/>
    <w:rsid w:val="00540386"/>
    <w:rsid w:val="00540493"/>
    <w:rsid w:val="0054052A"/>
    <w:rsid w:val="00540F84"/>
    <w:rsid w:val="00543BB8"/>
    <w:rsid w:val="00544214"/>
    <w:rsid w:val="005443D3"/>
    <w:rsid w:val="00546430"/>
    <w:rsid w:val="00551D94"/>
    <w:rsid w:val="005525C0"/>
    <w:rsid w:val="00552A81"/>
    <w:rsid w:val="00553014"/>
    <w:rsid w:val="005534F6"/>
    <w:rsid w:val="00555100"/>
    <w:rsid w:val="00556492"/>
    <w:rsid w:val="00556E20"/>
    <w:rsid w:val="0056003F"/>
    <w:rsid w:val="00561A46"/>
    <w:rsid w:val="00561DAB"/>
    <w:rsid w:val="00563CA9"/>
    <w:rsid w:val="00563F7D"/>
    <w:rsid w:val="005657B3"/>
    <w:rsid w:val="005657B9"/>
    <w:rsid w:val="005669C7"/>
    <w:rsid w:val="00567207"/>
    <w:rsid w:val="005703B2"/>
    <w:rsid w:val="005718A5"/>
    <w:rsid w:val="00572095"/>
    <w:rsid w:val="00572A44"/>
    <w:rsid w:val="005730F1"/>
    <w:rsid w:val="005741B4"/>
    <w:rsid w:val="0057444E"/>
    <w:rsid w:val="00574AAA"/>
    <w:rsid w:val="005759C8"/>
    <w:rsid w:val="00577BDA"/>
    <w:rsid w:val="00581130"/>
    <w:rsid w:val="0058197F"/>
    <w:rsid w:val="00582023"/>
    <w:rsid w:val="00582693"/>
    <w:rsid w:val="0058315F"/>
    <w:rsid w:val="005832F8"/>
    <w:rsid w:val="0058349F"/>
    <w:rsid w:val="0058443E"/>
    <w:rsid w:val="00584DEF"/>
    <w:rsid w:val="00585464"/>
    <w:rsid w:val="005859BA"/>
    <w:rsid w:val="00585AB0"/>
    <w:rsid w:val="00585D89"/>
    <w:rsid w:val="00586434"/>
    <w:rsid w:val="0058701C"/>
    <w:rsid w:val="00587673"/>
    <w:rsid w:val="005879A4"/>
    <w:rsid w:val="005909D0"/>
    <w:rsid w:val="00593094"/>
    <w:rsid w:val="005933C4"/>
    <w:rsid w:val="00593AE7"/>
    <w:rsid w:val="00594488"/>
    <w:rsid w:val="0059462E"/>
    <w:rsid w:val="00595495"/>
    <w:rsid w:val="00595759"/>
    <w:rsid w:val="005972CE"/>
    <w:rsid w:val="005A0A77"/>
    <w:rsid w:val="005A0A7C"/>
    <w:rsid w:val="005A0E26"/>
    <w:rsid w:val="005A0FF0"/>
    <w:rsid w:val="005A3542"/>
    <w:rsid w:val="005A3858"/>
    <w:rsid w:val="005A64D8"/>
    <w:rsid w:val="005A685D"/>
    <w:rsid w:val="005A720D"/>
    <w:rsid w:val="005A749E"/>
    <w:rsid w:val="005B1050"/>
    <w:rsid w:val="005B1E7E"/>
    <w:rsid w:val="005B20B0"/>
    <w:rsid w:val="005B27FF"/>
    <w:rsid w:val="005B2A8B"/>
    <w:rsid w:val="005B3171"/>
    <w:rsid w:val="005B339A"/>
    <w:rsid w:val="005B3494"/>
    <w:rsid w:val="005B3642"/>
    <w:rsid w:val="005B36F0"/>
    <w:rsid w:val="005B5056"/>
    <w:rsid w:val="005B5718"/>
    <w:rsid w:val="005B574F"/>
    <w:rsid w:val="005B70EB"/>
    <w:rsid w:val="005B799E"/>
    <w:rsid w:val="005C0A03"/>
    <w:rsid w:val="005C106F"/>
    <w:rsid w:val="005C17F6"/>
    <w:rsid w:val="005C1835"/>
    <w:rsid w:val="005C2B46"/>
    <w:rsid w:val="005C2DCE"/>
    <w:rsid w:val="005C319F"/>
    <w:rsid w:val="005C3395"/>
    <w:rsid w:val="005C388D"/>
    <w:rsid w:val="005C4497"/>
    <w:rsid w:val="005C4E1D"/>
    <w:rsid w:val="005C5662"/>
    <w:rsid w:val="005C58DF"/>
    <w:rsid w:val="005C5AD0"/>
    <w:rsid w:val="005C751F"/>
    <w:rsid w:val="005C7B91"/>
    <w:rsid w:val="005C7E36"/>
    <w:rsid w:val="005D0080"/>
    <w:rsid w:val="005D03A0"/>
    <w:rsid w:val="005D0BA5"/>
    <w:rsid w:val="005D3F5D"/>
    <w:rsid w:val="005D60D8"/>
    <w:rsid w:val="005D6C1A"/>
    <w:rsid w:val="005D6D48"/>
    <w:rsid w:val="005E0C2E"/>
    <w:rsid w:val="005E2D95"/>
    <w:rsid w:val="005E3E55"/>
    <w:rsid w:val="005E5258"/>
    <w:rsid w:val="005E5339"/>
    <w:rsid w:val="005E6492"/>
    <w:rsid w:val="005E7CAF"/>
    <w:rsid w:val="005F06A7"/>
    <w:rsid w:val="005F06CD"/>
    <w:rsid w:val="005F110F"/>
    <w:rsid w:val="005F1214"/>
    <w:rsid w:val="005F2A0B"/>
    <w:rsid w:val="005F2B4F"/>
    <w:rsid w:val="005F3444"/>
    <w:rsid w:val="005F5A00"/>
    <w:rsid w:val="005F6635"/>
    <w:rsid w:val="005F781C"/>
    <w:rsid w:val="00601214"/>
    <w:rsid w:val="00602D5C"/>
    <w:rsid w:val="006036AC"/>
    <w:rsid w:val="00603BA1"/>
    <w:rsid w:val="00604C46"/>
    <w:rsid w:val="00605C60"/>
    <w:rsid w:val="00607330"/>
    <w:rsid w:val="00607EA6"/>
    <w:rsid w:val="006102FE"/>
    <w:rsid w:val="0061080A"/>
    <w:rsid w:val="00611CA7"/>
    <w:rsid w:val="006120FC"/>
    <w:rsid w:val="006127E0"/>
    <w:rsid w:val="00612DD2"/>
    <w:rsid w:val="00613245"/>
    <w:rsid w:val="006134AF"/>
    <w:rsid w:val="00615263"/>
    <w:rsid w:val="00615FCC"/>
    <w:rsid w:val="006167A7"/>
    <w:rsid w:val="006173A4"/>
    <w:rsid w:val="006201BF"/>
    <w:rsid w:val="00620945"/>
    <w:rsid w:val="0062129D"/>
    <w:rsid w:val="00622668"/>
    <w:rsid w:val="00622DAB"/>
    <w:rsid w:val="0062331B"/>
    <w:rsid w:val="00624190"/>
    <w:rsid w:val="00624895"/>
    <w:rsid w:val="00624B36"/>
    <w:rsid w:val="006251D6"/>
    <w:rsid w:val="00626B2F"/>
    <w:rsid w:val="0062723F"/>
    <w:rsid w:val="00627860"/>
    <w:rsid w:val="006278E0"/>
    <w:rsid w:val="00627A54"/>
    <w:rsid w:val="006308A0"/>
    <w:rsid w:val="006321DA"/>
    <w:rsid w:val="00632867"/>
    <w:rsid w:val="00633A51"/>
    <w:rsid w:val="00634870"/>
    <w:rsid w:val="006348D4"/>
    <w:rsid w:val="00635506"/>
    <w:rsid w:val="00635630"/>
    <w:rsid w:val="00635BFA"/>
    <w:rsid w:val="00635ECF"/>
    <w:rsid w:val="00636385"/>
    <w:rsid w:val="00636499"/>
    <w:rsid w:val="00636D48"/>
    <w:rsid w:val="00636E39"/>
    <w:rsid w:val="006371B4"/>
    <w:rsid w:val="00637B9B"/>
    <w:rsid w:val="006402D2"/>
    <w:rsid w:val="00641B85"/>
    <w:rsid w:val="00641DDA"/>
    <w:rsid w:val="006437D3"/>
    <w:rsid w:val="00643C9F"/>
    <w:rsid w:val="00643FFD"/>
    <w:rsid w:val="006453A7"/>
    <w:rsid w:val="006453CF"/>
    <w:rsid w:val="00645DCE"/>
    <w:rsid w:val="00647460"/>
    <w:rsid w:val="006478F9"/>
    <w:rsid w:val="0065036D"/>
    <w:rsid w:val="0065055D"/>
    <w:rsid w:val="00650D8F"/>
    <w:rsid w:val="00650E99"/>
    <w:rsid w:val="006512C7"/>
    <w:rsid w:val="00651F85"/>
    <w:rsid w:val="00652DAD"/>
    <w:rsid w:val="00652F72"/>
    <w:rsid w:val="00654962"/>
    <w:rsid w:val="00654AB6"/>
    <w:rsid w:val="006555AC"/>
    <w:rsid w:val="00655A8A"/>
    <w:rsid w:val="00656ACC"/>
    <w:rsid w:val="00656FDE"/>
    <w:rsid w:val="00657DE2"/>
    <w:rsid w:val="00657FC1"/>
    <w:rsid w:val="00661823"/>
    <w:rsid w:val="006627A2"/>
    <w:rsid w:val="006640A3"/>
    <w:rsid w:val="0066447A"/>
    <w:rsid w:val="0066614E"/>
    <w:rsid w:val="00670B44"/>
    <w:rsid w:val="00670E11"/>
    <w:rsid w:val="0067101E"/>
    <w:rsid w:val="00671FF9"/>
    <w:rsid w:val="006759DA"/>
    <w:rsid w:val="006761EC"/>
    <w:rsid w:val="00677D63"/>
    <w:rsid w:val="00677E9A"/>
    <w:rsid w:val="00677F53"/>
    <w:rsid w:val="00680B1B"/>
    <w:rsid w:val="00681281"/>
    <w:rsid w:val="00682395"/>
    <w:rsid w:val="00682D8F"/>
    <w:rsid w:val="00682FA2"/>
    <w:rsid w:val="006840C5"/>
    <w:rsid w:val="00684188"/>
    <w:rsid w:val="0068485F"/>
    <w:rsid w:val="00684F6F"/>
    <w:rsid w:val="006853C3"/>
    <w:rsid w:val="00690225"/>
    <w:rsid w:val="00691E3C"/>
    <w:rsid w:val="00692443"/>
    <w:rsid w:val="0069284D"/>
    <w:rsid w:val="006929EB"/>
    <w:rsid w:val="00692A5F"/>
    <w:rsid w:val="00693263"/>
    <w:rsid w:val="00694815"/>
    <w:rsid w:val="006A1721"/>
    <w:rsid w:val="006A1935"/>
    <w:rsid w:val="006A3C23"/>
    <w:rsid w:val="006A5D8C"/>
    <w:rsid w:val="006A6A72"/>
    <w:rsid w:val="006B06D2"/>
    <w:rsid w:val="006B0A91"/>
    <w:rsid w:val="006B3FAB"/>
    <w:rsid w:val="006B4C0D"/>
    <w:rsid w:val="006B4D1B"/>
    <w:rsid w:val="006B5A7B"/>
    <w:rsid w:val="006B5F73"/>
    <w:rsid w:val="006B692E"/>
    <w:rsid w:val="006B7566"/>
    <w:rsid w:val="006B76BF"/>
    <w:rsid w:val="006C03C4"/>
    <w:rsid w:val="006C0826"/>
    <w:rsid w:val="006C095F"/>
    <w:rsid w:val="006C154A"/>
    <w:rsid w:val="006C1FB2"/>
    <w:rsid w:val="006C298C"/>
    <w:rsid w:val="006C30D7"/>
    <w:rsid w:val="006C3F25"/>
    <w:rsid w:val="006C5716"/>
    <w:rsid w:val="006C627C"/>
    <w:rsid w:val="006C6FE9"/>
    <w:rsid w:val="006C75DB"/>
    <w:rsid w:val="006C78DF"/>
    <w:rsid w:val="006C78FB"/>
    <w:rsid w:val="006D0FCB"/>
    <w:rsid w:val="006D20BB"/>
    <w:rsid w:val="006D2B65"/>
    <w:rsid w:val="006D2E4B"/>
    <w:rsid w:val="006E0032"/>
    <w:rsid w:val="006E0082"/>
    <w:rsid w:val="006E113D"/>
    <w:rsid w:val="006E139A"/>
    <w:rsid w:val="006E46DC"/>
    <w:rsid w:val="006E4DDE"/>
    <w:rsid w:val="006E75B0"/>
    <w:rsid w:val="006E7802"/>
    <w:rsid w:val="006F010F"/>
    <w:rsid w:val="006F04A1"/>
    <w:rsid w:val="006F0AD1"/>
    <w:rsid w:val="006F0D06"/>
    <w:rsid w:val="006F23F4"/>
    <w:rsid w:val="006F2803"/>
    <w:rsid w:val="006F2F3C"/>
    <w:rsid w:val="006F41A7"/>
    <w:rsid w:val="006F48FC"/>
    <w:rsid w:val="006F4C06"/>
    <w:rsid w:val="006F55A2"/>
    <w:rsid w:val="006F66F0"/>
    <w:rsid w:val="006F7E41"/>
    <w:rsid w:val="007000BC"/>
    <w:rsid w:val="0070047B"/>
    <w:rsid w:val="007007FF"/>
    <w:rsid w:val="00701DEE"/>
    <w:rsid w:val="0070244C"/>
    <w:rsid w:val="007028CB"/>
    <w:rsid w:val="00703B47"/>
    <w:rsid w:val="00705781"/>
    <w:rsid w:val="007061C7"/>
    <w:rsid w:val="007078B3"/>
    <w:rsid w:val="00707A0F"/>
    <w:rsid w:val="007104AE"/>
    <w:rsid w:val="00710813"/>
    <w:rsid w:val="00710EA0"/>
    <w:rsid w:val="00712E68"/>
    <w:rsid w:val="007143D6"/>
    <w:rsid w:val="007144E9"/>
    <w:rsid w:val="007159B8"/>
    <w:rsid w:val="00715DFE"/>
    <w:rsid w:val="0071622D"/>
    <w:rsid w:val="007162A5"/>
    <w:rsid w:val="00717D79"/>
    <w:rsid w:val="0072009C"/>
    <w:rsid w:val="0072091A"/>
    <w:rsid w:val="00723C36"/>
    <w:rsid w:val="00724A29"/>
    <w:rsid w:val="00724E56"/>
    <w:rsid w:val="00725553"/>
    <w:rsid w:val="00726B77"/>
    <w:rsid w:val="00730BD6"/>
    <w:rsid w:val="00731920"/>
    <w:rsid w:val="00736986"/>
    <w:rsid w:val="007375B7"/>
    <w:rsid w:val="0074008C"/>
    <w:rsid w:val="00740500"/>
    <w:rsid w:val="00741263"/>
    <w:rsid w:val="00745057"/>
    <w:rsid w:val="0074507C"/>
    <w:rsid w:val="00745D4B"/>
    <w:rsid w:val="007465EA"/>
    <w:rsid w:val="00746BEE"/>
    <w:rsid w:val="00746C98"/>
    <w:rsid w:val="00755456"/>
    <w:rsid w:val="00757ED4"/>
    <w:rsid w:val="0076195F"/>
    <w:rsid w:val="007622C4"/>
    <w:rsid w:val="007635F1"/>
    <w:rsid w:val="00763A08"/>
    <w:rsid w:val="00764060"/>
    <w:rsid w:val="00765970"/>
    <w:rsid w:val="00766C2C"/>
    <w:rsid w:val="007711BA"/>
    <w:rsid w:val="00771976"/>
    <w:rsid w:val="00773C5B"/>
    <w:rsid w:val="00773D8E"/>
    <w:rsid w:val="007740E8"/>
    <w:rsid w:val="00774369"/>
    <w:rsid w:val="00774414"/>
    <w:rsid w:val="00774F91"/>
    <w:rsid w:val="00775BD2"/>
    <w:rsid w:val="00775E2D"/>
    <w:rsid w:val="00775E8D"/>
    <w:rsid w:val="00776C03"/>
    <w:rsid w:val="00776F9B"/>
    <w:rsid w:val="00780668"/>
    <w:rsid w:val="00780AE3"/>
    <w:rsid w:val="00780CC5"/>
    <w:rsid w:val="00780CE6"/>
    <w:rsid w:val="00781496"/>
    <w:rsid w:val="00781FDE"/>
    <w:rsid w:val="007822B2"/>
    <w:rsid w:val="007834FC"/>
    <w:rsid w:val="00783AE5"/>
    <w:rsid w:val="00784741"/>
    <w:rsid w:val="00784F6B"/>
    <w:rsid w:val="007855EB"/>
    <w:rsid w:val="00787A09"/>
    <w:rsid w:val="00790146"/>
    <w:rsid w:val="00790C8D"/>
    <w:rsid w:val="00791F9E"/>
    <w:rsid w:val="007922FE"/>
    <w:rsid w:val="00793657"/>
    <w:rsid w:val="00793A13"/>
    <w:rsid w:val="00794223"/>
    <w:rsid w:val="007A0C69"/>
    <w:rsid w:val="007A1AA9"/>
    <w:rsid w:val="007A25E5"/>
    <w:rsid w:val="007A35A5"/>
    <w:rsid w:val="007A3CC2"/>
    <w:rsid w:val="007A3DF5"/>
    <w:rsid w:val="007A4039"/>
    <w:rsid w:val="007A40B4"/>
    <w:rsid w:val="007A577F"/>
    <w:rsid w:val="007A6308"/>
    <w:rsid w:val="007B250E"/>
    <w:rsid w:val="007B3585"/>
    <w:rsid w:val="007B3AAE"/>
    <w:rsid w:val="007B4EED"/>
    <w:rsid w:val="007B5140"/>
    <w:rsid w:val="007B531F"/>
    <w:rsid w:val="007B5760"/>
    <w:rsid w:val="007B64AB"/>
    <w:rsid w:val="007B7918"/>
    <w:rsid w:val="007C180C"/>
    <w:rsid w:val="007C238F"/>
    <w:rsid w:val="007C3373"/>
    <w:rsid w:val="007C3B4F"/>
    <w:rsid w:val="007C44F8"/>
    <w:rsid w:val="007C6CA1"/>
    <w:rsid w:val="007D0974"/>
    <w:rsid w:val="007D1893"/>
    <w:rsid w:val="007D1AAF"/>
    <w:rsid w:val="007D32AF"/>
    <w:rsid w:val="007D3762"/>
    <w:rsid w:val="007D376F"/>
    <w:rsid w:val="007D3884"/>
    <w:rsid w:val="007D3BC8"/>
    <w:rsid w:val="007D4E49"/>
    <w:rsid w:val="007D524A"/>
    <w:rsid w:val="007D66D7"/>
    <w:rsid w:val="007D7C21"/>
    <w:rsid w:val="007D7EFA"/>
    <w:rsid w:val="007E0F38"/>
    <w:rsid w:val="007E10E3"/>
    <w:rsid w:val="007E1D5E"/>
    <w:rsid w:val="007E3456"/>
    <w:rsid w:val="007E3503"/>
    <w:rsid w:val="007E40A6"/>
    <w:rsid w:val="007E41A8"/>
    <w:rsid w:val="007E4E3E"/>
    <w:rsid w:val="007E5D12"/>
    <w:rsid w:val="007E6882"/>
    <w:rsid w:val="007F1931"/>
    <w:rsid w:val="007F1BA7"/>
    <w:rsid w:val="007F290A"/>
    <w:rsid w:val="007F389A"/>
    <w:rsid w:val="007F3E29"/>
    <w:rsid w:val="007F4166"/>
    <w:rsid w:val="007F45BE"/>
    <w:rsid w:val="007F48DD"/>
    <w:rsid w:val="007F5733"/>
    <w:rsid w:val="007F684E"/>
    <w:rsid w:val="007F6B35"/>
    <w:rsid w:val="00800D38"/>
    <w:rsid w:val="00802DE1"/>
    <w:rsid w:val="008031D3"/>
    <w:rsid w:val="008038C8"/>
    <w:rsid w:val="00803C50"/>
    <w:rsid w:val="00803C63"/>
    <w:rsid w:val="00803FA8"/>
    <w:rsid w:val="0080513C"/>
    <w:rsid w:val="008052BA"/>
    <w:rsid w:val="008060FD"/>
    <w:rsid w:val="008077BB"/>
    <w:rsid w:val="00807EF3"/>
    <w:rsid w:val="0081044D"/>
    <w:rsid w:val="008107D2"/>
    <w:rsid w:val="008108E0"/>
    <w:rsid w:val="00810E75"/>
    <w:rsid w:val="0081161F"/>
    <w:rsid w:val="00811DC1"/>
    <w:rsid w:val="00811FF9"/>
    <w:rsid w:val="00812D76"/>
    <w:rsid w:val="0081478F"/>
    <w:rsid w:val="008153FD"/>
    <w:rsid w:val="00815F26"/>
    <w:rsid w:val="008204B9"/>
    <w:rsid w:val="00820B7A"/>
    <w:rsid w:val="008215E8"/>
    <w:rsid w:val="00823397"/>
    <w:rsid w:val="008236A4"/>
    <w:rsid w:val="008236AF"/>
    <w:rsid w:val="00824190"/>
    <w:rsid w:val="0082612E"/>
    <w:rsid w:val="008262BE"/>
    <w:rsid w:val="008266C5"/>
    <w:rsid w:val="0083177D"/>
    <w:rsid w:val="0083193B"/>
    <w:rsid w:val="00831C27"/>
    <w:rsid w:val="0083245B"/>
    <w:rsid w:val="0083283D"/>
    <w:rsid w:val="00832CFE"/>
    <w:rsid w:val="00833994"/>
    <w:rsid w:val="00835C06"/>
    <w:rsid w:val="00835E33"/>
    <w:rsid w:val="0083668F"/>
    <w:rsid w:val="008422AF"/>
    <w:rsid w:val="0084301E"/>
    <w:rsid w:val="00843221"/>
    <w:rsid w:val="0084416C"/>
    <w:rsid w:val="00845BD7"/>
    <w:rsid w:val="008465EC"/>
    <w:rsid w:val="008509CA"/>
    <w:rsid w:val="008509E7"/>
    <w:rsid w:val="0085112D"/>
    <w:rsid w:val="008515B7"/>
    <w:rsid w:val="00852771"/>
    <w:rsid w:val="008536F3"/>
    <w:rsid w:val="00854C5B"/>
    <w:rsid w:val="0085767C"/>
    <w:rsid w:val="008603E5"/>
    <w:rsid w:val="00860E7C"/>
    <w:rsid w:val="008610B8"/>
    <w:rsid w:val="008611C2"/>
    <w:rsid w:val="00861344"/>
    <w:rsid w:val="00861A82"/>
    <w:rsid w:val="00861D40"/>
    <w:rsid w:val="00861F54"/>
    <w:rsid w:val="00862232"/>
    <w:rsid w:val="00864089"/>
    <w:rsid w:val="008642BF"/>
    <w:rsid w:val="00864CC3"/>
    <w:rsid w:val="008668B8"/>
    <w:rsid w:val="00866BB4"/>
    <w:rsid w:val="0086714D"/>
    <w:rsid w:val="008677DC"/>
    <w:rsid w:val="00867A19"/>
    <w:rsid w:val="00872095"/>
    <w:rsid w:val="00873CA0"/>
    <w:rsid w:val="008742BF"/>
    <w:rsid w:val="00874423"/>
    <w:rsid w:val="00874A41"/>
    <w:rsid w:val="008773E4"/>
    <w:rsid w:val="00877AD9"/>
    <w:rsid w:val="00877C0B"/>
    <w:rsid w:val="008812E8"/>
    <w:rsid w:val="00881697"/>
    <w:rsid w:val="00881EA8"/>
    <w:rsid w:val="0088676E"/>
    <w:rsid w:val="00886922"/>
    <w:rsid w:val="00886A27"/>
    <w:rsid w:val="008876FA"/>
    <w:rsid w:val="00890DED"/>
    <w:rsid w:val="0089183C"/>
    <w:rsid w:val="00891AC7"/>
    <w:rsid w:val="00891DAF"/>
    <w:rsid w:val="00892471"/>
    <w:rsid w:val="008939C5"/>
    <w:rsid w:val="0089435E"/>
    <w:rsid w:val="00895A86"/>
    <w:rsid w:val="008A08E0"/>
    <w:rsid w:val="008A0F91"/>
    <w:rsid w:val="008A13D0"/>
    <w:rsid w:val="008A148E"/>
    <w:rsid w:val="008A1CD8"/>
    <w:rsid w:val="008A27DF"/>
    <w:rsid w:val="008A31C1"/>
    <w:rsid w:val="008A413F"/>
    <w:rsid w:val="008A47A1"/>
    <w:rsid w:val="008A5CF1"/>
    <w:rsid w:val="008A6F94"/>
    <w:rsid w:val="008A73B9"/>
    <w:rsid w:val="008B0663"/>
    <w:rsid w:val="008B0CB9"/>
    <w:rsid w:val="008B0D8D"/>
    <w:rsid w:val="008B14AF"/>
    <w:rsid w:val="008B1B4B"/>
    <w:rsid w:val="008B2496"/>
    <w:rsid w:val="008B2AA9"/>
    <w:rsid w:val="008B412E"/>
    <w:rsid w:val="008B483F"/>
    <w:rsid w:val="008B5CF6"/>
    <w:rsid w:val="008B60E0"/>
    <w:rsid w:val="008B70FE"/>
    <w:rsid w:val="008C01F9"/>
    <w:rsid w:val="008C243D"/>
    <w:rsid w:val="008C2949"/>
    <w:rsid w:val="008C4203"/>
    <w:rsid w:val="008C4285"/>
    <w:rsid w:val="008C753E"/>
    <w:rsid w:val="008C7702"/>
    <w:rsid w:val="008C7D41"/>
    <w:rsid w:val="008D0315"/>
    <w:rsid w:val="008D06FD"/>
    <w:rsid w:val="008D1AD8"/>
    <w:rsid w:val="008D2276"/>
    <w:rsid w:val="008D2EFC"/>
    <w:rsid w:val="008D2F7D"/>
    <w:rsid w:val="008D3328"/>
    <w:rsid w:val="008D42FD"/>
    <w:rsid w:val="008D4D4C"/>
    <w:rsid w:val="008D58DC"/>
    <w:rsid w:val="008D671E"/>
    <w:rsid w:val="008D745D"/>
    <w:rsid w:val="008D79E6"/>
    <w:rsid w:val="008E11D8"/>
    <w:rsid w:val="008E145C"/>
    <w:rsid w:val="008E302E"/>
    <w:rsid w:val="008E3993"/>
    <w:rsid w:val="008E3AB3"/>
    <w:rsid w:val="008E5BE8"/>
    <w:rsid w:val="008E6773"/>
    <w:rsid w:val="008F0062"/>
    <w:rsid w:val="008F0934"/>
    <w:rsid w:val="008F0C60"/>
    <w:rsid w:val="008F1FA7"/>
    <w:rsid w:val="008F2BAF"/>
    <w:rsid w:val="008F3730"/>
    <w:rsid w:val="008F3CC3"/>
    <w:rsid w:val="008F53FE"/>
    <w:rsid w:val="008F7CBA"/>
    <w:rsid w:val="008F7EE2"/>
    <w:rsid w:val="009010C2"/>
    <w:rsid w:val="009044D3"/>
    <w:rsid w:val="00905262"/>
    <w:rsid w:val="0090591E"/>
    <w:rsid w:val="009122FA"/>
    <w:rsid w:val="0091389E"/>
    <w:rsid w:val="00913A34"/>
    <w:rsid w:val="00913DF4"/>
    <w:rsid w:val="009147A7"/>
    <w:rsid w:val="00915E0D"/>
    <w:rsid w:val="0091620A"/>
    <w:rsid w:val="00917091"/>
    <w:rsid w:val="009204D1"/>
    <w:rsid w:val="00921728"/>
    <w:rsid w:val="00922EAE"/>
    <w:rsid w:val="009240F8"/>
    <w:rsid w:val="00926906"/>
    <w:rsid w:val="00926CBF"/>
    <w:rsid w:val="00926D5B"/>
    <w:rsid w:val="0092767F"/>
    <w:rsid w:val="0093070C"/>
    <w:rsid w:val="009315F7"/>
    <w:rsid w:val="009319DC"/>
    <w:rsid w:val="00931E9B"/>
    <w:rsid w:val="00932284"/>
    <w:rsid w:val="00932B4C"/>
    <w:rsid w:val="00933CA2"/>
    <w:rsid w:val="0093400E"/>
    <w:rsid w:val="00940700"/>
    <w:rsid w:val="009418A6"/>
    <w:rsid w:val="009419A7"/>
    <w:rsid w:val="00943494"/>
    <w:rsid w:val="00944588"/>
    <w:rsid w:val="00945FDB"/>
    <w:rsid w:val="00947F40"/>
    <w:rsid w:val="00950332"/>
    <w:rsid w:val="0095113B"/>
    <w:rsid w:val="009516B2"/>
    <w:rsid w:val="00953293"/>
    <w:rsid w:val="0095342A"/>
    <w:rsid w:val="00953AC7"/>
    <w:rsid w:val="009547AC"/>
    <w:rsid w:val="00954877"/>
    <w:rsid w:val="00954ABD"/>
    <w:rsid w:val="00960751"/>
    <w:rsid w:val="0096338F"/>
    <w:rsid w:val="009636EA"/>
    <w:rsid w:val="00965446"/>
    <w:rsid w:val="00970437"/>
    <w:rsid w:val="00970A68"/>
    <w:rsid w:val="00970AC0"/>
    <w:rsid w:val="009738F8"/>
    <w:rsid w:val="0097420E"/>
    <w:rsid w:val="00974528"/>
    <w:rsid w:val="009754EB"/>
    <w:rsid w:val="009757B5"/>
    <w:rsid w:val="00977CF8"/>
    <w:rsid w:val="00980962"/>
    <w:rsid w:val="00980D64"/>
    <w:rsid w:val="00980F8B"/>
    <w:rsid w:val="00982B25"/>
    <w:rsid w:val="00982FAE"/>
    <w:rsid w:val="0098337A"/>
    <w:rsid w:val="009851F2"/>
    <w:rsid w:val="0098587B"/>
    <w:rsid w:val="009869AE"/>
    <w:rsid w:val="009900C8"/>
    <w:rsid w:val="00990138"/>
    <w:rsid w:val="00992D42"/>
    <w:rsid w:val="00993096"/>
    <w:rsid w:val="00993211"/>
    <w:rsid w:val="00993835"/>
    <w:rsid w:val="009950A9"/>
    <w:rsid w:val="0099525C"/>
    <w:rsid w:val="00996218"/>
    <w:rsid w:val="00996CF5"/>
    <w:rsid w:val="0099782E"/>
    <w:rsid w:val="009A0913"/>
    <w:rsid w:val="009A0E8D"/>
    <w:rsid w:val="009A1D23"/>
    <w:rsid w:val="009A3ECD"/>
    <w:rsid w:val="009A4D17"/>
    <w:rsid w:val="009A6E39"/>
    <w:rsid w:val="009A7514"/>
    <w:rsid w:val="009A778A"/>
    <w:rsid w:val="009A7C1C"/>
    <w:rsid w:val="009B0A54"/>
    <w:rsid w:val="009B1DE9"/>
    <w:rsid w:val="009B4623"/>
    <w:rsid w:val="009B4E74"/>
    <w:rsid w:val="009B554D"/>
    <w:rsid w:val="009B5878"/>
    <w:rsid w:val="009B7415"/>
    <w:rsid w:val="009B795B"/>
    <w:rsid w:val="009B7BBE"/>
    <w:rsid w:val="009C16CB"/>
    <w:rsid w:val="009C1E73"/>
    <w:rsid w:val="009C2745"/>
    <w:rsid w:val="009C29CB"/>
    <w:rsid w:val="009C4129"/>
    <w:rsid w:val="009C4818"/>
    <w:rsid w:val="009C7861"/>
    <w:rsid w:val="009C7ECD"/>
    <w:rsid w:val="009D061D"/>
    <w:rsid w:val="009D1C5C"/>
    <w:rsid w:val="009D1F67"/>
    <w:rsid w:val="009D2123"/>
    <w:rsid w:val="009D2BF4"/>
    <w:rsid w:val="009D2DA3"/>
    <w:rsid w:val="009D364A"/>
    <w:rsid w:val="009D3DB0"/>
    <w:rsid w:val="009D3DFB"/>
    <w:rsid w:val="009D4210"/>
    <w:rsid w:val="009D5FA9"/>
    <w:rsid w:val="009D6BCD"/>
    <w:rsid w:val="009D7864"/>
    <w:rsid w:val="009E0FC1"/>
    <w:rsid w:val="009E203B"/>
    <w:rsid w:val="009E3126"/>
    <w:rsid w:val="009E3970"/>
    <w:rsid w:val="009E5193"/>
    <w:rsid w:val="009E6209"/>
    <w:rsid w:val="009E77DB"/>
    <w:rsid w:val="009E77F2"/>
    <w:rsid w:val="009F001E"/>
    <w:rsid w:val="009F02EC"/>
    <w:rsid w:val="009F0B64"/>
    <w:rsid w:val="009F17EA"/>
    <w:rsid w:val="009F283F"/>
    <w:rsid w:val="009F4F4B"/>
    <w:rsid w:val="009F5AA9"/>
    <w:rsid w:val="009F5FAD"/>
    <w:rsid w:val="009F714B"/>
    <w:rsid w:val="009F7331"/>
    <w:rsid w:val="00A00BB2"/>
    <w:rsid w:val="00A02462"/>
    <w:rsid w:val="00A02714"/>
    <w:rsid w:val="00A02E9C"/>
    <w:rsid w:val="00A03A6F"/>
    <w:rsid w:val="00A0423B"/>
    <w:rsid w:val="00A06047"/>
    <w:rsid w:val="00A06192"/>
    <w:rsid w:val="00A07D74"/>
    <w:rsid w:val="00A11354"/>
    <w:rsid w:val="00A125CB"/>
    <w:rsid w:val="00A12767"/>
    <w:rsid w:val="00A12E66"/>
    <w:rsid w:val="00A15F29"/>
    <w:rsid w:val="00A20478"/>
    <w:rsid w:val="00A21FE8"/>
    <w:rsid w:val="00A23AAC"/>
    <w:rsid w:val="00A24191"/>
    <w:rsid w:val="00A246FE"/>
    <w:rsid w:val="00A2667E"/>
    <w:rsid w:val="00A26EF3"/>
    <w:rsid w:val="00A270FF"/>
    <w:rsid w:val="00A275CD"/>
    <w:rsid w:val="00A30DBE"/>
    <w:rsid w:val="00A31F2A"/>
    <w:rsid w:val="00A32DE6"/>
    <w:rsid w:val="00A33FBD"/>
    <w:rsid w:val="00A356D8"/>
    <w:rsid w:val="00A36A2F"/>
    <w:rsid w:val="00A36AA4"/>
    <w:rsid w:val="00A371E5"/>
    <w:rsid w:val="00A377B6"/>
    <w:rsid w:val="00A37AF8"/>
    <w:rsid w:val="00A40E7D"/>
    <w:rsid w:val="00A4171C"/>
    <w:rsid w:val="00A41949"/>
    <w:rsid w:val="00A43CA6"/>
    <w:rsid w:val="00A447DA"/>
    <w:rsid w:val="00A447FE"/>
    <w:rsid w:val="00A470F6"/>
    <w:rsid w:val="00A47EE1"/>
    <w:rsid w:val="00A50A04"/>
    <w:rsid w:val="00A511C3"/>
    <w:rsid w:val="00A5130C"/>
    <w:rsid w:val="00A5150E"/>
    <w:rsid w:val="00A515AF"/>
    <w:rsid w:val="00A515FA"/>
    <w:rsid w:val="00A51AFE"/>
    <w:rsid w:val="00A51FD1"/>
    <w:rsid w:val="00A53ABC"/>
    <w:rsid w:val="00A54F38"/>
    <w:rsid w:val="00A5555A"/>
    <w:rsid w:val="00A556E5"/>
    <w:rsid w:val="00A57248"/>
    <w:rsid w:val="00A57AE1"/>
    <w:rsid w:val="00A6240F"/>
    <w:rsid w:val="00A6260C"/>
    <w:rsid w:val="00A63860"/>
    <w:rsid w:val="00A648A6"/>
    <w:rsid w:val="00A65173"/>
    <w:rsid w:val="00A658DA"/>
    <w:rsid w:val="00A66180"/>
    <w:rsid w:val="00A67517"/>
    <w:rsid w:val="00A6761A"/>
    <w:rsid w:val="00A712EE"/>
    <w:rsid w:val="00A71423"/>
    <w:rsid w:val="00A7181D"/>
    <w:rsid w:val="00A726B8"/>
    <w:rsid w:val="00A730FA"/>
    <w:rsid w:val="00A73751"/>
    <w:rsid w:val="00A73756"/>
    <w:rsid w:val="00A739C4"/>
    <w:rsid w:val="00A73B8B"/>
    <w:rsid w:val="00A74F00"/>
    <w:rsid w:val="00A75F45"/>
    <w:rsid w:val="00A766C3"/>
    <w:rsid w:val="00A76B34"/>
    <w:rsid w:val="00A770CF"/>
    <w:rsid w:val="00A820D6"/>
    <w:rsid w:val="00A8215E"/>
    <w:rsid w:val="00A8386C"/>
    <w:rsid w:val="00A85851"/>
    <w:rsid w:val="00A85C81"/>
    <w:rsid w:val="00A85D89"/>
    <w:rsid w:val="00A86120"/>
    <w:rsid w:val="00A86DC4"/>
    <w:rsid w:val="00A87F77"/>
    <w:rsid w:val="00A91090"/>
    <w:rsid w:val="00A91213"/>
    <w:rsid w:val="00A913ED"/>
    <w:rsid w:val="00A91483"/>
    <w:rsid w:val="00A93DDF"/>
    <w:rsid w:val="00A94903"/>
    <w:rsid w:val="00A94EB9"/>
    <w:rsid w:val="00A94F67"/>
    <w:rsid w:val="00AA0EBA"/>
    <w:rsid w:val="00AA1A34"/>
    <w:rsid w:val="00AA2113"/>
    <w:rsid w:val="00AA27F0"/>
    <w:rsid w:val="00AA2A9C"/>
    <w:rsid w:val="00AA390B"/>
    <w:rsid w:val="00AA5003"/>
    <w:rsid w:val="00AB0297"/>
    <w:rsid w:val="00AB0300"/>
    <w:rsid w:val="00AB1BF9"/>
    <w:rsid w:val="00AB53B8"/>
    <w:rsid w:val="00AB5AD4"/>
    <w:rsid w:val="00AB677E"/>
    <w:rsid w:val="00AB67EE"/>
    <w:rsid w:val="00AB6C5F"/>
    <w:rsid w:val="00AC0DC5"/>
    <w:rsid w:val="00AC24F4"/>
    <w:rsid w:val="00AC2BB8"/>
    <w:rsid w:val="00AC2DC3"/>
    <w:rsid w:val="00AC4728"/>
    <w:rsid w:val="00AC4ED3"/>
    <w:rsid w:val="00AC52E3"/>
    <w:rsid w:val="00AC5F15"/>
    <w:rsid w:val="00AC644A"/>
    <w:rsid w:val="00AD32C2"/>
    <w:rsid w:val="00AD3422"/>
    <w:rsid w:val="00AD44FF"/>
    <w:rsid w:val="00AD48F9"/>
    <w:rsid w:val="00AD4997"/>
    <w:rsid w:val="00AD4A7C"/>
    <w:rsid w:val="00AD523C"/>
    <w:rsid w:val="00AD6A2A"/>
    <w:rsid w:val="00AD7537"/>
    <w:rsid w:val="00AD7AED"/>
    <w:rsid w:val="00AD7D13"/>
    <w:rsid w:val="00AE0442"/>
    <w:rsid w:val="00AE0D36"/>
    <w:rsid w:val="00AE156B"/>
    <w:rsid w:val="00AE2EBF"/>
    <w:rsid w:val="00AE4C2A"/>
    <w:rsid w:val="00AE5FB0"/>
    <w:rsid w:val="00AE6843"/>
    <w:rsid w:val="00AE7295"/>
    <w:rsid w:val="00AE72D7"/>
    <w:rsid w:val="00AE78F1"/>
    <w:rsid w:val="00AF2C13"/>
    <w:rsid w:val="00AF32FD"/>
    <w:rsid w:val="00AF4CB4"/>
    <w:rsid w:val="00AF5520"/>
    <w:rsid w:val="00AF6391"/>
    <w:rsid w:val="00AF73E0"/>
    <w:rsid w:val="00AF7ACD"/>
    <w:rsid w:val="00B009A9"/>
    <w:rsid w:val="00B00ADF"/>
    <w:rsid w:val="00B01295"/>
    <w:rsid w:val="00B0444A"/>
    <w:rsid w:val="00B049AA"/>
    <w:rsid w:val="00B05ACE"/>
    <w:rsid w:val="00B0656D"/>
    <w:rsid w:val="00B067B6"/>
    <w:rsid w:val="00B0700B"/>
    <w:rsid w:val="00B10BE2"/>
    <w:rsid w:val="00B12B1D"/>
    <w:rsid w:val="00B12D79"/>
    <w:rsid w:val="00B1509E"/>
    <w:rsid w:val="00B16479"/>
    <w:rsid w:val="00B16F5A"/>
    <w:rsid w:val="00B171BC"/>
    <w:rsid w:val="00B201CA"/>
    <w:rsid w:val="00B2078A"/>
    <w:rsid w:val="00B220DD"/>
    <w:rsid w:val="00B2303D"/>
    <w:rsid w:val="00B23C2E"/>
    <w:rsid w:val="00B2451F"/>
    <w:rsid w:val="00B2456A"/>
    <w:rsid w:val="00B24BBA"/>
    <w:rsid w:val="00B25675"/>
    <w:rsid w:val="00B27737"/>
    <w:rsid w:val="00B3001B"/>
    <w:rsid w:val="00B3047B"/>
    <w:rsid w:val="00B30A84"/>
    <w:rsid w:val="00B30F9A"/>
    <w:rsid w:val="00B31FD1"/>
    <w:rsid w:val="00B34771"/>
    <w:rsid w:val="00B34BAE"/>
    <w:rsid w:val="00B35758"/>
    <w:rsid w:val="00B366F7"/>
    <w:rsid w:val="00B37034"/>
    <w:rsid w:val="00B40529"/>
    <w:rsid w:val="00B40A7E"/>
    <w:rsid w:val="00B41409"/>
    <w:rsid w:val="00B4185B"/>
    <w:rsid w:val="00B41A50"/>
    <w:rsid w:val="00B43A51"/>
    <w:rsid w:val="00B43DE4"/>
    <w:rsid w:val="00B44CFE"/>
    <w:rsid w:val="00B456D1"/>
    <w:rsid w:val="00B4659B"/>
    <w:rsid w:val="00B47932"/>
    <w:rsid w:val="00B515DA"/>
    <w:rsid w:val="00B51702"/>
    <w:rsid w:val="00B52442"/>
    <w:rsid w:val="00B52671"/>
    <w:rsid w:val="00B5358A"/>
    <w:rsid w:val="00B567FC"/>
    <w:rsid w:val="00B5721B"/>
    <w:rsid w:val="00B5773C"/>
    <w:rsid w:val="00B57ADD"/>
    <w:rsid w:val="00B57EB7"/>
    <w:rsid w:val="00B607F4"/>
    <w:rsid w:val="00B60E6B"/>
    <w:rsid w:val="00B60FB4"/>
    <w:rsid w:val="00B61106"/>
    <w:rsid w:val="00B61FAF"/>
    <w:rsid w:val="00B62875"/>
    <w:rsid w:val="00B63D0A"/>
    <w:rsid w:val="00B63E7A"/>
    <w:rsid w:val="00B717D6"/>
    <w:rsid w:val="00B741B4"/>
    <w:rsid w:val="00B7469C"/>
    <w:rsid w:val="00B806D3"/>
    <w:rsid w:val="00B81B8F"/>
    <w:rsid w:val="00B81D4B"/>
    <w:rsid w:val="00B8255E"/>
    <w:rsid w:val="00B82A39"/>
    <w:rsid w:val="00B82EA8"/>
    <w:rsid w:val="00B8305C"/>
    <w:rsid w:val="00B841CA"/>
    <w:rsid w:val="00B8486D"/>
    <w:rsid w:val="00B84BF0"/>
    <w:rsid w:val="00B85F47"/>
    <w:rsid w:val="00B86C32"/>
    <w:rsid w:val="00B87179"/>
    <w:rsid w:val="00B90400"/>
    <w:rsid w:val="00B90B34"/>
    <w:rsid w:val="00B9172D"/>
    <w:rsid w:val="00B9190F"/>
    <w:rsid w:val="00B91C33"/>
    <w:rsid w:val="00B92B86"/>
    <w:rsid w:val="00B94499"/>
    <w:rsid w:val="00B96E8F"/>
    <w:rsid w:val="00B9790C"/>
    <w:rsid w:val="00BA2731"/>
    <w:rsid w:val="00BA4877"/>
    <w:rsid w:val="00BA5AAD"/>
    <w:rsid w:val="00BA5F10"/>
    <w:rsid w:val="00BA62DB"/>
    <w:rsid w:val="00BA70A0"/>
    <w:rsid w:val="00BB0321"/>
    <w:rsid w:val="00BB07B7"/>
    <w:rsid w:val="00BB08E1"/>
    <w:rsid w:val="00BB1104"/>
    <w:rsid w:val="00BB1185"/>
    <w:rsid w:val="00BB159F"/>
    <w:rsid w:val="00BB15C0"/>
    <w:rsid w:val="00BB2653"/>
    <w:rsid w:val="00BB2BDF"/>
    <w:rsid w:val="00BB2D71"/>
    <w:rsid w:val="00BB2FFD"/>
    <w:rsid w:val="00BB4370"/>
    <w:rsid w:val="00BB51D0"/>
    <w:rsid w:val="00BB54D3"/>
    <w:rsid w:val="00BB59D1"/>
    <w:rsid w:val="00BB5DA5"/>
    <w:rsid w:val="00BB60E9"/>
    <w:rsid w:val="00BB6539"/>
    <w:rsid w:val="00BB6C3E"/>
    <w:rsid w:val="00BB7520"/>
    <w:rsid w:val="00BC0C9B"/>
    <w:rsid w:val="00BC2B64"/>
    <w:rsid w:val="00BC2E9D"/>
    <w:rsid w:val="00BC31C5"/>
    <w:rsid w:val="00BC337D"/>
    <w:rsid w:val="00BC3891"/>
    <w:rsid w:val="00BC3DC6"/>
    <w:rsid w:val="00BC43E2"/>
    <w:rsid w:val="00BC4CC7"/>
    <w:rsid w:val="00BC516D"/>
    <w:rsid w:val="00BC56E0"/>
    <w:rsid w:val="00BC5910"/>
    <w:rsid w:val="00BC655D"/>
    <w:rsid w:val="00BC6FD4"/>
    <w:rsid w:val="00BC70AD"/>
    <w:rsid w:val="00BC7A77"/>
    <w:rsid w:val="00BD0EC1"/>
    <w:rsid w:val="00BD1717"/>
    <w:rsid w:val="00BD1A09"/>
    <w:rsid w:val="00BD36DB"/>
    <w:rsid w:val="00BD4097"/>
    <w:rsid w:val="00BD47F0"/>
    <w:rsid w:val="00BD4880"/>
    <w:rsid w:val="00BD5066"/>
    <w:rsid w:val="00BD57E7"/>
    <w:rsid w:val="00BD5E41"/>
    <w:rsid w:val="00BD6C75"/>
    <w:rsid w:val="00BD6C83"/>
    <w:rsid w:val="00BD7632"/>
    <w:rsid w:val="00BE194E"/>
    <w:rsid w:val="00BE2A36"/>
    <w:rsid w:val="00BE504A"/>
    <w:rsid w:val="00BE5333"/>
    <w:rsid w:val="00BE536D"/>
    <w:rsid w:val="00BE63FB"/>
    <w:rsid w:val="00BE6A1B"/>
    <w:rsid w:val="00BE74BC"/>
    <w:rsid w:val="00BF064D"/>
    <w:rsid w:val="00BF2A65"/>
    <w:rsid w:val="00BF357F"/>
    <w:rsid w:val="00BF4501"/>
    <w:rsid w:val="00BF4DB4"/>
    <w:rsid w:val="00BF514E"/>
    <w:rsid w:val="00BF5ED2"/>
    <w:rsid w:val="00BF6C2B"/>
    <w:rsid w:val="00BF7F22"/>
    <w:rsid w:val="00C0038D"/>
    <w:rsid w:val="00C00F56"/>
    <w:rsid w:val="00C03DD3"/>
    <w:rsid w:val="00C05F5A"/>
    <w:rsid w:val="00C068CD"/>
    <w:rsid w:val="00C07F41"/>
    <w:rsid w:val="00C11C92"/>
    <w:rsid w:val="00C11DEE"/>
    <w:rsid w:val="00C1483C"/>
    <w:rsid w:val="00C15AA5"/>
    <w:rsid w:val="00C17CBD"/>
    <w:rsid w:val="00C20F28"/>
    <w:rsid w:val="00C21BA7"/>
    <w:rsid w:val="00C2335B"/>
    <w:rsid w:val="00C23C0A"/>
    <w:rsid w:val="00C23C11"/>
    <w:rsid w:val="00C24032"/>
    <w:rsid w:val="00C24EC7"/>
    <w:rsid w:val="00C25C1F"/>
    <w:rsid w:val="00C25F7F"/>
    <w:rsid w:val="00C27B72"/>
    <w:rsid w:val="00C302EF"/>
    <w:rsid w:val="00C31844"/>
    <w:rsid w:val="00C32504"/>
    <w:rsid w:val="00C325EE"/>
    <w:rsid w:val="00C32A4E"/>
    <w:rsid w:val="00C33C5A"/>
    <w:rsid w:val="00C33D1F"/>
    <w:rsid w:val="00C37626"/>
    <w:rsid w:val="00C416FE"/>
    <w:rsid w:val="00C41B67"/>
    <w:rsid w:val="00C41D2E"/>
    <w:rsid w:val="00C43BE6"/>
    <w:rsid w:val="00C44158"/>
    <w:rsid w:val="00C45704"/>
    <w:rsid w:val="00C46481"/>
    <w:rsid w:val="00C465C7"/>
    <w:rsid w:val="00C47200"/>
    <w:rsid w:val="00C473BC"/>
    <w:rsid w:val="00C47BE2"/>
    <w:rsid w:val="00C50DD6"/>
    <w:rsid w:val="00C50E85"/>
    <w:rsid w:val="00C513A7"/>
    <w:rsid w:val="00C51599"/>
    <w:rsid w:val="00C51DED"/>
    <w:rsid w:val="00C521CA"/>
    <w:rsid w:val="00C53B40"/>
    <w:rsid w:val="00C54E34"/>
    <w:rsid w:val="00C564A7"/>
    <w:rsid w:val="00C56D0F"/>
    <w:rsid w:val="00C5706B"/>
    <w:rsid w:val="00C57DA5"/>
    <w:rsid w:val="00C60658"/>
    <w:rsid w:val="00C63DA1"/>
    <w:rsid w:val="00C64C6D"/>
    <w:rsid w:val="00C66522"/>
    <w:rsid w:val="00C667EF"/>
    <w:rsid w:val="00C67274"/>
    <w:rsid w:val="00C67C60"/>
    <w:rsid w:val="00C7039B"/>
    <w:rsid w:val="00C71A14"/>
    <w:rsid w:val="00C721D6"/>
    <w:rsid w:val="00C72D98"/>
    <w:rsid w:val="00C731E6"/>
    <w:rsid w:val="00C7413C"/>
    <w:rsid w:val="00C7485B"/>
    <w:rsid w:val="00C75019"/>
    <w:rsid w:val="00C7629E"/>
    <w:rsid w:val="00C76D44"/>
    <w:rsid w:val="00C80551"/>
    <w:rsid w:val="00C808CE"/>
    <w:rsid w:val="00C81872"/>
    <w:rsid w:val="00C8242D"/>
    <w:rsid w:val="00C82647"/>
    <w:rsid w:val="00C840AB"/>
    <w:rsid w:val="00C85410"/>
    <w:rsid w:val="00C85F47"/>
    <w:rsid w:val="00C86D29"/>
    <w:rsid w:val="00C87420"/>
    <w:rsid w:val="00C91A62"/>
    <w:rsid w:val="00C93480"/>
    <w:rsid w:val="00C93CB5"/>
    <w:rsid w:val="00C95817"/>
    <w:rsid w:val="00C9648E"/>
    <w:rsid w:val="00C97073"/>
    <w:rsid w:val="00CA0A26"/>
    <w:rsid w:val="00CA1016"/>
    <w:rsid w:val="00CA2434"/>
    <w:rsid w:val="00CA2854"/>
    <w:rsid w:val="00CA2F95"/>
    <w:rsid w:val="00CA386B"/>
    <w:rsid w:val="00CA3EF1"/>
    <w:rsid w:val="00CA46C6"/>
    <w:rsid w:val="00CA66DB"/>
    <w:rsid w:val="00CA68E0"/>
    <w:rsid w:val="00CA7DA7"/>
    <w:rsid w:val="00CB02C5"/>
    <w:rsid w:val="00CB0AF9"/>
    <w:rsid w:val="00CB1143"/>
    <w:rsid w:val="00CB372A"/>
    <w:rsid w:val="00CB567E"/>
    <w:rsid w:val="00CB57DF"/>
    <w:rsid w:val="00CB582D"/>
    <w:rsid w:val="00CB6871"/>
    <w:rsid w:val="00CC05C4"/>
    <w:rsid w:val="00CC0CCA"/>
    <w:rsid w:val="00CC1156"/>
    <w:rsid w:val="00CC14BD"/>
    <w:rsid w:val="00CC232A"/>
    <w:rsid w:val="00CC5A7B"/>
    <w:rsid w:val="00CC65F3"/>
    <w:rsid w:val="00CC6615"/>
    <w:rsid w:val="00CC668B"/>
    <w:rsid w:val="00CC7710"/>
    <w:rsid w:val="00CD04A5"/>
    <w:rsid w:val="00CD0E63"/>
    <w:rsid w:val="00CD2968"/>
    <w:rsid w:val="00CD3F54"/>
    <w:rsid w:val="00CD56D1"/>
    <w:rsid w:val="00CD570C"/>
    <w:rsid w:val="00CD5B04"/>
    <w:rsid w:val="00CD63EB"/>
    <w:rsid w:val="00CD696C"/>
    <w:rsid w:val="00CD71F3"/>
    <w:rsid w:val="00CD7944"/>
    <w:rsid w:val="00CD7C1D"/>
    <w:rsid w:val="00CE0BCA"/>
    <w:rsid w:val="00CE15FC"/>
    <w:rsid w:val="00CE2DAD"/>
    <w:rsid w:val="00CE2DF9"/>
    <w:rsid w:val="00CE5964"/>
    <w:rsid w:val="00CE60A3"/>
    <w:rsid w:val="00CE7605"/>
    <w:rsid w:val="00CE798E"/>
    <w:rsid w:val="00CF028E"/>
    <w:rsid w:val="00CF10BD"/>
    <w:rsid w:val="00CF4F6D"/>
    <w:rsid w:val="00CF5551"/>
    <w:rsid w:val="00CF639A"/>
    <w:rsid w:val="00D00143"/>
    <w:rsid w:val="00D01208"/>
    <w:rsid w:val="00D01A98"/>
    <w:rsid w:val="00D01F9F"/>
    <w:rsid w:val="00D026BB"/>
    <w:rsid w:val="00D03E7F"/>
    <w:rsid w:val="00D05CF3"/>
    <w:rsid w:val="00D07DEE"/>
    <w:rsid w:val="00D106C5"/>
    <w:rsid w:val="00D106F9"/>
    <w:rsid w:val="00D10967"/>
    <w:rsid w:val="00D10E07"/>
    <w:rsid w:val="00D12857"/>
    <w:rsid w:val="00D14FE9"/>
    <w:rsid w:val="00D157A5"/>
    <w:rsid w:val="00D159B8"/>
    <w:rsid w:val="00D15CBE"/>
    <w:rsid w:val="00D16619"/>
    <w:rsid w:val="00D20226"/>
    <w:rsid w:val="00D20F3E"/>
    <w:rsid w:val="00D228C4"/>
    <w:rsid w:val="00D2340C"/>
    <w:rsid w:val="00D248F1"/>
    <w:rsid w:val="00D24E0B"/>
    <w:rsid w:val="00D2597D"/>
    <w:rsid w:val="00D25CDE"/>
    <w:rsid w:val="00D26C1A"/>
    <w:rsid w:val="00D27A58"/>
    <w:rsid w:val="00D27B1C"/>
    <w:rsid w:val="00D30048"/>
    <w:rsid w:val="00D3088C"/>
    <w:rsid w:val="00D30A44"/>
    <w:rsid w:val="00D31202"/>
    <w:rsid w:val="00D31DE5"/>
    <w:rsid w:val="00D31E1C"/>
    <w:rsid w:val="00D32FAF"/>
    <w:rsid w:val="00D33530"/>
    <w:rsid w:val="00D33E86"/>
    <w:rsid w:val="00D34B9E"/>
    <w:rsid w:val="00D34C15"/>
    <w:rsid w:val="00D35CAE"/>
    <w:rsid w:val="00D41EEF"/>
    <w:rsid w:val="00D42161"/>
    <w:rsid w:val="00D44AB2"/>
    <w:rsid w:val="00D453F2"/>
    <w:rsid w:val="00D45761"/>
    <w:rsid w:val="00D4629A"/>
    <w:rsid w:val="00D468ED"/>
    <w:rsid w:val="00D4734D"/>
    <w:rsid w:val="00D47E49"/>
    <w:rsid w:val="00D50EAC"/>
    <w:rsid w:val="00D51B5E"/>
    <w:rsid w:val="00D52A10"/>
    <w:rsid w:val="00D5382E"/>
    <w:rsid w:val="00D53EF5"/>
    <w:rsid w:val="00D54BBC"/>
    <w:rsid w:val="00D54D8D"/>
    <w:rsid w:val="00D551E7"/>
    <w:rsid w:val="00D55697"/>
    <w:rsid w:val="00D559CE"/>
    <w:rsid w:val="00D560E1"/>
    <w:rsid w:val="00D57157"/>
    <w:rsid w:val="00D57723"/>
    <w:rsid w:val="00D61299"/>
    <w:rsid w:val="00D63902"/>
    <w:rsid w:val="00D65126"/>
    <w:rsid w:val="00D6657E"/>
    <w:rsid w:val="00D715FB"/>
    <w:rsid w:val="00D71BC0"/>
    <w:rsid w:val="00D7266B"/>
    <w:rsid w:val="00D73FFF"/>
    <w:rsid w:val="00D741DB"/>
    <w:rsid w:val="00D75575"/>
    <w:rsid w:val="00D75C09"/>
    <w:rsid w:val="00D762EA"/>
    <w:rsid w:val="00D76F59"/>
    <w:rsid w:val="00D771D4"/>
    <w:rsid w:val="00D77C0C"/>
    <w:rsid w:val="00D809D4"/>
    <w:rsid w:val="00D82B97"/>
    <w:rsid w:val="00D833C1"/>
    <w:rsid w:val="00D840D5"/>
    <w:rsid w:val="00D85B7A"/>
    <w:rsid w:val="00D908BD"/>
    <w:rsid w:val="00D90F86"/>
    <w:rsid w:val="00D91244"/>
    <w:rsid w:val="00D9308A"/>
    <w:rsid w:val="00D942CF"/>
    <w:rsid w:val="00D95FC6"/>
    <w:rsid w:val="00DA004E"/>
    <w:rsid w:val="00DA0CF3"/>
    <w:rsid w:val="00DA0D13"/>
    <w:rsid w:val="00DA250D"/>
    <w:rsid w:val="00DA3511"/>
    <w:rsid w:val="00DA3839"/>
    <w:rsid w:val="00DA3CA6"/>
    <w:rsid w:val="00DA4688"/>
    <w:rsid w:val="00DA512C"/>
    <w:rsid w:val="00DA65A1"/>
    <w:rsid w:val="00DA6EF4"/>
    <w:rsid w:val="00DA7C10"/>
    <w:rsid w:val="00DB0220"/>
    <w:rsid w:val="00DB0687"/>
    <w:rsid w:val="00DB0E44"/>
    <w:rsid w:val="00DB17B0"/>
    <w:rsid w:val="00DB42ED"/>
    <w:rsid w:val="00DB56AE"/>
    <w:rsid w:val="00DB65CA"/>
    <w:rsid w:val="00DC2168"/>
    <w:rsid w:val="00DC22B6"/>
    <w:rsid w:val="00DC685A"/>
    <w:rsid w:val="00DC68D5"/>
    <w:rsid w:val="00DC6F28"/>
    <w:rsid w:val="00DD0A99"/>
    <w:rsid w:val="00DD0BCC"/>
    <w:rsid w:val="00DD16B8"/>
    <w:rsid w:val="00DD242A"/>
    <w:rsid w:val="00DD488C"/>
    <w:rsid w:val="00DD4EFE"/>
    <w:rsid w:val="00DD4FBA"/>
    <w:rsid w:val="00DD5BE4"/>
    <w:rsid w:val="00DD5F8A"/>
    <w:rsid w:val="00DD6415"/>
    <w:rsid w:val="00DE0E63"/>
    <w:rsid w:val="00DE35E4"/>
    <w:rsid w:val="00DE4AA5"/>
    <w:rsid w:val="00DE4D10"/>
    <w:rsid w:val="00DE6108"/>
    <w:rsid w:val="00DE6484"/>
    <w:rsid w:val="00DE703F"/>
    <w:rsid w:val="00DF0743"/>
    <w:rsid w:val="00DF0E7F"/>
    <w:rsid w:val="00DF12D1"/>
    <w:rsid w:val="00DF1B54"/>
    <w:rsid w:val="00DF28D8"/>
    <w:rsid w:val="00DF29B4"/>
    <w:rsid w:val="00DF3D49"/>
    <w:rsid w:val="00DF581C"/>
    <w:rsid w:val="00DF647A"/>
    <w:rsid w:val="00E001E1"/>
    <w:rsid w:val="00E0058F"/>
    <w:rsid w:val="00E0099F"/>
    <w:rsid w:val="00E00D4D"/>
    <w:rsid w:val="00E00E5E"/>
    <w:rsid w:val="00E01290"/>
    <w:rsid w:val="00E02639"/>
    <w:rsid w:val="00E026F0"/>
    <w:rsid w:val="00E02C0A"/>
    <w:rsid w:val="00E040D3"/>
    <w:rsid w:val="00E04958"/>
    <w:rsid w:val="00E05F46"/>
    <w:rsid w:val="00E06313"/>
    <w:rsid w:val="00E065A5"/>
    <w:rsid w:val="00E065FC"/>
    <w:rsid w:val="00E10F47"/>
    <w:rsid w:val="00E12A0D"/>
    <w:rsid w:val="00E14A19"/>
    <w:rsid w:val="00E14A5C"/>
    <w:rsid w:val="00E15214"/>
    <w:rsid w:val="00E15F93"/>
    <w:rsid w:val="00E16D7E"/>
    <w:rsid w:val="00E17448"/>
    <w:rsid w:val="00E17A24"/>
    <w:rsid w:val="00E20387"/>
    <w:rsid w:val="00E209D4"/>
    <w:rsid w:val="00E222A2"/>
    <w:rsid w:val="00E22B04"/>
    <w:rsid w:val="00E23C78"/>
    <w:rsid w:val="00E2427A"/>
    <w:rsid w:val="00E25DB2"/>
    <w:rsid w:val="00E25DBF"/>
    <w:rsid w:val="00E261C9"/>
    <w:rsid w:val="00E27DBB"/>
    <w:rsid w:val="00E30DED"/>
    <w:rsid w:val="00E3131E"/>
    <w:rsid w:val="00E32A37"/>
    <w:rsid w:val="00E3316E"/>
    <w:rsid w:val="00E335D2"/>
    <w:rsid w:val="00E344B8"/>
    <w:rsid w:val="00E358AC"/>
    <w:rsid w:val="00E3694B"/>
    <w:rsid w:val="00E371F6"/>
    <w:rsid w:val="00E41779"/>
    <w:rsid w:val="00E429F9"/>
    <w:rsid w:val="00E431FC"/>
    <w:rsid w:val="00E4392F"/>
    <w:rsid w:val="00E43DBB"/>
    <w:rsid w:val="00E443AE"/>
    <w:rsid w:val="00E45040"/>
    <w:rsid w:val="00E46A62"/>
    <w:rsid w:val="00E46CE5"/>
    <w:rsid w:val="00E4729E"/>
    <w:rsid w:val="00E54DBA"/>
    <w:rsid w:val="00E55E5C"/>
    <w:rsid w:val="00E618AD"/>
    <w:rsid w:val="00E61F6A"/>
    <w:rsid w:val="00E646BF"/>
    <w:rsid w:val="00E6497B"/>
    <w:rsid w:val="00E66B93"/>
    <w:rsid w:val="00E67F22"/>
    <w:rsid w:val="00E70F91"/>
    <w:rsid w:val="00E7236F"/>
    <w:rsid w:val="00E72D04"/>
    <w:rsid w:val="00E741CF"/>
    <w:rsid w:val="00E74C99"/>
    <w:rsid w:val="00E75889"/>
    <w:rsid w:val="00E764CC"/>
    <w:rsid w:val="00E7722E"/>
    <w:rsid w:val="00E841B0"/>
    <w:rsid w:val="00E843EB"/>
    <w:rsid w:val="00E85083"/>
    <w:rsid w:val="00E870A4"/>
    <w:rsid w:val="00E87603"/>
    <w:rsid w:val="00E90CE9"/>
    <w:rsid w:val="00E92305"/>
    <w:rsid w:val="00E92BA3"/>
    <w:rsid w:val="00E947B7"/>
    <w:rsid w:val="00E9492F"/>
    <w:rsid w:val="00E95A25"/>
    <w:rsid w:val="00E9666D"/>
    <w:rsid w:val="00E96D32"/>
    <w:rsid w:val="00E97D9E"/>
    <w:rsid w:val="00EA06E6"/>
    <w:rsid w:val="00EA213A"/>
    <w:rsid w:val="00EA269F"/>
    <w:rsid w:val="00EA2CD8"/>
    <w:rsid w:val="00EA37EC"/>
    <w:rsid w:val="00EA55A4"/>
    <w:rsid w:val="00EA63BF"/>
    <w:rsid w:val="00EA6B1A"/>
    <w:rsid w:val="00EA703B"/>
    <w:rsid w:val="00EA7D29"/>
    <w:rsid w:val="00EB09FD"/>
    <w:rsid w:val="00EB3C3B"/>
    <w:rsid w:val="00EB3DA5"/>
    <w:rsid w:val="00EB3FF0"/>
    <w:rsid w:val="00EB5BF0"/>
    <w:rsid w:val="00EB62ED"/>
    <w:rsid w:val="00EB726B"/>
    <w:rsid w:val="00EB7943"/>
    <w:rsid w:val="00EB7A2F"/>
    <w:rsid w:val="00EC08B1"/>
    <w:rsid w:val="00EC3AB4"/>
    <w:rsid w:val="00EC4104"/>
    <w:rsid w:val="00EC4F6D"/>
    <w:rsid w:val="00EC5AF5"/>
    <w:rsid w:val="00EC6264"/>
    <w:rsid w:val="00EC6F82"/>
    <w:rsid w:val="00ED0D51"/>
    <w:rsid w:val="00ED0DBD"/>
    <w:rsid w:val="00ED11FA"/>
    <w:rsid w:val="00ED1705"/>
    <w:rsid w:val="00ED437B"/>
    <w:rsid w:val="00ED5395"/>
    <w:rsid w:val="00ED5D0F"/>
    <w:rsid w:val="00ED61DC"/>
    <w:rsid w:val="00ED631A"/>
    <w:rsid w:val="00ED6675"/>
    <w:rsid w:val="00ED695D"/>
    <w:rsid w:val="00ED7955"/>
    <w:rsid w:val="00ED7965"/>
    <w:rsid w:val="00EE0440"/>
    <w:rsid w:val="00EE0B09"/>
    <w:rsid w:val="00EE0D9B"/>
    <w:rsid w:val="00EE171C"/>
    <w:rsid w:val="00EE17B9"/>
    <w:rsid w:val="00EE1857"/>
    <w:rsid w:val="00EE2816"/>
    <w:rsid w:val="00EE2ED8"/>
    <w:rsid w:val="00EE2F64"/>
    <w:rsid w:val="00EE346E"/>
    <w:rsid w:val="00EE4264"/>
    <w:rsid w:val="00EE4E42"/>
    <w:rsid w:val="00EE6F97"/>
    <w:rsid w:val="00EE7BC5"/>
    <w:rsid w:val="00EF1021"/>
    <w:rsid w:val="00EF1728"/>
    <w:rsid w:val="00EF1C61"/>
    <w:rsid w:val="00EF26AF"/>
    <w:rsid w:val="00EF2862"/>
    <w:rsid w:val="00EF2E75"/>
    <w:rsid w:val="00EF30D1"/>
    <w:rsid w:val="00EF3CD2"/>
    <w:rsid w:val="00EF4E05"/>
    <w:rsid w:val="00EF585E"/>
    <w:rsid w:val="00EF6AF8"/>
    <w:rsid w:val="00EF6E96"/>
    <w:rsid w:val="00EF7F68"/>
    <w:rsid w:val="00F00353"/>
    <w:rsid w:val="00F00739"/>
    <w:rsid w:val="00F022BD"/>
    <w:rsid w:val="00F02DDC"/>
    <w:rsid w:val="00F04224"/>
    <w:rsid w:val="00F04942"/>
    <w:rsid w:val="00F04C53"/>
    <w:rsid w:val="00F05657"/>
    <w:rsid w:val="00F103FC"/>
    <w:rsid w:val="00F114E2"/>
    <w:rsid w:val="00F12630"/>
    <w:rsid w:val="00F13C5F"/>
    <w:rsid w:val="00F15137"/>
    <w:rsid w:val="00F157DD"/>
    <w:rsid w:val="00F162B9"/>
    <w:rsid w:val="00F176C2"/>
    <w:rsid w:val="00F21A6A"/>
    <w:rsid w:val="00F22059"/>
    <w:rsid w:val="00F22EA2"/>
    <w:rsid w:val="00F253D4"/>
    <w:rsid w:val="00F2671C"/>
    <w:rsid w:val="00F26BC2"/>
    <w:rsid w:val="00F26E56"/>
    <w:rsid w:val="00F2707B"/>
    <w:rsid w:val="00F2795F"/>
    <w:rsid w:val="00F27AC1"/>
    <w:rsid w:val="00F27DF3"/>
    <w:rsid w:val="00F32567"/>
    <w:rsid w:val="00F34033"/>
    <w:rsid w:val="00F34B4C"/>
    <w:rsid w:val="00F358DC"/>
    <w:rsid w:val="00F36558"/>
    <w:rsid w:val="00F40280"/>
    <w:rsid w:val="00F409AA"/>
    <w:rsid w:val="00F41E29"/>
    <w:rsid w:val="00F4223A"/>
    <w:rsid w:val="00F42B8C"/>
    <w:rsid w:val="00F43EBA"/>
    <w:rsid w:val="00F44B0A"/>
    <w:rsid w:val="00F44F82"/>
    <w:rsid w:val="00F4777F"/>
    <w:rsid w:val="00F50BC0"/>
    <w:rsid w:val="00F51C43"/>
    <w:rsid w:val="00F53400"/>
    <w:rsid w:val="00F5390F"/>
    <w:rsid w:val="00F54D2C"/>
    <w:rsid w:val="00F56008"/>
    <w:rsid w:val="00F56959"/>
    <w:rsid w:val="00F56B33"/>
    <w:rsid w:val="00F5762A"/>
    <w:rsid w:val="00F60373"/>
    <w:rsid w:val="00F607D1"/>
    <w:rsid w:val="00F61199"/>
    <w:rsid w:val="00F61485"/>
    <w:rsid w:val="00F614EC"/>
    <w:rsid w:val="00F61914"/>
    <w:rsid w:val="00F61EBC"/>
    <w:rsid w:val="00F63225"/>
    <w:rsid w:val="00F63249"/>
    <w:rsid w:val="00F638E0"/>
    <w:rsid w:val="00F646C8"/>
    <w:rsid w:val="00F65401"/>
    <w:rsid w:val="00F65D44"/>
    <w:rsid w:val="00F678E4"/>
    <w:rsid w:val="00F70D2B"/>
    <w:rsid w:val="00F70E96"/>
    <w:rsid w:val="00F70FB4"/>
    <w:rsid w:val="00F71E45"/>
    <w:rsid w:val="00F7297D"/>
    <w:rsid w:val="00F73554"/>
    <w:rsid w:val="00F73A25"/>
    <w:rsid w:val="00F75446"/>
    <w:rsid w:val="00F75859"/>
    <w:rsid w:val="00F75B29"/>
    <w:rsid w:val="00F75CC7"/>
    <w:rsid w:val="00F76E8D"/>
    <w:rsid w:val="00F816B8"/>
    <w:rsid w:val="00F81D2F"/>
    <w:rsid w:val="00F833A5"/>
    <w:rsid w:val="00F834F2"/>
    <w:rsid w:val="00F872D9"/>
    <w:rsid w:val="00F9015B"/>
    <w:rsid w:val="00F90909"/>
    <w:rsid w:val="00F917D7"/>
    <w:rsid w:val="00F9206D"/>
    <w:rsid w:val="00F923DA"/>
    <w:rsid w:val="00F92617"/>
    <w:rsid w:val="00F9389B"/>
    <w:rsid w:val="00F94799"/>
    <w:rsid w:val="00F94C49"/>
    <w:rsid w:val="00F94CF5"/>
    <w:rsid w:val="00F94E8E"/>
    <w:rsid w:val="00F94EB8"/>
    <w:rsid w:val="00F9545B"/>
    <w:rsid w:val="00F95817"/>
    <w:rsid w:val="00F960B9"/>
    <w:rsid w:val="00FA0B66"/>
    <w:rsid w:val="00FA12E0"/>
    <w:rsid w:val="00FA1566"/>
    <w:rsid w:val="00FA2BBA"/>
    <w:rsid w:val="00FA3550"/>
    <w:rsid w:val="00FA3897"/>
    <w:rsid w:val="00FA4E92"/>
    <w:rsid w:val="00FA4FD1"/>
    <w:rsid w:val="00FA5C7D"/>
    <w:rsid w:val="00FA5D9F"/>
    <w:rsid w:val="00FA6BB2"/>
    <w:rsid w:val="00FA763F"/>
    <w:rsid w:val="00FA7B6A"/>
    <w:rsid w:val="00FB1E04"/>
    <w:rsid w:val="00FB2F63"/>
    <w:rsid w:val="00FB30DA"/>
    <w:rsid w:val="00FB4F7E"/>
    <w:rsid w:val="00FB5429"/>
    <w:rsid w:val="00FB6442"/>
    <w:rsid w:val="00FB64AA"/>
    <w:rsid w:val="00FB659E"/>
    <w:rsid w:val="00FB6C21"/>
    <w:rsid w:val="00FB6C59"/>
    <w:rsid w:val="00FB7239"/>
    <w:rsid w:val="00FB72A3"/>
    <w:rsid w:val="00FB7BFE"/>
    <w:rsid w:val="00FC02A2"/>
    <w:rsid w:val="00FC1CD7"/>
    <w:rsid w:val="00FC24DA"/>
    <w:rsid w:val="00FC319E"/>
    <w:rsid w:val="00FC3F03"/>
    <w:rsid w:val="00FC4911"/>
    <w:rsid w:val="00FC4E75"/>
    <w:rsid w:val="00FC5AED"/>
    <w:rsid w:val="00FC72DC"/>
    <w:rsid w:val="00FC7996"/>
    <w:rsid w:val="00FD0459"/>
    <w:rsid w:val="00FD09D2"/>
    <w:rsid w:val="00FD10EA"/>
    <w:rsid w:val="00FD18F9"/>
    <w:rsid w:val="00FD1991"/>
    <w:rsid w:val="00FD31F6"/>
    <w:rsid w:val="00FD403C"/>
    <w:rsid w:val="00FD7412"/>
    <w:rsid w:val="00FD78D1"/>
    <w:rsid w:val="00FE1092"/>
    <w:rsid w:val="00FE151E"/>
    <w:rsid w:val="00FE30DC"/>
    <w:rsid w:val="00FE45F4"/>
    <w:rsid w:val="00FE6CE2"/>
    <w:rsid w:val="00FE7186"/>
    <w:rsid w:val="00FF028E"/>
    <w:rsid w:val="00FF137B"/>
    <w:rsid w:val="00FF1DB2"/>
    <w:rsid w:val="00FF5728"/>
    <w:rsid w:val="00FF72A5"/>
    <w:rsid w:val="00FF7A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9522E4-AFAB-4018-BA6B-0AC7515FD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14EC"/>
    <w:pPr>
      <w:spacing w:after="200" w:line="276" w:lineRule="auto"/>
    </w:pPr>
    <w:rPr>
      <w:rFonts w:ascii="Calibri" w:eastAsia="Times New Roman"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F614EC"/>
    <w:pPr>
      <w:suppressAutoHyphens/>
      <w:spacing w:before="280" w:after="280" w:line="240" w:lineRule="auto"/>
    </w:pPr>
    <w:rPr>
      <w:rFonts w:ascii="Times New Roman" w:hAnsi="Times New Roman" w:cs="Times New Roman"/>
      <w:sz w:val="24"/>
      <w:szCs w:val="24"/>
      <w:lang w:eastAsia="ar-SA"/>
    </w:rPr>
  </w:style>
  <w:style w:type="paragraph" w:customStyle="1" w:styleId="ConsPlusDocList">
    <w:name w:val="ConsPlusDocList"/>
    <w:next w:val="a"/>
    <w:rsid w:val="00F614EC"/>
    <w:pPr>
      <w:widowControl w:val="0"/>
      <w:suppressAutoHyphens/>
      <w:autoSpaceDE w:val="0"/>
      <w:spacing w:after="0" w:line="240" w:lineRule="auto"/>
    </w:pPr>
    <w:rPr>
      <w:rFonts w:ascii="Arial" w:eastAsia="Arial" w:hAnsi="Arial" w:cs="Arial"/>
      <w:kern w:val="2"/>
      <w:sz w:val="20"/>
      <w:szCs w:val="20"/>
      <w:lang w:eastAsia="hi-IN" w:bidi="hi-IN"/>
    </w:rPr>
  </w:style>
  <w:style w:type="character" w:styleId="a4">
    <w:name w:val="Hyperlink"/>
    <w:basedOn w:val="a0"/>
    <w:uiPriority w:val="99"/>
    <w:unhideWhenUsed/>
    <w:rsid w:val="007007FF"/>
    <w:rPr>
      <w:color w:val="0563C1" w:themeColor="hyperlink"/>
      <w:u w:val="single"/>
    </w:rPr>
  </w:style>
  <w:style w:type="paragraph" w:styleId="a5">
    <w:name w:val="Balloon Text"/>
    <w:basedOn w:val="a"/>
    <w:link w:val="a6"/>
    <w:uiPriority w:val="99"/>
    <w:semiHidden/>
    <w:unhideWhenUsed/>
    <w:rsid w:val="00007015"/>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007015"/>
    <w:rPr>
      <w:rFonts w:ascii="Segoe UI" w:eastAsia="Times New Roman" w:hAnsi="Segoe UI" w:cs="Segoe UI"/>
      <w:sz w:val="18"/>
      <w:szCs w:val="18"/>
      <w:lang w:eastAsia="ru-RU"/>
    </w:rPr>
  </w:style>
  <w:style w:type="paragraph" w:styleId="a7">
    <w:name w:val="header"/>
    <w:basedOn w:val="a"/>
    <w:link w:val="a8"/>
    <w:uiPriority w:val="99"/>
    <w:unhideWhenUsed/>
    <w:rsid w:val="009B554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B554D"/>
    <w:rPr>
      <w:rFonts w:ascii="Calibri" w:eastAsia="Times New Roman" w:hAnsi="Calibri" w:cs="Calibri"/>
      <w:lang w:eastAsia="ru-RU"/>
    </w:rPr>
  </w:style>
  <w:style w:type="paragraph" w:styleId="a9">
    <w:name w:val="footer"/>
    <w:basedOn w:val="a"/>
    <w:link w:val="aa"/>
    <w:uiPriority w:val="99"/>
    <w:unhideWhenUsed/>
    <w:rsid w:val="009B554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B554D"/>
    <w:rPr>
      <w:rFonts w:ascii="Calibri" w:eastAsia="Times New Roman" w:hAnsi="Calibri" w:cs="Calibri"/>
      <w:lang w:eastAsia="ru-RU"/>
    </w:rPr>
  </w:style>
  <w:style w:type="paragraph" w:styleId="ab">
    <w:name w:val="List Paragraph"/>
    <w:basedOn w:val="a"/>
    <w:uiPriority w:val="34"/>
    <w:qFormat/>
    <w:rsid w:val="00B31FD1"/>
    <w:pPr>
      <w:ind w:left="720"/>
      <w:contextualSpacing/>
    </w:pPr>
  </w:style>
  <w:style w:type="character" w:styleId="ac">
    <w:name w:val="annotation reference"/>
    <w:basedOn w:val="a0"/>
    <w:uiPriority w:val="99"/>
    <w:semiHidden/>
    <w:unhideWhenUsed/>
    <w:rsid w:val="005B2A8B"/>
    <w:rPr>
      <w:sz w:val="16"/>
      <w:szCs w:val="16"/>
    </w:rPr>
  </w:style>
  <w:style w:type="paragraph" w:styleId="ad">
    <w:name w:val="annotation text"/>
    <w:basedOn w:val="a"/>
    <w:link w:val="ae"/>
    <w:uiPriority w:val="99"/>
    <w:semiHidden/>
    <w:unhideWhenUsed/>
    <w:rsid w:val="005B2A8B"/>
    <w:pPr>
      <w:spacing w:line="240" w:lineRule="auto"/>
    </w:pPr>
    <w:rPr>
      <w:sz w:val="20"/>
      <w:szCs w:val="20"/>
    </w:rPr>
  </w:style>
  <w:style w:type="character" w:customStyle="1" w:styleId="ae">
    <w:name w:val="Текст примечания Знак"/>
    <w:basedOn w:val="a0"/>
    <w:link w:val="ad"/>
    <w:uiPriority w:val="99"/>
    <w:semiHidden/>
    <w:rsid w:val="005B2A8B"/>
    <w:rPr>
      <w:rFonts w:ascii="Calibri" w:eastAsia="Times New Roman" w:hAnsi="Calibri" w:cs="Calibri"/>
      <w:sz w:val="20"/>
      <w:szCs w:val="20"/>
      <w:lang w:eastAsia="ru-RU"/>
    </w:rPr>
  </w:style>
  <w:style w:type="paragraph" w:styleId="af">
    <w:name w:val="annotation subject"/>
    <w:basedOn w:val="ad"/>
    <w:next w:val="ad"/>
    <w:link w:val="af0"/>
    <w:uiPriority w:val="99"/>
    <w:semiHidden/>
    <w:unhideWhenUsed/>
    <w:rsid w:val="005B2A8B"/>
    <w:rPr>
      <w:b/>
      <w:bCs/>
    </w:rPr>
  </w:style>
  <w:style w:type="character" w:customStyle="1" w:styleId="af0">
    <w:name w:val="Тема примечания Знак"/>
    <w:basedOn w:val="ae"/>
    <w:link w:val="af"/>
    <w:uiPriority w:val="99"/>
    <w:semiHidden/>
    <w:rsid w:val="005B2A8B"/>
    <w:rPr>
      <w:rFonts w:ascii="Calibri" w:eastAsia="Times New Roman" w:hAnsi="Calibri" w:cs="Calibri"/>
      <w:b/>
      <w:bCs/>
      <w:sz w:val="20"/>
      <w:szCs w:val="20"/>
      <w:lang w:eastAsia="ru-RU"/>
    </w:rPr>
  </w:style>
  <w:style w:type="paragraph" w:styleId="af1">
    <w:name w:val="footnote text"/>
    <w:basedOn w:val="a"/>
    <w:link w:val="af2"/>
    <w:uiPriority w:val="99"/>
    <w:semiHidden/>
    <w:unhideWhenUsed/>
    <w:rsid w:val="00EF1C61"/>
    <w:pPr>
      <w:spacing w:after="0" w:line="240" w:lineRule="auto"/>
      <w:ind w:firstLine="709"/>
      <w:jc w:val="both"/>
    </w:pPr>
    <w:rPr>
      <w:rFonts w:asciiTheme="minorHAnsi" w:eastAsiaTheme="minorHAnsi" w:hAnsiTheme="minorHAnsi" w:cstheme="minorBidi"/>
      <w:sz w:val="20"/>
      <w:szCs w:val="20"/>
      <w:lang w:eastAsia="en-US"/>
    </w:rPr>
  </w:style>
  <w:style w:type="character" w:customStyle="1" w:styleId="af2">
    <w:name w:val="Текст сноски Знак"/>
    <w:basedOn w:val="a0"/>
    <w:link w:val="af1"/>
    <w:uiPriority w:val="99"/>
    <w:semiHidden/>
    <w:rsid w:val="00EF1C61"/>
    <w:rPr>
      <w:sz w:val="20"/>
      <w:szCs w:val="20"/>
    </w:rPr>
  </w:style>
  <w:style w:type="character" w:styleId="af3">
    <w:name w:val="footnote reference"/>
    <w:basedOn w:val="a0"/>
    <w:uiPriority w:val="99"/>
    <w:semiHidden/>
    <w:unhideWhenUsed/>
    <w:rsid w:val="00EF1C61"/>
    <w:rPr>
      <w:vertAlign w:val="superscript"/>
    </w:rPr>
  </w:style>
  <w:style w:type="table" w:styleId="af4">
    <w:name w:val="Table Grid"/>
    <w:basedOn w:val="a1"/>
    <w:uiPriority w:val="39"/>
    <w:rsid w:val="005744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ts-wrap-contentbodyval">
    <w:name w:val="lots-wrap-content__body__val"/>
    <w:basedOn w:val="a0"/>
    <w:rsid w:val="003A026C"/>
  </w:style>
  <w:style w:type="paragraph" w:customStyle="1" w:styleId="ConsPlusNormal">
    <w:name w:val="ConsPlusNormal"/>
    <w:rsid w:val="00B63D0A"/>
    <w:pPr>
      <w:widowControl w:val="0"/>
      <w:suppressAutoHyphens/>
      <w:spacing w:after="0" w:line="240" w:lineRule="auto"/>
      <w:ind w:firstLine="720"/>
    </w:pPr>
    <w:rPr>
      <w:rFonts w:ascii="Arial" w:eastAsia="Times New Roman" w:hAnsi="Arial" w:cs="Arial"/>
      <w:kern w:val="2"/>
      <w:lang w:eastAsia="zh-CN"/>
    </w:rPr>
  </w:style>
  <w:style w:type="paragraph" w:customStyle="1" w:styleId="Standard">
    <w:name w:val="Standard"/>
    <w:rsid w:val="00B63D0A"/>
    <w:pPr>
      <w:numPr>
        <w:numId w:val="1"/>
      </w:numPr>
      <w:suppressAutoHyphens/>
      <w:spacing w:after="0" w:line="100" w:lineRule="atLeast"/>
      <w:ind w:left="0" w:firstLine="0"/>
      <w:textAlignment w:val="baseline"/>
    </w:pPr>
    <w:rPr>
      <w:rFonts w:ascii="Times New Roman" w:eastAsia="Calibri" w:hAnsi="Times New Roman" w:cs="Times New Roman"/>
      <w:kern w:val="2"/>
      <w:sz w:val="24"/>
      <w:szCs w:val="24"/>
      <w:lang w:eastAsia="zh-CN" w:bidi="hi-IN"/>
    </w:rPr>
  </w:style>
  <w:style w:type="paragraph" w:customStyle="1" w:styleId="Normal0">
    <w:name w:val="Normal_0"/>
    <w:rsid w:val="00B63D0A"/>
    <w:pPr>
      <w:suppressAutoHyphens/>
      <w:spacing w:after="60" w:line="240" w:lineRule="auto"/>
      <w:jc w:val="both"/>
    </w:pPr>
    <w:rPr>
      <w:rFonts w:ascii="Times New Roman" w:eastAsia="font181" w:hAnsi="Times New Roman" w:cs="Times New Roman"/>
      <w:sz w:val="24"/>
      <w:szCs w:val="24"/>
      <w:lang w:eastAsia="ru-RU" w:bidi="hi-IN"/>
    </w:rPr>
  </w:style>
  <w:style w:type="paragraph" w:customStyle="1" w:styleId="1">
    <w:name w:val="Обычный1"/>
    <w:qFormat/>
    <w:rsid w:val="0001319D"/>
    <w:pPr>
      <w:tabs>
        <w:tab w:val="left" w:pos="708"/>
      </w:tabs>
      <w:suppressAutoHyphens/>
      <w:spacing w:after="60" w:line="276" w:lineRule="auto"/>
      <w:jc w:val="both"/>
    </w:pPr>
    <w:rPr>
      <w:rFonts w:ascii="Times New Roman" w:eastAsia="Times New Roman" w:hAnsi="Times New Roman" w:cs="Times New Roman"/>
      <w:color w:val="00000A"/>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54132">
      <w:bodyDiv w:val="1"/>
      <w:marLeft w:val="0"/>
      <w:marRight w:val="0"/>
      <w:marTop w:val="0"/>
      <w:marBottom w:val="0"/>
      <w:divBdr>
        <w:top w:val="none" w:sz="0" w:space="0" w:color="auto"/>
        <w:left w:val="none" w:sz="0" w:space="0" w:color="auto"/>
        <w:bottom w:val="none" w:sz="0" w:space="0" w:color="auto"/>
        <w:right w:val="none" w:sz="0" w:space="0" w:color="auto"/>
      </w:divBdr>
    </w:div>
    <w:div w:id="170417938">
      <w:bodyDiv w:val="1"/>
      <w:marLeft w:val="0"/>
      <w:marRight w:val="0"/>
      <w:marTop w:val="0"/>
      <w:marBottom w:val="0"/>
      <w:divBdr>
        <w:top w:val="none" w:sz="0" w:space="0" w:color="auto"/>
        <w:left w:val="none" w:sz="0" w:space="0" w:color="auto"/>
        <w:bottom w:val="none" w:sz="0" w:space="0" w:color="auto"/>
        <w:right w:val="none" w:sz="0" w:space="0" w:color="auto"/>
      </w:divBdr>
    </w:div>
    <w:div w:id="180976919">
      <w:bodyDiv w:val="1"/>
      <w:marLeft w:val="0"/>
      <w:marRight w:val="0"/>
      <w:marTop w:val="0"/>
      <w:marBottom w:val="0"/>
      <w:divBdr>
        <w:top w:val="none" w:sz="0" w:space="0" w:color="auto"/>
        <w:left w:val="none" w:sz="0" w:space="0" w:color="auto"/>
        <w:bottom w:val="none" w:sz="0" w:space="0" w:color="auto"/>
        <w:right w:val="none" w:sz="0" w:space="0" w:color="auto"/>
      </w:divBdr>
    </w:div>
    <w:div w:id="187644166">
      <w:bodyDiv w:val="1"/>
      <w:marLeft w:val="0"/>
      <w:marRight w:val="0"/>
      <w:marTop w:val="0"/>
      <w:marBottom w:val="0"/>
      <w:divBdr>
        <w:top w:val="none" w:sz="0" w:space="0" w:color="auto"/>
        <w:left w:val="none" w:sz="0" w:space="0" w:color="auto"/>
        <w:bottom w:val="none" w:sz="0" w:space="0" w:color="auto"/>
        <w:right w:val="none" w:sz="0" w:space="0" w:color="auto"/>
      </w:divBdr>
    </w:div>
    <w:div w:id="247464830">
      <w:bodyDiv w:val="1"/>
      <w:marLeft w:val="0"/>
      <w:marRight w:val="0"/>
      <w:marTop w:val="0"/>
      <w:marBottom w:val="0"/>
      <w:divBdr>
        <w:top w:val="none" w:sz="0" w:space="0" w:color="auto"/>
        <w:left w:val="none" w:sz="0" w:space="0" w:color="auto"/>
        <w:bottom w:val="none" w:sz="0" w:space="0" w:color="auto"/>
        <w:right w:val="none" w:sz="0" w:space="0" w:color="auto"/>
      </w:divBdr>
    </w:div>
    <w:div w:id="284582290">
      <w:bodyDiv w:val="1"/>
      <w:marLeft w:val="0"/>
      <w:marRight w:val="0"/>
      <w:marTop w:val="0"/>
      <w:marBottom w:val="0"/>
      <w:divBdr>
        <w:top w:val="none" w:sz="0" w:space="0" w:color="auto"/>
        <w:left w:val="none" w:sz="0" w:space="0" w:color="auto"/>
        <w:bottom w:val="none" w:sz="0" w:space="0" w:color="auto"/>
        <w:right w:val="none" w:sz="0" w:space="0" w:color="auto"/>
      </w:divBdr>
    </w:div>
    <w:div w:id="387920062">
      <w:bodyDiv w:val="1"/>
      <w:marLeft w:val="0"/>
      <w:marRight w:val="0"/>
      <w:marTop w:val="0"/>
      <w:marBottom w:val="0"/>
      <w:divBdr>
        <w:top w:val="none" w:sz="0" w:space="0" w:color="auto"/>
        <w:left w:val="none" w:sz="0" w:space="0" w:color="auto"/>
        <w:bottom w:val="none" w:sz="0" w:space="0" w:color="auto"/>
        <w:right w:val="none" w:sz="0" w:space="0" w:color="auto"/>
      </w:divBdr>
    </w:div>
    <w:div w:id="452941093">
      <w:bodyDiv w:val="1"/>
      <w:marLeft w:val="0"/>
      <w:marRight w:val="0"/>
      <w:marTop w:val="0"/>
      <w:marBottom w:val="0"/>
      <w:divBdr>
        <w:top w:val="none" w:sz="0" w:space="0" w:color="auto"/>
        <w:left w:val="none" w:sz="0" w:space="0" w:color="auto"/>
        <w:bottom w:val="none" w:sz="0" w:space="0" w:color="auto"/>
        <w:right w:val="none" w:sz="0" w:space="0" w:color="auto"/>
      </w:divBdr>
    </w:div>
    <w:div w:id="538472487">
      <w:bodyDiv w:val="1"/>
      <w:marLeft w:val="0"/>
      <w:marRight w:val="0"/>
      <w:marTop w:val="0"/>
      <w:marBottom w:val="0"/>
      <w:divBdr>
        <w:top w:val="none" w:sz="0" w:space="0" w:color="auto"/>
        <w:left w:val="none" w:sz="0" w:space="0" w:color="auto"/>
        <w:bottom w:val="none" w:sz="0" w:space="0" w:color="auto"/>
        <w:right w:val="none" w:sz="0" w:space="0" w:color="auto"/>
      </w:divBdr>
    </w:div>
    <w:div w:id="597101919">
      <w:bodyDiv w:val="1"/>
      <w:marLeft w:val="0"/>
      <w:marRight w:val="0"/>
      <w:marTop w:val="0"/>
      <w:marBottom w:val="0"/>
      <w:divBdr>
        <w:top w:val="none" w:sz="0" w:space="0" w:color="auto"/>
        <w:left w:val="none" w:sz="0" w:space="0" w:color="auto"/>
        <w:bottom w:val="none" w:sz="0" w:space="0" w:color="auto"/>
        <w:right w:val="none" w:sz="0" w:space="0" w:color="auto"/>
      </w:divBdr>
    </w:div>
    <w:div w:id="601691927">
      <w:bodyDiv w:val="1"/>
      <w:marLeft w:val="0"/>
      <w:marRight w:val="0"/>
      <w:marTop w:val="0"/>
      <w:marBottom w:val="0"/>
      <w:divBdr>
        <w:top w:val="none" w:sz="0" w:space="0" w:color="auto"/>
        <w:left w:val="none" w:sz="0" w:space="0" w:color="auto"/>
        <w:bottom w:val="none" w:sz="0" w:space="0" w:color="auto"/>
        <w:right w:val="none" w:sz="0" w:space="0" w:color="auto"/>
      </w:divBdr>
    </w:div>
    <w:div w:id="616106346">
      <w:bodyDiv w:val="1"/>
      <w:marLeft w:val="0"/>
      <w:marRight w:val="0"/>
      <w:marTop w:val="0"/>
      <w:marBottom w:val="0"/>
      <w:divBdr>
        <w:top w:val="none" w:sz="0" w:space="0" w:color="auto"/>
        <w:left w:val="none" w:sz="0" w:space="0" w:color="auto"/>
        <w:bottom w:val="none" w:sz="0" w:space="0" w:color="auto"/>
        <w:right w:val="none" w:sz="0" w:space="0" w:color="auto"/>
      </w:divBdr>
    </w:div>
    <w:div w:id="656422809">
      <w:bodyDiv w:val="1"/>
      <w:marLeft w:val="0"/>
      <w:marRight w:val="0"/>
      <w:marTop w:val="0"/>
      <w:marBottom w:val="0"/>
      <w:divBdr>
        <w:top w:val="none" w:sz="0" w:space="0" w:color="auto"/>
        <w:left w:val="none" w:sz="0" w:space="0" w:color="auto"/>
        <w:bottom w:val="none" w:sz="0" w:space="0" w:color="auto"/>
        <w:right w:val="none" w:sz="0" w:space="0" w:color="auto"/>
      </w:divBdr>
    </w:div>
    <w:div w:id="683173224">
      <w:bodyDiv w:val="1"/>
      <w:marLeft w:val="0"/>
      <w:marRight w:val="0"/>
      <w:marTop w:val="0"/>
      <w:marBottom w:val="0"/>
      <w:divBdr>
        <w:top w:val="none" w:sz="0" w:space="0" w:color="auto"/>
        <w:left w:val="none" w:sz="0" w:space="0" w:color="auto"/>
        <w:bottom w:val="none" w:sz="0" w:space="0" w:color="auto"/>
        <w:right w:val="none" w:sz="0" w:space="0" w:color="auto"/>
      </w:divBdr>
    </w:div>
    <w:div w:id="693114402">
      <w:bodyDiv w:val="1"/>
      <w:marLeft w:val="0"/>
      <w:marRight w:val="0"/>
      <w:marTop w:val="0"/>
      <w:marBottom w:val="0"/>
      <w:divBdr>
        <w:top w:val="none" w:sz="0" w:space="0" w:color="auto"/>
        <w:left w:val="none" w:sz="0" w:space="0" w:color="auto"/>
        <w:bottom w:val="none" w:sz="0" w:space="0" w:color="auto"/>
        <w:right w:val="none" w:sz="0" w:space="0" w:color="auto"/>
      </w:divBdr>
    </w:div>
    <w:div w:id="715549398">
      <w:bodyDiv w:val="1"/>
      <w:marLeft w:val="0"/>
      <w:marRight w:val="0"/>
      <w:marTop w:val="0"/>
      <w:marBottom w:val="0"/>
      <w:divBdr>
        <w:top w:val="none" w:sz="0" w:space="0" w:color="auto"/>
        <w:left w:val="none" w:sz="0" w:space="0" w:color="auto"/>
        <w:bottom w:val="none" w:sz="0" w:space="0" w:color="auto"/>
        <w:right w:val="none" w:sz="0" w:space="0" w:color="auto"/>
      </w:divBdr>
    </w:div>
    <w:div w:id="726758030">
      <w:bodyDiv w:val="1"/>
      <w:marLeft w:val="0"/>
      <w:marRight w:val="0"/>
      <w:marTop w:val="0"/>
      <w:marBottom w:val="0"/>
      <w:divBdr>
        <w:top w:val="none" w:sz="0" w:space="0" w:color="auto"/>
        <w:left w:val="none" w:sz="0" w:space="0" w:color="auto"/>
        <w:bottom w:val="none" w:sz="0" w:space="0" w:color="auto"/>
        <w:right w:val="none" w:sz="0" w:space="0" w:color="auto"/>
      </w:divBdr>
    </w:div>
    <w:div w:id="760563107">
      <w:bodyDiv w:val="1"/>
      <w:marLeft w:val="0"/>
      <w:marRight w:val="0"/>
      <w:marTop w:val="0"/>
      <w:marBottom w:val="0"/>
      <w:divBdr>
        <w:top w:val="none" w:sz="0" w:space="0" w:color="auto"/>
        <w:left w:val="none" w:sz="0" w:space="0" w:color="auto"/>
        <w:bottom w:val="none" w:sz="0" w:space="0" w:color="auto"/>
        <w:right w:val="none" w:sz="0" w:space="0" w:color="auto"/>
      </w:divBdr>
    </w:div>
    <w:div w:id="771971606">
      <w:bodyDiv w:val="1"/>
      <w:marLeft w:val="0"/>
      <w:marRight w:val="0"/>
      <w:marTop w:val="0"/>
      <w:marBottom w:val="0"/>
      <w:divBdr>
        <w:top w:val="none" w:sz="0" w:space="0" w:color="auto"/>
        <w:left w:val="none" w:sz="0" w:space="0" w:color="auto"/>
        <w:bottom w:val="none" w:sz="0" w:space="0" w:color="auto"/>
        <w:right w:val="none" w:sz="0" w:space="0" w:color="auto"/>
      </w:divBdr>
    </w:div>
    <w:div w:id="792137070">
      <w:bodyDiv w:val="1"/>
      <w:marLeft w:val="0"/>
      <w:marRight w:val="0"/>
      <w:marTop w:val="0"/>
      <w:marBottom w:val="0"/>
      <w:divBdr>
        <w:top w:val="none" w:sz="0" w:space="0" w:color="auto"/>
        <w:left w:val="none" w:sz="0" w:space="0" w:color="auto"/>
        <w:bottom w:val="none" w:sz="0" w:space="0" w:color="auto"/>
        <w:right w:val="none" w:sz="0" w:space="0" w:color="auto"/>
      </w:divBdr>
    </w:div>
    <w:div w:id="830366130">
      <w:bodyDiv w:val="1"/>
      <w:marLeft w:val="0"/>
      <w:marRight w:val="0"/>
      <w:marTop w:val="0"/>
      <w:marBottom w:val="0"/>
      <w:divBdr>
        <w:top w:val="none" w:sz="0" w:space="0" w:color="auto"/>
        <w:left w:val="none" w:sz="0" w:space="0" w:color="auto"/>
        <w:bottom w:val="none" w:sz="0" w:space="0" w:color="auto"/>
        <w:right w:val="none" w:sz="0" w:space="0" w:color="auto"/>
      </w:divBdr>
      <w:divsChild>
        <w:div w:id="116261989">
          <w:marLeft w:val="120"/>
          <w:marRight w:val="0"/>
          <w:marTop w:val="0"/>
          <w:marBottom w:val="0"/>
          <w:divBdr>
            <w:top w:val="none" w:sz="0" w:space="0" w:color="auto"/>
            <w:left w:val="none" w:sz="0" w:space="0" w:color="auto"/>
            <w:bottom w:val="none" w:sz="0" w:space="0" w:color="auto"/>
            <w:right w:val="none" w:sz="0" w:space="0" w:color="auto"/>
          </w:divBdr>
        </w:div>
      </w:divsChild>
    </w:div>
    <w:div w:id="876310605">
      <w:bodyDiv w:val="1"/>
      <w:marLeft w:val="0"/>
      <w:marRight w:val="0"/>
      <w:marTop w:val="0"/>
      <w:marBottom w:val="0"/>
      <w:divBdr>
        <w:top w:val="none" w:sz="0" w:space="0" w:color="auto"/>
        <w:left w:val="none" w:sz="0" w:space="0" w:color="auto"/>
        <w:bottom w:val="none" w:sz="0" w:space="0" w:color="auto"/>
        <w:right w:val="none" w:sz="0" w:space="0" w:color="auto"/>
      </w:divBdr>
    </w:div>
    <w:div w:id="880898146">
      <w:bodyDiv w:val="1"/>
      <w:marLeft w:val="0"/>
      <w:marRight w:val="0"/>
      <w:marTop w:val="0"/>
      <w:marBottom w:val="0"/>
      <w:divBdr>
        <w:top w:val="none" w:sz="0" w:space="0" w:color="auto"/>
        <w:left w:val="none" w:sz="0" w:space="0" w:color="auto"/>
        <w:bottom w:val="none" w:sz="0" w:space="0" w:color="auto"/>
        <w:right w:val="none" w:sz="0" w:space="0" w:color="auto"/>
      </w:divBdr>
    </w:div>
    <w:div w:id="889728724">
      <w:bodyDiv w:val="1"/>
      <w:marLeft w:val="0"/>
      <w:marRight w:val="0"/>
      <w:marTop w:val="0"/>
      <w:marBottom w:val="0"/>
      <w:divBdr>
        <w:top w:val="none" w:sz="0" w:space="0" w:color="auto"/>
        <w:left w:val="none" w:sz="0" w:space="0" w:color="auto"/>
        <w:bottom w:val="none" w:sz="0" w:space="0" w:color="auto"/>
        <w:right w:val="none" w:sz="0" w:space="0" w:color="auto"/>
      </w:divBdr>
    </w:div>
    <w:div w:id="942150828">
      <w:bodyDiv w:val="1"/>
      <w:marLeft w:val="0"/>
      <w:marRight w:val="0"/>
      <w:marTop w:val="0"/>
      <w:marBottom w:val="0"/>
      <w:divBdr>
        <w:top w:val="none" w:sz="0" w:space="0" w:color="auto"/>
        <w:left w:val="none" w:sz="0" w:space="0" w:color="auto"/>
        <w:bottom w:val="none" w:sz="0" w:space="0" w:color="auto"/>
        <w:right w:val="none" w:sz="0" w:space="0" w:color="auto"/>
      </w:divBdr>
    </w:div>
    <w:div w:id="955524490">
      <w:bodyDiv w:val="1"/>
      <w:marLeft w:val="0"/>
      <w:marRight w:val="0"/>
      <w:marTop w:val="0"/>
      <w:marBottom w:val="0"/>
      <w:divBdr>
        <w:top w:val="none" w:sz="0" w:space="0" w:color="auto"/>
        <w:left w:val="none" w:sz="0" w:space="0" w:color="auto"/>
        <w:bottom w:val="none" w:sz="0" w:space="0" w:color="auto"/>
        <w:right w:val="none" w:sz="0" w:space="0" w:color="auto"/>
      </w:divBdr>
    </w:div>
    <w:div w:id="1008601496">
      <w:bodyDiv w:val="1"/>
      <w:marLeft w:val="0"/>
      <w:marRight w:val="0"/>
      <w:marTop w:val="0"/>
      <w:marBottom w:val="0"/>
      <w:divBdr>
        <w:top w:val="none" w:sz="0" w:space="0" w:color="auto"/>
        <w:left w:val="none" w:sz="0" w:space="0" w:color="auto"/>
        <w:bottom w:val="none" w:sz="0" w:space="0" w:color="auto"/>
        <w:right w:val="none" w:sz="0" w:space="0" w:color="auto"/>
      </w:divBdr>
    </w:div>
    <w:div w:id="1035350591">
      <w:bodyDiv w:val="1"/>
      <w:marLeft w:val="0"/>
      <w:marRight w:val="0"/>
      <w:marTop w:val="0"/>
      <w:marBottom w:val="0"/>
      <w:divBdr>
        <w:top w:val="none" w:sz="0" w:space="0" w:color="auto"/>
        <w:left w:val="none" w:sz="0" w:space="0" w:color="auto"/>
        <w:bottom w:val="none" w:sz="0" w:space="0" w:color="auto"/>
        <w:right w:val="none" w:sz="0" w:space="0" w:color="auto"/>
      </w:divBdr>
    </w:div>
    <w:div w:id="1044060713">
      <w:bodyDiv w:val="1"/>
      <w:marLeft w:val="0"/>
      <w:marRight w:val="0"/>
      <w:marTop w:val="0"/>
      <w:marBottom w:val="0"/>
      <w:divBdr>
        <w:top w:val="none" w:sz="0" w:space="0" w:color="auto"/>
        <w:left w:val="none" w:sz="0" w:space="0" w:color="auto"/>
        <w:bottom w:val="none" w:sz="0" w:space="0" w:color="auto"/>
        <w:right w:val="none" w:sz="0" w:space="0" w:color="auto"/>
      </w:divBdr>
    </w:div>
    <w:div w:id="1068960280">
      <w:bodyDiv w:val="1"/>
      <w:marLeft w:val="0"/>
      <w:marRight w:val="0"/>
      <w:marTop w:val="0"/>
      <w:marBottom w:val="0"/>
      <w:divBdr>
        <w:top w:val="none" w:sz="0" w:space="0" w:color="auto"/>
        <w:left w:val="none" w:sz="0" w:space="0" w:color="auto"/>
        <w:bottom w:val="none" w:sz="0" w:space="0" w:color="auto"/>
        <w:right w:val="none" w:sz="0" w:space="0" w:color="auto"/>
      </w:divBdr>
    </w:div>
    <w:div w:id="1081872186">
      <w:bodyDiv w:val="1"/>
      <w:marLeft w:val="0"/>
      <w:marRight w:val="0"/>
      <w:marTop w:val="0"/>
      <w:marBottom w:val="0"/>
      <w:divBdr>
        <w:top w:val="none" w:sz="0" w:space="0" w:color="auto"/>
        <w:left w:val="none" w:sz="0" w:space="0" w:color="auto"/>
        <w:bottom w:val="none" w:sz="0" w:space="0" w:color="auto"/>
        <w:right w:val="none" w:sz="0" w:space="0" w:color="auto"/>
      </w:divBdr>
    </w:div>
    <w:div w:id="1082020779">
      <w:bodyDiv w:val="1"/>
      <w:marLeft w:val="0"/>
      <w:marRight w:val="0"/>
      <w:marTop w:val="0"/>
      <w:marBottom w:val="0"/>
      <w:divBdr>
        <w:top w:val="none" w:sz="0" w:space="0" w:color="auto"/>
        <w:left w:val="none" w:sz="0" w:space="0" w:color="auto"/>
        <w:bottom w:val="none" w:sz="0" w:space="0" w:color="auto"/>
        <w:right w:val="none" w:sz="0" w:space="0" w:color="auto"/>
      </w:divBdr>
    </w:div>
    <w:div w:id="1095589467">
      <w:bodyDiv w:val="1"/>
      <w:marLeft w:val="0"/>
      <w:marRight w:val="0"/>
      <w:marTop w:val="0"/>
      <w:marBottom w:val="0"/>
      <w:divBdr>
        <w:top w:val="none" w:sz="0" w:space="0" w:color="auto"/>
        <w:left w:val="none" w:sz="0" w:space="0" w:color="auto"/>
        <w:bottom w:val="none" w:sz="0" w:space="0" w:color="auto"/>
        <w:right w:val="none" w:sz="0" w:space="0" w:color="auto"/>
      </w:divBdr>
    </w:div>
    <w:div w:id="1150636546">
      <w:bodyDiv w:val="1"/>
      <w:marLeft w:val="0"/>
      <w:marRight w:val="0"/>
      <w:marTop w:val="0"/>
      <w:marBottom w:val="0"/>
      <w:divBdr>
        <w:top w:val="none" w:sz="0" w:space="0" w:color="auto"/>
        <w:left w:val="none" w:sz="0" w:space="0" w:color="auto"/>
        <w:bottom w:val="none" w:sz="0" w:space="0" w:color="auto"/>
        <w:right w:val="none" w:sz="0" w:space="0" w:color="auto"/>
      </w:divBdr>
    </w:div>
    <w:div w:id="1162770965">
      <w:bodyDiv w:val="1"/>
      <w:marLeft w:val="0"/>
      <w:marRight w:val="0"/>
      <w:marTop w:val="0"/>
      <w:marBottom w:val="0"/>
      <w:divBdr>
        <w:top w:val="none" w:sz="0" w:space="0" w:color="auto"/>
        <w:left w:val="none" w:sz="0" w:space="0" w:color="auto"/>
        <w:bottom w:val="none" w:sz="0" w:space="0" w:color="auto"/>
        <w:right w:val="none" w:sz="0" w:space="0" w:color="auto"/>
      </w:divBdr>
    </w:div>
    <w:div w:id="1180923010">
      <w:bodyDiv w:val="1"/>
      <w:marLeft w:val="0"/>
      <w:marRight w:val="0"/>
      <w:marTop w:val="0"/>
      <w:marBottom w:val="0"/>
      <w:divBdr>
        <w:top w:val="none" w:sz="0" w:space="0" w:color="auto"/>
        <w:left w:val="none" w:sz="0" w:space="0" w:color="auto"/>
        <w:bottom w:val="none" w:sz="0" w:space="0" w:color="auto"/>
        <w:right w:val="none" w:sz="0" w:space="0" w:color="auto"/>
      </w:divBdr>
    </w:div>
    <w:div w:id="1185168405">
      <w:bodyDiv w:val="1"/>
      <w:marLeft w:val="0"/>
      <w:marRight w:val="0"/>
      <w:marTop w:val="0"/>
      <w:marBottom w:val="0"/>
      <w:divBdr>
        <w:top w:val="none" w:sz="0" w:space="0" w:color="auto"/>
        <w:left w:val="none" w:sz="0" w:space="0" w:color="auto"/>
        <w:bottom w:val="none" w:sz="0" w:space="0" w:color="auto"/>
        <w:right w:val="none" w:sz="0" w:space="0" w:color="auto"/>
      </w:divBdr>
    </w:div>
    <w:div w:id="1217355521">
      <w:bodyDiv w:val="1"/>
      <w:marLeft w:val="0"/>
      <w:marRight w:val="0"/>
      <w:marTop w:val="0"/>
      <w:marBottom w:val="0"/>
      <w:divBdr>
        <w:top w:val="none" w:sz="0" w:space="0" w:color="auto"/>
        <w:left w:val="none" w:sz="0" w:space="0" w:color="auto"/>
        <w:bottom w:val="none" w:sz="0" w:space="0" w:color="auto"/>
        <w:right w:val="none" w:sz="0" w:space="0" w:color="auto"/>
      </w:divBdr>
    </w:div>
    <w:div w:id="1278754502">
      <w:bodyDiv w:val="1"/>
      <w:marLeft w:val="0"/>
      <w:marRight w:val="0"/>
      <w:marTop w:val="0"/>
      <w:marBottom w:val="0"/>
      <w:divBdr>
        <w:top w:val="none" w:sz="0" w:space="0" w:color="auto"/>
        <w:left w:val="none" w:sz="0" w:space="0" w:color="auto"/>
        <w:bottom w:val="none" w:sz="0" w:space="0" w:color="auto"/>
        <w:right w:val="none" w:sz="0" w:space="0" w:color="auto"/>
      </w:divBdr>
      <w:divsChild>
        <w:div w:id="614556858">
          <w:marLeft w:val="120"/>
          <w:marRight w:val="0"/>
          <w:marTop w:val="0"/>
          <w:marBottom w:val="0"/>
          <w:divBdr>
            <w:top w:val="none" w:sz="0" w:space="0" w:color="auto"/>
            <w:left w:val="none" w:sz="0" w:space="0" w:color="auto"/>
            <w:bottom w:val="none" w:sz="0" w:space="0" w:color="auto"/>
            <w:right w:val="none" w:sz="0" w:space="0" w:color="auto"/>
          </w:divBdr>
        </w:div>
      </w:divsChild>
    </w:div>
    <w:div w:id="1336881802">
      <w:bodyDiv w:val="1"/>
      <w:marLeft w:val="0"/>
      <w:marRight w:val="0"/>
      <w:marTop w:val="0"/>
      <w:marBottom w:val="0"/>
      <w:divBdr>
        <w:top w:val="none" w:sz="0" w:space="0" w:color="auto"/>
        <w:left w:val="none" w:sz="0" w:space="0" w:color="auto"/>
        <w:bottom w:val="none" w:sz="0" w:space="0" w:color="auto"/>
        <w:right w:val="none" w:sz="0" w:space="0" w:color="auto"/>
      </w:divBdr>
    </w:div>
    <w:div w:id="1357922611">
      <w:bodyDiv w:val="1"/>
      <w:marLeft w:val="0"/>
      <w:marRight w:val="0"/>
      <w:marTop w:val="0"/>
      <w:marBottom w:val="0"/>
      <w:divBdr>
        <w:top w:val="none" w:sz="0" w:space="0" w:color="auto"/>
        <w:left w:val="none" w:sz="0" w:space="0" w:color="auto"/>
        <w:bottom w:val="none" w:sz="0" w:space="0" w:color="auto"/>
        <w:right w:val="none" w:sz="0" w:space="0" w:color="auto"/>
      </w:divBdr>
    </w:div>
    <w:div w:id="1377702911">
      <w:bodyDiv w:val="1"/>
      <w:marLeft w:val="0"/>
      <w:marRight w:val="0"/>
      <w:marTop w:val="0"/>
      <w:marBottom w:val="0"/>
      <w:divBdr>
        <w:top w:val="none" w:sz="0" w:space="0" w:color="auto"/>
        <w:left w:val="none" w:sz="0" w:space="0" w:color="auto"/>
        <w:bottom w:val="none" w:sz="0" w:space="0" w:color="auto"/>
        <w:right w:val="none" w:sz="0" w:space="0" w:color="auto"/>
      </w:divBdr>
    </w:div>
    <w:div w:id="1442607831">
      <w:bodyDiv w:val="1"/>
      <w:marLeft w:val="0"/>
      <w:marRight w:val="0"/>
      <w:marTop w:val="0"/>
      <w:marBottom w:val="0"/>
      <w:divBdr>
        <w:top w:val="none" w:sz="0" w:space="0" w:color="auto"/>
        <w:left w:val="none" w:sz="0" w:space="0" w:color="auto"/>
        <w:bottom w:val="none" w:sz="0" w:space="0" w:color="auto"/>
        <w:right w:val="none" w:sz="0" w:space="0" w:color="auto"/>
      </w:divBdr>
    </w:div>
    <w:div w:id="1453481860">
      <w:bodyDiv w:val="1"/>
      <w:marLeft w:val="0"/>
      <w:marRight w:val="0"/>
      <w:marTop w:val="0"/>
      <w:marBottom w:val="0"/>
      <w:divBdr>
        <w:top w:val="none" w:sz="0" w:space="0" w:color="auto"/>
        <w:left w:val="none" w:sz="0" w:space="0" w:color="auto"/>
        <w:bottom w:val="none" w:sz="0" w:space="0" w:color="auto"/>
        <w:right w:val="none" w:sz="0" w:space="0" w:color="auto"/>
      </w:divBdr>
    </w:div>
    <w:div w:id="1494293933">
      <w:bodyDiv w:val="1"/>
      <w:marLeft w:val="0"/>
      <w:marRight w:val="0"/>
      <w:marTop w:val="0"/>
      <w:marBottom w:val="0"/>
      <w:divBdr>
        <w:top w:val="none" w:sz="0" w:space="0" w:color="auto"/>
        <w:left w:val="none" w:sz="0" w:space="0" w:color="auto"/>
        <w:bottom w:val="none" w:sz="0" w:space="0" w:color="auto"/>
        <w:right w:val="none" w:sz="0" w:space="0" w:color="auto"/>
      </w:divBdr>
    </w:div>
    <w:div w:id="1503085464">
      <w:bodyDiv w:val="1"/>
      <w:marLeft w:val="0"/>
      <w:marRight w:val="0"/>
      <w:marTop w:val="0"/>
      <w:marBottom w:val="0"/>
      <w:divBdr>
        <w:top w:val="none" w:sz="0" w:space="0" w:color="auto"/>
        <w:left w:val="none" w:sz="0" w:space="0" w:color="auto"/>
        <w:bottom w:val="none" w:sz="0" w:space="0" w:color="auto"/>
        <w:right w:val="none" w:sz="0" w:space="0" w:color="auto"/>
      </w:divBdr>
    </w:div>
    <w:div w:id="1523595000">
      <w:bodyDiv w:val="1"/>
      <w:marLeft w:val="0"/>
      <w:marRight w:val="0"/>
      <w:marTop w:val="0"/>
      <w:marBottom w:val="0"/>
      <w:divBdr>
        <w:top w:val="none" w:sz="0" w:space="0" w:color="auto"/>
        <w:left w:val="none" w:sz="0" w:space="0" w:color="auto"/>
        <w:bottom w:val="none" w:sz="0" w:space="0" w:color="auto"/>
        <w:right w:val="none" w:sz="0" w:space="0" w:color="auto"/>
      </w:divBdr>
    </w:div>
    <w:div w:id="1591505571">
      <w:bodyDiv w:val="1"/>
      <w:marLeft w:val="0"/>
      <w:marRight w:val="0"/>
      <w:marTop w:val="0"/>
      <w:marBottom w:val="0"/>
      <w:divBdr>
        <w:top w:val="none" w:sz="0" w:space="0" w:color="auto"/>
        <w:left w:val="none" w:sz="0" w:space="0" w:color="auto"/>
        <w:bottom w:val="none" w:sz="0" w:space="0" w:color="auto"/>
        <w:right w:val="none" w:sz="0" w:space="0" w:color="auto"/>
      </w:divBdr>
    </w:div>
    <w:div w:id="1597245186">
      <w:bodyDiv w:val="1"/>
      <w:marLeft w:val="0"/>
      <w:marRight w:val="0"/>
      <w:marTop w:val="0"/>
      <w:marBottom w:val="0"/>
      <w:divBdr>
        <w:top w:val="none" w:sz="0" w:space="0" w:color="auto"/>
        <w:left w:val="none" w:sz="0" w:space="0" w:color="auto"/>
        <w:bottom w:val="none" w:sz="0" w:space="0" w:color="auto"/>
        <w:right w:val="none" w:sz="0" w:space="0" w:color="auto"/>
      </w:divBdr>
    </w:div>
    <w:div w:id="1629627830">
      <w:bodyDiv w:val="1"/>
      <w:marLeft w:val="0"/>
      <w:marRight w:val="0"/>
      <w:marTop w:val="0"/>
      <w:marBottom w:val="0"/>
      <w:divBdr>
        <w:top w:val="none" w:sz="0" w:space="0" w:color="auto"/>
        <w:left w:val="none" w:sz="0" w:space="0" w:color="auto"/>
        <w:bottom w:val="none" w:sz="0" w:space="0" w:color="auto"/>
        <w:right w:val="none" w:sz="0" w:space="0" w:color="auto"/>
      </w:divBdr>
    </w:div>
    <w:div w:id="1643996550">
      <w:bodyDiv w:val="1"/>
      <w:marLeft w:val="0"/>
      <w:marRight w:val="0"/>
      <w:marTop w:val="0"/>
      <w:marBottom w:val="0"/>
      <w:divBdr>
        <w:top w:val="none" w:sz="0" w:space="0" w:color="auto"/>
        <w:left w:val="none" w:sz="0" w:space="0" w:color="auto"/>
        <w:bottom w:val="none" w:sz="0" w:space="0" w:color="auto"/>
        <w:right w:val="none" w:sz="0" w:space="0" w:color="auto"/>
      </w:divBdr>
    </w:div>
    <w:div w:id="1690453370">
      <w:bodyDiv w:val="1"/>
      <w:marLeft w:val="0"/>
      <w:marRight w:val="0"/>
      <w:marTop w:val="0"/>
      <w:marBottom w:val="0"/>
      <w:divBdr>
        <w:top w:val="none" w:sz="0" w:space="0" w:color="auto"/>
        <w:left w:val="none" w:sz="0" w:space="0" w:color="auto"/>
        <w:bottom w:val="none" w:sz="0" w:space="0" w:color="auto"/>
        <w:right w:val="none" w:sz="0" w:space="0" w:color="auto"/>
      </w:divBdr>
    </w:div>
    <w:div w:id="1726952894">
      <w:bodyDiv w:val="1"/>
      <w:marLeft w:val="0"/>
      <w:marRight w:val="0"/>
      <w:marTop w:val="0"/>
      <w:marBottom w:val="0"/>
      <w:divBdr>
        <w:top w:val="none" w:sz="0" w:space="0" w:color="auto"/>
        <w:left w:val="none" w:sz="0" w:space="0" w:color="auto"/>
        <w:bottom w:val="none" w:sz="0" w:space="0" w:color="auto"/>
        <w:right w:val="none" w:sz="0" w:space="0" w:color="auto"/>
      </w:divBdr>
    </w:div>
    <w:div w:id="1765304197">
      <w:bodyDiv w:val="1"/>
      <w:marLeft w:val="0"/>
      <w:marRight w:val="0"/>
      <w:marTop w:val="0"/>
      <w:marBottom w:val="0"/>
      <w:divBdr>
        <w:top w:val="none" w:sz="0" w:space="0" w:color="auto"/>
        <w:left w:val="none" w:sz="0" w:space="0" w:color="auto"/>
        <w:bottom w:val="none" w:sz="0" w:space="0" w:color="auto"/>
        <w:right w:val="none" w:sz="0" w:space="0" w:color="auto"/>
      </w:divBdr>
    </w:div>
    <w:div w:id="1786390833">
      <w:bodyDiv w:val="1"/>
      <w:marLeft w:val="0"/>
      <w:marRight w:val="0"/>
      <w:marTop w:val="0"/>
      <w:marBottom w:val="0"/>
      <w:divBdr>
        <w:top w:val="none" w:sz="0" w:space="0" w:color="auto"/>
        <w:left w:val="none" w:sz="0" w:space="0" w:color="auto"/>
        <w:bottom w:val="none" w:sz="0" w:space="0" w:color="auto"/>
        <w:right w:val="none" w:sz="0" w:space="0" w:color="auto"/>
      </w:divBdr>
    </w:div>
    <w:div w:id="1788965939">
      <w:bodyDiv w:val="1"/>
      <w:marLeft w:val="0"/>
      <w:marRight w:val="0"/>
      <w:marTop w:val="0"/>
      <w:marBottom w:val="0"/>
      <w:divBdr>
        <w:top w:val="none" w:sz="0" w:space="0" w:color="auto"/>
        <w:left w:val="none" w:sz="0" w:space="0" w:color="auto"/>
        <w:bottom w:val="none" w:sz="0" w:space="0" w:color="auto"/>
        <w:right w:val="none" w:sz="0" w:space="0" w:color="auto"/>
      </w:divBdr>
    </w:div>
    <w:div w:id="1803424111">
      <w:bodyDiv w:val="1"/>
      <w:marLeft w:val="0"/>
      <w:marRight w:val="0"/>
      <w:marTop w:val="0"/>
      <w:marBottom w:val="0"/>
      <w:divBdr>
        <w:top w:val="none" w:sz="0" w:space="0" w:color="auto"/>
        <w:left w:val="none" w:sz="0" w:space="0" w:color="auto"/>
        <w:bottom w:val="none" w:sz="0" w:space="0" w:color="auto"/>
        <w:right w:val="none" w:sz="0" w:space="0" w:color="auto"/>
      </w:divBdr>
    </w:div>
    <w:div w:id="1858621764">
      <w:bodyDiv w:val="1"/>
      <w:marLeft w:val="0"/>
      <w:marRight w:val="0"/>
      <w:marTop w:val="0"/>
      <w:marBottom w:val="0"/>
      <w:divBdr>
        <w:top w:val="none" w:sz="0" w:space="0" w:color="auto"/>
        <w:left w:val="none" w:sz="0" w:space="0" w:color="auto"/>
        <w:bottom w:val="none" w:sz="0" w:space="0" w:color="auto"/>
        <w:right w:val="none" w:sz="0" w:space="0" w:color="auto"/>
      </w:divBdr>
    </w:div>
    <w:div w:id="1884781730">
      <w:bodyDiv w:val="1"/>
      <w:marLeft w:val="0"/>
      <w:marRight w:val="0"/>
      <w:marTop w:val="0"/>
      <w:marBottom w:val="0"/>
      <w:divBdr>
        <w:top w:val="none" w:sz="0" w:space="0" w:color="auto"/>
        <w:left w:val="none" w:sz="0" w:space="0" w:color="auto"/>
        <w:bottom w:val="none" w:sz="0" w:space="0" w:color="auto"/>
        <w:right w:val="none" w:sz="0" w:space="0" w:color="auto"/>
      </w:divBdr>
    </w:div>
    <w:div w:id="1959725047">
      <w:bodyDiv w:val="1"/>
      <w:marLeft w:val="0"/>
      <w:marRight w:val="0"/>
      <w:marTop w:val="0"/>
      <w:marBottom w:val="0"/>
      <w:divBdr>
        <w:top w:val="none" w:sz="0" w:space="0" w:color="auto"/>
        <w:left w:val="none" w:sz="0" w:space="0" w:color="auto"/>
        <w:bottom w:val="none" w:sz="0" w:space="0" w:color="auto"/>
        <w:right w:val="none" w:sz="0" w:space="0" w:color="auto"/>
      </w:divBdr>
    </w:div>
    <w:div w:id="2097895463">
      <w:bodyDiv w:val="1"/>
      <w:marLeft w:val="0"/>
      <w:marRight w:val="0"/>
      <w:marTop w:val="0"/>
      <w:marBottom w:val="0"/>
      <w:divBdr>
        <w:top w:val="none" w:sz="0" w:space="0" w:color="auto"/>
        <w:left w:val="none" w:sz="0" w:space="0" w:color="auto"/>
        <w:bottom w:val="none" w:sz="0" w:space="0" w:color="auto"/>
        <w:right w:val="none" w:sz="0" w:space="0" w:color="auto"/>
      </w:divBdr>
    </w:div>
    <w:div w:id="210483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0FDED3156E6BE41665B0E008990A165A5123B44B9E0F807430E2BC1542D2F9ACBA2B990DD4ABy0a8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2D7B9E-DAC9-4A39-B39D-E6F078480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6977</TotalTime>
  <Pages>11</Pages>
  <Words>4902</Words>
  <Characters>27948</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265</cp:revision>
  <cp:lastPrinted>2022-08-10T13:38:00Z</cp:lastPrinted>
  <dcterms:created xsi:type="dcterms:W3CDTF">2021-02-25T05:53:00Z</dcterms:created>
  <dcterms:modified xsi:type="dcterms:W3CDTF">2022-08-10T14:29:00Z</dcterms:modified>
</cp:coreProperties>
</file>