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1FE74DD6" w:rsidR="007C0CA9" w:rsidRPr="001934CF" w:rsidRDefault="007C0CA9" w:rsidP="000002FB">
      <w:pPr>
        <w:spacing w:before="240" w:line="380" w:lineRule="exact"/>
        <w:jc w:val="center"/>
        <w:rPr>
          <w:sz w:val="28"/>
          <w:szCs w:val="28"/>
        </w:rPr>
      </w:pPr>
      <w:r w:rsidRPr="001934CF">
        <w:rPr>
          <w:sz w:val="28"/>
          <w:szCs w:val="28"/>
        </w:rPr>
        <w:t>РЕШЕНИЕ</w:t>
      </w:r>
    </w:p>
    <w:p w14:paraId="0FAFA2D3" w14:textId="59F8AFE2" w:rsidR="007C0CA9" w:rsidRPr="001934CF" w:rsidRDefault="007C0CA9" w:rsidP="000002FB">
      <w:pPr>
        <w:spacing w:line="380" w:lineRule="exact"/>
        <w:contextualSpacing/>
        <w:jc w:val="center"/>
        <w:rPr>
          <w:spacing w:val="20"/>
          <w:sz w:val="28"/>
          <w:szCs w:val="28"/>
        </w:rPr>
      </w:pPr>
      <w:r w:rsidRPr="001934CF">
        <w:rPr>
          <w:sz w:val="28"/>
          <w:szCs w:val="28"/>
        </w:rPr>
        <w:t xml:space="preserve">по делу № </w:t>
      </w:r>
      <w:r w:rsidR="005E22C5" w:rsidRPr="001934CF">
        <w:rPr>
          <w:spacing w:val="20"/>
          <w:sz w:val="28"/>
          <w:szCs w:val="28"/>
        </w:rPr>
        <w:t>22/44/105/75</w:t>
      </w:r>
      <w:r w:rsidR="006B708A" w:rsidRPr="001934CF">
        <w:rPr>
          <w:spacing w:val="20"/>
          <w:sz w:val="28"/>
          <w:szCs w:val="28"/>
        </w:rPr>
        <w:t xml:space="preserve"> </w:t>
      </w:r>
      <w:r w:rsidRPr="001934CF">
        <w:rPr>
          <w:sz w:val="28"/>
          <w:szCs w:val="28"/>
        </w:rPr>
        <w:t xml:space="preserve">о нарушении </w:t>
      </w:r>
    </w:p>
    <w:p w14:paraId="6006315F" w14:textId="77777777" w:rsidR="007C0CA9" w:rsidRPr="001934CF" w:rsidRDefault="007C0CA9" w:rsidP="000002FB">
      <w:pPr>
        <w:spacing w:line="380" w:lineRule="exact"/>
        <w:contextualSpacing/>
        <w:jc w:val="center"/>
        <w:rPr>
          <w:sz w:val="28"/>
          <w:szCs w:val="28"/>
        </w:rPr>
      </w:pPr>
      <w:r w:rsidRPr="001934CF">
        <w:rPr>
          <w:sz w:val="28"/>
          <w:szCs w:val="28"/>
        </w:rPr>
        <w:t xml:space="preserve">законодательства Российской Федерации </w:t>
      </w:r>
    </w:p>
    <w:p w14:paraId="68A0F69B" w14:textId="77777777" w:rsidR="007C0CA9" w:rsidRPr="001934CF" w:rsidRDefault="007C0CA9" w:rsidP="000002FB">
      <w:pPr>
        <w:spacing w:after="360" w:line="380" w:lineRule="exact"/>
        <w:jc w:val="center"/>
        <w:rPr>
          <w:sz w:val="28"/>
          <w:szCs w:val="28"/>
        </w:rPr>
      </w:pPr>
      <w:r w:rsidRPr="001934CF">
        <w:rPr>
          <w:sz w:val="28"/>
          <w:szCs w:val="28"/>
        </w:rPr>
        <w:t>о контрактной системе в сфере закупок</w:t>
      </w:r>
    </w:p>
    <w:tbl>
      <w:tblPr>
        <w:tblStyle w:val="3"/>
        <w:tblpPr w:leftFromText="180" w:rightFromText="180" w:vertAnchor="text" w:horzAnchor="margin" w:tblpX="-142" w:tblpY="10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68"/>
      </w:tblGrid>
      <w:tr w:rsidR="007C0CA9" w:rsidRPr="001934CF" w14:paraId="034B7118" w14:textId="77777777" w:rsidTr="00927927">
        <w:tc>
          <w:tcPr>
            <w:tcW w:w="5097" w:type="dxa"/>
          </w:tcPr>
          <w:p w14:paraId="44E2CBFD" w14:textId="1D8D4799" w:rsidR="007C0CA9" w:rsidRPr="001934CF" w:rsidRDefault="00091709" w:rsidP="000002FB">
            <w:pPr>
              <w:spacing w:line="380" w:lineRule="exact"/>
              <w:ind w:left="34"/>
              <w:rPr>
                <w:sz w:val="28"/>
                <w:szCs w:val="28"/>
              </w:rPr>
            </w:pPr>
            <w:r w:rsidRPr="001934CF">
              <w:rPr>
                <w:sz w:val="28"/>
                <w:szCs w:val="28"/>
              </w:rPr>
              <w:t>05.08</w:t>
            </w:r>
            <w:r w:rsidR="007C0CA9" w:rsidRPr="001934CF">
              <w:rPr>
                <w:sz w:val="28"/>
                <w:szCs w:val="28"/>
              </w:rPr>
              <w:t>.2022</w:t>
            </w:r>
          </w:p>
        </w:tc>
        <w:tc>
          <w:tcPr>
            <w:tcW w:w="4968" w:type="dxa"/>
          </w:tcPr>
          <w:p w14:paraId="4BB8957B" w14:textId="70A642A6" w:rsidR="007C0CA9" w:rsidRPr="001934CF" w:rsidRDefault="007C0CA9" w:rsidP="000002FB">
            <w:pPr>
              <w:spacing w:line="380" w:lineRule="exact"/>
              <w:ind w:right="34"/>
              <w:jc w:val="right"/>
              <w:rPr>
                <w:sz w:val="28"/>
                <w:szCs w:val="28"/>
              </w:rPr>
            </w:pPr>
            <w:r w:rsidRPr="001934CF">
              <w:rPr>
                <w:sz w:val="28"/>
                <w:szCs w:val="28"/>
              </w:rPr>
              <w:t>Москва</w:t>
            </w:r>
          </w:p>
        </w:tc>
      </w:tr>
    </w:tbl>
    <w:p w14:paraId="6D3BAB25" w14:textId="5F7941F1" w:rsidR="0057256F" w:rsidRPr="001934CF" w:rsidRDefault="00EC6791" w:rsidP="002023E0">
      <w:pPr>
        <w:tabs>
          <w:tab w:val="center" w:pos="426"/>
        </w:tabs>
        <w:spacing w:before="360" w:line="380" w:lineRule="exact"/>
        <w:ind w:firstLine="567"/>
        <w:jc w:val="both"/>
        <w:rPr>
          <w:sz w:val="28"/>
          <w:szCs w:val="28"/>
        </w:rPr>
      </w:pPr>
      <w:r w:rsidRPr="001934CF">
        <w:rPr>
          <w:sz w:val="28"/>
          <w:szCs w:val="28"/>
        </w:rPr>
        <w:t>Комиссия Федеральной антимонопольной службы по контролю в сфере закупок (далее – Комиссия) рассмотрев посредством системы видео-конференц-связи</w:t>
      </w:r>
      <w:r w:rsidR="00E07944" w:rsidRPr="001934CF">
        <w:rPr>
          <w:sz w:val="28"/>
          <w:szCs w:val="28"/>
        </w:rPr>
        <w:t xml:space="preserve"> </w:t>
      </w:r>
      <w:r w:rsidR="002023E0">
        <w:rPr>
          <w:sz w:val="28"/>
          <w:szCs w:val="28"/>
        </w:rPr>
        <w:t xml:space="preserve">жалобу </w:t>
      </w:r>
      <w:r w:rsidR="00FB4770" w:rsidRPr="001934CF">
        <w:rPr>
          <w:sz w:val="28"/>
          <w:szCs w:val="28"/>
        </w:rPr>
        <w:t>ООО «Ивановская текстильная компания»</w:t>
      </w:r>
      <w:r w:rsidR="002023E0">
        <w:rPr>
          <w:sz w:val="28"/>
          <w:szCs w:val="28"/>
        </w:rPr>
        <w:t xml:space="preserve"> (далее – Заявитель)</w:t>
      </w:r>
      <w:r w:rsidR="002023E0">
        <w:rPr>
          <w:sz w:val="28"/>
          <w:szCs w:val="28"/>
        </w:rPr>
        <w:br/>
        <w:t xml:space="preserve">на действия </w:t>
      </w:r>
      <w:r w:rsidR="00FB4770" w:rsidRPr="001934CF">
        <w:rPr>
          <w:sz w:val="28"/>
          <w:szCs w:val="28"/>
        </w:rPr>
        <w:t>АО «АГЗ РТ»</w:t>
      </w:r>
      <w:r w:rsidR="00E07944" w:rsidRPr="001934CF">
        <w:rPr>
          <w:sz w:val="28"/>
          <w:szCs w:val="28"/>
        </w:rPr>
        <w:t xml:space="preserve"> </w:t>
      </w:r>
      <w:r w:rsidRPr="001934CF">
        <w:rPr>
          <w:sz w:val="28"/>
          <w:szCs w:val="28"/>
        </w:rPr>
        <w:t>(далее –</w:t>
      </w:r>
      <w:r w:rsidR="002023E0">
        <w:rPr>
          <w:sz w:val="28"/>
          <w:szCs w:val="28"/>
        </w:rPr>
        <w:t xml:space="preserve"> Оператор электронной площадки)</w:t>
      </w:r>
      <w:r w:rsidR="002023E0">
        <w:rPr>
          <w:sz w:val="28"/>
          <w:szCs w:val="28"/>
        </w:rPr>
        <w:br/>
      </w:r>
      <w:r w:rsidR="00FB4770" w:rsidRPr="001934CF">
        <w:rPr>
          <w:sz w:val="28"/>
          <w:szCs w:val="28"/>
        </w:rPr>
        <w:t>при размещении информации</w:t>
      </w:r>
      <w:r w:rsidR="00E07944" w:rsidRPr="001934CF">
        <w:rPr>
          <w:sz w:val="28"/>
          <w:szCs w:val="28"/>
        </w:rPr>
        <w:t xml:space="preserve"> </w:t>
      </w:r>
      <w:r w:rsidR="00810338" w:rsidRPr="001934CF">
        <w:rPr>
          <w:sz w:val="28"/>
          <w:szCs w:val="28"/>
        </w:rPr>
        <w:t>и документов, включаемых в реестр учас</w:t>
      </w:r>
      <w:r w:rsidR="00E07944" w:rsidRPr="001934CF">
        <w:rPr>
          <w:sz w:val="28"/>
          <w:szCs w:val="28"/>
        </w:rPr>
        <w:t xml:space="preserve">тников закупок, аккредитованных </w:t>
      </w:r>
      <w:r w:rsidR="00810338" w:rsidRPr="001934CF">
        <w:rPr>
          <w:sz w:val="28"/>
          <w:szCs w:val="28"/>
        </w:rPr>
        <w:t>на электронной площадке,</w:t>
      </w:r>
      <w:r w:rsidR="004E2043" w:rsidRPr="001934CF">
        <w:rPr>
          <w:sz w:val="28"/>
          <w:szCs w:val="28"/>
        </w:rPr>
        <w:t xml:space="preserve"> и в результате осу</w:t>
      </w:r>
      <w:r w:rsidR="00810338" w:rsidRPr="001934CF">
        <w:rPr>
          <w:sz w:val="28"/>
          <w:szCs w:val="28"/>
        </w:rPr>
        <w:t>щес</w:t>
      </w:r>
      <w:r w:rsidR="00E07944" w:rsidRPr="001934CF">
        <w:rPr>
          <w:sz w:val="28"/>
          <w:szCs w:val="28"/>
        </w:rPr>
        <w:t xml:space="preserve">твления внеплановой проверки </w:t>
      </w:r>
      <w:r w:rsidR="004E2043" w:rsidRPr="001934CF">
        <w:rPr>
          <w:sz w:val="28"/>
          <w:szCs w:val="28"/>
        </w:rPr>
        <w:t>в части действий</w:t>
      </w:r>
      <w:r w:rsidR="002023E0">
        <w:rPr>
          <w:sz w:val="28"/>
          <w:szCs w:val="28"/>
        </w:rPr>
        <w:t xml:space="preserve"> Оператора электронной площадки </w:t>
      </w:r>
      <w:r w:rsidR="004E2043" w:rsidRPr="001934CF">
        <w:rPr>
          <w:sz w:val="28"/>
          <w:szCs w:val="28"/>
        </w:rPr>
        <w:t>в соответствии с пунктом 1 части 15</w:t>
      </w:r>
      <w:r w:rsidR="00810338" w:rsidRPr="001934CF">
        <w:rPr>
          <w:sz w:val="28"/>
          <w:szCs w:val="28"/>
        </w:rPr>
        <w:t xml:space="preserve"> статьи 99 Федерально</w:t>
      </w:r>
      <w:r w:rsidR="002023E0">
        <w:rPr>
          <w:sz w:val="28"/>
          <w:szCs w:val="28"/>
        </w:rPr>
        <w:t>го закона</w:t>
      </w:r>
      <w:r w:rsidR="002023E0">
        <w:rPr>
          <w:sz w:val="28"/>
          <w:szCs w:val="28"/>
        </w:rPr>
        <w:br/>
      </w:r>
      <w:r w:rsidR="00BE0589">
        <w:rPr>
          <w:sz w:val="28"/>
          <w:szCs w:val="28"/>
        </w:rPr>
        <w:t xml:space="preserve">от 05.04.2013 № </w:t>
      </w:r>
      <w:r w:rsidR="004E2043" w:rsidRPr="001934CF">
        <w:rPr>
          <w:sz w:val="28"/>
          <w:szCs w:val="28"/>
        </w:rPr>
        <w:t>44-ФЗ «О контрактной системе в сфер</w:t>
      </w:r>
      <w:r w:rsidR="00F944E1">
        <w:rPr>
          <w:sz w:val="28"/>
          <w:szCs w:val="28"/>
        </w:rPr>
        <w:t>е закупок товаров, работ,</w:t>
      </w:r>
      <w:r w:rsidR="00F944E1">
        <w:rPr>
          <w:sz w:val="28"/>
          <w:szCs w:val="28"/>
        </w:rPr>
        <w:br/>
        <w:t xml:space="preserve">услуг </w:t>
      </w:r>
      <w:r w:rsidR="004E2043" w:rsidRPr="001934CF">
        <w:rPr>
          <w:sz w:val="28"/>
          <w:szCs w:val="28"/>
        </w:rPr>
        <w:t>для обеспечения государственн</w:t>
      </w:r>
      <w:r w:rsidR="00B46B5A" w:rsidRPr="001934CF">
        <w:rPr>
          <w:sz w:val="28"/>
          <w:szCs w:val="28"/>
        </w:rPr>
        <w:t>ых и муниципальных нужд»</w:t>
      </w:r>
      <w:r w:rsidR="00F944E1">
        <w:rPr>
          <w:sz w:val="28"/>
          <w:szCs w:val="28"/>
        </w:rPr>
        <w:br/>
        <w:t>(далее – Закон о контрактной системе)</w:t>
      </w:r>
    </w:p>
    <w:p w14:paraId="46553B64" w14:textId="77777777" w:rsidR="00E07944" w:rsidRPr="001934CF" w:rsidRDefault="00E07944" w:rsidP="000002FB">
      <w:pPr>
        <w:spacing w:line="380" w:lineRule="exact"/>
        <w:ind w:firstLine="709"/>
        <w:jc w:val="both"/>
        <w:rPr>
          <w:sz w:val="28"/>
          <w:szCs w:val="28"/>
          <w:highlight w:val="yellow"/>
        </w:rPr>
      </w:pPr>
    </w:p>
    <w:p w14:paraId="7DACD1A7" w14:textId="1E148977" w:rsidR="00EC6791" w:rsidRPr="001934CF" w:rsidRDefault="00EC6791" w:rsidP="000002FB">
      <w:pPr>
        <w:spacing w:line="380" w:lineRule="exact"/>
        <w:ind w:firstLine="567"/>
        <w:jc w:val="center"/>
        <w:rPr>
          <w:sz w:val="28"/>
          <w:szCs w:val="28"/>
        </w:rPr>
      </w:pPr>
      <w:r w:rsidRPr="001934CF">
        <w:rPr>
          <w:sz w:val="28"/>
          <w:szCs w:val="28"/>
        </w:rPr>
        <w:t>УСТАНОВИЛА:</w:t>
      </w:r>
    </w:p>
    <w:p w14:paraId="6B767DD0" w14:textId="77777777" w:rsidR="008972AC" w:rsidRPr="001934CF" w:rsidRDefault="008972AC" w:rsidP="000002FB">
      <w:pPr>
        <w:spacing w:line="380" w:lineRule="exact"/>
        <w:ind w:firstLine="567"/>
        <w:jc w:val="center"/>
        <w:rPr>
          <w:sz w:val="28"/>
          <w:szCs w:val="28"/>
          <w:highlight w:val="yellow"/>
        </w:rPr>
      </w:pPr>
    </w:p>
    <w:p w14:paraId="69061A6A" w14:textId="052D4762" w:rsidR="00C478C8" w:rsidRPr="001934CF" w:rsidRDefault="00C478C8" w:rsidP="000002FB">
      <w:pPr>
        <w:autoSpaceDE w:val="0"/>
        <w:autoSpaceDN w:val="0"/>
        <w:adjustRightInd w:val="0"/>
        <w:spacing w:line="380" w:lineRule="exact"/>
        <w:ind w:firstLine="709"/>
        <w:jc w:val="both"/>
        <w:rPr>
          <w:sz w:val="28"/>
          <w:szCs w:val="28"/>
        </w:rPr>
      </w:pPr>
      <w:r w:rsidRPr="001934CF">
        <w:rPr>
          <w:sz w:val="28"/>
          <w:szCs w:val="28"/>
        </w:rPr>
        <w:t xml:space="preserve">В Федеральную антимонопольную службу поступила жалоба Заявителя </w:t>
      </w:r>
      <w:r w:rsidRPr="001934CF">
        <w:rPr>
          <w:sz w:val="28"/>
          <w:szCs w:val="28"/>
        </w:rPr>
        <w:br/>
        <w:t xml:space="preserve">на действия Оператора электронной площадки при размещении </w:t>
      </w:r>
      <w:r w:rsidR="007F457E">
        <w:rPr>
          <w:sz w:val="28"/>
          <w:szCs w:val="28"/>
        </w:rPr>
        <w:t>информации</w:t>
      </w:r>
      <w:r w:rsidR="007F457E">
        <w:rPr>
          <w:sz w:val="28"/>
          <w:szCs w:val="28"/>
        </w:rPr>
        <w:br/>
        <w:t xml:space="preserve">и документов </w:t>
      </w:r>
      <w:r w:rsidRPr="001934CF">
        <w:rPr>
          <w:sz w:val="28"/>
          <w:szCs w:val="28"/>
        </w:rPr>
        <w:t>в реестре участников закупок</w:t>
      </w:r>
      <w:r w:rsidR="00C672D3" w:rsidRPr="001934CF">
        <w:rPr>
          <w:sz w:val="28"/>
          <w:szCs w:val="28"/>
        </w:rPr>
        <w:t>, аккредитованных на электронной площадке</w:t>
      </w:r>
      <w:r w:rsidRPr="001934CF">
        <w:rPr>
          <w:sz w:val="28"/>
          <w:szCs w:val="28"/>
        </w:rPr>
        <w:t>.</w:t>
      </w:r>
    </w:p>
    <w:p w14:paraId="659FC037" w14:textId="369F61E5" w:rsidR="00B8492E" w:rsidRPr="001934CF" w:rsidRDefault="00D964CA" w:rsidP="000002FB">
      <w:pPr>
        <w:spacing w:line="380" w:lineRule="exact"/>
        <w:ind w:firstLine="709"/>
        <w:contextualSpacing/>
        <w:jc w:val="both"/>
        <w:rPr>
          <w:sz w:val="28"/>
          <w:szCs w:val="28"/>
        </w:rPr>
      </w:pPr>
      <w:r w:rsidRPr="001934CF">
        <w:rPr>
          <w:sz w:val="28"/>
          <w:szCs w:val="28"/>
        </w:rPr>
        <w:t>Согласно доводу</w:t>
      </w:r>
      <w:r w:rsidR="005708F0" w:rsidRPr="001934CF">
        <w:rPr>
          <w:sz w:val="28"/>
          <w:szCs w:val="28"/>
        </w:rPr>
        <w:t xml:space="preserve"> жалобы Заявителя его права и законные интересы нарушены действиями </w:t>
      </w:r>
      <w:r w:rsidR="00567304" w:rsidRPr="001934CF">
        <w:rPr>
          <w:sz w:val="28"/>
          <w:szCs w:val="28"/>
        </w:rPr>
        <w:t>Оператора электронной площадки, неправомерно отказавшего в размещении информации и документов в реестре участников закупок, аккредитованных на электронной площадке (далее – Реестр</w:t>
      </w:r>
      <w:proofErr w:type="gramStart"/>
      <w:r w:rsidR="00567304" w:rsidRPr="001934CF">
        <w:rPr>
          <w:sz w:val="28"/>
          <w:szCs w:val="28"/>
        </w:rPr>
        <w:t>),</w:t>
      </w:r>
      <w:r w:rsidR="00567304" w:rsidRPr="001934CF">
        <w:rPr>
          <w:sz w:val="28"/>
          <w:szCs w:val="28"/>
        </w:rPr>
        <w:br/>
      </w:r>
      <w:r w:rsidR="0070259E" w:rsidRPr="001934CF">
        <w:rPr>
          <w:sz w:val="28"/>
          <w:szCs w:val="28"/>
        </w:rPr>
        <w:t>подтверждающих</w:t>
      </w:r>
      <w:proofErr w:type="gramEnd"/>
      <w:r w:rsidR="0070259E" w:rsidRPr="001934CF">
        <w:rPr>
          <w:sz w:val="28"/>
          <w:szCs w:val="28"/>
        </w:rPr>
        <w:t xml:space="preserve"> соответствие Заявителя дополнительным требованиям</w:t>
      </w:r>
      <w:r w:rsidR="00567304" w:rsidRPr="001934CF">
        <w:rPr>
          <w:sz w:val="28"/>
          <w:szCs w:val="28"/>
        </w:rPr>
        <w:t>, предусмотренным частью 2.1 статьи 31 Закона о контрактной системе</w:t>
      </w:r>
      <w:r w:rsidR="00953B62">
        <w:rPr>
          <w:sz w:val="28"/>
          <w:szCs w:val="28"/>
        </w:rPr>
        <w:t>.</w:t>
      </w:r>
    </w:p>
    <w:p w14:paraId="175FE6FF" w14:textId="2353A7FC" w:rsidR="0092606D" w:rsidRPr="001934CF" w:rsidRDefault="0092606D" w:rsidP="000002FB">
      <w:pPr>
        <w:spacing w:line="380" w:lineRule="exact"/>
        <w:ind w:firstLine="709"/>
        <w:jc w:val="both"/>
        <w:rPr>
          <w:sz w:val="28"/>
          <w:szCs w:val="28"/>
        </w:rPr>
      </w:pPr>
      <w:r w:rsidRPr="001934CF">
        <w:rPr>
          <w:sz w:val="28"/>
          <w:szCs w:val="28"/>
        </w:rPr>
        <w:t>Представитель Оператора электронной площадки на заседании Комиссии согласился с доводом Заявителя.</w:t>
      </w:r>
    </w:p>
    <w:p w14:paraId="28BE5C38" w14:textId="5D33626A" w:rsidR="004F2ADF" w:rsidRPr="001934CF" w:rsidRDefault="00E74DE1" w:rsidP="000002FB">
      <w:pPr>
        <w:autoSpaceDE w:val="0"/>
        <w:autoSpaceDN w:val="0"/>
        <w:adjustRightInd w:val="0"/>
        <w:spacing w:line="380" w:lineRule="exact"/>
        <w:ind w:firstLine="709"/>
        <w:jc w:val="both"/>
        <w:rPr>
          <w:sz w:val="28"/>
          <w:szCs w:val="28"/>
        </w:rPr>
      </w:pPr>
      <w:r w:rsidRPr="001934CF">
        <w:rPr>
          <w:sz w:val="28"/>
          <w:szCs w:val="28"/>
        </w:rPr>
        <w:t>В соответствии с частью 2.1 статьи 31 Закона о контрактной системе</w:t>
      </w:r>
      <w:r w:rsidRPr="001934CF">
        <w:rPr>
          <w:sz w:val="28"/>
          <w:szCs w:val="28"/>
        </w:rPr>
        <w:b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статьи 31 Закона о контрактной системе) устанавливает дополнительное требование об исполнении участником закупки</w:t>
      </w:r>
      <w:r w:rsidRPr="001934CF">
        <w:rPr>
          <w:sz w:val="28"/>
          <w:szCs w:val="28"/>
        </w:rPr>
        <w:br/>
        <w:t>(с учетом правопреемства) в течение трех лет до даты подачи заявки на участие</w:t>
      </w:r>
      <w:r w:rsidRPr="001934CF">
        <w:rPr>
          <w:sz w:val="28"/>
          <w:szCs w:val="28"/>
        </w:rPr>
        <w:br/>
        <w:t>в закупке контракта или догово</w:t>
      </w:r>
      <w:r w:rsidR="00BD1696">
        <w:rPr>
          <w:sz w:val="28"/>
          <w:szCs w:val="28"/>
        </w:rPr>
        <w:t>ра, заключенного в соответствии</w:t>
      </w:r>
      <w:r w:rsidR="00BD1696">
        <w:rPr>
          <w:sz w:val="28"/>
          <w:szCs w:val="28"/>
        </w:rPr>
        <w:br/>
      </w:r>
      <w:r w:rsidR="00BE0589">
        <w:rPr>
          <w:sz w:val="28"/>
          <w:szCs w:val="28"/>
        </w:rPr>
        <w:t>с Федеральным законом от 18.07.</w:t>
      </w:r>
      <w:r w:rsidRPr="001934CF">
        <w:rPr>
          <w:sz w:val="28"/>
          <w:szCs w:val="28"/>
        </w:rPr>
        <w:t>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w:t>
      </w:r>
      <w:r w:rsidRPr="001934CF">
        <w:rPr>
          <w:sz w:val="28"/>
          <w:szCs w:val="28"/>
        </w:rPr>
        <w:br/>
        <w:t>не менее двадцати процентов начальной (максимальной) цены контракта.</w:t>
      </w:r>
    </w:p>
    <w:p w14:paraId="56AA9F3B" w14:textId="4E94ADDA" w:rsidR="000547AC" w:rsidRPr="001934CF" w:rsidRDefault="00AA3CE6" w:rsidP="000002FB">
      <w:pPr>
        <w:autoSpaceDE w:val="0"/>
        <w:autoSpaceDN w:val="0"/>
        <w:adjustRightInd w:val="0"/>
        <w:spacing w:line="380" w:lineRule="exact"/>
        <w:ind w:firstLine="709"/>
        <w:jc w:val="both"/>
        <w:rPr>
          <w:sz w:val="28"/>
          <w:szCs w:val="28"/>
        </w:rPr>
      </w:pPr>
      <w:r w:rsidRPr="001934CF">
        <w:rPr>
          <w:sz w:val="28"/>
          <w:szCs w:val="28"/>
        </w:rPr>
        <w:t>Частью</w:t>
      </w:r>
      <w:r w:rsidR="00545DBD" w:rsidRPr="001934CF">
        <w:rPr>
          <w:sz w:val="28"/>
          <w:szCs w:val="28"/>
        </w:rPr>
        <w:t xml:space="preserve"> 3 статьи 31 Закона о контрактной системе </w:t>
      </w:r>
      <w:r w:rsidRPr="001934CF">
        <w:rPr>
          <w:sz w:val="28"/>
          <w:szCs w:val="28"/>
        </w:rPr>
        <w:t xml:space="preserve">установлено, что </w:t>
      </w:r>
      <w:r w:rsidR="00545DBD" w:rsidRPr="001934CF">
        <w:rPr>
          <w:sz w:val="28"/>
          <w:szCs w:val="28"/>
        </w:rPr>
        <w:t>перечень документов, которые подтверждают соответствие участников закупок дополнительным требованиям, указанным в частях 2 и 2.1 статьи 31</w:t>
      </w:r>
      <w:r w:rsidR="00545DBD" w:rsidRPr="001934CF">
        <w:rPr>
          <w:sz w:val="28"/>
          <w:szCs w:val="28"/>
        </w:rPr>
        <w:br/>
      </w:r>
      <w:r w:rsidR="00545DBD" w:rsidRPr="001934CF">
        <w:rPr>
          <w:sz w:val="28"/>
          <w:szCs w:val="28"/>
        </w:rPr>
        <w:lastRenderedPageBreak/>
        <w:t>Закона о контрактной системе, устанавливается Правительством Российской Федерации.</w:t>
      </w:r>
    </w:p>
    <w:p w14:paraId="71E6D3DC" w14:textId="77777777" w:rsidR="0039335D" w:rsidRPr="001934CF" w:rsidRDefault="0039335D" w:rsidP="000002FB">
      <w:pPr>
        <w:autoSpaceDE w:val="0"/>
        <w:autoSpaceDN w:val="0"/>
        <w:adjustRightInd w:val="0"/>
        <w:spacing w:line="380" w:lineRule="exact"/>
        <w:ind w:firstLine="709"/>
        <w:jc w:val="both"/>
        <w:rPr>
          <w:sz w:val="28"/>
          <w:szCs w:val="28"/>
        </w:rPr>
      </w:pPr>
      <w:r w:rsidRPr="001934CF">
        <w:rPr>
          <w:sz w:val="28"/>
          <w:szCs w:val="28"/>
        </w:rPr>
        <w:t xml:space="preserve">Согласно части 12 статьи 24.2 Закона о контрактной системе 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установлены дополнительные требования в соответствии с частями 2 и 2.1 </w:t>
      </w:r>
      <w:r w:rsidRPr="001934CF">
        <w:rPr>
          <w:sz w:val="28"/>
          <w:szCs w:val="28"/>
        </w:rPr>
        <w:br/>
        <w:t xml:space="preserve">статьи 31 Закона о контрактной системе, участник закупки, аккредитованный </w:t>
      </w:r>
      <w:r w:rsidRPr="001934CF">
        <w:rPr>
          <w:sz w:val="28"/>
          <w:szCs w:val="28"/>
        </w:rPr>
        <w:br/>
        <w:t xml:space="preserve">на электронной площадке, направляет оператору этой электронной площадки </w:t>
      </w:r>
      <w:r w:rsidRPr="001934CF">
        <w:rPr>
          <w:sz w:val="28"/>
          <w:szCs w:val="28"/>
        </w:rPr>
        <w:br/>
        <w:t xml:space="preserve">в отношении каждого такого вида информацию и документы, предусмотренные перечнем, установленным Правительством Российской Федерации в соответствии </w:t>
      </w:r>
      <w:r w:rsidRPr="001934CF">
        <w:rPr>
          <w:sz w:val="28"/>
          <w:szCs w:val="28"/>
        </w:rPr>
        <w:br/>
        <w:t>с частью 3 статьи 31 Закона о контрактной системе.</w:t>
      </w:r>
    </w:p>
    <w:p w14:paraId="25DE3976" w14:textId="30EED2F8" w:rsidR="008A1C79" w:rsidRPr="001934CF" w:rsidRDefault="00DE4713" w:rsidP="000002FB">
      <w:pPr>
        <w:autoSpaceDE w:val="0"/>
        <w:autoSpaceDN w:val="0"/>
        <w:adjustRightInd w:val="0"/>
        <w:spacing w:line="380" w:lineRule="exact"/>
        <w:ind w:firstLine="709"/>
        <w:jc w:val="both"/>
        <w:rPr>
          <w:sz w:val="28"/>
          <w:szCs w:val="28"/>
        </w:rPr>
      </w:pPr>
      <w:r w:rsidRPr="001934CF">
        <w:rPr>
          <w:sz w:val="28"/>
          <w:szCs w:val="28"/>
        </w:rPr>
        <w:t>В соответствии с пунктом</w:t>
      </w:r>
      <w:r w:rsidR="0071344B" w:rsidRPr="001934CF">
        <w:rPr>
          <w:sz w:val="28"/>
          <w:szCs w:val="28"/>
        </w:rPr>
        <w:t xml:space="preserve"> 2 Правил в</w:t>
      </w:r>
      <w:r w:rsidRPr="001934CF">
        <w:rPr>
          <w:sz w:val="28"/>
          <w:szCs w:val="28"/>
        </w:rPr>
        <w:t>заимодействия участника закупки</w:t>
      </w:r>
      <w:r w:rsidRPr="001934CF">
        <w:rPr>
          <w:sz w:val="28"/>
          <w:szCs w:val="28"/>
        </w:rPr>
        <w:br/>
      </w:r>
      <w:r w:rsidR="0071344B" w:rsidRPr="001934CF">
        <w:rPr>
          <w:sz w:val="28"/>
          <w:szCs w:val="28"/>
        </w:rPr>
        <w:t>и оператора электронной площадки, оператора специализированной электронной площадки, утвержденных постановлением Правительства Российской Федерации</w:t>
      </w:r>
      <w:r w:rsidR="0071344B" w:rsidRPr="001934CF">
        <w:rPr>
          <w:sz w:val="28"/>
          <w:szCs w:val="28"/>
        </w:rPr>
        <w:br/>
        <w:t>от 14.09.2019 № 1202 «О порядке взаимодействия участника закупки и оператора электронной площадки, оператора специализированной электронной площадки» (далее – Правила взаимодействия) в целях обеспечения доступа к участию</w:t>
      </w:r>
      <w:r w:rsidR="0071344B" w:rsidRPr="001934CF">
        <w:rPr>
          <w:sz w:val="28"/>
          <w:szCs w:val="28"/>
        </w:rPr>
        <w:br/>
        <w:t>в проводимых на электронной площадке, специализированной электронной площадке закупках, в отношении участников которых установлены дополнительные требования в соответствии с частями 2 и 2.1 статьи 31</w:t>
      </w:r>
      <w:r w:rsidR="0071344B" w:rsidRPr="001934CF">
        <w:rPr>
          <w:sz w:val="28"/>
          <w:szCs w:val="28"/>
        </w:rPr>
        <w:br/>
        <w:t>Закона о контрактной системе, участник закупки после идентификации</w:t>
      </w:r>
      <w:r w:rsidR="0071344B" w:rsidRPr="001934CF">
        <w:rPr>
          <w:sz w:val="28"/>
          <w:szCs w:val="28"/>
        </w:rPr>
        <w:br/>
        <w:t>и аутентификации на электронной площадке, специализированной электронной площадке направляет оператору соответствующей площадки информацию</w:t>
      </w:r>
      <w:r w:rsidR="0071344B" w:rsidRPr="001934CF">
        <w:rPr>
          <w:sz w:val="28"/>
          <w:szCs w:val="28"/>
        </w:rPr>
        <w:br/>
        <w:t>и документы, предусмотренные перечне</w:t>
      </w:r>
      <w:r w:rsidR="00F84AD5" w:rsidRPr="001934CF">
        <w:rPr>
          <w:sz w:val="28"/>
          <w:szCs w:val="28"/>
        </w:rPr>
        <w:t>м, установленным в соответствии</w:t>
      </w:r>
      <w:r w:rsidR="00F84AD5" w:rsidRPr="001934CF">
        <w:rPr>
          <w:sz w:val="28"/>
          <w:szCs w:val="28"/>
        </w:rPr>
        <w:br/>
      </w:r>
      <w:r w:rsidR="0071344B" w:rsidRPr="001934CF">
        <w:rPr>
          <w:sz w:val="28"/>
          <w:szCs w:val="28"/>
        </w:rPr>
        <w:t>с частью 3 статьи 31 Закона о контракт</w:t>
      </w:r>
      <w:r w:rsidR="00F84AD5" w:rsidRPr="001934CF">
        <w:rPr>
          <w:sz w:val="28"/>
          <w:szCs w:val="28"/>
        </w:rPr>
        <w:t>ной системе, путем формирования</w:t>
      </w:r>
      <w:r w:rsidR="00F84AD5" w:rsidRPr="001934CF">
        <w:rPr>
          <w:sz w:val="28"/>
          <w:szCs w:val="28"/>
        </w:rPr>
        <w:br/>
      </w:r>
      <w:r w:rsidR="0071344B" w:rsidRPr="001934CF">
        <w:rPr>
          <w:sz w:val="28"/>
          <w:szCs w:val="28"/>
        </w:rPr>
        <w:t>и подписания электронной под</w:t>
      </w:r>
      <w:r w:rsidR="00F84AD5" w:rsidRPr="001934CF">
        <w:rPr>
          <w:sz w:val="28"/>
          <w:szCs w:val="28"/>
        </w:rPr>
        <w:t>писью, вид которой предусмотрен</w:t>
      </w:r>
      <w:r w:rsidR="00F84AD5" w:rsidRPr="001934CF">
        <w:rPr>
          <w:sz w:val="28"/>
          <w:szCs w:val="28"/>
        </w:rPr>
        <w:br/>
      </w:r>
      <w:r w:rsidR="0071344B" w:rsidRPr="001934CF">
        <w:rPr>
          <w:sz w:val="28"/>
          <w:szCs w:val="28"/>
        </w:rPr>
        <w:t xml:space="preserve">Законом о контрактной системе, информации и документов, предусмотренных пунктом 4 </w:t>
      </w:r>
      <w:r w:rsidR="007D2A74">
        <w:rPr>
          <w:sz w:val="28"/>
          <w:szCs w:val="28"/>
        </w:rPr>
        <w:t>Постановления</w:t>
      </w:r>
      <w:r w:rsidR="007D2A74" w:rsidRPr="007D2A74">
        <w:rPr>
          <w:sz w:val="28"/>
          <w:szCs w:val="28"/>
        </w:rPr>
        <w:t xml:space="preserve"> Правительства Рос</w:t>
      </w:r>
      <w:r w:rsidR="007D2A74">
        <w:rPr>
          <w:sz w:val="28"/>
          <w:szCs w:val="28"/>
        </w:rPr>
        <w:t>сийской Федерации от 29.12.2021</w:t>
      </w:r>
      <w:r w:rsidR="007D2A74">
        <w:rPr>
          <w:sz w:val="28"/>
          <w:szCs w:val="28"/>
        </w:rPr>
        <w:br/>
      </w:r>
      <w:r w:rsidR="007D2A74" w:rsidRPr="007D2A74">
        <w:rPr>
          <w:sz w:val="28"/>
          <w:szCs w:val="28"/>
        </w:rPr>
        <w:t>№ 2571 «О дополнительных требований к участникам закупки отдельных видов товаров, работ, услуг для обеспечения государственны</w:t>
      </w:r>
      <w:r w:rsidR="007D2A74">
        <w:rPr>
          <w:sz w:val="28"/>
          <w:szCs w:val="28"/>
        </w:rPr>
        <w:t xml:space="preserve">х и муниципальных нужд, а также </w:t>
      </w:r>
      <w:r w:rsidR="007D2A74" w:rsidRPr="007D2A74">
        <w:rPr>
          <w:sz w:val="28"/>
          <w:szCs w:val="28"/>
        </w:rPr>
        <w:t>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71344B" w:rsidRPr="001934CF">
        <w:rPr>
          <w:sz w:val="28"/>
          <w:szCs w:val="28"/>
        </w:rPr>
        <w:t>, а такж</w:t>
      </w:r>
      <w:r w:rsidR="007D2A74">
        <w:rPr>
          <w:sz w:val="28"/>
          <w:szCs w:val="28"/>
        </w:rPr>
        <w:t xml:space="preserve">е указанных в графе «Информация </w:t>
      </w:r>
      <w:r w:rsidR="0071344B" w:rsidRPr="001934CF">
        <w:rPr>
          <w:sz w:val="28"/>
          <w:szCs w:val="28"/>
        </w:rPr>
        <w:t>и документы, подтверждающие соответствие участников за</w:t>
      </w:r>
      <w:r w:rsidR="007D2A74">
        <w:rPr>
          <w:sz w:val="28"/>
          <w:szCs w:val="28"/>
        </w:rPr>
        <w:t xml:space="preserve">купки дополнительным </w:t>
      </w:r>
      <w:r w:rsidR="0071344B" w:rsidRPr="001934CF">
        <w:rPr>
          <w:sz w:val="28"/>
          <w:szCs w:val="28"/>
        </w:rPr>
        <w:t>требования</w:t>
      </w:r>
      <w:r w:rsidR="00F84AD5" w:rsidRPr="001934CF">
        <w:rPr>
          <w:sz w:val="28"/>
          <w:szCs w:val="28"/>
        </w:rPr>
        <w:t>м» приложе</w:t>
      </w:r>
      <w:r w:rsidR="008A1C79" w:rsidRPr="001934CF">
        <w:rPr>
          <w:sz w:val="28"/>
          <w:szCs w:val="28"/>
        </w:rPr>
        <w:t>ния к указанному постановлению.</w:t>
      </w:r>
    </w:p>
    <w:p w14:paraId="102DA5A7" w14:textId="594F194A" w:rsidR="0071344B" w:rsidRPr="001934CF" w:rsidRDefault="0071344B" w:rsidP="000002FB">
      <w:pPr>
        <w:autoSpaceDE w:val="0"/>
        <w:autoSpaceDN w:val="0"/>
        <w:adjustRightInd w:val="0"/>
        <w:spacing w:line="380" w:lineRule="exact"/>
        <w:ind w:firstLine="709"/>
        <w:jc w:val="both"/>
        <w:rPr>
          <w:sz w:val="28"/>
          <w:szCs w:val="28"/>
        </w:rPr>
      </w:pPr>
      <w:r w:rsidRPr="001934CF">
        <w:rPr>
          <w:sz w:val="28"/>
          <w:szCs w:val="28"/>
        </w:rPr>
        <w:t>При этом:</w:t>
      </w:r>
    </w:p>
    <w:p w14:paraId="4238AA2B" w14:textId="77777777" w:rsidR="0071344B" w:rsidRPr="001934CF" w:rsidRDefault="0071344B" w:rsidP="000002FB">
      <w:pPr>
        <w:autoSpaceDE w:val="0"/>
        <w:autoSpaceDN w:val="0"/>
        <w:adjustRightInd w:val="0"/>
        <w:spacing w:line="380" w:lineRule="exact"/>
        <w:ind w:firstLine="709"/>
        <w:jc w:val="both"/>
        <w:rPr>
          <w:sz w:val="28"/>
          <w:szCs w:val="28"/>
        </w:rPr>
      </w:pPr>
      <w:r w:rsidRPr="001934CF">
        <w:rPr>
          <w:sz w:val="28"/>
          <w:szCs w:val="28"/>
        </w:rPr>
        <w:t>а) документы формируются в форме электронного документа или образа бумажного документа с указанием даты подписания документа;</w:t>
      </w:r>
    </w:p>
    <w:p w14:paraId="12E51DCC" w14:textId="05C99052" w:rsidR="0071344B" w:rsidRPr="001934CF" w:rsidRDefault="0071344B" w:rsidP="000002FB">
      <w:pPr>
        <w:autoSpaceDE w:val="0"/>
        <w:autoSpaceDN w:val="0"/>
        <w:adjustRightInd w:val="0"/>
        <w:spacing w:line="380" w:lineRule="exact"/>
        <w:ind w:firstLine="709"/>
        <w:jc w:val="both"/>
        <w:rPr>
          <w:sz w:val="28"/>
          <w:szCs w:val="28"/>
        </w:rPr>
      </w:pPr>
      <w:r w:rsidRPr="001934CF">
        <w:rPr>
          <w:sz w:val="28"/>
          <w:szCs w:val="28"/>
        </w:rPr>
        <w:lastRenderedPageBreak/>
        <w:t xml:space="preserve">б) при формировании информации и документов, предусмотренных приложением к дополнительным </w:t>
      </w:r>
      <w:r w:rsidR="00044309" w:rsidRPr="001934CF">
        <w:rPr>
          <w:sz w:val="28"/>
          <w:szCs w:val="28"/>
        </w:rPr>
        <w:t>требованиям в графе «Информация</w:t>
      </w:r>
      <w:r w:rsidR="00044309" w:rsidRPr="001934CF">
        <w:rPr>
          <w:sz w:val="28"/>
          <w:szCs w:val="28"/>
        </w:rPr>
        <w:br/>
      </w:r>
      <w:r w:rsidRPr="001934CF">
        <w:rPr>
          <w:sz w:val="28"/>
          <w:szCs w:val="28"/>
        </w:rPr>
        <w:t>и документы, подтверждающие соответствие участников закупки дополнительным требованиям», участник закупки указывает:</w:t>
      </w:r>
    </w:p>
    <w:p w14:paraId="0C27EF0B" w14:textId="77777777" w:rsidR="007B02C0" w:rsidRPr="001934CF" w:rsidRDefault="0071344B" w:rsidP="000002FB">
      <w:pPr>
        <w:pStyle w:val="af2"/>
        <w:numPr>
          <w:ilvl w:val="0"/>
          <w:numId w:val="19"/>
        </w:numPr>
        <w:autoSpaceDE w:val="0"/>
        <w:autoSpaceDN w:val="0"/>
        <w:adjustRightInd w:val="0"/>
        <w:spacing w:line="380" w:lineRule="exact"/>
        <w:ind w:hanging="720"/>
        <w:jc w:val="both"/>
        <w:rPr>
          <w:sz w:val="28"/>
          <w:szCs w:val="28"/>
        </w:rPr>
      </w:pPr>
      <w:r w:rsidRPr="001934CF">
        <w:rPr>
          <w:sz w:val="28"/>
          <w:szCs w:val="28"/>
        </w:rPr>
        <w:t>номера позиции приложения к дополнительным требованиям;</w:t>
      </w:r>
    </w:p>
    <w:p w14:paraId="079C68B1" w14:textId="730A292C" w:rsidR="0071344B" w:rsidRPr="001934CF" w:rsidRDefault="0071344B" w:rsidP="000002FB">
      <w:pPr>
        <w:pStyle w:val="af2"/>
        <w:numPr>
          <w:ilvl w:val="0"/>
          <w:numId w:val="19"/>
        </w:numPr>
        <w:autoSpaceDE w:val="0"/>
        <w:autoSpaceDN w:val="0"/>
        <w:adjustRightInd w:val="0"/>
        <w:spacing w:line="380" w:lineRule="exact"/>
        <w:ind w:left="0" w:firstLine="709"/>
        <w:jc w:val="both"/>
        <w:rPr>
          <w:sz w:val="28"/>
          <w:szCs w:val="28"/>
        </w:rPr>
      </w:pPr>
      <w:r w:rsidRPr="001934CF">
        <w:rPr>
          <w:sz w:val="28"/>
          <w:szCs w:val="28"/>
        </w:rPr>
        <w:t xml:space="preserve">цену поставленных товаров, выполненных </w:t>
      </w:r>
      <w:r w:rsidR="00850E28" w:rsidRPr="001934CF">
        <w:rPr>
          <w:sz w:val="28"/>
          <w:szCs w:val="28"/>
        </w:rPr>
        <w:t>работ, оказанных услуг</w:t>
      </w:r>
      <w:r w:rsidR="00850E28" w:rsidRPr="001934CF">
        <w:rPr>
          <w:sz w:val="28"/>
          <w:szCs w:val="28"/>
        </w:rPr>
        <w:br/>
      </w:r>
      <w:r w:rsidRPr="001934CF">
        <w:rPr>
          <w:sz w:val="28"/>
          <w:szCs w:val="28"/>
        </w:rPr>
        <w:t xml:space="preserve">по договору (контракту), предусмотренному приложением к дополнительным </w:t>
      </w:r>
      <w:r w:rsidR="00850E28" w:rsidRPr="001934CF">
        <w:rPr>
          <w:sz w:val="28"/>
          <w:szCs w:val="28"/>
        </w:rPr>
        <w:t xml:space="preserve">требованиям </w:t>
      </w:r>
      <w:r w:rsidRPr="001934CF">
        <w:rPr>
          <w:sz w:val="28"/>
          <w:szCs w:val="28"/>
        </w:rPr>
        <w:t>в графе «Информация и документы, подтверждающие соответствие участников закупки дополнительным требованиям», определяемую с учетом абзаца четвертого подпункта «б» пункта 3 Постановления № 2571;</w:t>
      </w:r>
    </w:p>
    <w:p w14:paraId="1B4890EB" w14:textId="7B7CB462" w:rsidR="0071344B" w:rsidRPr="001934CF" w:rsidRDefault="0071344B" w:rsidP="000002FB">
      <w:pPr>
        <w:autoSpaceDE w:val="0"/>
        <w:autoSpaceDN w:val="0"/>
        <w:adjustRightInd w:val="0"/>
        <w:spacing w:line="380" w:lineRule="exact"/>
        <w:ind w:firstLine="709"/>
        <w:jc w:val="both"/>
        <w:rPr>
          <w:sz w:val="28"/>
          <w:szCs w:val="28"/>
        </w:rPr>
      </w:pPr>
      <w:r w:rsidRPr="001934CF">
        <w:rPr>
          <w:sz w:val="28"/>
          <w:szCs w:val="28"/>
        </w:rPr>
        <w:t>в) в случае наличия правопреемства участник закупки также формирует</w:t>
      </w:r>
      <w:r w:rsidRPr="001934CF">
        <w:rPr>
          <w:sz w:val="28"/>
          <w:szCs w:val="28"/>
        </w:rPr>
        <w:br/>
        <w:t>и подписывает информацию и (или) документы, подтверждающие</w:t>
      </w:r>
      <w:r w:rsidRPr="001934CF">
        <w:rPr>
          <w:sz w:val="28"/>
          <w:szCs w:val="28"/>
        </w:rPr>
        <w:br/>
        <w:t>такое правопреемство.</w:t>
      </w:r>
    </w:p>
    <w:p w14:paraId="70A88EC0" w14:textId="69CD443E" w:rsidR="00DA2095" w:rsidRPr="001934CF" w:rsidRDefault="002023E0" w:rsidP="000002FB">
      <w:pPr>
        <w:autoSpaceDE w:val="0"/>
        <w:autoSpaceDN w:val="0"/>
        <w:adjustRightInd w:val="0"/>
        <w:spacing w:line="380" w:lineRule="exact"/>
        <w:ind w:firstLine="709"/>
        <w:jc w:val="both"/>
        <w:rPr>
          <w:rFonts w:eastAsiaTheme="minorHAnsi"/>
          <w:sz w:val="28"/>
          <w:szCs w:val="28"/>
          <w:lang w:eastAsia="en-US"/>
        </w:rPr>
      </w:pPr>
      <w:hyperlink r:id="rId8" w:history="1">
        <w:r w:rsidR="00DA2095" w:rsidRPr="001934CF">
          <w:rPr>
            <w:rFonts w:eastAsiaTheme="minorHAnsi"/>
            <w:sz w:val="28"/>
            <w:szCs w:val="28"/>
            <w:lang w:eastAsia="en-US"/>
          </w:rPr>
          <w:t>Пунктом 4</w:t>
        </w:r>
      </w:hyperlink>
      <w:r w:rsidR="00DA2095" w:rsidRPr="001934CF">
        <w:rPr>
          <w:rFonts w:eastAsiaTheme="minorHAnsi"/>
          <w:sz w:val="28"/>
          <w:szCs w:val="28"/>
          <w:lang w:eastAsia="en-US"/>
        </w:rPr>
        <w:t xml:space="preserve"> </w:t>
      </w:r>
      <w:r w:rsidR="00764B7D" w:rsidRPr="001934CF">
        <w:rPr>
          <w:rFonts w:eastAsiaTheme="minorHAnsi"/>
          <w:sz w:val="28"/>
          <w:szCs w:val="28"/>
          <w:lang w:eastAsia="en-US"/>
        </w:rPr>
        <w:t xml:space="preserve">Правил взаимодействия </w:t>
      </w:r>
      <w:r w:rsidR="00DA2095" w:rsidRPr="001934CF">
        <w:rPr>
          <w:rFonts w:eastAsiaTheme="minorHAnsi"/>
          <w:sz w:val="28"/>
          <w:szCs w:val="28"/>
          <w:lang w:eastAsia="en-US"/>
        </w:rPr>
        <w:t>установлено, что оператор электронной площадки, оператор специали</w:t>
      </w:r>
      <w:r w:rsidR="00372BC0" w:rsidRPr="001934CF">
        <w:rPr>
          <w:rFonts w:eastAsiaTheme="minorHAnsi"/>
          <w:sz w:val="28"/>
          <w:szCs w:val="28"/>
          <w:lang w:eastAsia="en-US"/>
        </w:rPr>
        <w:t>зированной электронной площадки</w:t>
      </w:r>
      <w:r w:rsidR="00372BC0" w:rsidRPr="001934CF">
        <w:rPr>
          <w:rFonts w:eastAsiaTheme="minorHAnsi"/>
          <w:sz w:val="28"/>
          <w:szCs w:val="28"/>
          <w:lang w:eastAsia="en-US"/>
        </w:rPr>
        <w:br/>
      </w:r>
      <w:r w:rsidR="00DA2095" w:rsidRPr="001934CF">
        <w:rPr>
          <w:rFonts w:eastAsiaTheme="minorHAnsi"/>
          <w:sz w:val="28"/>
          <w:szCs w:val="28"/>
          <w:lang w:eastAsia="en-US"/>
        </w:rPr>
        <w:t>рассма</w:t>
      </w:r>
      <w:r w:rsidR="000A1D8A" w:rsidRPr="001934CF">
        <w:rPr>
          <w:rFonts w:eastAsiaTheme="minorHAnsi"/>
          <w:sz w:val="28"/>
          <w:szCs w:val="28"/>
          <w:lang w:eastAsia="en-US"/>
        </w:rPr>
        <w:t xml:space="preserve">тривают информацию и документы, </w:t>
      </w:r>
      <w:r w:rsidR="00DA2095" w:rsidRPr="001934CF">
        <w:rPr>
          <w:rFonts w:eastAsiaTheme="minorHAnsi"/>
          <w:sz w:val="28"/>
          <w:szCs w:val="28"/>
          <w:lang w:eastAsia="en-US"/>
        </w:rPr>
        <w:t xml:space="preserve">предусмотренные пунктами 2 и </w:t>
      </w:r>
      <w:hyperlink r:id="rId9" w:history="1">
        <w:r w:rsidR="00DA2095" w:rsidRPr="001934CF">
          <w:rPr>
            <w:rFonts w:eastAsiaTheme="minorHAnsi"/>
            <w:sz w:val="28"/>
            <w:szCs w:val="28"/>
            <w:lang w:eastAsia="en-US"/>
          </w:rPr>
          <w:t>3</w:t>
        </w:r>
      </w:hyperlink>
      <w:r w:rsidR="00372BC0" w:rsidRPr="001934CF">
        <w:rPr>
          <w:rFonts w:eastAsiaTheme="minorHAnsi"/>
          <w:sz w:val="28"/>
          <w:szCs w:val="28"/>
          <w:lang w:eastAsia="en-US"/>
        </w:rPr>
        <w:br/>
      </w:r>
      <w:r w:rsidR="00DA2095" w:rsidRPr="001934CF">
        <w:rPr>
          <w:rFonts w:eastAsiaTheme="minorHAnsi"/>
          <w:sz w:val="28"/>
          <w:szCs w:val="28"/>
          <w:lang w:eastAsia="en-US"/>
        </w:rPr>
        <w:t>Правил взаимодействия, на предмет:</w:t>
      </w:r>
    </w:p>
    <w:p w14:paraId="3F6BE297" w14:textId="75854B1B" w:rsidR="00764B7D" w:rsidRPr="001934CF" w:rsidRDefault="00DA2095" w:rsidP="000002FB">
      <w:pPr>
        <w:pStyle w:val="af2"/>
        <w:numPr>
          <w:ilvl w:val="0"/>
          <w:numId w:val="12"/>
        </w:numPr>
        <w:autoSpaceDE w:val="0"/>
        <w:autoSpaceDN w:val="0"/>
        <w:adjustRightInd w:val="0"/>
        <w:spacing w:line="380" w:lineRule="exact"/>
        <w:ind w:left="0" w:firstLine="709"/>
        <w:jc w:val="both"/>
        <w:rPr>
          <w:rFonts w:eastAsiaTheme="minorHAnsi"/>
          <w:sz w:val="28"/>
          <w:szCs w:val="28"/>
          <w:lang w:eastAsia="en-US"/>
        </w:rPr>
      </w:pPr>
      <w:r w:rsidRPr="001934CF">
        <w:rPr>
          <w:rFonts w:eastAsiaTheme="minorHAnsi"/>
          <w:sz w:val="28"/>
          <w:szCs w:val="28"/>
          <w:lang w:eastAsia="en-US"/>
        </w:rPr>
        <w:t xml:space="preserve">наличия информации и документов, предусмотренных </w:t>
      </w:r>
      <w:hyperlink r:id="rId10" w:history="1">
        <w:r w:rsidRPr="001934CF">
          <w:rPr>
            <w:rFonts w:eastAsiaTheme="minorHAnsi"/>
            <w:sz w:val="28"/>
            <w:szCs w:val="28"/>
            <w:lang w:eastAsia="en-US"/>
          </w:rPr>
          <w:t>Правилами</w:t>
        </w:r>
      </w:hyperlink>
      <w:r w:rsidR="00022756" w:rsidRPr="001934CF">
        <w:rPr>
          <w:rFonts w:eastAsiaTheme="minorHAnsi"/>
          <w:sz w:val="28"/>
          <w:szCs w:val="28"/>
          <w:lang w:eastAsia="en-US"/>
        </w:rPr>
        <w:t xml:space="preserve"> взаимодействия</w:t>
      </w:r>
      <w:r w:rsidRPr="001934CF">
        <w:rPr>
          <w:rFonts w:eastAsiaTheme="minorHAnsi"/>
          <w:sz w:val="28"/>
          <w:szCs w:val="28"/>
          <w:lang w:eastAsia="en-US"/>
        </w:rPr>
        <w:t>;</w:t>
      </w:r>
    </w:p>
    <w:p w14:paraId="6431F809" w14:textId="3D9194EC" w:rsidR="00764B7D" w:rsidRPr="001934CF" w:rsidRDefault="00DA2095" w:rsidP="000002FB">
      <w:pPr>
        <w:pStyle w:val="af2"/>
        <w:numPr>
          <w:ilvl w:val="0"/>
          <w:numId w:val="12"/>
        </w:numPr>
        <w:autoSpaceDE w:val="0"/>
        <w:autoSpaceDN w:val="0"/>
        <w:adjustRightInd w:val="0"/>
        <w:spacing w:line="380" w:lineRule="exact"/>
        <w:ind w:left="0" w:firstLine="709"/>
        <w:jc w:val="both"/>
        <w:rPr>
          <w:rFonts w:eastAsiaTheme="minorHAnsi"/>
          <w:sz w:val="28"/>
          <w:szCs w:val="28"/>
          <w:lang w:eastAsia="en-US"/>
        </w:rPr>
      </w:pPr>
      <w:r w:rsidRPr="001934CF">
        <w:rPr>
          <w:rFonts w:eastAsiaTheme="minorHAnsi"/>
          <w:sz w:val="28"/>
          <w:szCs w:val="28"/>
          <w:lang w:eastAsia="en-US"/>
        </w:rPr>
        <w:t>наличия информации об участнике закупки (с учетом информации</w:t>
      </w:r>
      <w:r w:rsidRPr="001934CF">
        <w:rPr>
          <w:rFonts w:eastAsiaTheme="minorHAnsi"/>
          <w:sz w:val="28"/>
          <w:szCs w:val="28"/>
          <w:lang w:eastAsia="en-US"/>
        </w:rPr>
        <w:br/>
        <w:t xml:space="preserve">и документов, предусмотренных </w:t>
      </w:r>
      <w:hyperlink r:id="rId11" w:history="1">
        <w:r w:rsidRPr="001934CF">
          <w:rPr>
            <w:rFonts w:eastAsiaTheme="minorHAnsi"/>
            <w:sz w:val="28"/>
            <w:szCs w:val="28"/>
            <w:lang w:eastAsia="en-US"/>
          </w:rPr>
          <w:t>подпунктом «в» пункта 2</w:t>
        </w:r>
      </w:hyperlink>
      <w:r w:rsidR="00612A8B" w:rsidRPr="001934CF">
        <w:rPr>
          <w:rFonts w:eastAsiaTheme="minorHAnsi"/>
          <w:sz w:val="28"/>
          <w:szCs w:val="28"/>
          <w:lang w:eastAsia="en-US"/>
        </w:rPr>
        <w:t xml:space="preserve"> </w:t>
      </w:r>
      <w:r w:rsidRPr="001934CF">
        <w:rPr>
          <w:rFonts w:eastAsiaTheme="minorHAnsi"/>
          <w:sz w:val="28"/>
          <w:szCs w:val="28"/>
          <w:lang w:eastAsia="en-US"/>
        </w:rPr>
        <w:t>Правил</w:t>
      </w:r>
      <w:r w:rsidR="001D087E" w:rsidRPr="001934CF">
        <w:rPr>
          <w:rFonts w:eastAsiaTheme="minorHAnsi"/>
          <w:sz w:val="28"/>
          <w:szCs w:val="28"/>
          <w:lang w:eastAsia="en-US"/>
        </w:rPr>
        <w:t xml:space="preserve"> взаимодействия) </w:t>
      </w:r>
      <w:r w:rsidRPr="001934CF">
        <w:rPr>
          <w:rFonts w:eastAsiaTheme="minorHAnsi"/>
          <w:sz w:val="28"/>
          <w:szCs w:val="28"/>
          <w:lang w:eastAsia="en-US"/>
        </w:rPr>
        <w:t>в таких информации и документах, за исключением случаев, если в соответствии с законодательством Российской Феде</w:t>
      </w:r>
      <w:r w:rsidR="001D087E" w:rsidRPr="001934CF">
        <w:rPr>
          <w:rFonts w:eastAsiaTheme="minorHAnsi"/>
          <w:sz w:val="28"/>
          <w:szCs w:val="28"/>
          <w:lang w:eastAsia="en-US"/>
        </w:rPr>
        <w:t xml:space="preserve">рации указание такой информации </w:t>
      </w:r>
      <w:r w:rsidRPr="001934CF">
        <w:rPr>
          <w:rFonts w:eastAsiaTheme="minorHAnsi"/>
          <w:sz w:val="28"/>
          <w:szCs w:val="28"/>
          <w:lang w:eastAsia="en-US"/>
        </w:rPr>
        <w:t>не предусмотрено;</w:t>
      </w:r>
    </w:p>
    <w:p w14:paraId="2F1F8C6E" w14:textId="150AEA0B" w:rsidR="00764B7D" w:rsidRPr="001934CF" w:rsidRDefault="00DA2095" w:rsidP="000002FB">
      <w:pPr>
        <w:pStyle w:val="af2"/>
        <w:numPr>
          <w:ilvl w:val="0"/>
          <w:numId w:val="12"/>
        </w:numPr>
        <w:autoSpaceDE w:val="0"/>
        <w:autoSpaceDN w:val="0"/>
        <w:adjustRightInd w:val="0"/>
        <w:spacing w:line="380" w:lineRule="exact"/>
        <w:ind w:left="0" w:firstLine="709"/>
        <w:jc w:val="both"/>
        <w:rPr>
          <w:rFonts w:eastAsiaTheme="minorHAnsi"/>
          <w:sz w:val="28"/>
          <w:szCs w:val="28"/>
          <w:lang w:eastAsia="en-US"/>
        </w:rPr>
      </w:pPr>
      <w:proofErr w:type="spellStart"/>
      <w:r w:rsidRPr="001934CF">
        <w:rPr>
          <w:rFonts w:eastAsiaTheme="minorHAnsi"/>
          <w:sz w:val="28"/>
          <w:szCs w:val="28"/>
          <w:lang w:eastAsia="en-US"/>
        </w:rPr>
        <w:t>непревышения</w:t>
      </w:r>
      <w:proofErr w:type="spellEnd"/>
      <w:r w:rsidRPr="001934CF">
        <w:rPr>
          <w:rFonts w:eastAsiaTheme="minorHAnsi"/>
          <w:sz w:val="28"/>
          <w:szCs w:val="28"/>
          <w:lang w:eastAsia="en-US"/>
        </w:rPr>
        <w:t xml:space="preserve"> ценой поставленных товаров, выполненных работ, оказанных услуг по договору (контракту), предусмотренной </w:t>
      </w:r>
      <w:hyperlink r:id="rId12" w:history="1">
        <w:r w:rsidRPr="001934CF">
          <w:rPr>
            <w:rFonts w:eastAsiaTheme="minorHAnsi"/>
            <w:sz w:val="28"/>
            <w:szCs w:val="28"/>
            <w:lang w:eastAsia="en-US"/>
          </w:rPr>
          <w:t>абзацем третьим подпункта «б» пункта 2</w:t>
        </w:r>
      </w:hyperlink>
      <w:r w:rsidRPr="001934CF">
        <w:rPr>
          <w:rFonts w:eastAsiaTheme="minorHAnsi"/>
          <w:sz w:val="28"/>
          <w:szCs w:val="28"/>
          <w:lang w:eastAsia="en-US"/>
        </w:rPr>
        <w:t xml:space="preserve"> Правил</w:t>
      </w:r>
      <w:r w:rsidR="001D087E" w:rsidRPr="001934CF">
        <w:rPr>
          <w:rFonts w:eastAsiaTheme="minorHAnsi"/>
          <w:sz w:val="28"/>
          <w:szCs w:val="28"/>
          <w:lang w:eastAsia="en-US"/>
        </w:rPr>
        <w:t xml:space="preserve"> взаимодействия</w:t>
      </w:r>
      <w:r w:rsidRPr="001934CF">
        <w:rPr>
          <w:rFonts w:eastAsiaTheme="minorHAnsi"/>
          <w:sz w:val="28"/>
          <w:szCs w:val="28"/>
          <w:lang w:eastAsia="en-US"/>
        </w:rPr>
        <w:t>, цены такого договора (контракта);</w:t>
      </w:r>
    </w:p>
    <w:p w14:paraId="18497FBB" w14:textId="685B2B47" w:rsidR="00DA2095" w:rsidRPr="001934CF" w:rsidRDefault="00DA2095" w:rsidP="000002FB">
      <w:pPr>
        <w:pStyle w:val="af2"/>
        <w:numPr>
          <w:ilvl w:val="0"/>
          <w:numId w:val="12"/>
        </w:numPr>
        <w:autoSpaceDE w:val="0"/>
        <w:autoSpaceDN w:val="0"/>
        <w:adjustRightInd w:val="0"/>
        <w:spacing w:line="380" w:lineRule="exact"/>
        <w:ind w:left="0" w:firstLine="709"/>
        <w:jc w:val="both"/>
        <w:rPr>
          <w:rFonts w:eastAsiaTheme="minorHAnsi"/>
          <w:sz w:val="28"/>
          <w:szCs w:val="28"/>
          <w:lang w:eastAsia="en-US"/>
        </w:rPr>
      </w:pPr>
      <w:r w:rsidRPr="001934CF">
        <w:rPr>
          <w:rFonts w:eastAsiaTheme="minorHAnsi"/>
          <w:sz w:val="28"/>
          <w:szCs w:val="28"/>
          <w:lang w:eastAsia="en-US"/>
        </w:rPr>
        <w:t>соответствие информации и документов, сформированных</w:t>
      </w:r>
      <w:r w:rsidRPr="001934CF">
        <w:rPr>
          <w:rFonts w:eastAsiaTheme="minorHAnsi"/>
          <w:sz w:val="28"/>
          <w:szCs w:val="28"/>
          <w:lang w:eastAsia="en-US"/>
        </w:rPr>
        <w:br/>
        <w:t xml:space="preserve">и предусмотренных приложением к дополнительным требованиям в </w:t>
      </w:r>
      <w:hyperlink r:id="rId13" w:history="1">
        <w:r w:rsidRPr="001934CF">
          <w:rPr>
            <w:rFonts w:eastAsiaTheme="minorHAnsi"/>
            <w:sz w:val="28"/>
            <w:szCs w:val="28"/>
            <w:lang w:eastAsia="en-US"/>
          </w:rPr>
          <w:t>графе</w:t>
        </w:r>
      </w:hyperlink>
      <w:r w:rsidRPr="001934CF">
        <w:rPr>
          <w:rFonts w:eastAsiaTheme="minorHAnsi"/>
          <w:sz w:val="28"/>
          <w:szCs w:val="28"/>
          <w:lang w:eastAsia="en-US"/>
        </w:rPr>
        <w:t xml:space="preserve"> «Информация и документы, подтверждающие соответствие участников закупки дополнительным требованиям», положениям </w:t>
      </w:r>
      <w:hyperlink r:id="rId14" w:history="1">
        <w:r w:rsidRPr="001934CF">
          <w:rPr>
            <w:rFonts w:eastAsiaTheme="minorHAnsi"/>
            <w:sz w:val="28"/>
            <w:szCs w:val="28"/>
            <w:lang w:eastAsia="en-US"/>
          </w:rPr>
          <w:t>абзацев пятого</w:t>
        </w:r>
      </w:hyperlink>
      <w:r w:rsidRPr="001934CF">
        <w:rPr>
          <w:rFonts w:eastAsiaTheme="minorHAnsi"/>
          <w:sz w:val="28"/>
          <w:szCs w:val="28"/>
          <w:lang w:eastAsia="en-US"/>
        </w:rPr>
        <w:t xml:space="preserve">, </w:t>
      </w:r>
      <w:hyperlink r:id="rId15" w:history="1">
        <w:r w:rsidRPr="001934CF">
          <w:rPr>
            <w:rFonts w:eastAsiaTheme="minorHAnsi"/>
            <w:sz w:val="28"/>
            <w:szCs w:val="28"/>
            <w:lang w:eastAsia="en-US"/>
          </w:rPr>
          <w:t>седьмого</w:t>
        </w:r>
      </w:hyperlink>
      <w:r w:rsidRPr="001934CF">
        <w:rPr>
          <w:rFonts w:eastAsiaTheme="minorHAnsi"/>
          <w:sz w:val="28"/>
          <w:szCs w:val="28"/>
          <w:lang w:eastAsia="en-US"/>
        </w:rPr>
        <w:t xml:space="preserve"> и </w:t>
      </w:r>
      <w:hyperlink r:id="rId16" w:history="1">
        <w:r w:rsidRPr="001934CF">
          <w:rPr>
            <w:rFonts w:eastAsiaTheme="minorHAnsi"/>
            <w:sz w:val="28"/>
            <w:szCs w:val="28"/>
            <w:lang w:eastAsia="en-US"/>
          </w:rPr>
          <w:t>десятого подпункта «б» пункта 3</w:t>
        </w:r>
      </w:hyperlink>
      <w:r w:rsidRPr="001934CF">
        <w:rPr>
          <w:rFonts w:eastAsiaTheme="minorHAnsi"/>
          <w:sz w:val="28"/>
          <w:szCs w:val="28"/>
          <w:lang w:eastAsia="en-US"/>
        </w:rPr>
        <w:t xml:space="preserve"> Постановления № 2571.</w:t>
      </w:r>
    </w:p>
    <w:p w14:paraId="260B21EF" w14:textId="77777777" w:rsidR="001831DF" w:rsidRPr="001934CF" w:rsidRDefault="001831DF" w:rsidP="000002FB">
      <w:pPr>
        <w:autoSpaceDE w:val="0"/>
        <w:autoSpaceDN w:val="0"/>
        <w:adjustRightInd w:val="0"/>
        <w:spacing w:line="380" w:lineRule="exact"/>
        <w:ind w:firstLine="709"/>
        <w:jc w:val="both"/>
        <w:rPr>
          <w:sz w:val="28"/>
          <w:szCs w:val="28"/>
        </w:rPr>
      </w:pPr>
      <w:r w:rsidRPr="001934CF">
        <w:rPr>
          <w:sz w:val="28"/>
          <w:szCs w:val="28"/>
        </w:rPr>
        <w:t xml:space="preserve">В соответствии с частью 13 статьи 24.2 Закона о контрактной системе </w:t>
      </w:r>
      <w:r w:rsidRPr="001934CF">
        <w:rPr>
          <w:sz w:val="28"/>
          <w:szCs w:val="28"/>
        </w:rPr>
        <w:br/>
        <w:t>в течение пяти рабочих дней со дня, следующего за днем получения</w:t>
      </w:r>
      <w:r w:rsidRPr="001934CF">
        <w:rPr>
          <w:sz w:val="28"/>
          <w:szCs w:val="28"/>
        </w:rPr>
        <w:br/>
        <w:t>в соответствии с частью 12 статьи 24.2 Закона о контрактной системе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w:t>
      </w:r>
    </w:p>
    <w:p w14:paraId="14218C18" w14:textId="77777777" w:rsidR="001831DF" w:rsidRPr="001934CF" w:rsidRDefault="001831DF" w:rsidP="000002FB">
      <w:pPr>
        <w:autoSpaceDE w:val="0"/>
        <w:autoSpaceDN w:val="0"/>
        <w:adjustRightInd w:val="0"/>
        <w:spacing w:line="380" w:lineRule="exact"/>
        <w:ind w:firstLine="709"/>
        <w:jc w:val="both"/>
        <w:rPr>
          <w:sz w:val="28"/>
          <w:szCs w:val="28"/>
        </w:rPr>
      </w:pPr>
      <w:r w:rsidRPr="001934CF">
        <w:rPr>
          <w:sz w:val="28"/>
          <w:szCs w:val="28"/>
        </w:rPr>
        <w:t>1) о размещении таких документов (или их копий) в реестре участников закупок, аккредитованных на электронной площадке;</w:t>
      </w:r>
    </w:p>
    <w:p w14:paraId="66082605" w14:textId="77777777" w:rsidR="001831DF" w:rsidRPr="001934CF" w:rsidRDefault="001831DF" w:rsidP="000002FB">
      <w:pPr>
        <w:autoSpaceDE w:val="0"/>
        <w:autoSpaceDN w:val="0"/>
        <w:adjustRightInd w:val="0"/>
        <w:spacing w:line="380" w:lineRule="exact"/>
        <w:ind w:firstLine="709"/>
        <w:jc w:val="both"/>
        <w:rPr>
          <w:sz w:val="28"/>
          <w:szCs w:val="28"/>
        </w:rPr>
      </w:pPr>
      <w:r w:rsidRPr="001934CF">
        <w:rPr>
          <w:sz w:val="28"/>
          <w:szCs w:val="28"/>
        </w:rPr>
        <w:t>2) об отказе в размещении таких документов (или их копий) в реестре участников закупок, аккредитованных на электронной площадке, в случае:</w:t>
      </w:r>
    </w:p>
    <w:p w14:paraId="61A77B96" w14:textId="77777777" w:rsidR="001831DF" w:rsidRPr="001934CF" w:rsidRDefault="001831DF" w:rsidP="000002FB">
      <w:pPr>
        <w:autoSpaceDE w:val="0"/>
        <w:autoSpaceDN w:val="0"/>
        <w:adjustRightInd w:val="0"/>
        <w:spacing w:line="380" w:lineRule="exact"/>
        <w:ind w:firstLine="709"/>
        <w:jc w:val="both"/>
        <w:rPr>
          <w:sz w:val="28"/>
          <w:szCs w:val="28"/>
        </w:rPr>
      </w:pPr>
      <w:r w:rsidRPr="001934CF">
        <w:rPr>
          <w:sz w:val="28"/>
          <w:szCs w:val="28"/>
        </w:rPr>
        <w:t xml:space="preserve">а) несоответствия перечня представленных документов (или их копий) перечню, который установлен Правительством Российской Федерации </w:t>
      </w:r>
      <w:r w:rsidRPr="001934CF">
        <w:rPr>
          <w:sz w:val="28"/>
          <w:szCs w:val="28"/>
        </w:rPr>
        <w:br/>
        <w:t>в соответствии с частью 3 статьи 31 Закона о контрактной системе;</w:t>
      </w:r>
    </w:p>
    <w:p w14:paraId="5E8E48FA" w14:textId="4D4DFEB2" w:rsidR="001831DF" w:rsidRPr="001934CF" w:rsidRDefault="001831DF" w:rsidP="000002FB">
      <w:pPr>
        <w:autoSpaceDE w:val="0"/>
        <w:autoSpaceDN w:val="0"/>
        <w:adjustRightInd w:val="0"/>
        <w:spacing w:line="380" w:lineRule="exact"/>
        <w:ind w:firstLine="709"/>
        <w:jc w:val="both"/>
        <w:rPr>
          <w:sz w:val="28"/>
          <w:szCs w:val="28"/>
        </w:rPr>
      </w:pPr>
      <w:r w:rsidRPr="001934CF">
        <w:rPr>
          <w:sz w:val="28"/>
          <w:szCs w:val="28"/>
        </w:rPr>
        <w:t>б) нарушения порядка, установленного Правительством Российской Федерации в соответствии с частью 15 статьи 24.2 Закона о контрактной системе, при направлении таких документов (или их копий).</w:t>
      </w:r>
    </w:p>
    <w:p w14:paraId="112149ED" w14:textId="1D5500FD" w:rsidR="00B0039C" w:rsidRPr="001934CF" w:rsidRDefault="00B0039C" w:rsidP="00C26437">
      <w:pPr>
        <w:autoSpaceDE w:val="0"/>
        <w:autoSpaceDN w:val="0"/>
        <w:adjustRightInd w:val="0"/>
        <w:spacing w:line="394" w:lineRule="exact"/>
        <w:ind w:firstLine="709"/>
        <w:jc w:val="both"/>
        <w:rPr>
          <w:sz w:val="28"/>
          <w:szCs w:val="28"/>
        </w:rPr>
      </w:pPr>
      <w:r w:rsidRPr="001934CF">
        <w:rPr>
          <w:sz w:val="28"/>
          <w:szCs w:val="28"/>
        </w:rPr>
        <w:t xml:space="preserve">На заседании Комиссии представитель Заявителя сообщил, что </w:t>
      </w:r>
      <w:r w:rsidR="0070259E" w:rsidRPr="001934CF">
        <w:rPr>
          <w:sz w:val="28"/>
          <w:szCs w:val="28"/>
        </w:rPr>
        <w:t>28.07.2022 Оператором</w:t>
      </w:r>
      <w:r w:rsidR="00D90FF6" w:rsidRPr="001934CF">
        <w:rPr>
          <w:sz w:val="28"/>
          <w:szCs w:val="28"/>
        </w:rPr>
        <w:t xml:space="preserve"> электронной площадки </w:t>
      </w:r>
      <w:r w:rsidR="0070259E" w:rsidRPr="001934CF">
        <w:rPr>
          <w:sz w:val="28"/>
          <w:szCs w:val="28"/>
        </w:rPr>
        <w:t>неправомерно отказано Заявителю</w:t>
      </w:r>
      <w:r w:rsidR="0070259E" w:rsidRPr="001934CF">
        <w:rPr>
          <w:sz w:val="28"/>
          <w:szCs w:val="28"/>
        </w:rPr>
        <w:br/>
        <w:t>в размещении информации и документов в Реестре</w:t>
      </w:r>
      <w:r w:rsidR="00C94BD1" w:rsidRPr="001934CF">
        <w:rPr>
          <w:sz w:val="28"/>
          <w:szCs w:val="28"/>
        </w:rPr>
        <w:t>,</w:t>
      </w:r>
      <w:r w:rsidR="002604DB" w:rsidRPr="002604DB">
        <w:t xml:space="preserve"> </w:t>
      </w:r>
      <w:r w:rsidR="002604DB">
        <w:rPr>
          <w:sz w:val="28"/>
          <w:szCs w:val="28"/>
        </w:rPr>
        <w:t xml:space="preserve">подтверждающих </w:t>
      </w:r>
      <w:r w:rsidR="002604DB" w:rsidRPr="002604DB">
        <w:rPr>
          <w:sz w:val="28"/>
          <w:szCs w:val="28"/>
        </w:rPr>
        <w:t>соответствие Заявителя дополнительн</w:t>
      </w:r>
      <w:r w:rsidR="00511EB3">
        <w:rPr>
          <w:sz w:val="28"/>
          <w:szCs w:val="28"/>
        </w:rPr>
        <w:t>ым требованиям, предусмотренным</w:t>
      </w:r>
      <w:r w:rsidR="00511EB3">
        <w:rPr>
          <w:sz w:val="28"/>
          <w:szCs w:val="28"/>
        </w:rPr>
        <w:br/>
      </w:r>
      <w:r w:rsidR="002604DB" w:rsidRPr="002604DB">
        <w:rPr>
          <w:sz w:val="28"/>
          <w:szCs w:val="28"/>
        </w:rPr>
        <w:t>частью 2.1 статьи 31 Закона о контрактной системе.</w:t>
      </w:r>
    </w:p>
    <w:p w14:paraId="495B44AA" w14:textId="3F429DCD" w:rsidR="00500959" w:rsidRPr="001934CF" w:rsidRDefault="00500959" w:rsidP="00C26437">
      <w:pPr>
        <w:widowControl w:val="0"/>
        <w:tabs>
          <w:tab w:val="left" w:pos="851"/>
        </w:tabs>
        <w:spacing w:line="394" w:lineRule="exact"/>
        <w:ind w:firstLine="709"/>
        <w:jc w:val="both"/>
        <w:rPr>
          <w:sz w:val="28"/>
          <w:szCs w:val="28"/>
        </w:rPr>
      </w:pPr>
      <w:r w:rsidRPr="001934CF">
        <w:rPr>
          <w:sz w:val="28"/>
          <w:szCs w:val="28"/>
        </w:rPr>
        <w:t xml:space="preserve">Представитель Оператора электронной площадки на заседании </w:t>
      </w:r>
      <w:proofErr w:type="gramStart"/>
      <w:r w:rsidRPr="001934CF">
        <w:rPr>
          <w:sz w:val="28"/>
          <w:szCs w:val="28"/>
        </w:rPr>
        <w:t>Комиссии  пояснил</w:t>
      </w:r>
      <w:proofErr w:type="gramEnd"/>
      <w:r w:rsidRPr="001934CF">
        <w:rPr>
          <w:sz w:val="28"/>
          <w:szCs w:val="28"/>
        </w:rPr>
        <w:t>, что при рассмотрении представленных Заявителем информации</w:t>
      </w:r>
      <w:r w:rsidRPr="001934CF">
        <w:rPr>
          <w:sz w:val="28"/>
          <w:szCs w:val="28"/>
        </w:rPr>
        <w:br/>
        <w:t>и документов допущена техническая ошибка, в результате чего 28.07.2022 Оператором электронной площадки отказано Заявителю во внесении информации и документов в Реестр.</w:t>
      </w:r>
    </w:p>
    <w:p w14:paraId="75801A94" w14:textId="05B52D95" w:rsidR="00EB1965" w:rsidRPr="001934CF" w:rsidRDefault="00074D6A" w:rsidP="00C26437">
      <w:pPr>
        <w:widowControl w:val="0"/>
        <w:tabs>
          <w:tab w:val="left" w:pos="851"/>
        </w:tabs>
        <w:spacing w:line="394" w:lineRule="exact"/>
        <w:ind w:firstLine="709"/>
        <w:jc w:val="both"/>
        <w:rPr>
          <w:iCs/>
          <w:sz w:val="28"/>
          <w:szCs w:val="28"/>
        </w:rPr>
      </w:pPr>
      <w:r w:rsidRPr="001934CF">
        <w:rPr>
          <w:iCs/>
          <w:sz w:val="28"/>
          <w:szCs w:val="28"/>
        </w:rPr>
        <w:t>На заседании Комиссии у</w:t>
      </w:r>
      <w:r w:rsidR="00EB11DF" w:rsidRPr="001934CF">
        <w:rPr>
          <w:iCs/>
          <w:sz w:val="28"/>
          <w:szCs w:val="28"/>
        </w:rPr>
        <w:t xml:space="preserve">становлено, что при направлении </w:t>
      </w:r>
      <w:r w:rsidRPr="001934CF">
        <w:rPr>
          <w:iCs/>
          <w:sz w:val="28"/>
          <w:szCs w:val="28"/>
        </w:rPr>
        <w:t>Заявителем</w:t>
      </w:r>
      <w:r w:rsidR="006D2DED" w:rsidRPr="001934CF">
        <w:rPr>
          <w:iCs/>
          <w:sz w:val="28"/>
          <w:szCs w:val="28"/>
        </w:rPr>
        <w:t xml:space="preserve"> Оператору электронной площадки информации и документов, </w:t>
      </w:r>
      <w:r w:rsidRPr="001934CF">
        <w:rPr>
          <w:iCs/>
          <w:sz w:val="28"/>
          <w:szCs w:val="28"/>
        </w:rPr>
        <w:t>подтверждающих соответствие участника закупки</w:t>
      </w:r>
      <w:r w:rsidR="00EB11DF" w:rsidRPr="001934CF">
        <w:rPr>
          <w:iCs/>
          <w:sz w:val="28"/>
          <w:szCs w:val="28"/>
        </w:rPr>
        <w:t xml:space="preserve"> дополнительному требованию</w:t>
      </w:r>
      <w:r w:rsidR="006D2DED" w:rsidRPr="001934CF">
        <w:rPr>
          <w:iCs/>
          <w:sz w:val="28"/>
          <w:szCs w:val="28"/>
        </w:rPr>
        <w:t xml:space="preserve"> согласно части 2.1 статьи 31 </w:t>
      </w:r>
      <w:r w:rsidR="009912AB" w:rsidRPr="001934CF">
        <w:rPr>
          <w:iCs/>
          <w:sz w:val="28"/>
          <w:szCs w:val="28"/>
        </w:rPr>
        <w:t>Закона о контрактной системе</w:t>
      </w:r>
      <w:r w:rsidR="00584825" w:rsidRPr="001934CF">
        <w:rPr>
          <w:iCs/>
          <w:sz w:val="28"/>
          <w:szCs w:val="28"/>
        </w:rPr>
        <w:t xml:space="preserve">, представлены </w:t>
      </w:r>
      <w:r w:rsidR="00854FFD">
        <w:rPr>
          <w:iCs/>
          <w:sz w:val="28"/>
          <w:szCs w:val="28"/>
        </w:rPr>
        <w:t xml:space="preserve">исполненный </w:t>
      </w:r>
      <w:r w:rsidR="00584825" w:rsidRPr="001934CF">
        <w:rPr>
          <w:iCs/>
          <w:sz w:val="28"/>
          <w:szCs w:val="28"/>
        </w:rPr>
        <w:t>д</w:t>
      </w:r>
      <w:r w:rsidR="00EB11DF" w:rsidRPr="001934CF">
        <w:rPr>
          <w:iCs/>
          <w:sz w:val="28"/>
          <w:szCs w:val="28"/>
        </w:rPr>
        <w:t>оговор поставки</w:t>
      </w:r>
      <w:r w:rsidR="00854FFD">
        <w:rPr>
          <w:iCs/>
          <w:sz w:val="28"/>
          <w:szCs w:val="28"/>
        </w:rPr>
        <w:t xml:space="preserve"> </w:t>
      </w:r>
      <w:r w:rsidR="00584825" w:rsidRPr="001934CF">
        <w:rPr>
          <w:iCs/>
          <w:sz w:val="28"/>
          <w:szCs w:val="28"/>
        </w:rPr>
        <w:t xml:space="preserve">товарно-материальных ценностей </w:t>
      </w:r>
      <w:r w:rsidR="006D2DED" w:rsidRPr="001934CF">
        <w:rPr>
          <w:iCs/>
          <w:sz w:val="28"/>
          <w:szCs w:val="28"/>
        </w:rPr>
        <w:t>от 06.10.2019 № 100-10-05/</w:t>
      </w:r>
      <w:proofErr w:type="gramStart"/>
      <w:r w:rsidR="006D2DED" w:rsidRPr="001934CF">
        <w:rPr>
          <w:iCs/>
          <w:sz w:val="28"/>
          <w:szCs w:val="28"/>
        </w:rPr>
        <w:t>34591</w:t>
      </w:r>
      <w:r w:rsidR="00584825" w:rsidRPr="001934CF">
        <w:rPr>
          <w:iCs/>
          <w:sz w:val="28"/>
          <w:szCs w:val="28"/>
        </w:rPr>
        <w:t>,</w:t>
      </w:r>
      <w:r w:rsidR="00584825" w:rsidRPr="001934CF">
        <w:rPr>
          <w:iCs/>
          <w:sz w:val="28"/>
          <w:szCs w:val="28"/>
        </w:rPr>
        <w:br/>
        <w:t>а</w:t>
      </w:r>
      <w:proofErr w:type="gramEnd"/>
      <w:r w:rsidR="00584825" w:rsidRPr="001934CF">
        <w:rPr>
          <w:iCs/>
          <w:sz w:val="28"/>
          <w:szCs w:val="28"/>
        </w:rPr>
        <w:t xml:space="preserve"> также подтверждающие исполнение договора документы (универсальные передаточные документы)</w:t>
      </w:r>
      <w:r w:rsidR="00F27A23">
        <w:rPr>
          <w:iCs/>
          <w:sz w:val="28"/>
          <w:szCs w:val="28"/>
        </w:rPr>
        <w:t>.</w:t>
      </w:r>
    </w:p>
    <w:p w14:paraId="4886BED0" w14:textId="77777777" w:rsidR="00EB1965" w:rsidRPr="001934CF" w:rsidRDefault="005E7747" w:rsidP="00C26437">
      <w:pPr>
        <w:widowControl w:val="0"/>
        <w:tabs>
          <w:tab w:val="left" w:pos="851"/>
        </w:tabs>
        <w:spacing w:line="394" w:lineRule="exact"/>
        <w:ind w:firstLine="709"/>
        <w:jc w:val="both"/>
        <w:rPr>
          <w:iCs/>
          <w:sz w:val="28"/>
          <w:szCs w:val="28"/>
        </w:rPr>
      </w:pPr>
      <w:r w:rsidRPr="001934CF">
        <w:rPr>
          <w:iCs/>
          <w:sz w:val="28"/>
          <w:szCs w:val="28"/>
        </w:rPr>
        <w:t>С учетом изложенного, Комиссия приходит к выводу, что действия</w:t>
      </w:r>
      <w:r w:rsidRPr="001934CF">
        <w:rPr>
          <w:iCs/>
          <w:sz w:val="28"/>
          <w:szCs w:val="28"/>
        </w:rPr>
        <w:br/>
        <w:t>Оператора электронной площадки, неправомерно отказавшего Заявителю</w:t>
      </w:r>
      <w:r w:rsidRPr="001934CF">
        <w:rPr>
          <w:iCs/>
          <w:sz w:val="28"/>
          <w:szCs w:val="28"/>
        </w:rPr>
        <w:br/>
        <w:t>в размещении в Реестре информации и документов, подтверждающих соответствие Заявителя дополнительны</w:t>
      </w:r>
      <w:r w:rsidR="00EB1965" w:rsidRPr="001934CF">
        <w:rPr>
          <w:iCs/>
          <w:sz w:val="28"/>
          <w:szCs w:val="28"/>
        </w:rPr>
        <w:t>м требованиям, нарушают пункт 2</w:t>
      </w:r>
      <w:r w:rsidR="00EB1965" w:rsidRPr="001934CF">
        <w:rPr>
          <w:iCs/>
          <w:sz w:val="28"/>
          <w:szCs w:val="28"/>
        </w:rPr>
        <w:br/>
      </w:r>
      <w:r w:rsidRPr="001934CF">
        <w:rPr>
          <w:iCs/>
          <w:sz w:val="28"/>
          <w:szCs w:val="28"/>
        </w:rPr>
        <w:t>части 13 статьи 24.2 Закона о контрактной системе, что содержит признаки административного правонарушения, ответственность за совершение которого предусмотрена частью 5 статьи 7.31</w:t>
      </w:r>
      <w:r w:rsidR="00EB1965" w:rsidRPr="001934CF">
        <w:rPr>
          <w:iCs/>
          <w:sz w:val="28"/>
          <w:szCs w:val="28"/>
        </w:rPr>
        <w:t>.1 Кодекса Российской Федерации</w:t>
      </w:r>
      <w:r w:rsidR="00EB1965" w:rsidRPr="001934CF">
        <w:rPr>
          <w:iCs/>
          <w:sz w:val="28"/>
          <w:szCs w:val="28"/>
        </w:rPr>
        <w:br/>
      </w:r>
      <w:r w:rsidRPr="001934CF">
        <w:rPr>
          <w:iCs/>
          <w:sz w:val="28"/>
          <w:szCs w:val="28"/>
        </w:rPr>
        <w:t>об административных правонарушениях.</w:t>
      </w:r>
    </w:p>
    <w:p w14:paraId="498CEF4B" w14:textId="41E7376A" w:rsidR="000002FB" w:rsidRDefault="005E7747" w:rsidP="00C26437">
      <w:pPr>
        <w:widowControl w:val="0"/>
        <w:tabs>
          <w:tab w:val="left" w:pos="851"/>
        </w:tabs>
        <w:spacing w:line="394" w:lineRule="exact"/>
        <w:ind w:firstLine="709"/>
        <w:jc w:val="both"/>
        <w:rPr>
          <w:iCs/>
          <w:sz w:val="28"/>
          <w:szCs w:val="28"/>
        </w:rPr>
      </w:pPr>
      <w:r w:rsidRPr="001934CF">
        <w:rPr>
          <w:iCs/>
          <w:sz w:val="28"/>
          <w:szCs w:val="28"/>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14:paraId="4269B257" w14:textId="5106A521" w:rsidR="005E7747" w:rsidRPr="001934CF" w:rsidRDefault="005E7747" w:rsidP="000002FB">
      <w:pPr>
        <w:widowControl w:val="0"/>
        <w:tabs>
          <w:tab w:val="left" w:pos="851"/>
        </w:tabs>
        <w:spacing w:line="380" w:lineRule="exact"/>
        <w:ind w:firstLine="709"/>
        <w:jc w:val="center"/>
        <w:rPr>
          <w:iCs/>
          <w:sz w:val="28"/>
          <w:szCs w:val="28"/>
        </w:rPr>
      </w:pPr>
      <w:r w:rsidRPr="001934CF">
        <w:rPr>
          <w:iCs/>
          <w:sz w:val="28"/>
          <w:szCs w:val="28"/>
        </w:rPr>
        <w:t>РЕШИЛА:</w:t>
      </w:r>
    </w:p>
    <w:p w14:paraId="4E681A43" w14:textId="77777777" w:rsidR="00153537" w:rsidRPr="001934CF" w:rsidRDefault="00153537" w:rsidP="000002FB">
      <w:pPr>
        <w:widowControl w:val="0"/>
        <w:tabs>
          <w:tab w:val="left" w:pos="851"/>
        </w:tabs>
        <w:spacing w:line="380" w:lineRule="exact"/>
        <w:ind w:firstLine="709"/>
        <w:jc w:val="both"/>
        <w:rPr>
          <w:iCs/>
          <w:sz w:val="28"/>
          <w:szCs w:val="28"/>
        </w:rPr>
      </w:pPr>
    </w:p>
    <w:p w14:paraId="6BEB8294" w14:textId="412C305E" w:rsidR="005E7747" w:rsidRPr="001934CF" w:rsidRDefault="005E7747" w:rsidP="000002FB">
      <w:pPr>
        <w:numPr>
          <w:ilvl w:val="0"/>
          <w:numId w:val="11"/>
        </w:numPr>
        <w:spacing w:before="600" w:line="380" w:lineRule="exact"/>
        <w:ind w:left="0" w:firstLine="425"/>
        <w:contextualSpacing/>
        <w:jc w:val="both"/>
        <w:rPr>
          <w:iCs/>
          <w:sz w:val="28"/>
          <w:szCs w:val="28"/>
        </w:rPr>
      </w:pPr>
      <w:r w:rsidRPr="001934CF">
        <w:rPr>
          <w:iCs/>
          <w:sz w:val="28"/>
          <w:szCs w:val="28"/>
        </w:rPr>
        <w:t xml:space="preserve">Признать жалобу </w:t>
      </w:r>
      <w:r w:rsidR="007860E1" w:rsidRPr="001934CF">
        <w:rPr>
          <w:iCs/>
          <w:sz w:val="28"/>
          <w:szCs w:val="28"/>
        </w:rPr>
        <w:t>ООО «Ивановская текстильная компания»</w:t>
      </w:r>
      <w:r w:rsidRPr="001934CF">
        <w:rPr>
          <w:iCs/>
          <w:sz w:val="28"/>
          <w:szCs w:val="28"/>
        </w:rPr>
        <w:t xml:space="preserve"> обоснованной.</w:t>
      </w:r>
    </w:p>
    <w:p w14:paraId="44FD52D7" w14:textId="77777777" w:rsidR="005E7747" w:rsidRPr="001934CF" w:rsidRDefault="005E7747" w:rsidP="000002FB">
      <w:pPr>
        <w:numPr>
          <w:ilvl w:val="0"/>
          <w:numId w:val="11"/>
        </w:numPr>
        <w:spacing w:before="600" w:line="380" w:lineRule="exact"/>
        <w:ind w:left="0" w:firstLine="425"/>
        <w:contextualSpacing/>
        <w:jc w:val="both"/>
        <w:rPr>
          <w:iCs/>
          <w:sz w:val="28"/>
          <w:szCs w:val="28"/>
        </w:rPr>
      </w:pPr>
      <w:r w:rsidRPr="001934CF">
        <w:rPr>
          <w:iCs/>
          <w:sz w:val="28"/>
          <w:szCs w:val="28"/>
        </w:rPr>
        <w:t xml:space="preserve">Признать в действиях Оператора электронной площадки нарушение </w:t>
      </w:r>
      <w:r w:rsidRPr="001934CF">
        <w:rPr>
          <w:iCs/>
          <w:sz w:val="28"/>
          <w:szCs w:val="28"/>
        </w:rPr>
        <w:br/>
        <w:t xml:space="preserve">пункта 2 части 13 статьи 24.2 Закона о контрактной системе. </w:t>
      </w:r>
    </w:p>
    <w:p w14:paraId="455FCB4F" w14:textId="7399DB8B" w:rsidR="005E7747" w:rsidRPr="001934CF" w:rsidRDefault="00F23EB3" w:rsidP="000002FB">
      <w:pPr>
        <w:numPr>
          <w:ilvl w:val="0"/>
          <w:numId w:val="11"/>
        </w:numPr>
        <w:spacing w:before="600" w:line="380" w:lineRule="exact"/>
        <w:ind w:left="0" w:firstLine="425"/>
        <w:contextualSpacing/>
        <w:jc w:val="both"/>
        <w:rPr>
          <w:iCs/>
          <w:sz w:val="28"/>
          <w:szCs w:val="28"/>
        </w:rPr>
      </w:pPr>
      <w:r>
        <w:rPr>
          <w:iCs/>
          <w:sz w:val="28"/>
          <w:szCs w:val="28"/>
        </w:rPr>
        <w:t xml:space="preserve">Выдать </w:t>
      </w:r>
      <w:r w:rsidR="005E7747" w:rsidRPr="001934CF">
        <w:rPr>
          <w:iCs/>
          <w:sz w:val="28"/>
          <w:szCs w:val="28"/>
        </w:rPr>
        <w:t>Оператору электронной площадки предписание об устранении выявленного нарушения Закона о контрактной системе.</w:t>
      </w:r>
    </w:p>
    <w:p w14:paraId="45F81428" w14:textId="2031BFF9" w:rsidR="005E7747" w:rsidRPr="00262106" w:rsidRDefault="00CD0A11" w:rsidP="000002FB">
      <w:pPr>
        <w:numPr>
          <w:ilvl w:val="0"/>
          <w:numId w:val="11"/>
        </w:numPr>
        <w:spacing w:before="600" w:line="380" w:lineRule="exact"/>
        <w:ind w:left="0" w:firstLine="425"/>
        <w:contextualSpacing/>
        <w:jc w:val="both"/>
        <w:rPr>
          <w:iCs/>
          <w:sz w:val="28"/>
          <w:szCs w:val="28"/>
        </w:rPr>
      </w:pPr>
      <w:r w:rsidRPr="001934CF">
        <w:rPr>
          <w:iCs/>
          <w:sz w:val="28"/>
          <w:szCs w:val="28"/>
        </w:rPr>
        <w:t>Передать материалы от 05.08.2022 по делу № 22/44/105/75</w:t>
      </w:r>
      <w:r w:rsidR="005E7747" w:rsidRPr="001934CF">
        <w:rPr>
          <w:iCs/>
          <w:sz w:val="28"/>
          <w:szCs w:val="28"/>
        </w:rPr>
        <w:t xml:space="preserve"> соответствующему должностному лицу Управления контроля размещения государственного заказа и государственного оборонного заказа ФАС России</w:t>
      </w:r>
      <w:r w:rsidR="005E7747" w:rsidRPr="001934CF">
        <w:rPr>
          <w:iCs/>
          <w:sz w:val="28"/>
          <w:szCs w:val="28"/>
        </w:rPr>
        <w:br/>
        <w:t>для рассмотрения вопроса о возбуждении дела об административном правонарушении.</w:t>
      </w:r>
    </w:p>
    <w:p w14:paraId="592A0A50" w14:textId="77777777" w:rsidR="005E7747" w:rsidRPr="001934CF" w:rsidRDefault="005E7747" w:rsidP="000002FB">
      <w:pPr>
        <w:spacing w:before="600" w:line="380" w:lineRule="exact"/>
        <w:ind w:firstLine="426"/>
        <w:jc w:val="both"/>
        <w:rPr>
          <w:iCs/>
          <w:sz w:val="28"/>
          <w:szCs w:val="28"/>
        </w:rPr>
      </w:pPr>
      <w:r w:rsidRPr="001934CF">
        <w:rPr>
          <w:iCs/>
          <w:sz w:val="28"/>
          <w:szCs w:val="28"/>
        </w:rPr>
        <w:t>Настоящее решение может быть обжаловано в суде, арбитражном суде                             в течение трех месяцев в установленном законом порядке.</w:t>
      </w:r>
    </w:p>
    <w:p w14:paraId="13D2729D" w14:textId="77777777" w:rsidR="003561BA" w:rsidRDefault="003561BA" w:rsidP="003561BA">
      <w:pPr>
        <w:spacing w:line="340" w:lineRule="exact"/>
        <w:jc w:val="both"/>
        <w:rPr>
          <w:color w:val="000000"/>
          <w:sz w:val="28"/>
          <w:szCs w:val="28"/>
        </w:rPr>
      </w:pPr>
    </w:p>
    <w:p w14:paraId="0B839FF2" w14:textId="77777777" w:rsidR="003561BA" w:rsidRDefault="003561BA" w:rsidP="003561BA">
      <w:pPr>
        <w:spacing w:line="340" w:lineRule="exact"/>
        <w:jc w:val="both"/>
        <w:rPr>
          <w:color w:val="000000"/>
          <w:sz w:val="28"/>
          <w:szCs w:val="28"/>
        </w:rPr>
      </w:pPr>
    </w:p>
    <w:p w14:paraId="4E92C319" w14:textId="49E3A59F" w:rsidR="00220F95" w:rsidRPr="001934CF" w:rsidRDefault="00220F95" w:rsidP="00EC13DC">
      <w:pPr>
        <w:spacing w:before="600" w:line="300" w:lineRule="exact"/>
        <w:contextualSpacing/>
        <w:rPr>
          <w:color w:val="000000"/>
          <w:sz w:val="16"/>
          <w:szCs w:val="16"/>
        </w:rPr>
      </w:pPr>
      <w:bookmarkStart w:id="0" w:name="_GoBack"/>
      <w:bookmarkEnd w:id="0"/>
    </w:p>
    <w:sectPr w:rsidR="00220F95" w:rsidRPr="001934CF" w:rsidSect="008B3EF6">
      <w:headerReference w:type="even" r:id="rId17"/>
      <w:headerReference w:type="default" r:id="rId18"/>
      <w:footerReference w:type="even" r:id="rId19"/>
      <w:footerReference w:type="default" r:id="rId20"/>
      <w:headerReference w:type="first" r:id="rId21"/>
      <w:footerReference w:type="first" r:id="rId22"/>
      <w:pgSz w:w="11906" w:h="16838"/>
      <w:pgMar w:top="1134" w:right="992" w:bottom="851"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B4E4F" w14:textId="77777777" w:rsidR="00045AB8" w:rsidRDefault="00045AB8" w:rsidP="00711C7D">
      <w:r>
        <w:separator/>
      </w:r>
    </w:p>
  </w:endnote>
  <w:endnote w:type="continuationSeparator" w:id="0">
    <w:p w14:paraId="253D24F5" w14:textId="77777777" w:rsidR="00045AB8" w:rsidRDefault="00045AB8"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AFE63" w14:textId="77777777" w:rsidR="00395238" w:rsidRDefault="0039523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ACC979" w14:textId="77777777" w:rsidR="00395238" w:rsidRDefault="0039523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F5F9A" w14:textId="77777777" w:rsidR="00395238" w:rsidRDefault="0039523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E52D0" w14:textId="77777777" w:rsidR="00045AB8" w:rsidRDefault="00045AB8" w:rsidP="00711C7D">
      <w:r>
        <w:separator/>
      </w:r>
    </w:p>
  </w:footnote>
  <w:footnote w:type="continuationSeparator" w:id="0">
    <w:p w14:paraId="54B47E61" w14:textId="77777777" w:rsidR="00045AB8" w:rsidRDefault="00045AB8"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9FDBC3" w14:textId="77777777" w:rsidR="00395238" w:rsidRDefault="0039523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714699"/>
      <w:docPartObj>
        <w:docPartGallery w:val="Page Numbers (Top of Page)"/>
        <w:docPartUnique/>
      </w:docPartObj>
    </w:sdtPr>
    <w:sdtEndPr/>
    <w:sdtContent>
      <w:p w14:paraId="5C06285F" w14:textId="1D02FAD6" w:rsidR="00395238" w:rsidRDefault="00395238">
        <w:pPr>
          <w:pStyle w:val="a6"/>
          <w:jc w:val="center"/>
        </w:pPr>
        <w:r>
          <w:fldChar w:fldCharType="begin"/>
        </w:r>
        <w:r>
          <w:instrText>PAGE   \* MERGEFORMAT</w:instrText>
        </w:r>
        <w:r>
          <w:fldChar w:fldCharType="separate"/>
        </w:r>
        <w:r w:rsidR="002023E0">
          <w:rPr>
            <w:noProof/>
          </w:rPr>
          <w:t>5</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07991" w14:textId="77777777" w:rsidR="00395238" w:rsidRDefault="0039523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855ED"/>
    <w:multiLevelType w:val="hybridMultilevel"/>
    <w:tmpl w:val="EF74DD2C"/>
    <w:lvl w:ilvl="0" w:tplc="31FC008A">
      <w:start w:val="1"/>
      <w:numFmt w:val="decimal"/>
      <w:suff w:val="space"/>
      <w:lvlText w:val="%1."/>
      <w:lvlJc w:val="left"/>
      <w:pPr>
        <w:ind w:left="104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5AE69AE"/>
    <w:multiLevelType w:val="hybridMultilevel"/>
    <w:tmpl w:val="BB3A1450"/>
    <w:lvl w:ilvl="0" w:tplc="7A2EB7CC">
      <w:start w:val="1"/>
      <w:numFmt w:val="decimal"/>
      <w:suff w:val="space"/>
      <w:lvlText w:val="%1."/>
      <w:lvlJc w:val="left"/>
      <w:pPr>
        <w:ind w:left="1146"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9A03E6E"/>
    <w:multiLevelType w:val="hybridMultilevel"/>
    <w:tmpl w:val="9656C752"/>
    <w:lvl w:ilvl="0" w:tplc="0419000F">
      <w:start w:val="1"/>
      <w:numFmt w:val="decimal"/>
      <w:lvlText w:val="%1."/>
      <w:lvlJc w:val="left"/>
      <w:pPr>
        <w:ind w:left="1275" w:hanging="360"/>
      </w:p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3">
    <w:nsid w:val="2F046E17"/>
    <w:multiLevelType w:val="hybridMultilevel"/>
    <w:tmpl w:val="8FEA8880"/>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4">
    <w:nsid w:val="30670CD6"/>
    <w:multiLevelType w:val="hybridMultilevel"/>
    <w:tmpl w:val="6FB88660"/>
    <w:lvl w:ilvl="0" w:tplc="971A2A06">
      <w:start w:val="1"/>
      <w:numFmt w:val="decimal"/>
      <w:suff w:val="space"/>
      <w:lvlText w:val="%1."/>
      <w:lvlJc w:val="left"/>
      <w:pPr>
        <w:ind w:left="875" w:hanging="45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31D45F34"/>
    <w:multiLevelType w:val="hybridMultilevel"/>
    <w:tmpl w:val="51268F56"/>
    <w:lvl w:ilvl="0" w:tplc="664A8B60">
      <w:start w:val="1"/>
      <w:numFmt w:val="decimal"/>
      <w:suff w:val="space"/>
      <w:lvlText w:val="%1)"/>
      <w:lvlJc w:val="left"/>
      <w:pPr>
        <w:ind w:left="1070" w:hanging="360"/>
      </w:pPr>
      <w:rPr>
        <w:rFonts w:cs="Times New Roman" w:hint="default"/>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6">
    <w:nsid w:val="403E5348"/>
    <w:multiLevelType w:val="hybridMultilevel"/>
    <w:tmpl w:val="C53AB80E"/>
    <w:lvl w:ilvl="0" w:tplc="18DCF020">
      <w:start w:val="1"/>
      <w:numFmt w:val="decimal"/>
      <w:suff w:val="space"/>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nsid w:val="4A4E609B"/>
    <w:multiLevelType w:val="hybridMultilevel"/>
    <w:tmpl w:val="400EB674"/>
    <w:lvl w:ilvl="0" w:tplc="FF180990">
      <w:start w:val="1"/>
      <w:numFmt w:val="decimal"/>
      <w:suff w:val="space"/>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8">
    <w:nsid w:val="4F0F80B4"/>
    <w:multiLevelType w:val="hybridMultilevel"/>
    <w:tmpl w:val="51268F56"/>
    <w:lvl w:ilvl="0" w:tplc="664A8B60">
      <w:start w:val="1"/>
      <w:numFmt w:val="decimal"/>
      <w:suff w:val="space"/>
      <w:lvlText w:val="%1)"/>
      <w:lvlJc w:val="left"/>
      <w:pPr>
        <w:ind w:left="1070" w:hanging="360"/>
      </w:pPr>
      <w:rPr>
        <w:rFonts w:cs="Times New Roman" w:hint="default"/>
        <w:color w:val="000000"/>
        <w:sz w:val="28"/>
        <w:szCs w:val="28"/>
      </w:rPr>
    </w:lvl>
    <w:lvl w:ilvl="1" w:tplc="04190019">
      <w:start w:val="1"/>
      <w:numFmt w:val="lowerLetter"/>
      <w:lvlText w:val="%2."/>
      <w:lvlJc w:val="left"/>
      <w:pPr>
        <w:ind w:left="2499" w:hanging="360"/>
      </w:pPr>
      <w:rPr>
        <w:rFonts w:cs="Times New Roman"/>
        <w:color w:val="000000"/>
      </w:rPr>
    </w:lvl>
    <w:lvl w:ilvl="2" w:tplc="0419001B">
      <w:start w:val="1"/>
      <w:numFmt w:val="lowerRoman"/>
      <w:lvlText w:val="%3."/>
      <w:lvlJc w:val="right"/>
      <w:pPr>
        <w:ind w:left="3219" w:hanging="180"/>
      </w:pPr>
      <w:rPr>
        <w:rFonts w:cs="Times New Roman"/>
        <w:color w:val="000000"/>
      </w:rPr>
    </w:lvl>
    <w:lvl w:ilvl="3" w:tplc="D1B6CEB4">
      <w:start w:val="1"/>
      <w:numFmt w:val="decimal"/>
      <w:lvlText w:val="%4."/>
      <w:lvlJc w:val="left"/>
      <w:pPr>
        <w:ind w:left="3939" w:hanging="360"/>
      </w:pPr>
      <w:rPr>
        <w:rFonts w:cs="Times New Roman"/>
        <w:color w:val="000000"/>
      </w:rPr>
    </w:lvl>
    <w:lvl w:ilvl="4" w:tplc="04190019">
      <w:start w:val="1"/>
      <w:numFmt w:val="lowerLetter"/>
      <w:lvlText w:val="%5."/>
      <w:lvlJc w:val="left"/>
      <w:pPr>
        <w:ind w:left="4659" w:hanging="360"/>
      </w:pPr>
      <w:rPr>
        <w:rFonts w:cs="Times New Roman"/>
        <w:color w:val="000000"/>
      </w:rPr>
    </w:lvl>
    <w:lvl w:ilvl="5" w:tplc="0419001B">
      <w:start w:val="1"/>
      <w:numFmt w:val="lowerRoman"/>
      <w:lvlText w:val="%6."/>
      <w:lvlJc w:val="right"/>
      <w:pPr>
        <w:ind w:left="5379" w:hanging="180"/>
      </w:pPr>
      <w:rPr>
        <w:rFonts w:cs="Times New Roman"/>
        <w:color w:val="000000"/>
      </w:rPr>
    </w:lvl>
    <w:lvl w:ilvl="6" w:tplc="D1B6CEB4">
      <w:start w:val="1"/>
      <w:numFmt w:val="decimal"/>
      <w:lvlText w:val="%7."/>
      <w:lvlJc w:val="left"/>
      <w:pPr>
        <w:ind w:left="6099" w:hanging="360"/>
      </w:pPr>
      <w:rPr>
        <w:rFonts w:cs="Times New Roman"/>
        <w:color w:val="000000"/>
      </w:rPr>
    </w:lvl>
    <w:lvl w:ilvl="7" w:tplc="04190019">
      <w:start w:val="1"/>
      <w:numFmt w:val="lowerLetter"/>
      <w:lvlText w:val="%8."/>
      <w:lvlJc w:val="left"/>
      <w:pPr>
        <w:ind w:left="6819" w:hanging="360"/>
      </w:pPr>
      <w:rPr>
        <w:rFonts w:cs="Times New Roman"/>
        <w:color w:val="000000"/>
      </w:rPr>
    </w:lvl>
    <w:lvl w:ilvl="8" w:tplc="0419001B">
      <w:start w:val="1"/>
      <w:numFmt w:val="lowerRoman"/>
      <w:lvlText w:val="%9."/>
      <w:lvlJc w:val="right"/>
      <w:pPr>
        <w:ind w:left="7539" w:hanging="180"/>
      </w:pPr>
      <w:rPr>
        <w:rFonts w:cs="Times New Roman"/>
        <w:color w:val="000000"/>
      </w:rPr>
    </w:lvl>
  </w:abstractNum>
  <w:abstractNum w:abstractNumId="9">
    <w:nsid w:val="4FE1381E"/>
    <w:multiLevelType w:val="hybridMultilevel"/>
    <w:tmpl w:val="312230E2"/>
    <w:lvl w:ilvl="0" w:tplc="B524C4B0">
      <w:start w:val="1"/>
      <w:numFmt w:val="russianLower"/>
      <w:suff w:val="space"/>
      <w:lvlText w:val="%1)"/>
      <w:lvlJc w:val="left"/>
      <w:pPr>
        <w:ind w:left="114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C54BE3"/>
    <w:multiLevelType w:val="hybridMultilevel"/>
    <w:tmpl w:val="CC6CDC40"/>
    <w:lvl w:ilvl="0" w:tplc="A7B4556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E3C52"/>
    <w:multiLevelType w:val="hybridMultilevel"/>
    <w:tmpl w:val="E56E711E"/>
    <w:lvl w:ilvl="0" w:tplc="FF180990">
      <w:start w:val="1"/>
      <w:numFmt w:val="decimal"/>
      <w:suff w:val="space"/>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2">
    <w:nsid w:val="5DA12C53"/>
    <w:multiLevelType w:val="hybridMultilevel"/>
    <w:tmpl w:val="98DA8122"/>
    <w:lvl w:ilvl="0" w:tplc="7D4AF3DA">
      <w:start w:val="1"/>
      <w:numFmt w:val="decimal"/>
      <w:suff w:val="space"/>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3">
    <w:nsid w:val="604C08FC"/>
    <w:multiLevelType w:val="hybridMultilevel"/>
    <w:tmpl w:val="9DA655C0"/>
    <w:lvl w:ilvl="0" w:tplc="C9C04992">
      <w:start w:val="2"/>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18257E"/>
    <w:multiLevelType w:val="hybridMultilevel"/>
    <w:tmpl w:val="27347B06"/>
    <w:lvl w:ilvl="0" w:tplc="F8B83B4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5">
    <w:nsid w:val="6D010123"/>
    <w:multiLevelType w:val="hybridMultilevel"/>
    <w:tmpl w:val="A6C2EAC6"/>
    <w:lvl w:ilvl="0" w:tplc="0E02D69C">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A95ADE"/>
    <w:multiLevelType w:val="hybridMultilevel"/>
    <w:tmpl w:val="E7A4FE4A"/>
    <w:lvl w:ilvl="0" w:tplc="78A6F30E">
      <w:start w:val="1"/>
      <w:numFmt w:val="bullet"/>
      <w:suff w:val="space"/>
      <w:lvlText w:val=""/>
      <w:lvlJc w:val="left"/>
      <w:pPr>
        <w:ind w:left="114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4AD6AEB"/>
    <w:multiLevelType w:val="hybridMultilevel"/>
    <w:tmpl w:val="3126EFC2"/>
    <w:lvl w:ilvl="0" w:tplc="790AD61A">
      <w:start w:val="1"/>
      <w:numFmt w:val="decimal"/>
      <w:suff w:val="space"/>
      <w:lvlText w:val="%1)"/>
      <w:lvlJc w:val="left"/>
      <w:pPr>
        <w:ind w:left="1146"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8">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8"/>
  </w:num>
  <w:num w:numId="3">
    <w:abstractNumId w:val="5"/>
  </w:num>
  <w:num w:numId="4">
    <w:abstractNumId w:val="0"/>
  </w:num>
  <w:num w:numId="5">
    <w:abstractNumId w:val="3"/>
  </w:num>
  <w:num w:numId="6">
    <w:abstractNumId w:val="14"/>
  </w:num>
  <w:num w:numId="7">
    <w:abstractNumId w:val="17"/>
  </w:num>
  <w:num w:numId="8">
    <w:abstractNumId w:val="16"/>
  </w:num>
  <w:num w:numId="9">
    <w:abstractNumId w:val="6"/>
  </w:num>
  <w:num w:numId="10">
    <w:abstractNumId w:val="2"/>
  </w:num>
  <w:num w:numId="11">
    <w:abstractNumId w:val="4"/>
  </w:num>
  <w:num w:numId="12">
    <w:abstractNumId w:val="9"/>
  </w:num>
  <w:num w:numId="13">
    <w:abstractNumId w:val="11"/>
  </w:num>
  <w:num w:numId="14">
    <w:abstractNumId w:val="12"/>
  </w:num>
  <w:num w:numId="15">
    <w:abstractNumId w:val="1"/>
  </w:num>
  <w:num w:numId="16">
    <w:abstractNumId w:val="7"/>
  </w:num>
  <w:num w:numId="17">
    <w:abstractNumId w:val="13"/>
  </w:num>
  <w:num w:numId="18">
    <w:abstractNumId w:val="1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002FB"/>
    <w:rsid w:val="0002130D"/>
    <w:rsid w:val="00022756"/>
    <w:rsid w:val="00026ADE"/>
    <w:rsid w:val="00026C40"/>
    <w:rsid w:val="00026F8B"/>
    <w:rsid w:val="00027F53"/>
    <w:rsid w:val="0003498E"/>
    <w:rsid w:val="000401FE"/>
    <w:rsid w:val="00044309"/>
    <w:rsid w:val="00045AB8"/>
    <w:rsid w:val="00047022"/>
    <w:rsid w:val="00047CA4"/>
    <w:rsid w:val="000547AC"/>
    <w:rsid w:val="00061E04"/>
    <w:rsid w:val="000637F3"/>
    <w:rsid w:val="000646F3"/>
    <w:rsid w:val="00074D6A"/>
    <w:rsid w:val="00081409"/>
    <w:rsid w:val="00082CA4"/>
    <w:rsid w:val="00084A8B"/>
    <w:rsid w:val="00085E5E"/>
    <w:rsid w:val="00091709"/>
    <w:rsid w:val="000939F2"/>
    <w:rsid w:val="00096B12"/>
    <w:rsid w:val="000A1D8A"/>
    <w:rsid w:val="000A5B01"/>
    <w:rsid w:val="000A727F"/>
    <w:rsid w:val="000B0056"/>
    <w:rsid w:val="000B778E"/>
    <w:rsid w:val="000C2D07"/>
    <w:rsid w:val="000C47F6"/>
    <w:rsid w:val="000C7EA7"/>
    <w:rsid w:val="000D0734"/>
    <w:rsid w:val="000D08B3"/>
    <w:rsid w:val="000D1506"/>
    <w:rsid w:val="000D4DA8"/>
    <w:rsid w:val="000D66CC"/>
    <w:rsid w:val="000D682D"/>
    <w:rsid w:val="000F268E"/>
    <w:rsid w:val="000F44B8"/>
    <w:rsid w:val="0010369C"/>
    <w:rsid w:val="00107EF2"/>
    <w:rsid w:val="00110E13"/>
    <w:rsid w:val="001115F9"/>
    <w:rsid w:val="00114CE9"/>
    <w:rsid w:val="00114DA2"/>
    <w:rsid w:val="00114E0B"/>
    <w:rsid w:val="00114EFB"/>
    <w:rsid w:val="0011541D"/>
    <w:rsid w:val="001161D2"/>
    <w:rsid w:val="0012166E"/>
    <w:rsid w:val="00123D4C"/>
    <w:rsid w:val="00124C22"/>
    <w:rsid w:val="0013245B"/>
    <w:rsid w:val="001340A4"/>
    <w:rsid w:val="00142379"/>
    <w:rsid w:val="00142456"/>
    <w:rsid w:val="00150C93"/>
    <w:rsid w:val="00153537"/>
    <w:rsid w:val="0015390E"/>
    <w:rsid w:val="00154CC2"/>
    <w:rsid w:val="00167900"/>
    <w:rsid w:val="00170204"/>
    <w:rsid w:val="00174F91"/>
    <w:rsid w:val="00176175"/>
    <w:rsid w:val="00176D63"/>
    <w:rsid w:val="001801BD"/>
    <w:rsid w:val="00180735"/>
    <w:rsid w:val="00181250"/>
    <w:rsid w:val="001822DD"/>
    <w:rsid w:val="001828A9"/>
    <w:rsid w:val="001831DF"/>
    <w:rsid w:val="00184D66"/>
    <w:rsid w:val="00185098"/>
    <w:rsid w:val="00187379"/>
    <w:rsid w:val="00190E75"/>
    <w:rsid w:val="00193053"/>
    <w:rsid w:val="001934CF"/>
    <w:rsid w:val="001A1EA1"/>
    <w:rsid w:val="001A3764"/>
    <w:rsid w:val="001A51B9"/>
    <w:rsid w:val="001A792E"/>
    <w:rsid w:val="001A7B63"/>
    <w:rsid w:val="001B04DB"/>
    <w:rsid w:val="001B4851"/>
    <w:rsid w:val="001C7014"/>
    <w:rsid w:val="001C7531"/>
    <w:rsid w:val="001C7DF2"/>
    <w:rsid w:val="001D087E"/>
    <w:rsid w:val="001D15B5"/>
    <w:rsid w:val="001D1A6E"/>
    <w:rsid w:val="001D254F"/>
    <w:rsid w:val="001D79C6"/>
    <w:rsid w:val="001E56F6"/>
    <w:rsid w:val="00200E5A"/>
    <w:rsid w:val="002023E0"/>
    <w:rsid w:val="002043EC"/>
    <w:rsid w:val="00210CA9"/>
    <w:rsid w:val="00211712"/>
    <w:rsid w:val="00211C89"/>
    <w:rsid w:val="00212299"/>
    <w:rsid w:val="00220F95"/>
    <w:rsid w:val="0022240D"/>
    <w:rsid w:val="00222B44"/>
    <w:rsid w:val="00223A30"/>
    <w:rsid w:val="00224D35"/>
    <w:rsid w:val="00225DA6"/>
    <w:rsid w:val="00232013"/>
    <w:rsid w:val="00235AE7"/>
    <w:rsid w:val="00236F3A"/>
    <w:rsid w:val="00243BD4"/>
    <w:rsid w:val="00243E92"/>
    <w:rsid w:val="00245191"/>
    <w:rsid w:val="00247BE6"/>
    <w:rsid w:val="0025107E"/>
    <w:rsid w:val="0025598E"/>
    <w:rsid w:val="00255CC8"/>
    <w:rsid w:val="002604DB"/>
    <w:rsid w:val="00262106"/>
    <w:rsid w:val="0026283B"/>
    <w:rsid w:val="002641EF"/>
    <w:rsid w:val="002713D6"/>
    <w:rsid w:val="002758F4"/>
    <w:rsid w:val="002766F9"/>
    <w:rsid w:val="00281016"/>
    <w:rsid w:val="00282355"/>
    <w:rsid w:val="002860B4"/>
    <w:rsid w:val="00293929"/>
    <w:rsid w:val="00295B02"/>
    <w:rsid w:val="002A1BCE"/>
    <w:rsid w:val="002A3449"/>
    <w:rsid w:val="002A621D"/>
    <w:rsid w:val="002B2012"/>
    <w:rsid w:val="002B4875"/>
    <w:rsid w:val="002C04CC"/>
    <w:rsid w:val="002C56EA"/>
    <w:rsid w:val="002C590F"/>
    <w:rsid w:val="002D3E02"/>
    <w:rsid w:val="002D5A87"/>
    <w:rsid w:val="002E145B"/>
    <w:rsid w:val="002E1E44"/>
    <w:rsid w:val="002E2227"/>
    <w:rsid w:val="002E375A"/>
    <w:rsid w:val="002E4C98"/>
    <w:rsid w:val="002E5290"/>
    <w:rsid w:val="002F6053"/>
    <w:rsid w:val="002F6659"/>
    <w:rsid w:val="002F6B57"/>
    <w:rsid w:val="00304949"/>
    <w:rsid w:val="003131FB"/>
    <w:rsid w:val="00316BBC"/>
    <w:rsid w:val="003205CE"/>
    <w:rsid w:val="00320E52"/>
    <w:rsid w:val="00344B52"/>
    <w:rsid w:val="0034594F"/>
    <w:rsid w:val="00352882"/>
    <w:rsid w:val="00355783"/>
    <w:rsid w:val="003560B1"/>
    <w:rsid w:val="003561BA"/>
    <w:rsid w:val="00363B4A"/>
    <w:rsid w:val="00366BD3"/>
    <w:rsid w:val="00366FE4"/>
    <w:rsid w:val="00367C2D"/>
    <w:rsid w:val="00372BC0"/>
    <w:rsid w:val="00374EC0"/>
    <w:rsid w:val="00376B3B"/>
    <w:rsid w:val="00380294"/>
    <w:rsid w:val="00380903"/>
    <w:rsid w:val="0038233B"/>
    <w:rsid w:val="0039335D"/>
    <w:rsid w:val="00395238"/>
    <w:rsid w:val="00395A5E"/>
    <w:rsid w:val="003B29C1"/>
    <w:rsid w:val="003B31AE"/>
    <w:rsid w:val="003B531B"/>
    <w:rsid w:val="003C1E94"/>
    <w:rsid w:val="003C78DF"/>
    <w:rsid w:val="003D0D35"/>
    <w:rsid w:val="003D34D9"/>
    <w:rsid w:val="003D442E"/>
    <w:rsid w:val="003D55A5"/>
    <w:rsid w:val="003D5F9F"/>
    <w:rsid w:val="003E250E"/>
    <w:rsid w:val="003F1696"/>
    <w:rsid w:val="003F2417"/>
    <w:rsid w:val="003F2AAE"/>
    <w:rsid w:val="003F4DDA"/>
    <w:rsid w:val="003F643D"/>
    <w:rsid w:val="003F6EBF"/>
    <w:rsid w:val="003F71BC"/>
    <w:rsid w:val="003F7B6C"/>
    <w:rsid w:val="00400A12"/>
    <w:rsid w:val="00401FCE"/>
    <w:rsid w:val="00403A32"/>
    <w:rsid w:val="0041383C"/>
    <w:rsid w:val="00421C27"/>
    <w:rsid w:val="0042253A"/>
    <w:rsid w:val="00426C07"/>
    <w:rsid w:val="00431754"/>
    <w:rsid w:val="00433A24"/>
    <w:rsid w:val="00437016"/>
    <w:rsid w:val="0044084E"/>
    <w:rsid w:val="00441A57"/>
    <w:rsid w:val="004431BA"/>
    <w:rsid w:val="00443B13"/>
    <w:rsid w:val="00445571"/>
    <w:rsid w:val="00446856"/>
    <w:rsid w:val="004501C8"/>
    <w:rsid w:val="00454372"/>
    <w:rsid w:val="00463580"/>
    <w:rsid w:val="004642FB"/>
    <w:rsid w:val="004645B2"/>
    <w:rsid w:val="00465263"/>
    <w:rsid w:val="00470235"/>
    <w:rsid w:val="004704ED"/>
    <w:rsid w:val="004821EF"/>
    <w:rsid w:val="00491E10"/>
    <w:rsid w:val="00491E37"/>
    <w:rsid w:val="0049212A"/>
    <w:rsid w:val="0049519E"/>
    <w:rsid w:val="00496E51"/>
    <w:rsid w:val="00497895"/>
    <w:rsid w:val="004A22DC"/>
    <w:rsid w:val="004A2951"/>
    <w:rsid w:val="004A4EB6"/>
    <w:rsid w:val="004B18CE"/>
    <w:rsid w:val="004B3001"/>
    <w:rsid w:val="004B7018"/>
    <w:rsid w:val="004C659E"/>
    <w:rsid w:val="004D0126"/>
    <w:rsid w:val="004D0F29"/>
    <w:rsid w:val="004D3127"/>
    <w:rsid w:val="004D3FEF"/>
    <w:rsid w:val="004D62C1"/>
    <w:rsid w:val="004D7F9B"/>
    <w:rsid w:val="004E1355"/>
    <w:rsid w:val="004E2043"/>
    <w:rsid w:val="004E456C"/>
    <w:rsid w:val="004E71C9"/>
    <w:rsid w:val="004F19EC"/>
    <w:rsid w:val="004F2ADF"/>
    <w:rsid w:val="004F5B03"/>
    <w:rsid w:val="004F7FF7"/>
    <w:rsid w:val="00500959"/>
    <w:rsid w:val="00504F50"/>
    <w:rsid w:val="00505736"/>
    <w:rsid w:val="00505905"/>
    <w:rsid w:val="00511EB3"/>
    <w:rsid w:val="005126B4"/>
    <w:rsid w:val="00512940"/>
    <w:rsid w:val="0051406F"/>
    <w:rsid w:val="005246D3"/>
    <w:rsid w:val="00526790"/>
    <w:rsid w:val="00536065"/>
    <w:rsid w:val="00544F53"/>
    <w:rsid w:val="005452B6"/>
    <w:rsid w:val="005454A1"/>
    <w:rsid w:val="00545DBD"/>
    <w:rsid w:val="005510B9"/>
    <w:rsid w:val="00552A84"/>
    <w:rsid w:val="005605A6"/>
    <w:rsid w:val="00562E5E"/>
    <w:rsid w:val="00567304"/>
    <w:rsid w:val="0056772F"/>
    <w:rsid w:val="00567FCB"/>
    <w:rsid w:val="005708F0"/>
    <w:rsid w:val="0057256F"/>
    <w:rsid w:val="00572A35"/>
    <w:rsid w:val="00584825"/>
    <w:rsid w:val="005868E9"/>
    <w:rsid w:val="00587868"/>
    <w:rsid w:val="005911E2"/>
    <w:rsid w:val="005935E0"/>
    <w:rsid w:val="00594F51"/>
    <w:rsid w:val="005A0A50"/>
    <w:rsid w:val="005A715D"/>
    <w:rsid w:val="005B72A0"/>
    <w:rsid w:val="005C12BB"/>
    <w:rsid w:val="005C2AF1"/>
    <w:rsid w:val="005C41B7"/>
    <w:rsid w:val="005C625D"/>
    <w:rsid w:val="005C7799"/>
    <w:rsid w:val="005D0B76"/>
    <w:rsid w:val="005D43E8"/>
    <w:rsid w:val="005D74FF"/>
    <w:rsid w:val="005E0948"/>
    <w:rsid w:val="005E0AEF"/>
    <w:rsid w:val="005E1A32"/>
    <w:rsid w:val="005E22C5"/>
    <w:rsid w:val="005E6A66"/>
    <w:rsid w:val="005E7747"/>
    <w:rsid w:val="005E7D35"/>
    <w:rsid w:val="005F41E6"/>
    <w:rsid w:val="005F56C5"/>
    <w:rsid w:val="006034B2"/>
    <w:rsid w:val="00612045"/>
    <w:rsid w:val="00612A8B"/>
    <w:rsid w:val="00616343"/>
    <w:rsid w:val="00622C7A"/>
    <w:rsid w:val="00622DF6"/>
    <w:rsid w:val="006232CD"/>
    <w:rsid w:val="00626FEE"/>
    <w:rsid w:val="00630E34"/>
    <w:rsid w:val="00633572"/>
    <w:rsid w:val="00633D53"/>
    <w:rsid w:val="006364D5"/>
    <w:rsid w:val="00636962"/>
    <w:rsid w:val="00637722"/>
    <w:rsid w:val="0064065E"/>
    <w:rsid w:val="006467C5"/>
    <w:rsid w:val="00656CC2"/>
    <w:rsid w:val="00695723"/>
    <w:rsid w:val="006A0A05"/>
    <w:rsid w:val="006A70E6"/>
    <w:rsid w:val="006B5FD9"/>
    <w:rsid w:val="006B6A48"/>
    <w:rsid w:val="006B708A"/>
    <w:rsid w:val="006C3FB2"/>
    <w:rsid w:val="006C47FA"/>
    <w:rsid w:val="006D2DED"/>
    <w:rsid w:val="006D5B8A"/>
    <w:rsid w:val="006D6677"/>
    <w:rsid w:val="006E0AF7"/>
    <w:rsid w:val="006E1FF3"/>
    <w:rsid w:val="006F2684"/>
    <w:rsid w:val="0070259E"/>
    <w:rsid w:val="00711C7D"/>
    <w:rsid w:val="0071344B"/>
    <w:rsid w:val="00721622"/>
    <w:rsid w:val="007222D9"/>
    <w:rsid w:val="007323FF"/>
    <w:rsid w:val="00733FC4"/>
    <w:rsid w:val="0073557E"/>
    <w:rsid w:val="00736734"/>
    <w:rsid w:val="0074446E"/>
    <w:rsid w:val="007454CA"/>
    <w:rsid w:val="00750172"/>
    <w:rsid w:val="00754C4C"/>
    <w:rsid w:val="00755ED8"/>
    <w:rsid w:val="00764B7D"/>
    <w:rsid w:val="00767D8A"/>
    <w:rsid w:val="00774819"/>
    <w:rsid w:val="007777F6"/>
    <w:rsid w:val="007807C1"/>
    <w:rsid w:val="007860E1"/>
    <w:rsid w:val="00787196"/>
    <w:rsid w:val="00796352"/>
    <w:rsid w:val="00796541"/>
    <w:rsid w:val="00797531"/>
    <w:rsid w:val="007A3161"/>
    <w:rsid w:val="007A3889"/>
    <w:rsid w:val="007B02C0"/>
    <w:rsid w:val="007B0DC3"/>
    <w:rsid w:val="007B0F36"/>
    <w:rsid w:val="007B1EB8"/>
    <w:rsid w:val="007B20AE"/>
    <w:rsid w:val="007B3A69"/>
    <w:rsid w:val="007B468C"/>
    <w:rsid w:val="007C0CA9"/>
    <w:rsid w:val="007C305F"/>
    <w:rsid w:val="007C3DDE"/>
    <w:rsid w:val="007C4468"/>
    <w:rsid w:val="007D2A74"/>
    <w:rsid w:val="007D628B"/>
    <w:rsid w:val="007E076B"/>
    <w:rsid w:val="007E2EC4"/>
    <w:rsid w:val="007F3E0D"/>
    <w:rsid w:val="007F457E"/>
    <w:rsid w:val="007F6BD0"/>
    <w:rsid w:val="008006F3"/>
    <w:rsid w:val="00801BDA"/>
    <w:rsid w:val="00803D9C"/>
    <w:rsid w:val="00810338"/>
    <w:rsid w:val="00824EEE"/>
    <w:rsid w:val="0083146F"/>
    <w:rsid w:val="008319AA"/>
    <w:rsid w:val="008341B1"/>
    <w:rsid w:val="00835219"/>
    <w:rsid w:val="008418DE"/>
    <w:rsid w:val="00841938"/>
    <w:rsid w:val="00842CB8"/>
    <w:rsid w:val="00843014"/>
    <w:rsid w:val="00850E28"/>
    <w:rsid w:val="00853858"/>
    <w:rsid w:val="00854FFD"/>
    <w:rsid w:val="00862234"/>
    <w:rsid w:val="00862C7D"/>
    <w:rsid w:val="00866FF9"/>
    <w:rsid w:val="00870598"/>
    <w:rsid w:val="00875E16"/>
    <w:rsid w:val="008763ED"/>
    <w:rsid w:val="0087717F"/>
    <w:rsid w:val="0088654F"/>
    <w:rsid w:val="00887BB5"/>
    <w:rsid w:val="00895F9A"/>
    <w:rsid w:val="008972AC"/>
    <w:rsid w:val="008A11D9"/>
    <w:rsid w:val="008A1C79"/>
    <w:rsid w:val="008A787B"/>
    <w:rsid w:val="008B3EF6"/>
    <w:rsid w:val="008B4462"/>
    <w:rsid w:val="008B4562"/>
    <w:rsid w:val="008B656A"/>
    <w:rsid w:val="008D086E"/>
    <w:rsid w:val="008D71FF"/>
    <w:rsid w:val="008D74C8"/>
    <w:rsid w:val="008D7CB3"/>
    <w:rsid w:val="008F2BA7"/>
    <w:rsid w:val="008F57AC"/>
    <w:rsid w:val="0090165C"/>
    <w:rsid w:val="00910EEB"/>
    <w:rsid w:val="0091114A"/>
    <w:rsid w:val="00921040"/>
    <w:rsid w:val="0092606D"/>
    <w:rsid w:val="00927927"/>
    <w:rsid w:val="00931089"/>
    <w:rsid w:val="00936EF3"/>
    <w:rsid w:val="00940331"/>
    <w:rsid w:val="009421F9"/>
    <w:rsid w:val="00943296"/>
    <w:rsid w:val="0094429F"/>
    <w:rsid w:val="00953995"/>
    <w:rsid w:val="00953B62"/>
    <w:rsid w:val="00956379"/>
    <w:rsid w:val="00962F7E"/>
    <w:rsid w:val="0096521D"/>
    <w:rsid w:val="00970916"/>
    <w:rsid w:val="00975F2D"/>
    <w:rsid w:val="009814B9"/>
    <w:rsid w:val="009912AB"/>
    <w:rsid w:val="00995ECC"/>
    <w:rsid w:val="009A157A"/>
    <w:rsid w:val="009A31BC"/>
    <w:rsid w:val="009A42A1"/>
    <w:rsid w:val="009A5C69"/>
    <w:rsid w:val="009B2432"/>
    <w:rsid w:val="009B66BC"/>
    <w:rsid w:val="009B6861"/>
    <w:rsid w:val="009C476C"/>
    <w:rsid w:val="009D2481"/>
    <w:rsid w:val="009E2B57"/>
    <w:rsid w:val="009E48D0"/>
    <w:rsid w:val="009F0462"/>
    <w:rsid w:val="009F1266"/>
    <w:rsid w:val="009F23BB"/>
    <w:rsid w:val="009F43EC"/>
    <w:rsid w:val="00A0056C"/>
    <w:rsid w:val="00A047D1"/>
    <w:rsid w:val="00A1607B"/>
    <w:rsid w:val="00A220C6"/>
    <w:rsid w:val="00A22610"/>
    <w:rsid w:val="00A24FBD"/>
    <w:rsid w:val="00A25121"/>
    <w:rsid w:val="00A42C2F"/>
    <w:rsid w:val="00A470E9"/>
    <w:rsid w:val="00A51CD0"/>
    <w:rsid w:val="00A52882"/>
    <w:rsid w:val="00A60FEF"/>
    <w:rsid w:val="00A61E55"/>
    <w:rsid w:val="00A673B5"/>
    <w:rsid w:val="00A738FA"/>
    <w:rsid w:val="00A74AA6"/>
    <w:rsid w:val="00A756B5"/>
    <w:rsid w:val="00A8386A"/>
    <w:rsid w:val="00A86616"/>
    <w:rsid w:val="00A87F04"/>
    <w:rsid w:val="00AA09D4"/>
    <w:rsid w:val="00AA19FA"/>
    <w:rsid w:val="00AA329F"/>
    <w:rsid w:val="00AA3CE6"/>
    <w:rsid w:val="00AB46D4"/>
    <w:rsid w:val="00AC0C27"/>
    <w:rsid w:val="00AC3570"/>
    <w:rsid w:val="00AD2DA8"/>
    <w:rsid w:val="00AE0467"/>
    <w:rsid w:val="00AE633F"/>
    <w:rsid w:val="00AE6DF6"/>
    <w:rsid w:val="00AF0699"/>
    <w:rsid w:val="00AF2908"/>
    <w:rsid w:val="00AF6E3E"/>
    <w:rsid w:val="00B0039C"/>
    <w:rsid w:val="00B059FC"/>
    <w:rsid w:val="00B0774A"/>
    <w:rsid w:val="00B143B4"/>
    <w:rsid w:val="00B16532"/>
    <w:rsid w:val="00B17481"/>
    <w:rsid w:val="00B20728"/>
    <w:rsid w:val="00B227D5"/>
    <w:rsid w:val="00B262DB"/>
    <w:rsid w:val="00B27095"/>
    <w:rsid w:val="00B276F7"/>
    <w:rsid w:val="00B34ABC"/>
    <w:rsid w:val="00B34ED6"/>
    <w:rsid w:val="00B35541"/>
    <w:rsid w:val="00B44011"/>
    <w:rsid w:val="00B46B5A"/>
    <w:rsid w:val="00B53EEA"/>
    <w:rsid w:val="00B543CD"/>
    <w:rsid w:val="00B55007"/>
    <w:rsid w:val="00B72C0C"/>
    <w:rsid w:val="00B77CB3"/>
    <w:rsid w:val="00B8019F"/>
    <w:rsid w:val="00B8459C"/>
    <w:rsid w:val="00B8492E"/>
    <w:rsid w:val="00B86B63"/>
    <w:rsid w:val="00B873F0"/>
    <w:rsid w:val="00B87432"/>
    <w:rsid w:val="00B93C69"/>
    <w:rsid w:val="00B96FFA"/>
    <w:rsid w:val="00BA1365"/>
    <w:rsid w:val="00BA1C1D"/>
    <w:rsid w:val="00BA268F"/>
    <w:rsid w:val="00BA4452"/>
    <w:rsid w:val="00BA6660"/>
    <w:rsid w:val="00BB1073"/>
    <w:rsid w:val="00BB2A36"/>
    <w:rsid w:val="00BB2E42"/>
    <w:rsid w:val="00BB3DF3"/>
    <w:rsid w:val="00BB6B37"/>
    <w:rsid w:val="00BC27A5"/>
    <w:rsid w:val="00BD1696"/>
    <w:rsid w:val="00BE00F8"/>
    <w:rsid w:val="00BE0589"/>
    <w:rsid w:val="00BE2158"/>
    <w:rsid w:val="00BE3F35"/>
    <w:rsid w:val="00BE4EA4"/>
    <w:rsid w:val="00BE7610"/>
    <w:rsid w:val="00BE7ABD"/>
    <w:rsid w:val="00BF4336"/>
    <w:rsid w:val="00BF6262"/>
    <w:rsid w:val="00BF6AB2"/>
    <w:rsid w:val="00C01ECE"/>
    <w:rsid w:val="00C0302F"/>
    <w:rsid w:val="00C0762E"/>
    <w:rsid w:val="00C112A1"/>
    <w:rsid w:val="00C11A3D"/>
    <w:rsid w:val="00C12BB8"/>
    <w:rsid w:val="00C23546"/>
    <w:rsid w:val="00C26437"/>
    <w:rsid w:val="00C3072D"/>
    <w:rsid w:val="00C33FDE"/>
    <w:rsid w:val="00C3408A"/>
    <w:rsid w:val="00C34F91"/>
    <w:rsid w:val="00C371B7"/>
    <w:rsid w:val="00C478C8"/>
    <w:rsid w:val="00C47AE7"/>
    <w:rsid w:val="00C64C26"/>
    <w:rsid w:val="00C672D3"/>
    <w:rsid w:val="00C70FAC"/>
    <w:rsid w:val="00C750D7"/>
    <w:rsid w:val="00C815CD"/>
    <w:rsid w:val="00C831B7"/>
    <w:rsid w:val="00C85ECA"/>
    <w:rsid w:val="00C86D3C"/>
    <w:rsid w:val="00C87566"/>
    <w:rsid w:val="00C93E97"/>
    <w:rsid w:val="00C94BD1"/>
    <w:rsid w:val="00C955E3"/>
    <w:rsid w:val="00C97C54"/>
    <w:rsid w:val="00CA3AF1"/>
    <w:rsid w:val="00CA5245"/>
    <w:rsid w:val="00CA6979"/>
    <w:rsid w:val="00CB05FC"/>
    <w:rsid w:val="00CD0A11"/>
    <w:rsid w:val="00CD0CE1"/>
    <w:rsid w:val="00CD2898"/>
    <w:rsid w:val="00CD2CC0"/>
    <w:rsid w:val="00CD5CC4"/>
    <w:rsid w:val="00CD5FF6"/>
    <w:rsid w:val="00CE0B9F"/>
    <w:rsid w:val="00CE47EB"/>
    <w:rsid w:val="00CF0BDF"/>
    <w:rsid w:val="00CF1B2B"/>
    <w:rsid w:val="00CF40F4"/>
    <w:rsid w:val="00CF74CD"/>
    <w:rsid w:val="00CF7A85"/>
    <w:rsid w:val="00D14595"/>
    <w:rsid w:val="00D15452"/>
    <w:rsid w:val="00D21CB9"/>
    <w:rsid w:val="00D2307C"/>
    <w:rsid w:val="00D237D5"/>
    <w:rsid w:val="00D24350"/>
    <w:rsid w:val="00D24617"/>
    <w:rsid w:val="00D308AB"/>
    <w:rsid w:val="00D31C31"/>
    <w:rsid w:val="00D34804"/>
    <w:rsid w:val="00D35ADF"/>
    <w:rsid w:val="00D502CD"/>
    <w:rsid w:val="00D5117F"/>
    <w:rsid w:val="00D526F0"/>
    <w:rsid w:val="00D52DCA"/>
    <w:rsid w:val="00D63CD7"/>
    <w:rsid w:val="00D67C60"/>
    <w:rsid w:val="00D67D56"/>
    <w:rsid w:val="00D72743"/>
    <w:rsid w:val="00D75F31"/>
    <w:rsid w:val="00D80A58"/>
    <w:rsid w:val="00D80FB8"/>
    <w:rsid w:val="00D82D71"/>
    <w:rsid w:val="00D842E1"/>
    <w:rsid w:val="00D85EFB"/>
    <w:rsid w:val="00D90FF6"/>
    <w:rsid w:val="00D94825"/>
    <w:rsid w:val="00D964CA"/>
    <w:rsid w:val="00DA0DF1"/>
    <w:rsid w:val="00DA2095"/>
    <w:rsid w:val="00DA31DD"/>
    <w:rsid w:val="00DA6FDF"/>
    <w:rsid w:val="00DB2E0B"/>
    <w:rsid w:val="00DB32EE"/>
    <w:rsid w:val="00DB3F6F"/>
    <w:rsid w:val="00DC1539"/>
    <w:rsid w:val="00DC1B30"/>
    <w:rsid w:val="00DC3459"/>
    <w:rsid w:val="00DC4619"/>
    <w:rsid w:val="00DD0294"/>
    <w:rsid w:val="00DD0C24"/>
    <w:rsid w:val="00DD1E04"/>
    <w:rsid w:val="00DD272D"/>
    <w:rsid w:val="00DD58BF"/>
    <w:rsid w:val="00DE39B6"/>
    <w:rsid w:val="00DE4713"/>
    <w:rsid w:val="00DF32D1"/>
    <w:rsid w:val="00DF3359"/>
    <w:rsid w:val="00DF614C"/>
    <w:rsid w:val="00E0401D"/>
    <w:rsid w:val="00E05B52"/>
    <w:rsid w:val="00E07944"/>
    <w:rsid w:val="00E1400B"/>
    <w:rsid w:val="00E145C4"/>
    <w:rsid w:val="00E1732A"/>
    <w:rsid w:val="00E17D26"/>
    <w:rsid w:val="00E303BF"/>
    <w:rsid w:val="00E3076C"/>
    <w:rsid w:val="00E414C9"/>
    <w:rsid w:val="00E45F36"/>
    <w:rsid w:val="00E51FD8"/>
    <w:rsid w:val="00E52479"/>
    <w:rsid w:val="00E56ABA"/>
    <w:rsid w:val="00E6556E"/>
    <w:rsid w:val="00E65AF8"/>
    <w:rsid w:val="00E71178"/>
    <w:rsid w:val="00E74DE1"/>
    <w:rsid w:val="00E8489E"/>
    <w:rsid w:val="00E87E92"/>
    <w:rsid w:val="00E90267"/>
    <w:rsid w:val="00E90896"/>
    <w:rsid w:val="00EA156C"/>
    <w:rsid w:val="00EA282E"/>
    <w:rsid w:val="00EA45D0"/>
    <w:rsid w:val="00EA7E6B"/>
    <w:rsid w:val="00EB11DF"/>
    <w:rsid w:val="00EB1965"/>
    <w:rsid w:val="00EB6306"/>
    <w:rsid w:val="00EC13DC"/>
    <w:rsid w:val="00EC65F1"/>
    <w:rsid w:val="00EC6791"/>
    <w:rsid w:val="00EC7EE0"/>
    <w:rsid w:val="00EE31D9"/>
    <w:rsid w:val="00EE411E"/>
    <w:rsid w:val="00EF0C19"/>
    <w:rsid w:val="00EF5834"/>
    <w:rsid w:val="00EF6825"/>
    <w:rsid w:val="00EF705A"/>
    <w:rsid w:val="00F022F6"/>
    <w:rsid w:val="00F23EB3"/>
    <w:rsid w:val="00F27A23"/>
    <w:rsid w:val="00F3577C"/>
    <w:rsid w:val="00F36F8B"/>
    <w:rsid w:val="00F3799F"/>
    <w:rsid w:val="00F511F5"/>
    <w:rsid w:val="00F51C6D"/>
    <w:rsid w:val="00F56BCF"/>
    <w:rsid w:val="00F62D0E"/>
    <w:rsid w:val="00F64267"/>
    <w:rsid w:val="00F74887"/>
    <w:rsid w:val="00F84AD5"/>
    <w:rsid w:val="00F944E1"/>
    <w:rsid w:val="00F97613"/>
    <w:rsid w:val="00FA1B0C"/>
    <w:rsid w:val="00FB2063"/>
    <w:rsid w:val="00FB3E7B"/>
    <w:rsid w:val="00FB3FD5"/>
    <w:rsid w:val="00FB4770"/>
    <w:rsid w:val="00FB5705"/>
    <w:rsid w:val="00FC408E"/>
    <w:rsid w:val="00FC56CD"/>
    <w:rsid w:val="00FC6AE5"/>
    <w:rsid w:val="00FD25C6"/>
    <w:rsid w:val="00FE3202"/>
    <w:rsid w:val="00FE5BB9"/>
    <w:rsid w:val="00FE62EE"/>
    <w:rsid w:val="00FF1EF6"/>
    <w:rsid w:val="00FF4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39"/>
    <w:rsid w:val="002E4C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f3"/>
    <w:uiPriority w:val="34"/>
    <w:qFormat/>
    <w:rsid w:val="00A220C6"/>
    <w:pPr>
      <w:ind w:left="720"/>
      <w:contextualSpacing/>
    </w:pPr>
  </w:style>
  <w:style w:type="character" w:customStyle="1" w:styleId="af3">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f2"/>
    <w:uiPriority w:val="34"/>
    <w:locked/>
    <w:rsid w:val="00A220C6"/>
    <w:rPr>
      <w:rFonts w:ascii="Times New Roman" w:eastAsia="Times New Roman" w:hAnsi="Times New Roman" w:cs="Times New Roman"/>
      <w:sz w:val="24"/>
      <w:szCs w:val="24"/>
      <w:lang w:eastAsia="ru-RU"/>
    </w:rPr>
  </w:style>
  <w:style w:type="paragraph" w:customStyle="1" w:styleId="c1e5e7e8edf2e5f0e2e0ebe01">
    <w:name w:val="Бc1еe5зe7 иe8нedтf2еe5рf0вe2аe0лebаe01"/>
    <w:basedOn w:val="a"/>
    <w:uiPriority w:val="99"/>
    <w:semiHidden/>
    <w:qFormat/>
    <w:rsid w:val="00B93C69"/>
    <w:pPr>
      <w:widowControl w:val="0"/>
      <w:autoSpaceDE w:val="0"/>
      <w:autoSpaceDN w:val="0"/>
      <w:adjustRightInd w:val="0"/>
    </w:pPr>
    <w:rPr>
      <w:noProof/>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085F65ABED2B457B5CB63EBA735AD928B4F605A120932ECD95F3436D65DDA6FBBED046F1CFCEE5B6E9545E8744CC6A209BC1B5D3AA65D2v11EK" TargetMode="External"/><Relationship Id="rId13" Type="http://schemas.openxmlformats.org/officeDocument/2006/relationships/hyperlink" Target="consultantplus://offline/ref=EB085F65ABED2B457B5CB63EBA735AD928B4FB06A82C932ECD95F3436D65DDA6FBBED046F1CFCEE5BCE9545E8744CC6A209BC1B5D3AA65D2v11E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consultantplus://offline/ref=EB085F65ABED2B457B5CB63EBA735AD928B4F605A120932ECD95F3436D65DDA6FBBED046F1CFCEE4BDE9545E8744CC6A209BC1B5D3AA65D2v11E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EB085F65ABED2B457B5CB63EBA735AD928B4FB06A82C932ECD95F3436D65DDA6FBBED046F1CFCEE2B1E9545E8744CC6A209BC1B5D3AA65D2v11E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085F65ABED2B457B5CB63EBA735AD928B4F605A120932ECD95F3436D65DDA6FBBED046F1CFCEE5B4E9545E8744CC6A209BC1B5D3AA65D2v11E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EB085F65ABED2B457B5CB63EBA735AD928B4FB06A82C932ECD95F3436D65DDA6FBBED046F1CFCEE2B6E9545E8744CC6A209BC1B5D3AA65D2v11EK" TargetMode="External"/><Relationship Id="rId23" Type="http://schemas.openxmlformats.org/officeDocument/2006/relationships/fontTable" Target="fontTable.xml"/><Relationship Id="rId10" Type="http://schemas.openxmlformats.org/officeDocument/2006/relationships/hyperlink" Target="consultantplus://offline/ref=EB085F65ABED2B457B5CB63EBA735AD928B4F605A120932ECD95F3436D65DDA6FBBED046F1CFCEE4B7E9545E8744CC6A209BC1B5D3AA65D2v11EK"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B085F65ABED2B457B5CB63EBA735AD928B4F605A120932ECD95F3436D65DDA6FBBED046F1CFCEE5B5E9545E8744CC6A209BC1B5D3AA65D2v11EK" TargetMode="External"/><Relationship Id="rId14" Type="http://schemas.openxmlformats.org/officeDocument/2006/relationships/hyperlink" Target="consultantplus://offline/ref=EB085F65ABED2B457B5CB63EBA735AD928B4FB06A82C932ECD95F3436D65DDA6FBBED046F1CFCEE2B4E9545E8744CC6A209BC1B5D3AA65D2v11EK"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A1090-EBF6-4C9D-8017-AFAF67D30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5</Pages>
  <Words>1866</Words>
  <Characters>10642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Борецкая Валентина Ярославна</cp:lastModifiedBy>
  <cp:revision>518</cp:revision>
  <cp:lastPrinted>2022-07-27T11:42:00Z</cp:lastPrinted>
  <dcterms:created xsi:type="dcterms:W3CDTF">2022-05-23T10:44:00Z</dcterms:created>
  <dcterms:modified xsi:type="dcterms:W3CDTF">2022-08-10T14:48:00Z</dcterms:modified>
</cp:coreProperties>
</file>