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3F3" w:rsidRPr="008F03DD" w:rsidRDefault="00F963F3" w:rsidP="008F03DD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8F03DD">
        <w:rPr>
          <w:bCs/>
          <w:color w:val="auto"/>
          <w:sz w:val="26"/>
          <w:szCs w:val="26"/>
        </w:rPr>
        <w:t>Заказчик:</w:t>
      </w:r>
    </w:p>
    <w:p w:rsidR="00F963F3" w:rsidRPr="008F03DD" w:rsidRDefault="00F963F3" w:rsidP="008F03DD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8F03DD">
        <w:rPr>
          <w:bCs/>
          <w:color w:val="auto"/>
          <w:sz w:val="26"/>
          <w:szCs w:val="26"/>
        </w:rPr>
        <w:t xml:space="preserve">Администрации Талдомского городского округа Московской области </w:t>
      </w:r>
    </w:p>
    <w:p w:rsidR="00F963F3" w:rsidRPr="008F03DD" w:rsidRDefault="00F963F3" w:rsidP="008F03DD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8F03DD">
        <w:rPr>
          <w:bCs/>
          <w:color w:val="auto"/>
          <w:sz w:val="26"/>
          <w:szCs w:val="26"/>
        </w:rPr>
        <w:t xml:space="preserve">141900, Московская обл, </w:t>
      </w:r>
    </w:p>
    <w:p w:rsidR="00F963F3" w:rsidRPr="008F03DD" w:rsidRDefault="00F963F3" w:rsidP="008F03DD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8F03DD">
        <w:rPr>
          <w:bCs/>
          <w:color w:val="auto"/>
          <w:sz w:val="26"/>
          <w:szCs w:val="26"/>
        </w:rPr>
        <w:t xml:space="preserve">улица К. Маркса, 12 </w:t>
      </w:r>
    </w:p>
    <w:p w:rsidR="00F963F3" w:rsidRPr="008F03DD" w:rsidRDefault="00F963F3" w:rsidP="008F03DD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8F03DD">
        <w:rPr>
          <w:bCs/>
          <w:color w:val="auto"/>
          <w:sz w:val="26"/>
          <w:szCs w:val="26"/>
        </w:rPr>
        <w:t>zakupki-taldom@mail.ru</w:t>
      </w:r>
    </w:p>
    <w:p w:rsidR="00F963F3" w:rsidRPr="008F03DD" w:rsidRDefault="00F963F3" w:rsidP="008F03DD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F963F3" w:rsidRPr="008F03DD" w:rsidRDefault="00F963F3" w:rsidP="008F03DD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8F03DD">
        <w:rPr>
          <w:bCs/>
          <w:color w:val="auto"/>
          <w:sz w:val="26"/>
          <w:szCs w:val="26"/>
        </w:rPr>
        <w:t>Уполномоченное учреждение:</w:t>
      </w:r>
    </w:p>
    <w:p w:rsidR="00F963F3" w:rsidRPr="008F03DD" w:rsidRDefault="00F963F3" w:rsidP="008F03DD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8F03DD">
        <w:rPr>
          <w:bCs/>
          <w:color w:val="auto"/>
          <w:sz w:val="26"/>
          <w:szCs w:val="26"/>
        </w:rPr>
        <w:t>Муниципальное казённое учреждение «Центр управления закупками» Талдомского городского округа</w:t>
      </w:r>
    </w:p>
    <w:p w:rsidR="00F963F3" w:rsidRPr="008F03DD" w:rsidRDefault="00F963F3" w:rsidP="008F03DD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8F03DD">
        <w:rPr>
          <w:bCs/>
          <w:color w:val="auto"/>
          <w:sz w:val="26"/>
          <w:szCs w:val="26"/>
        </w:rPr>
        <w:t>141900, Московская область, Талдомский район, город Талдом, площадь К.Маркса, дом 12</w:t>
      </w:r>
    </w:p>
    <w:p w:rsidR="00F963F3" w:rsidRPr="008F03DD" w:rsidRDefault="00F963F3" w:rsidP="008F03DD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8F03DD">
        <w:rPr>
          <w:bCs/>
          <w:color w:val="auto"/>
          <w:sz w:val="26"/>
          <w:szCs w:val="26"/>
        </w:rPr>
        <w:t>zakupki-taldom@mail.ru</w:t>
      </w:r>
    </w:p>
    <w:p w:rsidR="00F963F3" w:rsidRPr="008F03DD" w:rsidRDefault="00F963F3" w:rsidP="008F03DD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F963F3" w:rsidRPr="008F03DD" w:rsidRDefault="00F963F3" w:rsidP="008F03DD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8F03DD">
        <w:rPr>
          <w:bCs/>
          <w:color w:val="auto"/>
          <w:sz w:val="26"/>
          <w:szCs w:val="26"/>
        </w:rPr>
        <w:t>Оператор электронной площадки:</w:t>
      </w:r>
    </w:p>
    <w:p w:rsidR="00F963F3" w:rsidRPr="008F03DD" w:rsidRDefault="00F963F3" w:rsidP="008F03DD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8F03DD">
        <w:rPr>
          <w:bCs/>
          <w:color w:val="auto"/>
          <w:sz w:val="26"/>
          <w:szCs w:val="26"/>
        </w:rPr>
        <w:t>ООО «РТС-тендер»</w:t>
      </w:r>
    </w:p>
    <w:p w:rsidR="00F963F3" w:rsidRPr="008F03DD" w:rsidRDefault="00F963F3" w:rsidP="008F03DD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8F03DD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F963F3" w:rsidRPr="008F03DD" w:rsidRDefault="00F963F3" w:rsidP="008F03DD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8F03DD">
        <w:rPr>
          <w:bCs/>
          <w:color w:val="auto"/>
          <w:sz w:val="26"/>
          <w:szCs w:val="26"/>
        </w:rPr>
        <w:t>Москва, 127006</w:t>
      </w:r>
    </w:p>
    <w:p w:rsidR="00F963F3" w:rsidRPr="008F03DD" w:rsidRDefault="00F963F3" w:rsidP="008F03DD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8F03DD">
        <w:rPr>
          <w:bCs/>
          <w:color w:val="auto"/>
          <w:sz w:val="26"/>
          <w:szCs w:val="26"/>
        </w:rPr>
        <w:t>ko@rts-tender.ru</w:t>
      </w:r>
    </w:p>
    <w:p w:rsidR="00F963F3" w:rsidRPr="008F03DD" w:rsidRDefault="00F963F3" w:rsidP="008F03DD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F963F3" w:rsidRPr="008F03DD" w:rsidRDefault="00F963F3" w:rsidP="008F03DD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8F03DD">
        <w:rPr>
          <w:bCs/>
          <w:color w:val="auto"/>
          <w:sz w:val="26"/>
          <w:szCs w:val="26"/>
        </w:rPr>
        <w:t>Заявитель:</w:t>
      </w:r>
    </w:p>
    <w:p w:rsidR="00183F55" w:rsidRPr="008F03DD" w:rsidRDefault="00F963F3" w:rsidP="008F03DD">
      <w:pPr>
        <w:spacing w:before="0"/>
        <w:ind w:left="4536" w:firstLine="0"/>
        <w:rPr>
          <w:b/>
          <w:color w:val="auto"/>
          <w:sz w:val="26"/>
          <w:szCs w:val="26"/>
        </w:rPr>
      </w:pPr>
      <w:r w:rsidRPr="008F03DD">
        <w:rPr>
          <w:bCs/>
          <w:color w:val="auto"/>
          <w:sz w:val="26"/>
          <w:szCs w:val="26"/>
        </w:rPr>
        <w:t>ИП Меркулов Виктор Иванович merkulov1967@internet.ru</w:t>
      </w:r>
    </w:p>
    <w:p w:rsidR="00183F55" w:rsidRPr="008F03DD" w:rsidRDefault="00183F55" w:rsidP="008F03DD">
      <w:pPr>
        <w:spacing w:before="0" w:line="276" w:lineRule="auto"/>
        <w:ind w:firstLine="4536"/>
        <w:rPr>
          <w:b/>
          <w:color w:val="auto"/>
          <w:sz w:val="26"/>
          <w:szCs w:val="26"/>
        </w:rPr>
      </w:pPr>
    </w:p>
    <w:p w:rsidR="00183F55" w:rsidRPr="008F03DD" w:rsidRDefault="00183F55" w:rsidP="008F03DD">
      <w:pPr>
        <w:spacing w:before="0" w:line="276" w:lineRule="auto"/>
        <w:ind w:firstLine="4536"/>
        <w:rPr>
          <w:b/>
          <w:color w:val="auto"/>
          <w:sz w:val="26"/>
          <w:szCs w:val="26"/>
        </w:rPr>
      </w:pPr>
    </w:p>
    <w:p w:rsidR="0096131A" w:rsidRPr="0082624D" w:rsidRDefault="0096131A" w:rsidP="008F03DD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560F37">
        <w:rPr>
          <w:b/>
          <w:sz w:val="26"/>
          <w:szCs w:val="26"/>
        </w:rPr>
        <w:t>РЕШЕНИЕ</w:t>
      </w:r>
    </w:p>
    <w:p w:rsidR="0096131A" w:rsidRPr="00560F37" w:rsidRDefault="00BD1152" w:rsidP="008F03DD">
      <w:pPr>
        <w:spacing w:before="0" w:line="276" w:lineRule="auto"/>
        <w:ind w:firstLine="0"/>
        <w:jc w:val="center"/>
        <w:rPr>
          <w:sz w:val="26"/>
          <w:szCs w:val="26"/>
        </w:rPr>
      </w:pPr>
      <w:r w:rsidRPr="00560F37">
        <w:rPr>
          <w:sz w:val="26"/>
          <w:szCs w:val="26"/>
        </w:rPr>
        <w:t>по делу</w:t>
      </w:r>
      <w:r w:rsidR="00071804" w:rsidRPr="00560F37">
        <w:rPr>
          <w:sz w:val="26"/>
          <w:szCs w:val="26"/>
        </w:rPr>
        <w:t xml:space="preserve"> </w:t>
      </w:r>
      <w:r w:rsidR="00621311" w:rsidRPr="00621311">
        <w:rPr>
          <w:sz w:val="26"/>
          <w:szCs w:val="26"/>
        </w:rPr>
        <w:t>№ 050/06/105-</w:t>
      </w:r>
      <w:r w:rsidR="00F963F3" w:rsidRPr="00F963F3">
        <w:rPr>
          <w:sz w:val="26"/>
          <w:szCs w:val="26"/>
        </w:rPr>
        <w:t>28018</w:t>
      </w:r>
      <w:r w:rsidR="00621311" w:rsidRPr="00621311">
        <w:rPr>
          <w:sz w:val="26"/>
          <w:szCs w:val="26"/>
        </w:rPr>
        <w:t>/2022</w:t>
      </w:r>
      <w:r w:rsidR="004A253E">
        <w:rPr>
          <w:sz w:val="26"/>
          <w:szCs w:val="26"/>
        </w:rPr>
        <w:t xml:space="preserve"> </w:t>
      </w:r>
      <w:r w:rsidR="0096131A" w:rsidRPr="00560F37">
        <w:rPr>
          <w:sz w:val="26"/>
          <w:szCs w:val="26"/>
        </w:rPr>
        <w:t xml:space="preserve">о нарушении </w:t>
      </w:r>
    </w:p>
    <w:p w:rsidR="0096131A" w:rsidRPr="00560F37" w:rsidRDefault="0096131A" w:rsidP="008F03DD">
      <w:pPr>
        <w:spacing w:before="0" w:line="276" w:lineRule="auto"/>
        <w:ind w:firstLine="0"/>
        <w:jc w:val="center"/>
        <w:rPr>
          <w:sz w:val="26"/>
          <w:szCs w:val="26"/>
        </w:rPr>
      </w:pPr>
      <w:r w:rsidRPr="00560F37">
        <w:rPr>
          <w:sz w:val="26"/>
          <w:szCs w:val="26"/>
        </w:rPr>
        <w:t xml:space="preserve">законодательства Российской Федерации </w:t>
      </w:r>
    </w:p>
    <w:p w:rsidR="0096131A" w:rsidRPr="00560F37" w:rsidRDefault="0096131A" w:rsidP="008F03DD">
      <w:pPr>
        <w:spacing w:before="0" w:line="276" w:lineRule="auto"/>
        <w:ind w:firstLine="0"/>
        <w:jc w:val="center"/>
        <w:rPr>
          <w:sz w:val="26"/>
          <w:szCs w:val="26"/>
        </w:rPr>
      </w:pPr>
      <w:r w:rsidRPr="00560F37">
        <w:rPr>
          <w:sz w:val="26"/>
          <w:szCs w:val="26"/>
        </w:rPr>
        <w:t>о контрактной системе в сфере закупок</w:t>
      </w:r>
    </w:p>
    <w:tbl>
      <w:tblPr>
        <w:tblW w:w="14369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4905"/>
        <w:gridCol w:w="4622"/>
      </w:tblGrid>
      <w:tr w:rsidR="00B55908" w:rsidRPr="00560F37" w:rsidTr="003B785D">
        <w:tc>
          <w:tcPr>
            <w:tcW w:w="4842" w:type="dxa"/>
            <w:hideMark/>
          </w:tcPr>
          <w:p w:rsidR="00B55908" w:rsidRPr="00560F37" w:rsidRDefault="00F963F3" w:rsidP="008F03DD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  <w:r w:rsidR="00621311">
              <w:rPr>
                <w:sz w:val="26"/>
                <w:szCs w:val="26"/>
              </w:rPr>
              <w:t>.</w:t>
            </w:r>
            <w:r w:rsidR="006E5D45">
              <w:rPr>
                <w:sz w:val="26"/>
                <w:szCs w:val="26"/>
              </w:rPr>
              <w:t>08</w:t>
            </w:r>
            <w:r w:rsidR="00560F37" w:rsidRPr="00560F37">
              <w:rPr>
                <w:sz w:val="26"/>
                <w:szCs w:val="26"/>
              </w:rPr>
              <w:t>.</w:t>
            </w:r>
            <w:r w:rsidR="00D43326">
              <w:rPr>
                <w:sz w:val="26"/>
                <w:szCs w:val="26"/>
              </w:rPr>
              <w:t>2022</w:t>
            </w:r>
          </w:p>
        </w:tc>
        <w:tc>
          <w:tcPr>
            <w:tcW w:w="4905" w:type="dxa"/>
            <w:hideMark/>
          </w:tcPr>
          <w:p w:rsidR="00B55908" w:rsidRPr="003B785D" w:rsidRDefault="00594E3E" w:rsidP="008F03DD">
            <w:pPr>
              <w:spacing w:before="0" w:line="276" w:lineRule="auto"/>
              <w:ind w:right="-109" w:firstLine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B55908" w:rsidRPr="00560F37">
              <w:rPr>
                <w:sz w:val="26"/>
                <w:szCs w:val="26"/>
              </w:rPr>
              <w:t>Москва</w:t>
            </w:r>
          </w:p>
        </w:tc>
        <w:tc>
          <w:tcPr>
            <w:tcW w:w="4622" w:type="dxa"/>
          </w:tcPr>
          <w:p w:rsidR="00B55908" w:rsidRPr="00560F37" w:rsidRDefault="00B55908" w:rsidP="008F03DD">
            <w:pPr>
              <w:spacing w:before="0" w:line="276" w:lineRule="auto"/>
              <w:ind w:right="-72" w:firstLine="0"/>
              <w:jc w:val="right"/>
              <w:rPr>
                <w:sz w:val="26"/>
                <w:szCs w:val="26"/>
              </w:rPr>
            </w:pPr>
          </w:p>
        </w:tc>
      </w:tr>
    </w:tbl>
    <w:p w:rsidR="00594E3E" w:rsidRDefault="0096131A" w:rsidP="00EE585E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560F37">
        <w:rPr>
          <w:rFonts w:eastAsia="Calibri"/>
          <w:sz w:val="26"/>
          <w:szCs w:val="26"/>
        </w:rPr>
        <w:t xml:space="preserve">Комиссия </w:t>
      </w:r>
      <w:r w:rsidR="00D474D2" w:rsidRPr="00560F37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560F37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B43469">
        <w:rPr>
          <w:rFonts w:eastAsia="Calibri"/>
          <w:sz w:val="26"/>
          <w:szCs w:val="26"/>
        </w:rPr>
        <w:br/>
      </w:r>
      <w:r w:rsidRPr="00560F37">
        <w:rPr>
          <w:rFonts w:eastAsia="Calibri"/>
          <w:sz w:val="26"/>
          <w:szCs w:val="26"/>
        </w:rPr>
        <w:t xml:space="preserve">(далее – </w:t>
      </w:r>
      <w:r w:rsidR="00CD4096" w:rsidRPr="00560F37">
        <w:rPr>
          <w:rFonts w:eastAsia="Calibri"/>
          <w:sz w:val="26"/>
          <w:szCs w:val="26"/>
        </w:rPr>
        <w:t xml:space="preserve">Управление, </w:t>
      </w:r>
      <w:r w:rsidR="0097352A" w:rsidRPr="00560F37">
        <w:rPr>
          <w:rFonts w:eastAsia="Calibri"/>
          <w:sz w:val="26"/>
          <w:szCs w:val="26"/>
        </w:rPr>
        <w:t>Комиссия)</w:t>
      </w:r>
      <w:r w:rsidR="00514678" w:rsidRPr="00560F37">
        <w:rPr>
          <w:rFonts w:eastAsia="Calibri"/>
          <w:sz w:val="26"/>
          <w:szCs w:val="26"/>
        </w:rPr>
        <w:t>,</w:t>
      </w:r>
    </w:p>
    <w:p w:rsidR="0052438A" w:rsidRPr="00594E3E" w:rsidRDefault="0096131A" w:rsidP="008F03DD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560F37">
        <w:rPr>
          <w:rFonts w:eastAsia="Calibri"/>
          <w:sz w:val="26"/>
          <w:szCs w:val="26"/>
        </w:rPr>
        <w:t>рассмотрев</w:t>
      </w:r>
      <w:r w:rsidR="007C14F7" w:rsidRPr="00560F37">
        <w:rPr>
          <w:rFonts w:eastAsia="Calibri"/>
          <w:sz w:val="26"/>
          <w:szCs w:val="26"/>
        </w:rPr>
        <w:t xml:space="preserve"> </w:t>
      </w:r>
      <w:r w:rsidR="00672743" w:rsidRPr="00560F37">
        <w:rPr>
          <w:rFonts w:eastAsia="Calibri"/>
          <w:sz w:val="26"/>
          <w:szCs w:val="26"/>
        </w:rPr>
        <w:t>жалоб</w:t>
      </w:r>
      <w:r w:rsidR="00BD1152" w:rsidRPr="00560F37">
        <w:rPr>
          <w:rFonts w:eastAsia="Calibri"/>
          <w:sz w:val="26"/>
          <w:szCs w:val="26"/>
        </w:rPr>
        <w:t>у</w:t>
      </w:r>
      <w:r w:rsidR="00DC1A1C" w:rsidRPr="00560F37">
        <w:rPr>
          <w:rFonts w:eastAsia="Calibri"/>
          <w:sz w:val="26"/>
          <w:szCs w:val="26"/>
        </w:rPr>
        <w:t xml:space="preserve"> </w:t>
      </w:r>
      <w:r w:rsidR="00F963F3" w:rsidRPr="00F963F3">
        <w:rPr>
          <w:sz w:val="26"/>
          <w:szCs w:val="26"/>
        </w:rPr>
        <w:t xml:space="preserve">ИП Меркулова Виктора Ивановича (далее – Заявитель) на действия (бездействие) Администрации Талдомского городского округа Московской области (далее – Заказчик), Муниципального казённого учреждения «Центр </w:t>
      </w:r>
      <w:r w:rsidR="00F963F3" w:rsidRPr="00F963F3">
        <w:rPr>
          <w:sz w:val="26"/>
          <w:szCs w:val="26"/>
        </w:rPr>
        <w:lastRenderedPageBreak/>
        <w:t>управления закупками» Талдомского городского округа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ремонту автомобильных дорог общего пользования местного значения на территории Талдомского городского округа Московской области в 2022 году (д.Тарусово; д.Юркино, ул.Весенняя) (извещение № 0848300060622000236</w:t>
      </w:r>
      <w:r w:rsidR="006E5D45">
        <w:rPr>
          <w:sz w:val="26"/>
          <w:szCs w:val="26"/>
        </w:rPr>
        <w:t xml:space="preserve"> </w:t>
      </w:r>
      <w:r w:rsidR="00B71CD0" w:rsidRPr="00560F37">
        <w:rPr>
          <w:sz w:val="26"/>
          <w:szCs w:val="26"/>
        </w:rPr>
        <w:t xml:space="preserve">на официальном сайте Единой </w:t>
      </w:r>
      <w:r w:rsidR="00A1178C" w:rsidRPr="00560F37">
        <w:rPr>
          <w:sz w:val="26"/>
          <w:szCs w:val="26"/>
        </w:rPr>
        <w:t xml:space="preserve">информационной системы в сфере закупок – </w:t>
      </w:r>
      <w:r w:rsidR="00A1178C" w:rsidRPr="00560F37">
        <w:rPr>
          <w:sz w:val="26"/>
          <w:szCs w:val="26"/>
          <w:lang w:val="en-US"/>
        </w:rPr>
        <w:t>www</w:t>
      </w:r>
      <w:r w:rsidR="00A1178C" w:rsidRPr="00560F37">
        <w:rPr>
          <w:sz w:val="26"/>
          <w:szCs w:val="26"/>
        </w:rPr>
        <w:t>.zakupki.gov.ru (далее – Официальный сайт)</w:t>
      </w:r>
      <w:r w:rsidR="00A1178C" w:rsidRPr="00560F37">
        <w:rPr>
          <w:bCs/>
          <w:sz w:val="26"/>
          <w:szCs w:val="26"/>
        </w:rPr>
        <w:t xml:space="preserve">) (далее – </w:t>
      </w:r>
      <w:r w:rsidR="00FF221B" w:rsidRPr="00560F37">
        <w:rPr>
          <w:bCs/>
          <w:sz w:val="26"/>
          <w:szCs w:val="26"/>
        </w:rPr>
        <w:t>Конкурс</w:t>
      </w:r>
      <w:r w:rsidR="00A1178C" w:rsidRPr="00560F37">
        <w:rPr>
          <w:bCs/>
          <w:sz w:val="26"/>
          <w:szCs w:val="26"/>
        </w:rPr>
        <w:t>)</w:t>
      </w:r>
      <w:r w:rsidR="00116C13" w:rsidRPr="00560F37">
        <w:rPr>
          <w:sz w:val="26"/>
          <w:szCs w:val="26"/>
        </w:rPr>
        <w:t xml:space="preserve"> </w:t>
      </w:r>
      <w:r w:rsidR="006239BF" w:rsidRPr="00560F37">
        <w:rPr>
          <w:rFonts w:eastAsia="Calibri"/>
          <w:sz w:val="26"/>
          <w:szCs w:val="26"/>
        </w:rPr>
        <w:t>и в результате осуществления внеплановой проверки</w:t>
      </w:r>
      <w:r w:rsidR="006301A9" w:rsidRPr="00560F37">
        <w:rPr>
          <w:rFonts w:eastAsia="Calibri"/>
          <w:sz w:val="26"/>
          <w:szCs w:val="26"/>
        </w:rPr>
        <w:t xml:space="preserve"> в части доводов жалобы Заявителя</w:t>
      </w:r>
      <w:r w:rsidR="006239BF" w:rsidRPr="00560F37">
        <w:rPr>
          <w:rFonts w:eastAsia="Calibri"/>
          <w:sz w:val="26"/>
          <w:szCs w:val="26"/>
        </w:rPr>
        <w:t xml:space="preserve"> в соответствии с пунктом 1 части</w:t>
      </w:r>
      <w:r w:rsidR="002661F1" w:rsidRPr="00560F37">
        <w:rPr>
          <w:rFonts w:eastAsia="Calibri"/>
          <w:sz w:val="26"/>
          <w:szCs w:val="26"/>
        </w:rPr>
        <w:t> </w:t>
      </w:r>
      <w:r w:rsidR="006239BF" w:rsidRPr="00560F37">
        <w:rPr>
          <w:rFonts w:eastAsia="Calibri"/>
          <w:sz w:val="26"/>
          <w:szCs w:val="26"/>
        </w:rPr>
        <w:t>15 статьи</w:t>
      </w:r>
      <w:r w:rsidR="00777205" w:rsidRPr="00560F37">
        <w:rPr>
          <w:rFonts w:eastAsia="Calibri"/>
          <w:sz w:val="26"/>
          <w:szCs w:val="26"/>
        </w:rPr>
        <w:t> </w:t>
      </w:r>
      <w:r w:rsidR="00493C85" w:rsidRPr="00560F37">
        <w:rPr>
          <w:rFonts w:eastAsia="Calibri"/>
          <w:sz w:val="26"/>
          <w:szCs w:val="26"/>
        </w:rPr>
        <w:t>99 Федерального закона от </w:t>
      </w:r>
      <w:r w:rsidR="006239BF" w:rsidRPr="00560F37">
        <w:rPr>
          <w:rFonts w:eastAsia="Calibri"/>
          <w:sz w:val="26"/>
          <w:szCs w:val="26"/>
        </w:rPr>
        <w:t xml:space="preserve">05.04.2013 № 44-ФЗ </w:t>
      </w:r>
      <w:r w:rsidR="006E5D45">
        <w:rPr>
          <w:rFonts w:eastAsia="Calibri"/>
          <w:sz w:val="26"/>
          <w:szCs w:val="26"/>
        </w:rPr>
        <w:t>«</w:t>
      </w:r>
      <w:r w:rsidR="006239BF" w:rsidRPr="00560F37">
        <w:rPr>
          <w:rFonts w:eastAsia="Calibri"/>
          <w:sz w:val="26"/>
          <w:szCs w:val="26"/>
        </w:rPr>
        <w:t>О</w:t>
      </w:r>
      <w:r w:rsidR="00842D21" w:rsidRPr="00560F37">
        <w:rPr>
          <w:rFonts w:eastAsia="Calibri"/>
          <w:sz w:val="26"/>
          <w:szCs w:val="26"/>
        </w:rPr>
        <w:t> </w:t>
      </w:r>
      <w:r w:rsidR="006239BF" w:rsidRPr="00560F37">
        <w:rPr>
          <w:rFonts w:eastAsia="Calibri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</w:t>
      </w:r>
      <w:r w:rsidR="006E5D45">
        <w:rPr>
          <w:rFonts w:eastAsia="Calibri"/>
          <w:sz w:val="26"/>
          <w:szCs w:val="26"/>
        </w:rPr>
        <w:t>»</w:t>
      </w:r>
      <w:r w:rsidR="006239BF" w:rsidRPr="00560F37">
        <w:rPr>
          <w:rFonts w:eastAsia="Calibri"/>
          <w:sz w:val="26"/>
          <w:szCs w:val="26"/>
        </w:rPr>
        <w:t xml:space="preserve">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560F37">
        <w:rPr>
          <w:rFonts w:eastAsia="Calibri"/>
          <w:sz w:val="26"/>
          <w:szCs w:val="26"/>
        </w:rPr>
        <w:t> </w:t>
      </w:r>
      <w:r w:rsidR="006239BF" w:rsidRPr="00560F37">
        <w:rPr>
          <w:rFonts w:eastAsia="Calibri"/>
          <w:sz w:val="26"/>
          <w:szCs w:val="26"/>
        </w:rPr>
        <w:t>19.11.2014 № 727/14</w:t>
      </w:r>
      <w:r w:rsidR="00677B29" w:rsidRPr="00560F37">
        <w:rPr>
          <w:rFonts w:eastAsia="Calibri"/>
          <w:sz w:val="26"/>
          <w:szCs w:val="26"/>
        </w:rPr>
        <w:t>,</w:t>
      </w:r>
    </w:p>
    <w:p w:rsidR="00FC72BC" w:rsidRDefault="00401B5D" w:rsidP="008F03DD">
      <w:pPr>
        <w:spacing w:before="0" w:line="276" w:lineRule="auto"/>
        <w:ind w:firstLine="697"/>
        <w:jc w:val="center"/>
        <w:outlineLvl w:val="0"/>
        <w:rPr>
          <w:sz w:val="26"/>
          <w:szCs w:val="26"/>
        </w:rPr>
      </w:pPr>
      <w:r w:rsidRPr="00560F37">
        <w:rPr>
          <w:b/>
          <w:sz w:val="26"/>
          <w:szCs w:val="26"/>
        </w:rPr>
        <w:t>УСТАНОВИЛА</w:t>
      </w:r>
      <w:r w:rsidRPr="00560F37">
        <w:rPr>
          <w:sz w:val="26"/>
          <w:szCs w:val="26"/>
        </w:rPr>
        <w:t>:</w:t>
      </w:r>
    </w:p>
    <w:p w:rsidR="00D863AD" w:rsidRPr="00560F37" w:rsidRDefault="00D863AD" w:rsidP="008F03DD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560F37">
        <w:rPr>
          <w:sz w:val="26"/>
          <w:szCs w:val="26"/>
        </w:rPr>
        <w:t xml:space="preserve">В Управление поступила жалоба Заявителя на действия Заказчика </w:t>
      </w:r>
      <w:r w:rsidR="00834D13" w:rsidRPr="00560F37">
        <w:rPr>
          <w:sz w:val="26"/>
          <w:szCs w:val="26"/>
        </w:rPr>
        <w:br/>
      </w:r>
      <w:r w:rsidRPr="00560F37">
        <w:rPr>
          <w:sz w:val="26"/>
          <w:szCs w:val="26"/>
        </w:rPr>
        <w:t xml:space="preserve">при проведении </w:t>
      </w:r>
      <w:r w:rsidR="008206A3" w:rsidRPr="002646F1">
        <w:rPr>
          <w:sz w:val="26"/>
          <w:szCs w:val="26"/>
        </w:rPr>
        <w:t>Заказчиком,</w:t>
      </w:r>
      <w:r w:rsidR="00D145E7" w:rsidRPr="00D145E7">
        <w:rPr>
          <w:sz w:val="26"/>
          <w:szCs w:val="26"/>
        </w:rPr>
        <w:t xml:space="preserve"> </w:t>
      </w:r>
      <w:r w:rsidR="00D145E7">
        <w:rPr>
          <w:sz w:val="26"/>
          <w:szCs w:val="26"/>
        </w:rPr>
        <w:t>Уполномоченным учреждением,</w:t>
      </w:r>
      <w:r w:rsidR="008206A3">
        <w:rPr>
          <w:sz w:val="26"/>
          <w:szCs w:val="26"/>
        </w:rPr>
        <w:t xml:space="preserve"> </w:t>
      </w:r>
      <w:r w:rsidR="008206A3" w:rsidRPr="002646F1">
        <w:rPr>
          <w:sz w:val="26"/>
          <w:szCs w:val="26"/>
        </w:rPr>
        <w:t>Оператором электронной площадки Конкурса</w:t>
      </w:r>
      <w:r w:rsidRPr="00560F37">
        <w:rPr>
          <w:sz w:val="26"/>
          <w:szCs w:val="26"/>
        </w:rPr>
        <w:t>.</w:t>
      </w:r>
    </w:p>
    <w:p w:rsidR="00EF0412" w:rsidRDefault="00A07CDB" w:rsidP="008F03D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7CDB">
        <w:rPr>
          <w:rFonts w:eastAsiaTheme="minorHAnsi"/>
          <w:color w:val="auto"/>
          <w:sz w:val="26"/>
          <w:szCs w:val="26"/>
          <w:lang w:eastAsia="en-US"/>
        </w:rPr>
        <w:t>По мнению Заявителя его права и законные интересы нарушены действиями Заказчика, ненадлежащим образом уст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ановившего положения извещения </w:t>
      </w:r>
      <w:r w:rsidRPr="00A07CDB">
        <w:rPr>
          <w:rFonts w:eastAsiaTheme="minorHAnsi"/>
          <w:color w:val="auto"/>
          <w:sz w:val="26"/>
          <w:szCs w:val="26"/>
          <w:lang w:eastAsia="en-US"/>
        </w:rPr>
        <w:t xml:space="preserve">о проведении </w:t>
      </w:r>
      <w:r>
        <w:rPr>
          <w:rFonts w:eastAsiaTheme="minorHAnsi"/>
          <w:color w:val="auto"/>
          <w:sz w:val="26"/>
          <w:szCs w:val="26"/>
          <w:lang w:eastAsia="en-US"/>
        </w:rPr>
        <w:t>Конкурса</w:t>
      </w:r>
      <w:r w:rsidR="00EF0412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B395F" w:rsidRPr="006E5D45" w:rsidRDefault="004B395F" w:rsidP="008F03DD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560F37">
        <w:rPr>
          <w:sz w:val="26"/>
          <w:szCs w:val="26"/>
        </w:rPr>
        <w:t xml:space="preserve">В соответствии с извещением об осуществлении закупки, документацией </w:t>
      </w:r>
      <w:r w:rsidRPr="00560F37">
        <w:rPr>
          <w:sz w:val="26"/>
          <w:szCs w:val="26"/>
        </w:rPr>
        <w:br/>
      </w:r>
      <w:r w:rsidRPr="006E5D45">
        <w:rPr>
          <w:sz w:val="26"/>
          <w:szCs w:val="26"/>
        </w:rPr>
        <w:t>о закупке, протоколами, составленными при определении поставщика (подрядчика, исполнителя):</w:t>
      </w:r>
    </w:p>
    <w:p w:rsidR="004B395F" w:rsidRPr="00830E55" w:rsidRDefault="004B395F" w:rsidP="008F03D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963F3">
        <w:rPr>
          <w:rFonts w:eastAsiaTheme="minorHAnsi"/>
          <w:color w:val="auto"/>
          <w:sz w:val="26"/>
          <w:szCs w:val="26"/>
          <w:lang w:eastAsia="en-US"/>
        </w:rPr>
        <w:t>1)</w:t>
      </w:r>
      <w:r w:rsidRPr="00F963F3">
        <w:rPr>
          <w:rFonts w:eastAsiaTheme="minorHAnsi"/>
          <w:color w:val="auto"/>
          <w:sz w:val="26"/>
          <w:szCs w:val="26"/>
          <w:lang w:eastAsia="en-US"/>
        </w:rPr>
        <w:tab/>
        <w:t xml:space="preserve">извещение </w:t>
      </w:r>
      <w:r w:rsidRPr="00830E55">
        <w:rPr>
          <w:rFonts w:eastAsiaTheme="minorHAnsi"/>
          <w:color w:val="auto"/>
          <w:sz w:val="26"/>
          <w:szCs w:val="26"/>
          <w:lang w:eastAsia="en-US"/>
        </w:rPr>
        <w:t xml:space="preserve">о проведении </w:t>
      </w:r>
      <w:r w:rsidRPr="00830E55">
        <w:rPr>
          <w:color w:val="auto"/>
          <w:sz w:val="26"/>
          <w:szCs w:val="26"/>
        </w:rPr>
        <w:t>Конкурса</w:t>
      </w:r>
      <w:r w:rsidRPr="00830E55">
        <w:rPr>
          <w:rFonts w:eastAsiaTheme="minorHAnsi"/>
          <w:color w:val="auto"/>
          <w:sz w:val="26"/>
          <w:szCs w:val="26"/>
          <w:lang w:eastAsia="en-US"/>
        </w:rPr>
        <w:t xml:space="preserve"> размещено на Официальном </w:t>
      </w:r>
      <w:r w:rsidRPr="00830E55">
        <w:rPr>
          <w:rFonts w:eastAsiaTheme="minorHAnsi"/>
          <w:color w:val="auto"/>
          <w:sz w:val="26"/>
          <w:szCs w:val="26"/>
          <w:lang w:eastAsia="en-US"/>
        </w:rPr>
        <w:br/>
        <w:t>сайте –</w:t>
      </w:r>
      <w:r w:rsidR="00442984" w:rsidRPr="00830E5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30E55" w:rsidRPr="00830E55">
        <w:rPr>
          <w:color w:val="auto"/>
          <w:sz w:val="26"/>
          <w:szCs w:val="26"/>
        </w:rPr>
        <w:t>13.07.2022</w:t>
      </w:r>
      <w:r w:rsidRPr="00830E55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4B395F" w:rsidRPr="00830E55" w:rsidRDefault="004B395F" w:rsidP="008F03D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30E55">
        <w:rPr>
          <w:rFonts w:eastAsiaTheme="minorHAnsi"/>
          <w:color w:val="auto"/>
          <w:sz w:val="26"/>
          <w:szCs w:val="26"/>
          <w:lang w:eastAsia="en-US"/>
        </w:rPr>
        <w:t>2)</w:t>
      </w:r>
      <w:r w:rsidRPr="00830E55">
        <w:rPr>
          <w:rFonts w:eastAsiaTheme="minorHAnsi"/>
          <w:color w:val="auto"/>
          <w:sz w:val="26"/>
          <w:szCs w:val="26"/>
          <w:lang w:eastAsia="en-US"/>
        </w:rPr>
        <w:tab/>
        <w:t xml:space="preserve">начальная (максимальная) цена контракта – </w:t>
      </w:r>
      <w:r w:rsidR="00830E55" w:rsidRPr="00830E55">
        <w:rPr>
          <w:rStyle w:val="cardmaininfocontent"/>
          <w:sz w:val="26"/>
          <w:szCs w:val="26"/>
        </w:rPr>
        <w:t xml:space="preserve">7 358 665,40 </w:t>
      </w:r>
      <w:r w:rsidRPr="00830E55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8A4BEC" w:rsidRPr="00F963F3" w:rsidRDefault="004B395F" w:rsidP="008F03D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963F3">
        <w:rPr>
          <w:rFonts w:eastAsiaTheme="minorHAnsi"/>
          <w:color w:val="auto"/>
          <w:sz w:val="26"/>
          <w:szCs w:val="26"/>
          <w:lang w:eastAsia="en-US"/>
        </w:rPr>
        <w:t>3)</w:t>
      </w:r>
      <w:r w:rsidRPr="00F963F3">
        <w:rPr>
          <w:rFonts w:eastAsiaTheme="minorHAnsi"/>
          <w:color w:val="auto"/>
          <w:sz w:val="26"/>
          <w:szCs w:val="26"/>
          <w:lang w:eastAsia="en-US"/>
        </w:rPr>
        <w:tab/>
        <w:t xml:space="preserve">дата окончания подачи заявок – </w:t>
      </w:r>
      <w:r w:rsidR="00830E55" w:rsidRPr="00830E55">
        <w:rPr>
          <w:rStyle w:val="sectioninfo"/>
          <w:color w:val="auto"/>
          <w:sz w:val="26"/>
          <w:szCs w:val="26"/>
        </w:rPr>
        <w:t>29.07.2022</w:t>
      </w:r>
      <w:r w:rsidR="00802BE0" w:rsidRPr="00F963F3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02BE0" w:rsidRPr="00F963F3" w:rsidRDefault="00802BE0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F963F3">
        <w:rPr>
          <w:color w:val="auto"/>
          <w:sz w:val="26"/>
          <w:szCs w:val="26"/>
        </w:rPr>
        <w:t xml:space="preserve">4) на участие в Конкурсе подано </w:t>
      </w:r>
      <w:r w:rsidR="00830E55">
        <w:rPr>
          <w:color w:val="auto"/>
          <w:sz w:val="26"/>
          <w:szCs w:val="26"/>
        </w:rPr>
        <w:t>2</w:t>
      </w:r>
      <w:r w:rsidRPr="00F963F3">
        <w:rPr>
          <w:color w:val="auto"/>
          <w:sz w:val="26"/>
          <w:szCs w:val="26"/>
        </w:rPr>
        <w:t xml:space="preserve"> заявк</w:t>
      </w:r>
      <w:r w:rsidR="006E5D45" w:rsidRPr="00F963F3">
        <w:rPr>
          <w:color w:val="auto"/>
          <w:sz w:val="26"/>
          <w:szCs w:val="26"/>
        </w:rPr>
        <w:t>и</w:t>
      </w:r>
      <w:r w:rsidR="00F963F3" w:rsidRPr="00F963F3">
        <w:rPr>
          <w:color w:val="auto"/>
          <w:sz w:val="26"/>
          <w:szCs w:val="26"/>
        </w:rPr>
        <w:t xml:space="preserve"> от участников закупки, из которых</w:t>
      </w:r>
      <w:r w:rsidRPr="00F963F3">
        <w:rPr>
          <w:color w:val="auto"/>
          <w:sz w:val="26"/>
          <w:szCs w:val="26"/>
        </w:rPr>
        <w:t xml:space="preserve"> </w:t>
      </w:r>
      <w:r w:rsidR="00F963F3">
        <w:rPr>
          <w:color w:val="auto"/>
          <w:sz w:val="26"/>
          <w:szCs w:val="26"/>
        </w:rPr>
        <w:br/>
      </w:r>
      <w:r w:rsidRPr="00F963F3">
        <w:rPr>
          <w:color w:val="auto"/>
          <w:sz w:val="26"/>
          <w:szCs w:val="26"/>
        </w:rPr>
        <w:t>по результатам протокола подведения итогов определения постав</w:t>
      </w:r>
      <w:r w:rsidR="00830E55">
        <w:rPr>
          <w:color w:val="auto"/>
          <w:sz w:val="26"/>
          <w:szCs w:val="26"/>
        </w:rPr>
        <w:t>щика (подрядчика, исполнителя) 2</w:t>
      </w:r>
      <w:r w:rsidR="006E5D45" w:rsidRPr="00F963F3">
        <w:rPr>
          <w:color w:val="auto"/>
          <w:sz w:val="26"/>
          <w:szCs w:val="26"/>
        </w:rPr>
        <w:t xml:space="preserve"> </w:t>
      </w:r>
      <w:r w:rsidRPr="00F963F3">
        <w:rPr>
          <w:color w:val="auto"/>
          <w:sz w:val="26"/>
          <w:szCs w:val="26"/>
        </w:rPr>
        <w:t>участник</w:t>
      </w:r>
      <w:r w:rsidR="006E5D45" w:rsidRPr="00F963F3">
        <w:rPr>
          <w:color w:val="auto"/>
          <w:sz w:val="26"/>
          <w:szCs w:val="26"/>
        </w:rPr>
        <w:t xml:space="preserve">а закупки признаны </w:t>
      </w:r>
      <w:r w:rsidRPr="00F963F3">
        <w:rPr>
          <w:color w:val="auto"/>
          <w:sz w:val="26"/>
          <w:szCs w:val="26"/>
        </w:rPr>
        <w:t>соответствующими требованиям извещения о проведении Конкурса.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1. </w:t>
      </w:r>
      <w:r w:rsidRPr="00F23CA4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в извещении о проведении Аукциона не установлены требования к участникам закупки в соответствии с Указом Президента РФ от 03.05.2022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 (далее – Указ № 252).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11 части 1 статьи 31 Закона о контрактной системе при применении конкурентных способов, при осуществлении закупки у единственного поставщика (подрядчика, исполнителя) в случаях, предусмотренных пунктами 4, 5, 18, 30, 42, 49, 54 и 59 части 1 статьи 93 настоящего Федерального закона, заказчик устанавливает требование к участникам закупки об отсутствие у </w:t>
      </w:r>
      <w:r w:rsidRPr="00F23CA4">
        <w:rPr>
          <w:rFonts w:eastAsiaTheme="minorHAnsi"/>
          <w:color w:val="auto"/>
          <w:sz w:val="26"/>
          <w:szCs w:val="26"/>
          <w:lang w:eastAsia="en-US"/>
        </w:rPr>
        <w:lastRenderedPageBreak/>
        <w:t>участника закупки ограничений для участия в закупках, установленных законодательством Российской Федерации.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Согласно пункту 1 Указа № 252 Федеральным органам государственной власти, органам государственной власти субъектов Российской Федерации, иным государственным органам, органам местного самоуправления, организациям и физическим лицам, находящимся под юрисдикцией Российской Федерации, в своей деятельности исходить из того, что со дня вступления в силу настоящего Указа в отношении отдельных юридических лиц, физических лиц и находящихся под их контролем организаций применяются специальные экономические меры.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Пунктом 2 Указа № 252 установлено, обеспечить применение следующих специальных экономических мер: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а) запрет федеральным органам государственной власти, органам государственной власти субъектов Российской Федерации, иным государственным органам, органам местного самоуправления, организациям и физическим лицам, находящимся под юрисдикцией Российской Федерации: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совершать сделки (в том числе заключать внешнеторговые контракты) с юридическими лицами, физическими лицами и находящимися под их контролем организациями, в отношении которых применяются специальные экономические меры (далее - лица, находящиеся под санкциями);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исполнять перед лицами, находящимися под санкциями, обязательства по совершенным сделкам (в том числе по заключенным внешнеторговым контрактам), если такие обязательства не исполнены или исполнены не в полном объеме;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осуществлять финансовые операции, выгодоприобретателями по которым являются лица, находящиеся под санкциями;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б) запрет на вывоз за пределы территории Российской Федерации продукции и (или) сырья, производство и (или) добыча которых осуществляются на территории Российской Федерации, при условии, что такие продукция и (или) сырье поставляются в пользу лиц, находящихся под санкциями, и (или) лицами, находящимися под санкциями, в пользу иных лиц.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 xml:space="preserve">В извещении о проведении </w:t>
      </w:r>
      <w:r>
        <w:rPr>
          <w:rFonts w:eastAsiaTheme="minorHAnsi"/>
          <w:color w:val="auto"/>
          <w:sz w:val="26"/>
          <w:szCs w:val="26"/>
          <w:lang w:eastAsia="en-US"/>
        </w:rPr>
        <w:t>Конурса</w:t>
      </w:r>
      <w:r w:rsidRPr="00F23CA4">
        <w:rPr>
          <w:rFonts w:eastAsiaTheme="minorHAnsi"/>
          <w:color w:val="auto"/>
          <w:sz w:val="26"/>
          <w:szCs w:val="26"/>
          <w:lang w:eastAsia="en-US"/>
        </w:rPr>
        <w:t xml:space="preserve"> установлено следующее: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«Единые требования к участникам закупок в соответствии с ч. 1 ст. 31 Закона № 44-ФЗ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Установлены, в соответствии с пунктами 3-5, 7-11 части 1 статьи 31 Федерального закона № 44-ФЗ».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Изучив документы и сведения, Комиссия приходит к выводу, что действия Заказчика не противоречат требованиям Закона о контрактной системе.</w:t>
      </w:r>
    </w:p>
    <w:p w:rsidR="008F03DD" w:rsidRPr="003B7D8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необоснованным.</w:t>
      </w:r>
    </w:p>
    <w:p w:rsidR="008C7909" w:rsidRDefault="00F963F3" w:rsidP="008F03D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A262FF" w:rsidRPr="006E5D45">
        <w:rPr>
          <w:sz w:val="26"/>
          <w:szCs w:val="26"/>
        </w:rPr>
        <w:t>. Согласно доводу жалобы Заявителя, Заказчиком</w:t>
      </w:r>
      <w:r w:rsidR="008C7909">
        <w:rPr>
          <w:sz w:val="26"/>
          <w:szCs w:val="26"/>
        </w:rPr>
        <w:t xml:space="preserve"> в извещении о проведении Конкурса</w:t>
      </w:r>
      <w:r w:rsidR="00A262FF" w:rsidRPr="00A262FF">
        <w:rPr>
          <w:sz w:val="26"/>
          <w:szCs w:val="26"/>
        </w:rPr>
        <w:t xml:space="preserve"> н</w:t>
      </w:r>
      <w:r w:rsidR="005707CC">
        <w:rPr>
          <w:sz w:val="26"/>
          <w:szCs w:val="26"/>
        </w:rPr>
        <w:t>енадлежащим образом установлен</w:t>
      </w:r>
      <w:r w:rsidR="008C7909">
        <w:rPr>
          <w:sz w:val="26"/>
          <w:szCs w:val="26"/>
        </w:rPr>
        <w:t xml:space="preserve">а информация и порядок предоставления </w:t>
      </w:r>
      <w:r w:rsidR="00B156EA">
        <w:rPr>
          <w:sz w:val="26"/>
          <w:szCs w:val="26"/>
        </w:rPr>
        <w:t xml:space="preserve">обеспечения </w:t>
      </w:r>
      <w:r w:rsidR="008C7909">
        <w:rPr>
          <w:sz w:val="26"/>
          <w:szCs w:val="26"/>
        </w:rPr>
        <w:t>гарантийных обязательств.</w:t>
      </w:r>
      <w:r w:rsidR="005707CC">
        <w:rPr>
          <w:sz w:val="26"/>
          <w:szCs w:val="26"/>
        </w:rPr>
        <w:t xml:space="preserve"> </w:t>
      </w:r>
    </w:p>
    <w:p w:rsidR="008B0C47" w:rsidRDefault="008B0C47" w:rsidP="008F03D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соответствии с пунктом 17 части 1 статьи 42 Закона о контрактной системе п</w:t>
      </w:r>
      <w:r w:rsidRPr="007B7395">
        <w:rPr>
          <w:rFonts w:eastAsiaTheme="minorHAnsi"/>
          <w:color w:val="auto"/>
          <w:sz w:val="26"/>
          <w:szCs w:val="26"/>
          <w:lang w:eastAsia="en-US"/>
        </w:rPr>
        <w:t>ри осуществлении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B7395">
        <w:rPr>
          <w:rFonts w:eastAsiaTheme="minorHAnsi"/>
          <w:color w:val="auto"/>
          <w:sz w:val="26"/>
          <w:szCs w:val="26"/>
          <w:lang w:eastAsia="en-US"/>
        </w:rPr>
        <w:t>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8B0C47">
        <w:rPr>
          <w:rFonts w:eastAsiaTheme="minorHAnsi"/>
          <w:color w:val="auto"/>
          <w:sz w:val="26"/>
          <w:szCs w:val="26"/>
          <w:lang w:eastAsia="en-US"/>
        </w:rPr>
        <w:t xml:space="preserve">размер обеспечения исполнения контракта, гарантийных обязательств, порядок предоставления такого обеспечения, требования к такому обеспечению (если требование обеспечения исполнения контракта, гарантийных обязательств установлено в соответствии со статьей 96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настоящего Федерального закона). </w:t>
      </w:r>
    </w:p>
    <w:p w:rsidR="00B33074" w:rsidRPr="00F963F3" w:rsidRDefault="005707CC" w:rsidP="008F03D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07CC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3 статьи 96 Закона о контрактной системе </w:t>
      </w:r>
      <w:r w:rsidR="00B33074" w:rsidRPr="00B33074">
        <w:rPr>
          <w:rFonts w:eastAsiaTheme="minorHAnsi"/>
          <w:color w:val="auto"/>
          <w:sz w:val="26"/>
          <w:szCs w:val="26"/>
          <w:lang w:eastAsia="en-US"/>
        </w:rPr>
        <w:t xml:space="preserve">Исполнение контракта, гарантийные обязательства могут обеспечиваться предоставлением независимой гарантии, соответствующей требованиям статьи 45 настоящего Федерального закона,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контракта, гарантийных обязательств, срок действия независимой гарантии определяются в соответствии с требованиями настоящего Федерального закона участником закупки, с которым заключается контракт, самостоятельно. При этом срок действия независимой гарантии должен превышать предусмотренный контрактом срок исполнения обязательств, которые должны быть обеспечены такой независимой гарантией, не менее чем на один месяц, в том числе в случае его изменения в соответствии со </w:t>
      </w:r>
      <w:r w:rsidR="00B33074" w:rsidRPr="00F963F3">
        <w:rPr>
          <w:rFonts w:eastAsiaTheme="minorHAnsi"/>
          <w:color w:val="auto"/>
          <w:sz w:val="26"/>
          <w:szCs w:val="26"/>
          <w:lang w:eastAsia="en-US"/>
        </w:rPr>
        <w:t xml:space="preserve">статьей 95 настоящего Федерального закона. </w:t>
      </w:r>
    </w:p>
    <w:p w:rsidR="00A07CDB" w:rsidRPr="00F963F3" w:rsidRDefault="00BC1BAC" w:rsidP="008F03D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963F3">
        <w:rPr>
          <w:rFonts w:eastAsiaTheme="minorHAnsi"/>
          <w:color w:val="auto"/>
          <w:sz w:val="26"/>
          <w:szCs w:val="26"/>
          <w:lang w:eastAsia="en-US"/>
        </w:rPr>
        <w:t xml:space="preserve">Заказчиком в разделе </w:t>
      </w:r>
      <w:r w:rsidR="006E5D45" w:rsidRPr="00F963F3">
        <w:rPr>
          <w:rFonts w:eastAsiaTheme="minorHAnsi"/>
          <w:color w:val="auto"/>
          <w:sz w:val="26"/>
          <w:szCs w:val="26"/>
          <w:lang w:eastAsia="en-US"/>
        </w:rPr>
        <w:t>«</w:t>
      </w:r>
      <w:r w:rsidRPr="00F963F3">
        <w:rPr>
          <w:rFonts w:eastAsiaTheme="minorHAnsi"/>
          <w:color w:val="auto"/>
          <w:sz w:val="26"/>
          <w:szCs w:val="26"/>
          <w:lang w:eastAsia="en-US"/>
        </w:rPr>
        <w:t>10. Обеспечение гарантийных обязательств</w:t>
      </w:r>
      <w:r w:rsidR="006E5D45" w:rsidRPr="00F963F3">
        <w:rPr>
          <w:rFonts w:eastAsiaTheme="minorHAnsi"/>
          <w:color w:val="auto"/>
          <w:sz w:val="26"/>
          <w:szCs w:val="26"/>
          <w:lang w:eastAsia="en-US"/>
        </w:rPr>
        <w:t>»</w:t>
      </w:r>
      <w:r w:rsidR="005707CC" w:rsidRPr="00F963F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F963F3">
        <w:rPr>
          <w:rFonts w:eastAsiaTheme="minorHAnsi"/>
          <w:color w:val="auto"/>
          <w:sz w:val="26"/>
          <w:szCs w:val="26"/>
          <w:lang w:eastAsia="en-US"/>
        </w:rPr>
        <w:t>проекта контракта</w:t>
      </w:r>
      <w:r w:rsidR="005707CC" w:rsidRPr="00F963F3">
        <w:rPr>
          <w:rFonts w:eastAsiaTheme="minorHAnsi"/>
          <w:color w:val="auto"/>
          <w:sz w:val="26"/>
          <w:szCs w:val="26"/>
          <w:lang w:eastAsia="en-US"/>
        </w:rPr>
        <w:t xml:space="preserve"> установлен</w:t>
      </w:r>
      <w:r w:rsidRPr="00F963F3">
        <w:rPr>
          <w:rFonts w:eastAsiaTheme="minorHAnsi"/>
          <w:color w:val="auto"/>
          <w:sz w:val="26"/>
          <w:szCs w:val="26"/>
          <w:lang w:eastAsia="en-US"/>
        </w:rPr>
        <w:t>о</w:t>
      </w:r>
      <w:r w:rsidR="005707CC" w:rsidRPr="00F963F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F963F3">
        <w:rPr>
          <w:rFonts w:eastAsiaTheme="minorHAnsi"/>
          <w:color w:val="auto"/>
          <w:sz w:val="26"/>
          <w:szCs w:val="26"/>
          <w:lang w:eastAsia="en-US"/>
        </w:rPr>
        <w:t>в том числе следующее</w:t>
      </w:r>
      <w:r w:rsidR="005707CC" w:rsidRPr="00F963F3">
        <w:rPr>
          <w:rFonts w:eastAsiaTheme="minorHAnsi"/>
          <w:color w:val="auto"/>
          <w:sz w:val="26"/>
          <w:szCs w:val="26"/>
          <w:lang w:eastAsia="en-US"/>
        </w:rPr>
        <w:t>:</w:t>
      </w:r>
    </w:p>
    <w:p w:rsidR="00BC1BAC" w:rsidRDefault="006E5D45" w:rsidP="008F03D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963F3">
        <w:rPr>
          <w:rFonts w:eastAsiaTheme="minorHAnsi"/>
          <w:color w:val="auto"/>
          <w:sz w:val="26"/>
          <w:szCs w:val="26"/>
          <w:lang w:eastAsia="en-US"/>
        </w:rPr>
        <w:t>«</w:t>
      </w:r>
      <w:r w:rsidR="00F963F3" w:rsidRPr="00F963F3">
        <w:rPr>
          <w:rFonts w:eastAsiaTheme="minorHAnsi"/>
          <w:color w:val="auto"/>
          <w:sz w:val="26"/>
          <w:szCs w:val="26"/>
          <w:lang w:eastAsia="en-US"/>
        </w:rPr>
        <w:t>10.1. Размер обеспечения гарантийных обязательств 73 586 рублей 65 копеек руб., что составляет 1 процент(ов,а) от начальной (максимальной</w:t>
      </w:r>
      <w:r w:rsidR="00F963F3">
        <w:rPr>
          <w:rFonts w:eastAsiaTheme="minorHAnsi"/>
          <w:color w:val="auto"/>
          <w:sz w:val="26"/>
          <w:szCs w:val="26"/>
          <w:lang w:eastAsia="en-US"/>
        </w:rPr>
        <w:t>) цены контракта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="00BC1BAC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406FD" w:rsidRDefault="00A406FD" w:rsidP="008F03D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Вместе с тем, Заказчиком в </w:t>
      </w:r>
      <w:r w:rsidR="00802BE0">
        <w:rPr>
          <w:rFonts w:eastAsiaTheme="minorHAnsi"/>
          <w:color w:val="auto"/>
          <w:sz w:val="26"/>
          <w:szCs w:val="26"/>
          <w:lang w:eastAsia="en-US"/>
        </w:rPr>
        <w:t>извещении о проведении Конкурса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установлено, в том числе следующее:</w:t>
      </w:r>
    </w:p>
    <w:p w:rsidR="00603593" w:rsidRDefault="006E5D45" w:rsidP="008F03D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802BE0" w:rsidRPr="00802BE0">
        <w:rPr>
          <w:rFonts w:eastAsiaTheme="minorHAnsi"/>
          <w:color w:val="auto"/>
          <w:sz w:val="26"/>
          <w:szCs w:val="26"/>
          <w:lang w:eastAsia="en-US"/>
        </w:rPr>
        <w:t>Обеспечение гарантийных обязательств не требуется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="00603593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C30D88" w:rsidRDefault="00C30D88" w:rsidP="008F03D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документы и сведения, Комиссия приходит к выводу о том, </w:t>
      </w:r>
      <w:r w:rsidR="00603593">
        <w:rPr>
          <w:rFonts w:eastAsiaTheme="minorHAnsi"/>
          <w:color w:val="auto"/>
          <w:sz w:val="26"/>
          <w:szCs w:val="26"/>
          <w:lang w:eastAsia="en-US"/>
        </w:rPr>
        <w:t xml:space="preserve">установление Заказчиком требования к предоставлению обеспечения </w:t>
      </w:r>
      <w:r w:rsidR="00830E55">
        <w:rPr>
          <w:rFonts w:eastAsiaTheme="minorHAnsi"/>
          <w:color w:val="auto"/>
          <w:sz w:val="26"/>
          <w:szCs w:val="26"/>
          <w:lang w:eastAsia="en-US"/>
        </w:rPr>
        <w:t>гарантийных обязательств</w:t>
      </w:r>
      <w:r w:rsidR="00603593">
        <w:rPr>
          <w:rFonts w:eastAsiaTheme="minorHAnsi"/>
          <w:color w:val="auto"/>
          <w:sz w:val="26"/>
          <w:szCs w:val="26"/>
          <w:lang w:eastAsia="en-US"/>
        </w:rPr>
        <w:t xml:space="preserve"> подобным образом вводит участников закупки в заблуждение </w:t>
      </w:r>
      <w:r w:rsidR="00830E55">
        <w:rPr>
          <w:rFonts w:eastAsiaTheme="minorHAnsi"/>
          <w:color w:val="auto"/>
          <w:sz w:val="26"/>
          <w:szCs w:val="26"/>
          <w:lang w:eastAsia="en-US"/>
        </w:rPr>
        <w:br/>
      </w:r>
      <w:r w:rsidR="00603593">
        <w:rPr>
          <w:rFonts w:eastAsiaTheme="minorHAnsi"/>
          <w:color w:val="auto"/>
          <w:sz w:val="26"/>
          <w:szCs w:val="26"/>
          <w:lang w:eastAsia="en-US"/>
        </w:rPr>
        <w:t xml:space="preserve">и </w:t>
      </w:r>
      <w:r w:rsidR="00B33074">
        <w:rPr>
          <w:rFonts w:eastAsiaTheme="minorHAnsi"/>
          <w:color w:val="auto"/>
          <w:sz w:val="26"/>
          <w:szCs w:val="26"/>
          <w:lang w:eastAsia="en-US"/>
        </w:rPr>
        <w:t>противореча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т </w:t>
      </w:r>
      <w:r w:rsidR="00603593">
        <w:rPr>
          <w:rFonts w:eastAsiaTheme="minorHAnsi"/>
          <w:color w:val="auto"/>
          <w:sz w:val="26"/>
          <w:szCs w:val="26"/>
          <w:lang w:eastAsia="en-US"/>
        </w:rPr>
        <w:t>требованиям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системе.</w:t>
      </w:r>
    </w:p>
    <w:p w:rsidR="00C30D88" w:rsidRDefault="00C30D88" w:rsidP="008F03D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81F65">
        <w:rPr>
          <w:bCs/>
          <w:sz w:val="26"/>
          <w:szCs w:val="26"/>
        </w:rPr>
        <w:t>На основании изложенного Комиссия приходит к выводу о том, что действия Заказчика</w:t>
      </w:r>
      <w:r>
        <w:rPr>
          <w:bCs/>
          <w:sz w:val="26"/>
          <w:szCs w:val="26"/>
        </w:rPr>
        <w:t xml:space="preserve"> </w:t>
      </w:r>
      <w:r w:rsidRPr="00681F65">
        <w:rPr>
          <w:bCs/>
          <w:sz w:val="26"/>
          <w:szCs w:val="26"/>
        </w:rPr>
        <w:t>нарушают пункт</w:t>
      </w:r>
      <w:r>
        <w:rPr>
          <w:bCs/>
          <w:sz w:val="26"/>
          <w:szCs w:val="26"/>
        </w:rPr>
        <w:t>ы</w:t>
      </w:r>
      <w:r w:rsidRPr="00681F65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17</w:t>
      </w:r>
      <w:r w:rsidRPr="00681F65">
        <w:rPr>
          <w:bCs/>
          <w:sz w:val="26"/>
          <w:szCs w:val="26"/>
        </w:rPr>
        <w:t xml:space="preserve"> части </w:t>
      </w:r>
      <w:r>
        <w:rPr>
          <w:bCs/>
          <w:sz w:val="26"/>
          <w:szCs w:val="26"/>
        </w:rPr>
        <w:t>1</w:t>
      </w:r>
      <w:r w:rsidRPr="00681F65">
        <w:rPr>
          <w:bCs/>
          <w:sz w:val="26"/>
          <w:szCs w:val="26"/>
        </w:rPr>
        <w:t xml:space="preserve"> статьи </w:t>
      </w:r>
      <w:r>
        <w:rPr>
          <w:bCs/>
          <w:sz w:val="26"/>
          <w:szCs w:val="26"/>
        </w:rPr>
        <w:t>42</w:t>
      </w:r>
      <w:r w:rsidRPr="00681F65">
        <w:rPr>
          <w:bCs/>
          <w:sz w:val="26"/>
          <w:szCs w:val="26"/>
        </w:rPr>
        <w:t xml:space="preserve"> Закона о контрактной системе, что содержит признаки состава административного правонарушения,</w:t>
      </w:r>
      <w:r>
        <w:rPr>
          <w:bCs/>
          <w:sz w:val="26"/>
          <w:szCs w:val="26"/>
        </w:rPr>
        <w:t xml:space="preserve"> </w:t>
      </w:r>
      <w:r w:rsidRPr="00681F65">
        <w:rPr>
          <w:bCs/>
          <w:sz w:val="26"/>
          <w:szCs w:val="26"/>
        </w:rPr>
        <w:t>предусмотренного частью 4.2 статьи 7.30 Кодекса Российской Федерации об административных правонарушениях.</w:t>
      </w:r>
    </w:p>
    <w:p w:rsidR="00C30D88" w:rsidRDefault="00C30D88" w:rsidP="008F03D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bCs/>
          <w:sz w:val="26"/>
          <w:szCs w:val="26"/>
        </w:rPr>
        <w:t>3</w:t>
      </w:r>
      <w:r w:rsidR="00BC1BAC">
        <w:rPr>
          <w:bCs/>
          <w:sz w:val="26"/>
          <w:szCs w:val="26"/>
        </w:rPr>
        <w:t xml:space="preserve">. </w:t>
      </w:r>
      <w:r w:rsidRPr="00F23CA4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 Заказчиком неправомерно установлен порядок оценки заявок участников закупки.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Пунктом 4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- Положение).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Согласно пункту 2 Положения «оценка заявок» - это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Согласно пункту 24 Положения установлено, что для оценки заявок по критерию оценки «квалификация участников закупки» могут применяться, если иное не предусмотрено Положением, один или несколько из следующих показателей оценки: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а) наличие у участников закупки финансовых ресурсов;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г) наличие у участников закупки деловой репутации;</w:t>
      </w:r>
    </w:p>
    <w:p w:rsidR="008F03DD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д) наличие у участников закупки специалистов и иных работников определенного уровня квалификации.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пункту 28 Положения установлено, что в</w:t>
      </w:r>
      <w:r w:rsidRPr="00F23CA4">
        <w:rPr>
          <w:rFonts w:eastAsiaTheme="minorHAnsi"/>
          <w:color w:val="auto"/>
          <w:sz w:val="26"/>
          <w:szCs w:val="26"/>
          <w:lang w:eastAsia="en-US"/>
        </w:rPr>
        <w:t xml:space="preserve"> случае применения показателя оценки, предусмотренного подпунктом "в" пункта 24 настоящего Положения: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а) применяются один или несколько из следующих детализирующих показателей оценки: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общая цена исполненных участником закупки договоров;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общее количество исполненных участником закупки договоров;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наибольшая цена одного из исполненных участником закупки договоров;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б) оценка заявок по детализирующим показателям, предусмотренным подпунктом "а" настоящего пункта, осуществляется в порядке, установленном пунктом 20 настоящего Положения;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в) документом, предусмотренным приложением N 1 к настоящему Положению: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г) последний акт, составленный при исполнении договора и предусмотренный абзацем третьим подпункта "в" настоящего пункта, должен быть подписан не ранее чем за 5 лет до даты окончания срока подачи заявок;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е) к оценке принимаются документы, предусмотренные абзацем третьим подпункта "в" настоящего пункта,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</w:t>
      </w:r>
    </w:p>
    <w:p w:rsidR="00B85055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 xml:space="preserve">Согласно извещению о проведении Конкурса объектом закупки является </w:t>
      </w:r>
      <w:r w:rsidR="00B85055">
        <w:rPr>
          <w:rFonts w:eastAsiaTheme="minorHAnsi"/>
          <w:color w:val="auto"/>
          <w:sz w:val="26"/>
          <w:szCs w:val="26"/>
          <w:lang w:eastAsia="en-US"/>
        </w:rPr>
        <w:t>в</w:t>
      </w:r>
      <w:r w:rsidR="00B85055" w:rsidRPr="00B85055">
        <w:rPr>
          <w:rFonts w:eastAsiaTheme="minorHAnsi"/>
          <w:color w:val="auto"/>
          <w:sz w:val="26"/>
          <w:szCs w:val="26"/>
          <w:lang w:eastAsia="en-US"/>
        </w:rPr>
        <w:t>ыполнение работ по ремонту автомобильных дорог общего пользования местного значения на территории Талдомского городского округа Московской области в 2022 году (д.Тарусово; д.Юркино, ул.Весенняя)</w:t>
      </w:r>
      <w:r w:rsidR="002E1DB5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извещением о проведении Конкурса Заказчиком в порядке рассмотрения и оценки заявок на участие в Конкурсе по детализирующему показателю «Общая цена исполненных участником закупки договоров» критерия «Квалификация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участников закупки» установлено, в том числе </w:t>
      </w:r>
      <w:r w:rsidRPr="00F23CA4">
        <w:rPr>
          <w:rFonts w:eastAsiaTheme="minorHAnsi"/>
          <w:color w:val="auto"/>
          <w:sz w:val="26"/>
          <w:szCs w:val="26"/>
          <w:lang w:eastAsia="en-US"/>
        </w:rPr>
        <w:t>следующее: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«</w:t>
      </w:r>
      <w:r w:rsidRPr="00BE2470">
        <w:rPr>
          <w:rFonts w:eastAsiaTheme="minorHAnsi"/>
          <w:color w:val="auto"/>
          <w:sz w:val="26"/>
          <w:szCs w:val="26"/>
          <w:lang w:eastAsia="en-US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</w:t>
      </w:r>
      <w:r>
        <w:rPr>
          <w:rFonts w:eastAsiaTheme="minorHAnsi"/>
          <w:color w:val="auto"/>
          <w:sz w:val="26"/>
          <w:szCs w:val="26"/>
          <w:lang w:eastAsia="en-US"/>
        </w:rPr>
        <w:t>м законом №44-ФЗ</w:t>
      </w:r>
      <w:r w:rsidRPr="00F23CA4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документы и сведения, представленные на заседании Комиссии, Комиссия приходит к выводу, что действия Заказчика в части установления </w:t>
      </w:r>
      <w:r>
        <w:rPr>
          <w:rFonts w:eastAsiaTheme="minorHAnsi"/>
          <w:color w:val="auto"/>
          <w:sz w:val="26"/>
          <w:szCs w:val="26"/>
          <w:lang w:eastAsia="en-US"/>
        </w:rPr>
        <w:t>указанного порядка оценки</w:t>
      </w:r>
      <w:r w:rsidRPr="00F23CA4">
        <w:rPr>
          <w:rFonts w:eastAsiaTheme="minorHAnsi"/>
          <w:color w:val="auto"/>
          <w:sz w:val="26"/>
          <w:szCs w:val="26"/>
          <w:lang w:eastAsia="en-US"/>
        </w:rPr>
        <w:t xml:space="preserve"> не ограничивает участников закупки и не противоречит требованиям Закона о контрактной системе.</w:t>
      </w:r>
    </w:p>
    <w:p w:rsidR="008F03DD" w:rsidRPr="00F23CA4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При этом, представитель Заявителя на заседание Комиссии явку представителей не обеспечил, а также в составе жалобы не представил документы и сведения, позволяющие Комиссии прийти к выводу о нарушении прав и законных интересов Заявителя, в связи с чем довод Заявителя не нашел своего подтверждения.</w:t>
      </w:r>
    </w:p>
    <w:p w:rsidR="008F03DD" w:rsidRDefault="008F03DD" w:rsidP="008F03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3CA4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необоснованным.</w:t>
      </w:r>
    </w:p>
    <w:p w:rsidR="00114A0C" w:rsidRPr="007E6B0A" w:rsidRDefault="00C25C33" w:rsidP="008F03D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00D4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</w:t>
      </w:r>
      <w:r w:rsidRPr="00560F37">
        <w:rPr>
          <w:rFonts w:eastAsiaTheme="minorHAnsi"/>
          <w:color w:val="auto"/>
          <w:sz w:val="26"/>
          <w:szCs w:val="26"/>
          <w:lang w:eastAsia="en-US"/>
        </w:rPr>
        <w:t xml:space="preserve"> и руководствуясь</w:t>
      </w:r>
      <w:r w:rsidR="005B5867">
        <w:rPr>
          <w:rFonts w:eastAsiaTheme="minorHAnsi"/>
          <w:color w:val="auto"/>
          <w:sz w:val="26"/>
          <w:szCs w:val="26"/>
          <w:lang w:eastAsia="en-US"/>
        </w:rPr>
        <w:t xml:space="preserve"> частью 1 статьи 2, </w:t>
      </w:r>
      <w:r w:rsidRPr="00560F37">
        <w:rPr>
          <w:rFonts w:eastAsiaTheme="minorHAnsi"/>
          <w:color w:val="auto"/>
          <w:sz w:val="26"/>
          <w:szCs w:val="26"/>
          <w:lang w:eastAsia="en-US"/>
        </w:rPr>
        <w:t>частью 8 статьи 106, частью 1 статьи 112 Закона о контрактной системе, Комиссия,</w:t>
      </w:r>
    </w:p>
    <w:p w:rsidR="008F03DD" w:rsidRDefault="008F03DD" w:rsidP="008F03DD">
      <w:pPr>
        <w:spacing w:before="0" w:line="276" w:lineRule="auto"/>
        <w:ind w:firstLine="697"/>
        <w:jc w:val="center"/>
        <w:rPr>
          <w:b/>
          <w:sz w:val="26"/>
          <w:szCs w:val="26"/>
        </w:rPr>
      </w:pPr>
    </w:p>
    <w:p w:rsidR="00FC72BC" w:rsidRDefault="0096131A" w:rsidP="008F03DD">
      <w:pPr>
        <w:spacing w:before="0" w:line="276" w:lineRule="auto"/>
        <w:ind w:firstLine="697"/>
        <w:jc w:val="center"/>
        <w:rPr>
          <w:b/>
          <w:sz w:val="26"/>
          <w:szCs w:val="26"/>
        </w:rPr>
      </w:pPr>
      <w:r w:rsidRPr="00560F37">
        <w:rPr>
          <w:b/>
          <w:sz w:val="26"/>
          <w:szCs w:val="26"/>
        </w:rPr>
        <w:t>РЕШИЛА:</w:t>
      </w:r>
    </w:p>
    <w:p w:rsidR="008F03DD" w:rsidRDefault="008F03DD" w:rsidP="008F03DD">
      <w:pPr>
        <w:spacing w:before="0" w:line="276" w:lineRule="auto"/>
        <w:ind w:firstLine="697"/>
        <w:jc w:val="center"/>
        <w:rPr>
          <w:b/>
          <w:sz w:val="26"/>
          <w:szCs w:val="26"/>
        </w:rPr>
      </w:pPr>
    </w:p>
    <w:p w:rsidR="0060449F" w:rsidRDefault="00553E99" w:rsidP="008F03DD">
      <w:pPr>
        <w:pStyle w:val="a4"/>
        <w:widowControl/>
        <w:numPr>
          <w:ilvl w:val="0"/>
          <w:numId w:val="2"/>
        </w:numPr>
        <w:tabs>
          <w:tab w:val="left" w:pos="993"/>
        </w:tabs>
        <w:spacing w:before="0" w:line="276" w:lineRule="auto"/>
        <w:ind w:left="0" w:firstLine="708"/>
        <w:jc w:val="both"/>
        <w:rPr>
          <w:bCs/>
          <w:sz w:val="26"/>
          <w:szCs w:val="26"/>
        </w:rPr>
      </w:pPr>
      <w:r w:rsidRPr="00560F37">
        <w:rPr>
          <w:bCs/>
          <w:sz w:val="26"/>
          <w:szCs w:val="26"/>
        </w:rPr>
        <w:t>Признать жалобу</w:t>
      </w:r>
      <w:r w:rsidR="008971B9" w:rsidRPr="00560F37">
        <w:rPr>
          <w:bCs/>
          <w:sz w:val="26"/>
          <w:szCs w:val="26"/>
        </w:rPr>
        <w:t xml:space="preserve"> </w:t>
      </w:r>
      <w:r w:rsidR="008F03DD" w:rsidRPr="008F03DD">
        <w:rPr>
          <w:sz w:val="26"/>
          <w:szCs w:val="26"/>
        </w:rPr>
        <w:t>ИП Меркулов</w:t>
      </w:r>
      <w:r w:rsidR="008F03DD">
        <w:rPr>
          <w:sz w:val="26"/>
          <w:szCs w:val="26"/>
        </w:rPr>
        <w:t>а</w:t>
      </w:r>
      <w:r w:rsidR="008F03DD" w:rsidRPr="008F03DD">
        <w:rPr>
          <w:sz w:val="26"/>
          <w:szCs w:val="26"/>
        </w:rPr>
        <w:t xml:space="preserve"> Виктор</w:t>
      </w:r>
      <w:r w:rsidR="008F03DD">
        <w:rPr>
          <w:sz w:val="26"/>
          <w:szCs w:val="26"/>
        </w:rPr>
        <w:t>а</w:t>
      </w:r>
      <w:r w:rsidR="008F03DD" w:rsidRPr="008F03DD">
        <w:rPr>
          <w:sz w:val="26"/>
          <w:szCs w:val="26"/>
        </w:rPr>
        <w:t xml:space="preserve"> Иванович</w:t>
      </w:r>
      <w:r w:rsidR="008F03DD">
        <w:rPr>
          <w:sz w:val="26"/>
          <w:szCs w:val="26"/>
        </w:rPr>
        <w:t>а</w:t>
      </w:r>
      <w:r w:rsidR="00603593">
        <w:rPr>
          <w:sz w:val="26"/>
          <w:szCs w:val="26"/>
        </w:rPr>
        <w:t xml:space="preserve"> </w:t>
      </w:r>
      <w:r w:rsidR="008F03DD">
        <w:rPr>
          <w:sz w:val="26"/>
          <w:szCs w:val="26"/>
        </w:rPr>
        <w:t xml:space="preserve">частично </w:t>
      </w:r>
      <w:r w:rsidRPr="00560F37">
        <w:rPr>
          <w:bCs/>
          <w:sz w:val="26"/>
          <w:szCs w:val="26"/>
        </w:rPr>
        <w:t>обоснованной</w:t>
      </w:r>
      <w:r w:rsidR="008971B9" w:rsidRPr="00560F37">
        <w:rPr>
          <w:bCs/>
          <w:sz w:val="26"/>
          <w:szCs w:val="26"/>
        </w:rPr>
        <w:t>.</w:t>
      </w:r>
    </w:p>
    <w:p w:rsidR="00692C6C" w:rsidRDefault="00692C6C" w:rsidP="008F03DD">
      <w:pPr>
        <w:pStyle w:val="a4"/>
        <w:widowControl/>
        <w:numPr>
          <w:ilvl w:val="0"/>
          <w:numId w:val="2"/>
        </w:numPr>
        <w:tabs>
          <w:tab w:val="left" w:pos="851"/>
          <w:tab w:val="left" w:pos="993"/>
        </w:tabs>
        <w:autoSpaceDE/>
        <w:adjustRightInd/>
        <w:spacing w:before="0" w:line="276" w:lineRule="auto"/>
        <w:ind w:left="0" w:firstLine="708"/>
        <w:jc w:val="both"/>
        <w:rPr>
          <w:bCs/>
          <w:sz w:val="26"/>
          <w:szCs w:val="26"/>
        </w:rPr>
      </w:pPr>
      <w:r w:rsidRPr="0075732C">
        <w:rPr>
          <w:bCs/>
          <w:sz w:val="26"/>
          <w:szCs w:val="26"/>
        </w:rPr>
        <w:t>Признать в действиях Заказчика нарушение</w:t>
      </w:r>
      <w:r w:rsidR="00A550C2">
        <w:rPr>
          <w:bCs/>
          <w:sz w:val="26"/>
          <w:szCs w:val="26"/>
        </w:rPr>
        <w:t xml:space="preserve"> </w:t>
      </w:r>
      <w:r w:rsidRPr="00B3644D">
        <w:rPr>
          <w:bCs/>
          <w:sz w:val="26"/>
          <w:szCs w:val="26"/>
        </w:rPr>
        <w:t>пункт</w:t>
      </w:r>
      <w:r w:rsidR="00A550C2">
        <w:rPr>
          <w:bCs/>
          <w:sz w:val="26"/>
          <w:szCs w:val="26"/>
        </w:rPr>
        <w:t xml:space="preserve">а </w:t>
      </w:r>
      <w:r w:rsidR="00C30D88">
        <w:rPr>
          <w:bCs/>
          <w:sz w:val="26"/>
          <w:szCs w:val="26"/>
        </w:rPr>
        <w:t>17</w:t>
      </w:r>
      <w:r w:rsidR="007E6B0A">
        <w:rPr>
          <w:bCs/>
          <w:sz w:val="26"/>
          <w:szCs w:val="26"/>
        </w:rPr>
        <w:t xml:space="preserve"> части </w:t>
      </w:r>
      <w:r w:rsidR="00C30D88">
        <w:rPr>
          <w:bCs/>
          <w:sz w:val="26"/>
          <w:szCs w:val="26"/>
        </w:rPr>
        <w:t>1</w:t>
      </w:r>
      <w:r w:rsidRPr="00B3644D">
        <w:rPr>
          <w:bCs/>
          <w:sz w:val="26"/>
          <w:szCs w:val="26"/>
        </w:rPr>
        <w:t xml:space="preserve"> статьи </w:t>
      </w:r>
      <w:r w:rsidR="007E6B0A">
        <w:rPr>
          <w:bCs/>
          <w:sz w:val="26"/>
          <w:szCs w:val="26"/>
        </w:rPr>
        <w:t>42</w:t>
      </w:r>
      <w:r w:rsidR="008F03DD">
        <w:rPr>
          <w:bCs/>
          <w:sz w:val="26"/>
          <w:szCs w:val="26"/>
        </w:rPr>
        <w:t xml:space="preserve"> </w:t>
      </w:r>
      <w:r w:rsidRPr="0075732C">
        <w:rPr>
          <w:bCs/>
          <w:sz w:val="26"/>
          <w:szCs w:val="26"/>
        </w:rPr>
        <w:t>Закона о контрактной системе.</w:t>
      </w:r>
      <w:r w:rsidR="00C30D88">
        <w:rPr>
          <w:bCs/>
          <w:sz w:val="26"/>
          <w:szCs w:val="26"/>
        </w:rPr>
        <w:t xml:space="preserve"> </w:t>
      </w:r>
    </w:p>
    <w:p w:rsidR="00692C6C" w:rsidRPr="00BE2091" w:rsidRDefault="00692C6C" w:rsidP="008F03DD">
      <w:pPr>
        <w:pStyle w:val="a4"/>
        <w:widowControl/>
        <w:numPr>
          <w:ilvl w:val="0"/>
          <w:numId w:val="2"/>
        </w:numPr>
        <w:tabs>
          <w:tab w:val="left" w:pos="851"/>
          <w:tab w:val="left" w:pos="993"/>
        </w:tabs>
        <w:autoSpaceDE/>
        <w:adjustRightInd/>
        <w:spacing w:before="0" w:line="276" w:lineRule="auto"/>
        <w:ind w:left="0" w:firstLine="708"/>
        <w:jc w:val="both"/>
        <w:rPr>
          <w:bCs/>
          <w:sz w:val="26"/>
          <w:szCs w:val="26"/>
        </w:rPr>
      </w:pPr>
      <w:r w:rsidRPr="00BE2091">
        <w:rPr>
          <w:bCs/>
          <w:color w:val="auto"/>
          <w:sz w:val="26"/>
          <w:szCs w:val="26"/>
        </w:rPr>
        <w:t>Заказчику,</w:t>
      </w:r>
      <w:r>
        <w:rPr>
          <w:bCs/>
          <w:color w:val="auto"/>
          <w:sz w:val="26"/>
          <w:szCs w:val="26"/>
        </w:rPr>
        <w:t xml:space="preserve"> </w:t>
      </w:r>
      <w:r w:rsidR="001E5564">
        <w:rPr>
          <w:bCs/>
          <w:color w:val="auto"/>
          <w:sz w:val="26"/>
          <w:szCs w:val="26"/>
        </w:rPr>
        <w:t>Конкурсной комиссии</w:t>
      </w:r>
      <w:r w:rsidRPr="00BE2091">
        <w:rPr>
          <w:bCs/>
          <w:color w:val="auto"/>
          <w:sz w:val="26"/>
          <w:szCs w:val="26"/>
        </w:rPr>
        <w:t xml:space="preserve"> </w:t>
      </w:r>
      <w:r w:rsidR="00603593">
        <w:rPr>
          <w:bCs/>
          <w:color w:val="auto"/>
          <w:sz w:val="26"/>
          <w:szCs w:val="26"/>
        </w:rPr>
        <w:t xml:space="preserve">выдать </w:t>
      </w:r>
      <w:r w:rsidRPr="00BE2091">
        <w:rPr>
          <w:bCs/>
          <w:color w:val="auto"/>
          <w:sz w:val="26"/>
          <w:szCs w:val="26"/>
        </w:rPr>
        <w:t xml:space="preserve">обязательное для исполнения предписание об устранении допущенных нарушений </w:t>
      </w:r>
      <w:r w:rsidRPr="00BE2091">
        <w:rPr>
          <w:sz w:val="26"/>
          <w:szCs w:val="26"/>
        </w:rPr>
        <w:t>Закона о контрактной системе</w:t>
      </w:r>
      <w:r w:rsidR="00E61E1A">
        <w:rPr>
          <w:sz w:val="26"/>
          <w:szCs w:val="26"/>
        </w:rPr>
        <w:t>.</w:t>
      </w:r>
    </w:p>
    <w:p w:rsidR="00692C6C" w:rsidRPr="0075732C" w:rsidRDefault="0097159F" w:rsidP="008F03DD">
      <w:pPr>
        <w:pStyle w:val="a4"/>
        <w:widowControl/>
        <w:numPr>
          <w:ilvl w:val="0"/>
          <w:numId w:val="2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>М</w:t>
      </w:r>
      <w:r w:rsidR="00692C6C">
        <w:rPr>
          <w:sz w:val="26"/>
          <w:szCs w:val="26"/>
        </w:rPr>
        <w:t>атериалы дел</w:t>
      </w:r>
      <w:r w:rsidR="00B23BC4">
        <w:rPr>
          <w:sz w:val="26"/>
          <w:szCs w:val="26"/>
        </w:rPr>
        <w:t>а</w:t>
      </w:r>
      <w:r w:rsidR="00692C6C" w:rsidRPr="0075732C">
        <w:rPr>
          <w:sz w:val="26"/>
          <w:szCs w:val="26"/>
        </w:rPr>
        <w:t xml:space="preserve"> от </w:t>
      </w:r>
      <w:r w:rsidR="008F03DD">
        <w:rPr>
          <w:color w:val="auto"/>
          <w:sz w:val="26"/>
          <w:szCs w:val="26"/>
        </w:rPr>
        <w:t>04</w:t>
      </w:r>
      <w:r w:rsidR="00603593">
        <w:rPr>
          <w:color w:val="auto"/>
          <w:sz w:val="26"/>
          <w:szCs w:val="26"/>
        </w:rPr>
        <w:t>.</w:t>
      </w:r>
      <w:r w:rsidR="006E5D45">
        <w:rPr>
          <w:color w:val="auto"/>
          <w:sz w:val="26"/>
          <w:szCs w:val="26"/>
        </w:rPr>
        <w:t>08</w:t>
      </w:r>
      <w:r w:rsidR="00692C6C" w:rsidRPr="0075732C">
        <w:rPr>
          <w:color w:val="auto"/>
          <w:sz w:val="26"/>
          <w:szCs w:val="26"/>
        </w:rPr>
        <w:t>.</w:t>
      </w:r>
      <w:r w:rsidR="00EE533D">
        <w:rPr>
          <w:color w:val="auto"/>
          <w:sz w:val="26"/>
          <w:szCs w:val="26"/>
        </w:rPr>
        <w:t>2022</w:t>
      </w:r>
      <w:r w:rsidR="00692C6C" w:rsidRPr="0075732C">
        <w:rPr>
          <w:sz w:val="26"/>
          <w:szCs w:val="26"/>
        </w:rPr>
        <w:t xml:space="preserve"> </w:t>
      </w:r>
      <w:r w:rsidR="00A550C2" w:rsidRPr="00560F37">
        <w:rPr>
          <w:sz w:val="26"/>
          <w:szCs w:val="26"/>
        </w:rPr>
        <w:t xml:space="preserve">№ </w:t>
      </w:r>
      <w:r w:rsidR="00603593">
        <w:rPr>
          <w:bCs/>
          <w:sz w:val="26"/>
          <w:szCs w:val="26"/>
        </w:rPr>
        <w:t>050/06/105-</w:t>
      </w:r>
      <w:r w:rsidR="008F03DD">
        <w:rPr>
          <w:bCs/>
          <w:sz w:val="26"/>
          <w:szCs w:val="26"/>
        </w:rPr>
        <w:t>28018</w:t>
      </w:r>
      <w:r w:rsidR="00603593">
        <w:rPr>
          <w:bCs/>
          <w:sz w:val="26"/>
          <w:szCs w:val="26"/>
        </w:rPr>
        <w:t>/2022</w:t>
      </w:r>
      <w:r w:rsidR="00AF4035">
        <w:rPr>
          <w:sz w:val="26"/>
          <w:szCs w:val="26"/>
        </w:rPr>
        <w:t xml:space="preserve"> </w:t>
      </w:r>
      <w:r w:rsidR="00692C6C" w:rsidRPr="0075732C">
        <w:rPr>
          <w:sz w:val="26"/>
          <w:szCs w:val="26"/>
        </w:rPr>
        <w:t>по выявленным нарушениям Закона о контрактной системе</w:t>
      </w:r>
      <w:r w:rsidR="00015713">
        <w:rPr>
          <w:sz w:val="26"/>
          <w:szCs w:val="26"/>
        </w:rPr>
        <w:t xml:space="preserve"> передать</w:t>
      </w:r>
      <w:r w:rsidR="00692C6C" w:rsidRPr="0075732C">
        <w:rPr>
          <w:sz w:val="26"/>
          <w:szCs w:val="26"/>
        </w:rPr>
        <w:t xml:space="preserve"> соответствующему должностному лицу Управления для рассмотрения вопроса о возбуждении дел </w:t>
      </w:r>
      <w:r w:rsidR="006E5D45">
        <w:rPr>
          <w:sz w:val="26"/>
          <w:szCs w:val="26"/>
        </w:rPr>
        <w:br/>
      </w:r>
      <w:r w:rsidR="00692C6C" w:rsidRPr="0075732C">
        <w:rPr>
          <w:sz w:val="26"/>
          <w:szCs w:val="26"/>
        </w:rPr>
        <w:t>об административных правонарушениях</w:t>
      </w:r>
      <w:r w:rsidR="00692C6C" w:rsidRPr="0075732C">
        <w:rPr>
          <w:bCs/>
          <w:sz w:val="26"/>
          <w:szCs w:val="26"/>
        </w:rPr>
        <w:t>.</w:t>
      </w:r>
    </w:p>
    <w:p w:rsidR="00253DB5" w:rsidRPr="00EE585E" w:rsidRDefault="00692C6C" w:rsidP="00EE585E">
      <w:pPr>
        <w:widowControl/>
        <w:spacing w:before="0" w:line="276" w:lineRule="auto"/>
        <w:ind w:firstLine="708"/>
        <w:jc w:val="both"/>
        <w:rPr>
          <w:bCs/>
          <w:sz w:val="26"/>
          <w:szCs w:val="26"/>
        </w:rPr>
      </w:pPr>
      <w:r w:rsidRPr="0075732C">
        <w:rPr>
          <w:color w:val="auto"/>
          <w:sz w:val="26"/>
          <w:szCs w:val="26"/>
        </w:rPr>
        <w:t xml:space="preserve">Настоящее решение может быть обжаловано в суде, арбитражном суде </w:t>
      </w:r>
      <w:r w:rsidR="006E5D45">
        <w:rPr>
          <w:color w:val="auto"/>
          <w:sz w:val="26"/>
          <w:szCs w:val="26"/>
        </w:rPr>
        <w:br/>
      </w:r>
      <w:r w:rsidRPr="0075732C">
        <w:rPr>
          <w:color w:val="auto"/>
          <w:sz w:val="26"/>
          <w:szCs w:val="26"/>
        </w:rPr>
        <w:t>в течение трех месяцев в установленном законом порядке</w:t>
      </w:r>
      <w:r w:rsidR="00560F37" w:rsidRPr="00560F37">
        <w:rPr>
          <w:bCs/>
          <w:sz w:val="26"/>
          <w:szCs w:val="26"/>
        </w:rPr>
        <w:t>.</w:t>
      </w:r>
      <w:bookmarkStart w:id="0" w:name="_GoBack"/>
      <w:bookmarkEnd w:id="0"/>
    </w:p>
    <w:sectPr w:rsidR="00253DB5" w:rsidRPr="00EE585E" w:rsidSect="00603593">
      <w:headerReference w:type="even" r:id="rId8"/>
      <w:headerReference w:type="default" r:id="rId9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E9D" w:rsidRDefault="00171E9D" w:rsidP="00F963A7">
      <w:pPr>
        <w:spacing w:before="0"/>
      </w:pPr>
      <w:r>
        <w:separator/>
      </w:r>
    </w:p>
  </w:endnote>
  <w:endnote w:type="continuationSeparator" w:id="0">
    <w:p w:rsidR="00171E9D" w:rsidRDefault="00171E9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E9D" w:rsidRDefault="00171E9D" w:rsidP="00F963A7">
      <w:pPr>
        <w:spacing w:before="0"/>
      </w:pPr>
      <w:r>
        <w:separator/>
      </w:r>
    </w:p>
  </w:footnote>
  <w:footnote w:type="continuationSeparator" w:id="0">
    <w:p w:rsidR="00171E9D" w:rsidRDefault="00171E9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20327469"/>
    </w:sdtPr>
    <w:sdtEndPr/>
    <w:sdtContent>
      <w:p w:rsidR="00171E9D" w:rsidRDefault="001E544E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585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171E9D" w:rsidRDefault="00171E9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0435324"/>
    </w:sdtPr>
    <w:sdtEndPr>
      <w:rPr>
        <w:sz w:val="28"/>
        <w:szCs w:val="28"/>
      </w:rPr>
    </w:sdtEndPr>
    <w:sdtContent>
      <w:p w:rsidR="00171E9D" w:rsidRPr="00405411" w:rsidRDefault="00171E9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EE585E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171E9D" w:rsidRDefault="00171E9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>
    <w:nsid w:val="105B2E06"/>
    <w:multiLevelType w:val="hybridMultilevel"/>
    <w:tmpl w:val="E2741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43821760"/>
    <w:multiLevelType w:val="hybridMultilevel"/>
    <w:tmpl w:val="0E2AAB92"/>
    <w:lvl w:ilvl="0" w:tplc="AE1E324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D5150D5"/>
    <w:multiLevelType w:val="hybridMultilevel"/>
    <w:tmpl w:val="6C768908"/>
    <w:lvl w:ilvl="0" w:tplc="58E0E70C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0">
    <w:nsid w:val="4F941979"/>
    <w:multiLevelType w:val="hybridMultilevel"/>
    <w:tmpl w:val="8D880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3621" w:hanging="360"/>
      </w:pPr>
    </w:lvl>
    <w:lvl w:ilvl="1" w:tplc="04190019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3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EB0458A"/>
    <w:multiLevelType w:val="hybridMultilevel"/>
    <w:tmpl w:val="CE94B340"/>
    <w:lvl w:ilvl="0" w:tplc="CC4878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3"/>
  </w:num>
  <w:num w:numId="5">
    <w:abstractNumId w:val="15"/>
  </w:num>
  <w:num w:numId="6">
    <w:abstractNumId w:val="17"/>
  </w:num>
  <w:num w:numId="7">
    <w:abstractNumId w:val="16"/>
  </w:num>
  <w:num w:numId="8">
    <w:abstractNumId w:val="0"/>
  </w:num>
  <w:num w:numId="9">
    <w:abstractNumId w:val="12"/>
  </w:num>
  <w:num w:numId="10">
    <w:abstractNumId w:val="13"/>
  </w:num>
  <w:num w:numId="11">
    <w:abstractNumId w:val="2"/>
  </w:num>
  <w:num w:numId="12">
    <w:abstractNumId w:val="11"/>
  </w:num>
  <w:num w:numId="13">
    <w:abstractNumId w:val="8"/>
  </w:num>
  <w:num w:numId="14">
    <w:abstractNumId w:val="4"/>
  </w:num>
  <w:num w:numId="15">
    <w:abstractNumId w:val="1"/>
  </w:num>
  <w:num w:numId="16">
    <w:abstractNumId w:val="10"/>
  </w:num>
  <w:num w:numId="17">
    <w:abstractNumId w:val="14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C1D"/>
    <w:rsid w:val="000031AC"/>
    <w:rsid w:val="00004CCB"/>
    <w:rsid w:val="00005DBB"/>
    <w:rsid w:val="00006E69"/>
    <w:rsid w:val="0001243E"/>
    <w:rsid w:val="00015713"/>
    <w:rsid w:val="0002623A"/>
    <w:rsid w:val="00026723"/>
    <w:rsid w:val="00026BEF"/>
    <w:rsid w:val="00026DD7"/>
    <w:rsid w:val="000300E1"/>
    <w:rsid w:val="00032138"/>
    <w:rsid w:val="0003290C"/>
    <w:rsid w:val="00035AEB"/>
    <w:rsid w:val="00036731"/>
    <w:rsid w:val="0003704D"/>
    <w:rsid w:val="000479A3"/>
    <w:rsid w:val="00050150"/>
    <w:rsid w:val="000505A4"/>
    <w:rsid w:val="00053190"/>
    <w:rsid w:val="0005323D"/>
    <w:rsid w:val="00053B02"/>
    <w:rsid w:val="00053CB1"/>
    <w:rsid w:val="00055676"/>
    <w:rsid w:val="00061255"/>
    <w:rsid w:val="0006188A"/>
    <w:rsid w:val="00061E0A"/>
    <w:rsid w:val="00062C5A"/>
    <w:rsid w:val="00062E5E"/>
    <w:rsid w:val="00064354"/>
    <w:rsid w:val="00065F9B"/>
    <w:rsid w:val="00066914"/>
    <w:rsid w:val="00067FE5"/>
    <w:rsid w:val="00071804"/>
    <w:rsid w:val="000731DC"/>
    <w:rsid w:val="00075418"/>
    <w:rsid w:val="00075B18"/>
    <w:rsid w:val="000818FE"/>
    <w:rsid w:val="0008480F"/>
    <w:rsid w:val="00090552"/>
    <w:rsid w:val="000915D9"/>
    <w:rsid w:val="00092FA2"/>
    <w:rsid w:val="000930D5"/>
    <w:rsid w:val="00093E04"/>
    <w:rsid w:val="00096948"/>
    <w:rsid w:val="000A0529"/>
    <w:rsid w:val="000A183B"/>
    <w:rsid w:val="000A548A"/>
    <w:rsid w:val="000A6942"/>
    <w:rsid w:val="000B1F25"/>
    <w:rsid w:val="000B2789"/>
    <w:rsid w:val="000B330D"/>
    <w:rsid w:val="000C19D2"/>
    <w:rsid w:val="000C5FB1"/>
    <w:rsid w:val="000C6B6C"/>
    <w:rsid w:val="000D2788"/>
    <w:rsid w:val="000D57CE"/>
    <w:rsid w:val="000D5C39"/>
    <w:rsid w:val="000E1CBD"/>
    <w:rsid w:val="000E3D64"/>
    <w:rsid w:val="000E6724"/>
    <w:rsid w:val="000F021F"/>
    <w:rsid w:val="000F23CC"/>
    <w:rsid w:val="000F30E7"/>
    <w:rsid w:val="000F34F1"/>
    <w:rsid w:val="000F463B"/>
    <w:rsid w:val="000F5D2C"/>
    <w:rsid w:val="00101069"/>
    <w:rsid w:val="0010183C"/>
    <w:rsid w:val="00101B5C"/>
    <w:rsid w:val="0010244B"/>
    <w:rsid w:val="001030D6"/>
    <w:rsid w:val="00106E7A"/>
    <w:rsid w:val="0011357B"/>
    <w:rsid w:val="00114A0C"/>
    <w:rsid w:val="001155F5"/>
    <w:rsid w:val="0011580C"/>
    <w:rsid w:val="00116577"/>
    <w:rsid w:val="00116C13"/>
    <w:rsid w:val="001219F5"/>
    <w:rsid w:val="001223DB"/>
    <w:rsid w:val="00122CD4"/>
    <w:rsid w:val="001232C8"/>
    <w:rsid w:val="001338E4"/>
    <w:rsid w:val="00137CFC"/>
    <w:rsid w:val="00141666"/>
    <w:rsid w:val="00161481"/>
    <w:rsid w:val="00161559"/>
    <w:rsid w:val="001620AC"/>
    <w:rsid w:val="001624AD"/>
    <w:rsid w:val="00162D1C"/>
    <w:rsid w:val="00162F73"/>
    <w:rsid w:val="001647AB"/>
    <w:rsid w:val="00165BA3"/>
    <w:rsid w:val="0016652F"/>
    <w:rsid w:val="00171E9D"/>
    <w:rsid w:val="00172C63"/>
    <w:rsid w:val="001730FB"/>
    <w:rsid w:val="0017506D"/>
    <w:rsid w:val="00176FFE"/>
    <w:rsid w:val="00177A18"/>
    <w:rsid w:val="001801B2"/>
    <w:rsid w:val="001834CE"/>
    <w:rsid w:val="00183F55"/>
    <w:rsid w:val="00187AF0"/>
    <w:rsid w:val="0019568E"/>
    <w:rsid w:val="00196F62"/>
    <w:rsid w:val="00197077"/>
    <w:rsid w:val="001A50D8"/>
    <w:rsid w:val="001A7248"/>
    <w:rsid w:val="001B03C3"/>
    <w:rsid w:val="001B2B3A"/>
    <w:rsid w:val="001B4214"/>
    <w:rsid w:val="001B4F20"/>
    <w:rsid w:val="001B6412"/>
    <w:rsid w:val="001B6C87"/>
    <w:rsid w:val="001C0009"/>
    <w:rsid w:val="001C2F47"/>
    <w:rsid w:val="001C5617"/>
    <w:rsid w:val="001C650C"/>
    <w:rsid w:val="001C7900"/>
    <w:rsid w:val="001D47A1"/>
    <w:rsid w:val="001D5D25"/>
    <w:rsid w:val="001D72CA"/>
    <w:rsid w:val="001D792F"/>
    <w:rsid w:val="001E17FE"/>
    <w:rsid w:val="001E544E"/>
    <w:rsid w:val="001E5564"/>
    <w:rsid w:val="001E6F79"/>
    <w:rsid w:val="001F693F"/>
    <w:rsid w:val="002037F3"/>
    <w:rsid w:val="00203AE0"/>
    <w:rsid w:val="002049FA"/>
    <w:rsid w:val="002059AC"/>
    <w:rsid w:val="00205C89"/>
    <w:rsid w:val="002101A4"/>
    <w:rsid w:val="0021414D"/>
    <w:rsid w:val="0021634D"/>
    <w:rsid w:val="00222EE4"/>
    <w:rsid w:val="00223813"/>
    <w:rsid w:val="00225C37"/>
    <w:rsid w:val="00227F80"/>
    <w:rsid w:val="0023482C"/>
    <w:rsid w:val="0023502B"/>
    <w:rsid w:val="00241AD4"/>
    <w:rsid w:val="002441F5"/>
    <w:rsid w:val="00246BD1"/>
    <w:rsid w:val="00250B23"/>
    <w:rsid w:val="00253DB5"/>
    <w:rsid w:val="002549B4"/>
    <w:rsid w:val="00256B28"/>
    <w:rsid w:val="002633ED"/>
    <w:rsid w:val="00265709"/>
    <w:rsid w:val="0026580B"/>
    <w:rsid w:val="002661F1"/>
    <w:rsid w:val="00271043"/>
    <w:rsid w:val="002738F2"/>
    <w:rsid w:val="00273FDE"/>
    <w:rsid w:val="0027508A"/>
    <w:rsid w:val="002753AF"/>
    <w:rsid w:val="0027697F"/>
    <w:rsid w:val="00276B29"/>
    <w:rsid w:val="002804B4"/>
    <w:rsid w:val="0028149F"/>
    <w:rsid w:val="002827FB"/>
    <w:rsid w:val="00285F76"/>
    <w:rsid w:val="00286ED1"/>
    <w:rsid w:val="00290A60"/>
    <w:rsid w:val="00291269"/>
    <w:rsid w:val="0029272B"/>
    <w:rsid w:val="0029381E"/>
    <w:rsid w:val="002953F8"/>
    <w:rsid w:val="00296B84"/>
    <w:rsid w:val="00296C2D"/>
    <w:rsid w:val="00297B67"/>
    <w:rsid w:val="002A409E"/>
    <w:rsid w:val="002A7AA8"/>
    <w:rsid w:val="002B5445"/>
    <w:rsid w:val="002B5942"/>
    <w:rsid w:val="002C0054"/>
    <w:rsid w:val="002C1E03"/>
    <w:rsid w:val="002C3F15"/>
    <w:rsid w:val="002C6331"/>
    <w:rsid w:val="002C70E1"/>
    <w:rsid w:val="002D297E"/>
    <w:rsid w:val="002D3005"/>
    <w:rsid w:val="002D54E0"/>
    <w:rsid w:val="002D695F"/>
    <w:rsid w:val="002D6FE3"/>
    <w:rsid w:val="002D7475"/>
    <w:rsid w:val="002E1DB5"/>
    <w:rsid w:val="002E2456"/>
    <w:rsid w:val="002E38A2"/>
    <w:rsid w:val="002F1953"/>
    <w:rsid w:val="002F5495"/>
    <w:rsid w:val="002F7486"/>
    <w:rsid w:val="00300148"/>
    <w:rsid w:val="00300FFB"/>
    <w:rsid w:val="003064EB"/>
    <w:rsid w:val="00307536"/>
    <w:rsid w:val="003076DE"/>
    <w:rsid w:val="003136D1"/>
    <w:rsid w:val="0031478F"/>
    <w:rsid w:val="00320119"/>
    <w:rsid w:val="003208C6"/>
    <w:rsid w:val="00324BDD"/>
    <w:rsid w:val="00325A6F"/>
    <w:rsid w:val="00330F15"/>
    <w:rsid w:val="00331F15"/>
    <w:rsid w:val="003327DE"/>
    <w:rsid w:val="00333F25"/>
    <w:rsid w:val="00340B72"/>
    <w:rsid w:val="00344CA7"/>
    <w:rsid w:val="003456DB"/>
    <w:rsid w:val="0035091C"/>
    <w:rsid w:val="00356066"/>
    <w:rsid w:val="00357468"/>
    <w:rsid w:val="00362A71"/>
    <w:rsid w:val="00365531"/>
    <w:rsid w:val="00365D71"/>
    <w:rsid w:val="00365F2C"/>
    <w:rsid w:val="00367234"/>
    <w:rsid w:val="00372928"/>
    <w:rsid w:val="00374202"/>
    <w:rsid w:val="00374453"/>
    <w:rsid w:val="003745C3"/>
    <w:rsid w:val="003762C7"/>
    <w:rsid w:val="003814C7"/>
    <w:rsid w:val="00383CCC"/>
    <w:rsid w:val="003844A3"/>
    <w:rsid w:val="00384AB4"/>
    <w:rsid w:val="0038760A"/>
    <w:rsid w:val="00390D97"/>
    <w:rsid w:val="003935E3"/>
    <w:rsid w:val="00393602"/>
    <w:rsid w:val="003942AB"/>
    <w:rsid w:val="00396160"/>
    <w:rsid w:val="003962A8"/>
    <w:rsid w:val="003A07CA"/>
    <w:rsid w:val="003A168C"/>
    <w:rsid w:val="003A3C55"/>
    <w:rsid w:val="003A3C5C"/>
    <w:rsid w:val="003A6F3E"/>
    <w:rsid w:val="003B07D1"/>
    <w:rsid w:val="003B0CAB"/>
    <w:rsid w:val="003B4224"/>
    <w:rsid w:val="003B533D"/>
    <w:rsid w:val="003B598F"/>
    <w:rsid w:val="003B785D"/>
    <w:rsid w:val="003C0006"/>
    <w:rsid w:val="003C0F83"/>
    <w:rsid w:val="003C15BE"/>
    <w:rsid w:val="003C228A"/>
    <w:rsid w:val="003C297D"/>
    <w:rsid w:val="003C2EE6"/>
    <w:rsid w:val="003C688E"/>
    <w:rsid w:val="003C6EC4"/>
    <w:rsid w:val="003E2B2C"/>
    <w:rsid w:val="003E36BA"/>
    <w:rsid w:val="003E4EC0"/>
    <w:rsid w:val="004001CF"/>
    <w:rsid w:val="00400551"/>
    <w:rsid w:val="00400A04"/>
    <w:rsid w:val="00401B5D"/>
    <w:rsid w:val="00401C20"/>
    <w:rsid w:val="00402464"/>
    <w:rsid w:val="00404E50"/>
    <w:rsid w:val="00405411"/>
    <w:rsid w:val="004060F3"/>
    <w:rsid w:val="004106FE"/>
    <w:rsid w:val="00411AF4"/>
    <w:rsid w:val="00412220"/>
    <w:rsid w:val="0041541B"/>
    <w:rsid w:val="00420AAC"/>
    <w:rsid w:val="00426642"/>
    <w:rsid w:val="00426D93"/>
    <w:rsid w:val="00431006"/>
    <w:rsid w:val="00431744"/>
    <w:rsid w:val="00434B97"/>
    <w:rsid w:val="00436079"/>
    <w:rsid w:val="0043688B"/>
    <w:rsid w:val="0043766F"/>
    <w:rsid w:val="004400DB"/>
    <w:rsid w:val="0044037F"/>
    <w:rsid w:val="00442984"/>
    <w:rsid w:val="00444FA3"/>
    <w:rsid w:val="00445EEF"/>
    <w:rsid w:val="00446681"/>
    <w:rsid w:val="004512DD"/>
    <w:rsid w:val="0045213A"/>
    <w:rsid w:val="004632E4"/>
    <w:rsid w:val="0046404A"/>
    <w:rsid w:val="00465F66"/>
    <w:rsid w:val="00467F8F"/>
    <w:rsid w:val="0047129A"/>
    <w:rsid w:val="004727A7"/>
    <w:rsid w:val="004743A3"/>
    <w:rsid w:val="0047451D"/>
    <w:rsid w:val="004746FB"/>
    <w:rsid w:val="00474848"/>
    <w:rsid w:val="00477F6F"/>
    <w:rsid w:val="00480EC4"/>
    <w:rsid w:val="00481C22"/>
    <w:rsid w:val="00481E31"/>
    <w:rsid w:val="004839BC"/>
    <w:rsid w:val="0049129C"/>
    <w:rsid w:val="00493480"/>
    <w:rsid w:val="00493C85"/>
    <w:rsid w:val="00494785"/>
    <w:rsid w:val="004961F7"/>
    <w:rsid w:val="004A253E"/>
    <w:rsid w:val="004A2CFD"/>
    <w:rsid w:val="004A36EA"/>
    <w:rsid w:val="004A65E6"/>
    <w:rsid w:val="004A676D"/>
    <w:rsid w:val="004B0471"/>
    <w:rsid w:val="004B2563"/>
    <w:rsid w:val="004B38CC"/>
    <w:rsid w:val="004B395F"/>
    <w:rsid w:val="004B7E09"/>
    <w:rsid w:val="004C0BBD"/>
    <w:rsid w:val="004D056B"/>
    <w:rsid w:val="004D1166"/>
    <w:rsid w:val="004D2E8F"/>
    <w:rsid w:val="004D5D4C"/>
    <w:rsid w:val="004D7327"/>
    <w:rsid w:val="004F1CEC"/>
    <w:rsid w:val="004F241E"/>
    <w:rsid w:val="004F6A8F"/>
    <w:rsid w:val="00500948"/>
    <w:rsid w:val="00500F24"/>
    <w:rsid w:val="00504288"/>
    <w:rsid w:val="0050477B"/>
    <w:rsid w:val="005060E8"/>
    <w:rsid w:val="00507E98"/>
    <w:rsid w:val="00514678"/>
    <w:rsid w:val="005149A2"/>
    <w:rsid w:val="00515262"/>
    <w:rsid w:val="00520D7F"/>
    <w:rsid w:val="00522BCF"/>
    <w:rsid w:val="0052355C"/>
    <w:rsid w:val="0052438A"/>
    <w:rsid w:val="0052499A"/>
    <w:rsid w:val="00526218"/>
    <w:rsid w:val="00530004"/>
    <w:rsid w:val="0053379A"/>
    <w:rsid w:val="0053459E"/>
    <w:rsid w:val="0053679A"/>
    <w:rsid w:val="005408E5"/>
    <w:rsid w:val="00541F29"/>
    <w:rsid w:val="005427A7"/>
    <w:rsid w:val="005454E6"/>
    <w:rsid w:val="00551638"/>
    <w:rsid w:val="00553E99"/>
    <w:rsid w:val="00555A8C"/>
    <w:rsid w:val="005560F9"/>
    <w:rsid w:val="00556881"/>
    <w:rsid w:val="00557622"/>
    <w:rsid w:val="00560F37"/>
    <w:rsid w:val="005612F7"/>
    <w:rsid w:val="005629D2"/>
    <w:rsid w:val="00565913"/>
    <w:rsid w:val="00566718"/>
    <w:rsid w:val="005707CC"/>
    <w:rsid w:val="00572F70"/>
    <w:rsid w:val="00573D97"/>
    <w:rsid w:val="0057413E"/>
    <w:rsid w:val="00576E58"/>
    <w:rsid w:val="00577CC2"/>
    <w:rsid w:val="005840C8"/>
    <w:rsid w:val="00585F81"/>
    <w:rsid w:val="005906C6"/>
    <w:rsid w:val="00594E3E"/>
    <w:rsid w:val="00595DA5"/>
    <w:rsid w:val="0059764C"/>
    <w:rsid w:val="005A2E0C"/>
    <w:rsid w:val="005A4427"/>
    <w:rsid w:val="005B0FDD"/>
    <w:rsid w:val="005B319B"/>
    <w:rsid w:val="005B5867"/>
    <w:rsid w:val="005B7796"/>
    <w:rsid w:val="005C1E98"/>
    <w:rsid w:val="005C77CD"/>
    <w:rsid w:val="005D0751"/>
    <w:rsid w:val="005D2C92"/>
    <w:rsid w:val="005D7D45"/>
    <w:rsid w:val="005E29E7"/>
    <w:rsid w:val="005E38D5"/>
    <w:rsid w:val="005E4359"/>
    <w:rsid w:val="005E63CA"/>
    <w:rsid w:val="005E7910"/>
    <w:rsid w:val="005F0A82"/>
    <w:rsid w:val="005F4614"/>
    <w:rsid w:val="005F66AD"/>
    <w:rsid w:val="005F7752"/>
    <w:rsid w:val="00601A2B"/>
    <w:rsid w:val="0060200F"/>
    <w:rsid w:val="00603593"/>
    <w:rsid w:val="00603C6D"/>
    <w:rsid w:val="0060449F"/>
    <w:rsid w:val="00607BAE"/>
    <w:rsid w:val="006107A6"/>
    <w:rsid w:val="00610B17"/>
    <w:rsid w:val="00616376"/>
    <w:rsid w:val="0061727A"/>
    <w:rsid w:val="00621311"/>
    <w:rsid w:val="00621540"/>
    <w:rsid w:val="006223BE"/>
    <w:rsid w:val="006236BF"/>
    <w:rsid w:val="006239BF"/>
    <w:rsid w:val="006239F5"/>
    <w:rsid w:val="00626326"/>
    <w:rsid w:val="006301A9"/>
    <w:rsid w:val="00632788"/>
    <w:rsid w:val="00632B53"/>
    <w:rsid w:val="00632E75"/>
    <w:rsid w:val="00633A90"/>
    <w:rsid w:val="00634FD7"/>
    <w:rsid w:val="0063511B"/>
    <w:rsid w:val="006373D5"/>
    <w:rsid w:val="00637D6D"/>
    <w:rsid w:val="00641531"/>
    <w:rsid w:val="00642874"/>
    <w:rsid w:val="00644270"/>
    <w:rsid w:val="00651541"/>
    <w:rsid w:val="00652B82"/>
    <w:rsid w:val="00655943"/>
    <w:rsid w:val="00656131"/>
    <w:rsid w:val="00656E9C"/>
    <w:rsid w:val="00656EA5"/>
    <w:rsid w:val="006644E5"/>
    <w:rsid w:val="00665357"/>
    <w:rsid w:val="0066553F"/>
    <w:rsid w:val="00667959"/>
    <w:rsid w:val="00672743"/>
    <w:rsid w:val="00672D7D"/>
    <w:rsid w:val="006733B5"/>
    <w:rsid w:val="0067511A"/>
    <w:rsid w:val="0067527E"/>
    <w:rsid w:val="00677B29"/>
    <w:rsid w:val="00682E89"/>
    <w:rsid w:val="00684CB8"/>
    <w:rsid w:val="00692C6C"/>
    <w:rsid w:val="006935F7"/>
    <w:rsid w:val="0069412D"/>
    <w:rsid w:val="00694486"/>
    <w:rsid w:val="00695BF9"/>
    <w:rsid w:val="006A0D34"/>
    <w:rsid w:val="006A4B58"/>
    <w:rsid w:val="006A6BE3"/>
    <w:rsid w:val="006B1FD1"/>
    <w:rsid w:val="006B273C"/>
    <w:rsid w:val="006B2BBB"/>
    <w:rsid w:val="006B46CE"/>
    <w:rsid w:val="006B6970"/>
    <w:rsid w:val="006C2584"/>
    <w:rsid w:val="006C2C5E"/>
    <w:rsid w:val="006C3C9E"/>
    <w:rsid w:val="006C59ED"/>
    <w:rsid w:val="006C5A85"/>
    <w:rsid w:val="006D1C7B"/>
    <w:rsid w:val="006E1F84"/>
    <w:rsid w:val="006E25DB"/>
    <w:rsid w:val="006E2C95"/>
    <w:rsid w:val="006E5B00"/>
    <w:rsid w:val="006E5D45"/>
    <w:rsid w:val="006E77EB"/>
    <w:rsid w:val="006F086B"/>
    <w:rsid w:val="006F09A9"/>
    <w:rsid w:val="006F15F9"/>
    <w:rsid w:val="006F26D2"/>
    <w:rsid w:val="006F5B96"/>
    <w:rsid w:val="006F7708"/>
    <w:rsid w:val="006F77A3"/>
    <w:rsid w:val="00700BEB"/>
    <w:rsid w:val="00704110"/>
    <w:rsid w:val="0071226E"/>
    <w:rsid w:val="00713FAC"/>
    <w:rsid w:val="00714732"/>
    <w:rsid w:val="00715B77"/>
    <w:rsid w:val="007162ED"/>
    <w:rsid w:val="007178D1"/>
    <w:rsid w:val="00722CE7"/>
    <w:rsid w:val="007255A5"/>
    <w:rsid w:val="00726C62"/>
    <w:rsid w:val="007276D1"/>
    <w:rsid w:val="007320AE"/>
    <w:rsid w:val="0073605D"/>
    <w:rsid w:val="007368AB"/>
    <w:rsid w:val="00736AE3"/>
    <w:rsid w:val="00736B9D"/>
    <w:rsid w:val="00741010"/>
    <w:rsid w:val="00746BFF"/>
    <w:rsid w:val="007479E4"/>
    <w:rsid w:val="00751166"/>
    <w:rsid w:val="00752059"/>
    <w:rsid w:val="00753F27"/>
    <w:rsid w:val="00754CCD"/>
    <w:rsid w:val="007658E3"/>
    <w:rsid w:val="00765BDD"/>
    <w:rsid w:val="0077102C"/>
    <w:rsid w:val="00772338"/>
    <w:rsid w:val="0077409D"/>
    <w:rsid w:val="00775A2C"/>
    <w:rsid w:val="00777205"/>
    <w:rsid w:val="00777915"/>
    <w:rsid w:val="00782C3F"/>
    <w:rsid w:val="00783183"/>
    <w:rsid w:val="00783388"/>
    <w:rsid w:val="0078757E"/>
    <w:rsid w:val="007911E3"/>
    <w:rsid w:val="007940FC"/>
    <w:rsid w:val="00794BE1"/>
    <w:rsid w:val="007957EA"/>
    <w:rsid w:val="00795CCB"/>
    <w:rsid w:val="00797F15"/>
    <w:rsid w:val="007A283C"/>
    <w:rsid w:val="007A2CAE"/>
    <w:rsid w:val="007A3232"/>
    <w:rsid w:val="007A5CEA"/>
    <w:rsid w:val="007B70B8"/>
    <w:rsid w:val="007B717E"/>
    <w:rsid w:val="007C0D71"/>
    <w:rsid w:val="007C1179"/>
    <w:rsid w:val="007C14F7"/>
    <w:rsid w:val="007C18E9"/>
    <w:rsid w:val="007C713E"/>
    <w:rsid w:val="007D0351"/>
    <w:rsid w:val="007D09A7"/>
    <w:rsid w:val="007D2FA2"/>
    <w:rsid w:val="007D3CAC"/>
    <w:rsid w:val="007D41F9"/>
    <w:rsid w:val="007D5B5C"/>
    <w:rsid w:val="007D630B"/>
    <w:rsid w:val="007D6FD7"/>
    <w:rsid w:val="007D72C8"/>
    <w:rsid w:val="007D7FFA"/>
    <w:rsid w:val="007E1089"/>
    <w:rsid w:val="007E1AEA"/>
    <w:rsid w:val="007E29A4"/>
    <w:rsid w:val="007E59AE"/>
    <w:rsid w:val="007E6B0A"/>
    <w:rsid w:val="007E769F"/>
    <w:rsid w:val="007F146E"/>
    <w:rsid w:val="007F492A"/>
    <w:rsid w:val="007F78C3"/>
    <w:rsid w:val="007F7E2F"/>
    <w:rsid w:val="00800E7A"/>
    <w:rsid w:val="008024DB"/>
    <w:rsid w:val="00802BE0"/>
    <w:rsid w:val="00805AC5"/>
    <w:rsid w:val="0081583F"/>
    <w:rsid w:val="00816D73"/>
    <w:rsid w:val="00817871"/>
    <w:rsid w:val="00817F1A"/>
    <w:rsid w:val="008206A3"/>
    <w:rsid w:val="00820ABD"/>
    <w:rsid w:val="00820B3C"/>
    <w:rsid w:val="008257CD"/>
    <w:rsid w:val="00825BDD"/>
    <w:rsid w:val="0082624D"/>
    <w:rsid w:val="00826C41"/>
    <w:rsid w:val="008300E6"/>
    <w:rsid w:val="00830E55"/>
    <w:rsid w:val="00831F07"/>
    <w:rsid w:val="00832AFF"/>
    <w:rsid w:val="00834242"/>
    <w:rsid w:val="00834D13"/>
    <w:rsid w:val="00840501"/>
    <w:rsid w:val="00841123"/>
    <w:rsid w:val="00841EA1"/>
    <w:rsid w:val="00842D21"/>
    <w:rsid w:val="00844EC0"/>
    <w:rsid w:val="008513F7"/>
    <w:rsid w:val="00860DD1"/>
    <w:rsid w:val="00862256"/>
    <w:rsid w:val="00863F83"/>
    <w:rsid w:val="008649F9"/>
    <w:rsid w:val="00864DE6"/>
    <w:rsid w:val="008668DE"/>
    <w:rsid w:val="0087189D"/>
    <w:rsid w:val="008777A4"/>
    <w:rsid w:val="008868FE"/>
    <w:rsid w:val="00894C0E"/>
    <w:rsid w:val="008952BC"/>
    <w:rsid w:val="008963DA"/>
    <w:rsid w:val="008971B9"/>
    <w:rsid w:val="0089784C"/>
    <w:rsid w:val="008A244A"/>
    <w:rsid w:val="008A4BEC"/>
    <w:rsid w:val="008A5695"/>
    <w:rsid w:val="008B0C47"/>
    <w:rsid w:val="008B3D61"/>
    <w:rsid w:val="008B4A03"/>
    <w:rsid w:val="008B5F3C"/>
    <w:rsid w:val="008B728A"/>
    <w:rsid w:val="008B7864"/>
    <w:rsid w:val="008B7B91"/>
    <w:rsid w:val="008C16BF"/>
    <w:rsid w:val="008C2B36"/>
    <w:rsid w:val="008C31C7"/>
    <w:rsid w:val="008C5012"/>
    <w:rsid w:val="008C6301"/>
    <w:rsid w:val="008C6410"/>
    <w:rsid w:val="008C6C0E"/>
    <w:rsid w:val="008C713E"/>
    <w:rsid w:val="008C7909"/>
    <w:rsid w:val="008D15CD"/>
    <w:rsid w:val="008D29C4"/>
    <w:rsid w:val="008D6D89"/>
    <w:rsid w:val="008D7D17"/>
    <w:rsid w:val="008E100D"/>
    <w:rsid w:val="008F03DD"/>
    <w:rsid w:val="008F2DF5"/>
    <w:rsid w:val="008F35BD"/>
    <w:rsid w:val="008F46E4"/>
    <w:rsid w:val="008F5BDF"/>
    <w:rsid w:val="008F5D78"/>
    <w:rsid w:val="009028E2"/>
    <w:rsid w:val="00902E00"/>
    <w:rsid w:val="00905328"/>
    <w:rsid w:val="00905E90"/>
    <w:rsid w:val="009121A4"/>
    <w:rsid w:val="00912615"/>
    <w:rsid w:val="00913C0D"/>
    <w:rsid w:val="00914EE6"/>
    <w:rsid w:val="00915EAC"/>
    <w:rsid w:val="00916C4E"/>
    <w:rsid w:val="009203DD"/>
    <w:rsid w:val="009266C2"/>
    <w:rsid w:val="009271F5"/>
    <w:rsid w:val="0092761F"/>
    <w:rsid w:val="00927A1F"/>
    <w:rsid w:val="00932BD9"/>
    <w:rsid w:val="009333FA"/>
    <w:rsid w:val="00936D96"/>
    <w:rsid w:val="00937979"/>
    <w:rsid w:val="009419DC"/>
    <w:rsid w:val="00941C1B"/>
    <w:rsid w:val="009439F3"/>
    <w:rsid w:val="00944724"/>
    <w:rsid w:val="00946DA4"/>
    <w:rsid w:val="00950B97"/>
    <w:rsid w:val="00951504"/>
    <w:rsid w:val="00951E41"/>
    <w:rsid w:val="009554A8"/>
    <w:rsid w:val="009556B0"/>
    <w:rsid w:val="009610F4"/>
    <w:rsid w:val="0096131A"/>
    <w:rsid w:val="009639A0"/>
    <w:rsid w:val="009643DB"/>
    <w:rsid w:val="0096585B"/>
    <w:rsid w:val="00965B61"/>
    <w:rsid w:val="0096636C"/>
    <w:rsid w:val="0097076C"/>
    <w:rsid w:val="0097159F"/>
    <w:rsid w:val="009715F9"/>
    <w:rsid w:val="00971CEA"/>
    <w:rsid w:val="0097352A"/>
    <w:rsid w:val="0098144D"/>
    <w:rsid w:val="00984F92"/>
    <w:rsid w:val="009867A9"/>
    <w:rsid w:val="00986991"/>
    <w:rsid w:val="00991E4B"/>
    <w:rsid w:val="00992ECF"/>
    <w:rsid w:val="009947C9"/>
    <w:rsid w:val="009A088D"/>
    <w:rsid w:val="009A1DFC"/>
    <w:rsid w:val="009A33C4"/>
    <w:rsid w:val="009A56EF"/>
    <w:rsid w:val="009B13AD"/>
    <w:rsid w:val="009B4D33"/>
    <w:rsid w:val="009B4F7E"/>
    <w:rsid w:val="009B6876"/>
    <w:rsid w:val="009C56B3"/>
    <w:rsid w:val="009C6678"/>
    <w:rsid w:val="009C7CD4"/>
    <w:rsid w:val="009D638E"/>
    <w:rsid w:val="009E0A50"/>
    <w:rsid w:val="009E0C92"/>
    <w:rsid w:val="009E3FC8"/>
    <w:rsid w:val="009E5E04"/>
    <w:rsid w:val="009E7F7B"/>
    <w:rsid w:val="009E7FBB"/>
    <w:rsid w:val="009F1C6B"/>
    <w:rsid w:val="009F4005"/>
    <w:rsid w:val="009F4D2D"/>
    <w:rsid w:val="009F5D00"/>
    <w:rsid w:val="009F736D"/>
    <w:rsid w:val="00A00696"/>
    <w:rsid w:val="00A030EE"/>
    <w:rsid w:val="00A05AFF"/>
    <w:rsid w:val="00A07CDB"/>
    <w:rsid w:val="00A10A5E"/>
    <w:rsid w:val="00A1178C"/>
    <w:rsid w:val="00A14961"/>
    <w:rsid w:val="00A160CA"/>
    <w:rsid w:val="00A222F2"/>
    <w:rsid w:val="00A241B3"/>
    <w:rsid w:val="00A25185"/>
    <w:rsid w:val="00A262FF"/>
    <w:rsid w:val="00A27337"/>
    <w:rsid w:val="00A27F19"/>
    <w:rsid w:val="00A339E9"/>
    <w:rsid w:val="00A35B7E"/>
    <w:rsid w:val="00A406FD"/>
    <w:rsid w:val="00A431AE"/>
    <w:rsid w:val="00A43DA6"/>
    <w:rsid w:val="00A44337"/>
    <w:rsid w:val="00A459E1"/>
    <w:rsid w:val="00A5086D"/>
    <w:rsid w:val="00A531A2"/>
    <w:rsid w:val="00A544D5"/>
    <w:rsid w:val="00A550C2"/>
    <w:rsid w:val="00A60090"/>
    <w:rsid w:val="00A62DAC"/>
    <w:rsid w:val="00A71347"/>
    <w:rsid w:val="00A71625"/>
    <w:rsid w:val="00A8161C"/>
    <w:rsid w:val="00A82FC9"/>
    <w:rsid w:val="00A83E98"/>
    <w:rsid w:val="00A8451A"/>
    <w:rsid w:val="00A84DDF"/>
    <w:rsid w:val="00A85D2B"/>
    <w:rsid w:val="00A91B0E"/>
    <w:rsid w:val="00A92EC2"/>
    <w:rsid w:val="00A93B9B"/>
    <w:rsid w:val="00A9430E"/>
    <w:rsid w:val="00AA1F37"/>
    <w:rsid w:val="00AA200B"/>
    <w:rsid w:val="00AA244E"/>
    <w:rsid w:val="00AA3384"/>
    <w:rsid w:val="00AA3B8A"/>
    <w:rsid w:val="00AA750B"/>
    <w:rsid w:val="00AB6613"/>
    <w:rsid w:val="00AB6F09"/>
    <w:rsid w:val="00AC022F"/>
    <w:rsid w:val="00AC3832"/>
    <w:rsid w:val="00AC389A"/>
    <w:rsid w:val="00AD4996"/>
    <w:rsid w:val="00AE0BB2"/>
    <w:rsid w:val="00AE1582"/>
    <w:rsid w:val="00AE23FD"/>
    <w:rsid w:val="00AE2D43"/>
    <w:rsid w:val="00AE73AD"/>
    <w:rsid w:val="00AF119B"/>
    <w:rsid w:val="00AF4035"/>
    <w:rsid w:val="00B00D48"/>
    <w:rsid w:val="00B0111A"/>
    <w:rsid w:val="00B02E5A"/>
    <w:rsid w:val="00B064F4"/>
    <w:rsid w:val="00B10634"/>
    <w:rsid w:val="00B113FE"/>
    <w:rsid w:val="00B1554A"/>
    <w:rsid w:val="00B156EA"/>
    <w:rsid w:val="00B22896"/>
    <w:rsid w:val="00B2294F"/>
    <w:rsid w:val="00B230A9"/>
    <w:rsid w:val="00B23BC4"/>
    <w:rsid w:val="00B27319"/>
    <w:rsid w:val="00B33074"/>
    <w:rsid w:val="00B339B0"/>
    <w:rsid w:val="00B36AA6"/>
    <w:rsid w:val="00B3741B"/>
    <w:rsid w:val="00B402FA"/>
    <w:rsid w:val="00B405B0"/>
    <w:rsid w:val="00B417C1"/>
    <w:rsid w:val="00B43469"/>
    <w:rsid w:val="00B439B6"/>
    <w:rsid w:val="00B43B5D"/>
    <w:rsid w:val="00B43DB7"/>
    <w:rsid w:val="00B43FD8"/>
    <w:rsid w:val="00B44B09"/>
    <w:rsid w:val="00B44DF3"/>
    <w:rsid w:val="00B44E29"/>
    <w:rsid w:val="00B50933"/>
    <w:rsid w:val="00B50C1F"/>
    <w:rsid w:val="00B50C77"/>
    <w:rsid w:val="00B5112C"/>
    <w:rsid w:val="00B51F70"/>
    <w:rsid w:val="00B53D77"/>
    <w:rsid w:val="00B55908"/>
    <w:rsid w:val="00B571EA"/>
    <w:rsid w:val="00B60185"/>
    <w:rsid w:val="00B64014"/>
    <w:rsid w:val="00B7174A"/>
    <w:rsid w:val="00B71CD0"/>
    <w:rsid w:val="00B74DEB"/>
    <w:rsid w:val="00B75BF0"/>
    <w:rsid w:val="00B7611D"/>
    <w:rsid w:val="00B7621F"/>
    <w:rsid w:val="00B84B35"/>
    <w:rsid w:val="00B85055"/>
    <w:rsid w:val="00B87359"/>
    <w:rsid w:val="00B97B8C"/>
    <w:rsid w:val="00BA3793"/>
    <w:rsid w:val="00BA66A9"/>
    <w:rsid w:val="00BA788B"/>
    <w:rsid w:val="00BB0270"/>
    <w:rsid w:val="00BB0C96"/>
    <w:rsid w:val="00BB0FF0"/>
    <w:rsid w:val="00BB14A7"/>
    <w:rsid w:val="00BB38D7"/>
    <w:rsid w:val="00BB7170"/>
    <w:rsid w:val="00BB7A95"/>
    <w:rsid w:val="00BC1BAC"/>
    <w:rsid w:val="00BC52EA"/>
    <w:rsid w:val="00BC7E6B"/>
    <w:rsid w:val="00BD1152"/>
    <w:rsid w:val="00BD1209"/>
    <w:rsid w:val="00BD2A79"/>
    <w:rsid w:val="00BD2F7C"/>
    <w:rsid w:val="00BD4458"/>
    <w:rsid w:val="00BD63C0"/>
    <w:rsid w:val="00BE305D"/>
    <w:rsid w:val="00BE70C5"/>
    <w:rsid w:val="00BF0AC6"/>
    <w:rsid w:val="00BF1376"/>
    <w:rsid w:val="00BF36C6"/>
    <w:rsid w:val="00BF45F2"/>
    <w:rsid w:val="00BF4BA8"/>
    <w:rsid w:val="00BF5820"/>
    <w:rsid w:val="00BF5A2A"/>
    <w:rsid w:val="00BF70D8"/>
    <w:rsid w:val="00C005F6"/>
    <w:rsid w:val="00C0142F"/>
    <w:rsid w:val="00C03936"/>
    <w:rsid w:val="00C057BF"/>
    <w:rsid w:val="00C06BAE"/>
    <w:rsid w:val="00C07D95"/>
    <w:rsid w:val="00C111C5"/>
    <w:rsid w:val="00C13003"/>
    <w:rsid w:val="00C20E66"/>
    <w:rsid w:val="00C24037"/>
    <w:rsid w:val="00C25C33"/>
    <w:rsid w:val="00C276FC"/>
    <w:rsid w:val="00C30D88"/>
    <w:rsid w:val="00C34282"/>
    <w:rsid w:val="00C342A4"/>
    <w:rsid w:val="00C36434"/>
    <w:rsid w:val="00C36B70"/>
    <w:rsid w:val="00C37E3D"/>
    <w:rsid w:val="00C41C93"/>
    <w:rsid w:val="00C46E1E"/>
    <w:rsid w:val="00C51D5E"/>
    <w:rsid w:val="00C534EE"/>
    <w:rsid w:val="00C5353B"/>
    <w:rsid w:val="00C53B95"/>
    <w:rsid w:val="00C54198"/>
    <w:rsid w:val="00C556AB"/>
    <w:rsid w:val="00C61211"/>
    <w:rsid w:val="00C62475"/>
    <w:rsid w:val="00C626C7"/>
    <w:rsid w:val="00C632E2"/>
    <w:rsid w:val="00C63F4F"/>
    <w:rsid w:val="00C65B29"/>
    <w:rsid w:val="00C67FCC"/>
    <w:rsid w:val="00C7225C"/>
    <w:rsid w:val="00C72842"/>
    <w:rsid w:val="00C76E5B"/>
    <w:rsid w:val="00C80B85"/>
    <w:rsid w:val="00C816E4"/>
    <w:rsid w:val="00C81C87"/>
    <w:rsid w:val="00C820A5"/>
    <w:rsid w:val="00C859E6"/>
    <w:rsid w:val="00C86D59"/>
    <w:rsid w:val="00C872F8"/>
    <w:rsid w:val="00C935F6"/>
    <w:rsid w:val="00C940F7"/>
    <w:rsid w:val="00C95A9D"/>
    <w:rsid w:val="00CA4C25"/>
    <w:rsid w:val="00CA5DED"/>
    <w:rsid w:val="00CA6DF2"/>
    <w:rsid w:val="00CB0C96"/>
    <w:rsid w:val="00CB2847"/>
    <w:rsid w:val="00CB702A"/>
    <w:rsid w:val="00CC182A"/>
    <w:rsid w:val="00CC5730"/>
    <w:rsid w:val="00CC58DD"/>
    <w:rsid w:val="00CC6B45"/>
    <w:rsid w:val="00CC77D7"/>
    <w:rsid w:val="00CC7992"/>
    <w:rsid w:val="00CD1729"/>
    <w:rsid w:val="00CD4096"/>
    <w:rsid w:val="00CD455C"/>
    <w:rsid w:val="00CD6AF3"/>
    <w:rsid w:val="00CD6E74"/>
    <w:rsid w:val="00CD77BE"/>
    <w:rsid w:val="00CE3CA3"/>
    <w:rsid w:val="00CE633B"/>
    <w:rsid w:val="00CF59EC"/>
    <w:rsid w:val="00CF600D"/>
    <w:rsid w:val="00D00D93"/>
    <w:rsid w:val="00D010BF"/>
    <w:rsid w:val="00D03432"/>
    <w:rsid w:val="00D05698"/>
    <w:rsid w:val="00D06470"/>
    <w:rsid w:val="00D145E7"/>
    <w:rsid w:val="00D16932"/>
    <w:rsid w:val="00D2052F"/>
    <w:rsid w:val="00D2092D"/>
    <w:rsid w:val="00D24696"/>
    <w:rsid w:val="00D24B82"/>
    <w:rsid w:val="00D30830"/>
    <w:rsid w:val="00D30A62"/>
    <w:rsid w:val="00D30CF0"/>
    <w:rsid w:val="00D31E45"/>
    <w:rsid w:val="00D322B3"/>
    <w:rsid w:val="00D40B5A"/>
    <w:rsid w:val="00D41E43"/>
    <w:rsid w:val="00D4210C"/>
    <w:rsid w:val="00D428EC"/>
    <w:rsid w:val="00D43326"/>
    <w:rsid w:val="00D46D65"/>
    <w:rsid w:val="00D474D2"/>
    <w:rsid w:val="00D57142"/>
    <w:rsid w:val="00D57790"/>
    <w:rsid w:val="00D63550"/>
    <w:rsid w:val="00D63BFA"/>
    <w:rsid w:val="00D640FB"/>
    <w:rsid w:val="00D66A4B"/>
    <w:rsid w:val="00D6729E"/>
    <w:rsid w:val="00D7434B"/>
    <w:rsid w:val="00D760E9"/>
    <w:rsid w:val="00D84907"/>
    <w:rsid w:val="00D84F01"/>
    <w:rsid w:val="00D8610E"/>
    <w:rsid w:val="00D863AD"/>
    <w:rsid w:val="00D86747"/>
    <w:rsid w:val="00D86FE1"/>
    <w:rsid w:val="00DA5058"/>
    <w:rsid w:val="00DA554A"/>
    <w:rsid w:val="00DA5B46"/>
    <w:rsid w:val="00DA6B5F"/>
    <w:rsid w:val="00DB3589"/>
    <w:rsid w:val="00DB5AD6"/>
    <w:rsid w:val="00DB738E"/>
    <w:rsid w:val="00DC1A1C"/>
    <w:rsid w:val="00DC2000"/>
    <w:rsid w:val="00DC38CF"/>
    <w:rsid w:val="00DC7C35"/>
    <w:rsid w:val="00DC7DB8"/>
    <w:rsid w:val="00DD045E"/>
    <w:rsid w:val="00DD1AF4"/>
    <w:rsid w:val="00DD501B"/>
    <w:rsid w:val="00DD6CC8"/>
    <w:rsid w:val="00DD6FC7"/>
    <w:rsid w:val="00DE2411"/>
    <w:rsid w:val="00DE2462"/>
    <w:rsid w:val="00DE2CDF"/>
    <w:rsid w:val="00DE568D"/>
    <w:rsid w:val="00DF2BD5"/>
    <w:rsid w:val="00DF6F74"/>
    <w:rsid w:val="00E01AA2"/>
    <w:rsid w:val="00E0648B"/>
    <w:rsid w:val="00E12AD7"/>
    <w:rsid w:val="00E35B1F"/>
    <w:rsid w:val="00E364BA"/>
    <w:rsid w:val="00E4719F"/>
    <w:rsid w:val="00E5280A"/>
    <w:rsid w:val="00E55A98"/>
    <w:rsid w:val="00E6119D"/>
    <w:rsid w:val="00E61E1A"/>
    <w:rsid w:val="00E620B4"/>
    <w:rsid w:val="00E634BE"/>
    <w:rsid w:val="00E6417B"/>
    <w:rsid w:val="00E65D8A"/>
    <w:rsid w:val="00E66946"/>
    <w:rsid w:val="00E705BD"/>
    <w:rsid w:val="00E7092A"/>
    <w:rsid w:val="00E73A10"/>
    <w:rsid w:val="00E73C41"/>
    <w:rsid w:val="00E73F79"/>
    <w:rsid w:val="00E80584"/>
    <w:rsid w:val="00E81361"/>
    <w:rsid w:val="00E81E24"/>
    <w:rsid w:val="00E82B53"/>
    <w:rsid w:val="00E8738D"/>
    <w:rsid w:val="00E87867"/>
    <w:rsid w:val="00E9031E"/>
    <w:rsid w:val="00E90585"/>
    <w:rsid w:val="00E90912"/>
    <w:rsid w:val="00E9233E"/>
    <w:rsid w:val="00E945DE"/>
    <w:rsid w:val="00EA5C38"/>
    <w:rsid w:val="00EB526C"/>
    <w:rsid w:val="00EC08F1"/>
    <w:rsid w:val="00EC0B5D"/>
    <w:rsid w:val="00EC0C44"/>
    <w:rsid w:val="00EC2446"/>
    <w:rsid w:val="00EC28BD"/>
    <w:rsid w:val="00EC2E43"/>
    <w:rsid w:val="00EC32FF"/>
    <w:rsid w:val="00EC370F"/>
    <w:rsid w:val="00EC48B3"/>
    <w:rsid w:val="00EC6ACE"/>
    <w:rsid w:val="00ED1DE1"/>
    <w:rsid w:val="00ED21A0"/>
    <w:rsid w:val="00ED35BE"/>
    <w:rsid w:val="00ED72FF"/>
    <w:rsid w:val="00ED7881"/>
    <w:rsid w:val="00EE294C"/>
    <w:rsid w:val="00EE351E"/>
    <w:rsid w:val="00EE533D"/>
    <w:rsid w:val="00EE55A6"/>
    <w:rsid w:val="00EE585E"/>
    <w:rsid w:val="00EE6F6F"/>
    <w:rsid w:val="00EE785D"/>
    <w:rsid w:val="00EF0412"/>
    <w:rsid w:val="00EF4078"/>
    <w:rsid w:val="00EF4DF2"/>
    <w:rsid w:val="00EF5A8C"/>
    <w:rsid w:val="00F043A4"/>
    <w:rsid w:val="00F0481A"/>
    <w:rsid w:val="00F10DDC"/>
    <w:rsid w:val="00F11C3B"/>
    <w:rsid w:val="00F14053"/>
    <w:rsid w:val="00F15998"/>
    <w:rsid w:val="00F1676C"/>
    <w:rsid w:val="00F173D0"/>
    <w:rsid w:val="00F208C7"/>
    <w:rsid w:val="00F21AE9"/>
    <w:rsid w:val="00F23DB3"/>
    <w:rsid w:val="00F30663"/>
    <w:rsid w:val="00F31A0C"/>
    <w:rsid w:val="00F34EBB"/>
    <w:rsid w:val="00F354E0"/>
    <w:rsid w:val="00F36DFB"/>
    <w:rsid w:val="00F40077"/>
    <w:rsid w:val="00F40511"/>
    <w:rsid w:val="00F407FF"/>
    <w:rsid w:val="00F41FC5"/>
    <w:rsid w:val="00F4496D"/>
    <w:rsid w:val="00F474A8"/>
    <w:rsid w:val="00F503C8"/>
    <w:rsid w:val="00F5130A"/>
    <w:rsid w:val="00F51E4C"/>
    <w:rsid w:val="00F535AD"/>
    <w:rsid w:val="00F665E2"/>
    <w:rsid w:val="00F67232"/>
    <w:rsid w:val="00F675E3"/>
    <w:rsid w:val="00F707ED"/>
    <w:rsid w:val="00F72FBA"/>
    <w:rsid w:val="00F74B83"/>
    <w:rsid w:val="00F80291"/>
    <w:rsid w:val="00F82A18"/>
    <w:rsid w:val="00F8334E"/>
    <w:rsid w:val="00F83697"/>
    <w:rsid w:val="00F87026"/>
    <w:rsid w:val="00F923C2"/>
    <w:rsid w:val="00F9303F"/>
    <w:rsid w:val="00F963A7"/>
    <w:rsid w:val="00F963F3"/>
    <w:rsid w:val="00F97975"/>
    <w:rsid w:val="00F97A89"/>
    <w:rsid w:val="00FA0B29"/>
    <w:rsid w:val="00FA1876"/>
    <w:rsid w:val="00FA2625"/>
    <w:rsid w:val="00FA2AB6"/>
    <w:rsid w:val="00FA3E25"/>
    <w:rsid w:val="00FA46A7"/>
    <w:rsid w:val="00FA6D92"/>
    <w:rsid w:val="00FA7A33"/>
    <w:rsid w:val="00FB1455"/>
    <w:rsid w:val="00FB2C40"/>
    <w:rsid w:val="00FC0177"/>
    <w:rsid w:val="00FC0970"/>
    <w:rsid w:val="00FC2B25"/>
    <w:rsid w:val="00FC5022"/>
    <w:rsid w:val="00FC5A81"/>
    <w:rsid w:val="00FC6328"/>
    <w:rsid w:val="00FC6E20"/>
    <w:rsid w:val="00FC72BC"/>
    <w:rsid w:val="00FD08F1"/>
    <w:rsid w:val="00FD1E00"/>
    <w:rsid w:val="00FD3421"/>
    <w:rsid w:val="00FD6F9D"/>
    <w:rsid w:val="00FE2206"/>
    <w:rsid w:val="00FE343B"/>
    <w:rsid w:val="00FE3875"/>
    <w:rsid w:val="00FE4C36"/>
    <w:rsid w:val="00FF143A"/>
    <w:rsid w:val="00FF1CA4"/>
    <w:rsid w:val="00FF221B"/>
    <w:rsid w:val="00FF27C0"/>
    <w:rsid w:val="00FF365A"/>
    <w:rsid w:val="00FF3D2F"/>
    <w:rsid w:val="00FF4F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2EA0E3-E51B-441A-A92E-C36692F59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0E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e">
    <w:name w:val="Table Grid"/>
    <w:basedOn w:val="a1"/>
    <w:uiPriority w:val="59"/>
    <w:rsid w:val="003A3C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e"/>
    <w:uiPriority w:val="39"/>
    <w:rsid w:val="00FD1E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1"/>
    <w:next w:val="ae"/>
    <w:uiPriority w:val="39"/>
    <w:rsid w:val="00177A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71043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1">
    <w:name w:val="Основной шрифт абзаца1"/>
    <w:rsid w:val="00E73C41"/>
  </w:style>
  <w:style w:type="table" w:customStyle="1" w:styleId="13">
    <w:name w:val="Сетка таблицы1"/>
    <w:basedOn w:val="a1"/>
    <w:next w:val="ae"/>
    <w:uiPriority w:val="59"/>
    <w:rsid w:val="000F021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4C0BBD"/>
    <w:pPr>
      <w:spacing w:before="0"/>
      <w:ind w:firstLine="0"/>
    </w:pPr>
    <w:rPr>
      <w:color w:val="auto"/>
      <w:sz w:val="24"/>
      <w:szCs w:val="24"/>
    </w:rPr>
  </w:style>
  <w:style w:type="character" w:customStyle="1" w:styleId="ConsPlusNormal0">
    <w:name w:val="ConsPlusNormal Знак"/>
    <w:link w:val="ConsPlusNormal"/>
    <w:locked/>
    <w:rsid w:val="004C0BBD"/>
    <w:rPr>
      <w:rFonts w:ascii="Times New Roman" w:hAnsi="Times New Roman" w:cs="Times New Roman"/>
      <w:sz w:val="26"/>
      <w:szCs w:val="26"/>
    </w:rPr>
  </w:style>
  <w:style w:type="character" w:customStyle="1" w:styleId="cardmaininfocontent">
    <w:name w:val="cardmaininfo__content"/>
    <w:basedOn w:val="a0"/>
    <w:rsid w:val="00EF0412"/>
  </w:style>
  <w:style w:type="paragraph" w:styleId="af">
    <w:name w:val="Body Text"/>
    <w:basedOn w:val="a"/>
    <w:link w:val="af0"/>
    <w:uiPriority w:val="1"/>
    <w:qFormat/>
    <w:rsid w:val="00A406FD"/>
    <w:pPr>
      <w:adjustRightInd/>
      <w:spacing w:before="0"/>
      <w:ind w:left="238" w:firstLine="707"/>
      <w:jc w:val="both"/>
    </w:pPr>
    <w:rPr>
      <w:color w:val="auto"/>
      <w:sz w:val="28"/>
      <w:szCs w:val="28"/>
      <w:lang w:eastAsia="en-US"/>
    </w:rPr>
  </w:style>
  <w:style w:type="character" w:customStyle="1" w:styleId="af0">
    <w:name w:val="Основной текст Знак"/>
    <w:basedOn w:val="a0"/>
    <w:link w:val="af"/>
    <w:uiPriority w:val="1"/>
    <w:rsid w:val="00A406FD"/>
    <w:rPr>
      <w:rFonts w:ascii="Times New Roman" w:eastAsia="Times New Roman" w:hAnsi="Times New Roman" w:cs="Times New Roman"/>
      <w:sz w:val="28"/>
      <w:szCs w:val="28"/>
    </w:rPr>
  </w:style>
  <w:style w:type="character" w:customStyle="1" w:styleId="sectioninfo">
    <w:name w:val="section__info"/>
    <w:basedOn w:val="a0"/>
    <w:rsid w:val="00F963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85525-FB9E-4856-8EC8-D53DE7CB0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7</Pages>
  <Words>2470</Words>
  <Characters>14084</Characters>
  <Application>Microsoft Office Word</Application>
  <DocSecurity>0</DocSecurity>
  <Lines>117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Силаев Александр Алексеевич</cp:lastModifiedBy>
  <cp:revision>96</cp:revision>
  <cp:lastPrinted>2022-07-27T17:31:00Z</cp:lastPrinted>
  <dcterms:created xsi:type="dcterms:W3CDTF">2021-06-10T19:33:00Z</dcterms:created>
  <dcterms:modified xsi:type="dcterms:W3CDTF">2022-08-09T21:26:00Z</dcterms:modified>
</cp:coreProperties>
</file>