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36E78E13" w14:textId="77777777" w:rsidR="001325D6" w:rsidRDefault="001325D6" w:rsidP="001325D6">
      <w:pPr>
        <w:spacing w:line="242" w:lineRule="auto"/>
        <w:contextualSpacing/>
        <w:rPr>
          <w:rFonts w:ascii="Times New Roman" w:hAnsi="Times New Roman"/>
          <w:sz w:val="28"/>
          <w:szCs w:val="28"/>
        </w:rPr>
      </w:pPr>
    </w:p>
    <w:p w14:paraId="72658299" w14:textId="77777777" w:rsidR="008843D0" w:rsidRPr="00477D85" w:rsidRDefault="008843D0" w:rsidP="001325D6">
      <w:pPr>
        <w:spacing w:line="242" w:lineRule="auto"/>
        <w:contextualSpacing/>
        <w:jc w:val="center"/>
        <w:rPr>
          <w:rFonts w:ascii="Times New Roman" w:hAnsi="Times New Roman"/>
          <w:sz w:val="28"/>
          <w:szCs w:val="28"/>
        </w:rPr>
      </w:pPr>
      <w:r w:rsidRPr="00477D85">
        <w:rPr>
          <w:rFonts w:ascii="Times New Roman" w:hAnsi="Times New Roman"/>
          <w:sz w:val="28"/>
          <w:szCs w:val="28"/>
        </w:rPr>
        <w:t>РЕШЕНИЕ</w:t>
      </w:r>
    </w:p>
    <w:p w14:paraId="3B502862" w14:textId="68AC9492" w:rsidR="008843D0" w:rsidRPr="00477D85" w:rsidRDefault="008843D0" w:rsidP="001325D6">
      <w:pPr>
        <w:spacing w:line="242" w:lineRule="auto"/>
        <w:contextualSpacing/>
        <w:jc w:val="center"/>
        <w:rPr>
          <w:rFonts w:ascii="Times New Roman" w:hAnsi="Times New Roman"/>
          <w:sz w:val="28"/>
          <w:szCs w:val="28"/>
        </w:rPr>
      </w:pPr>
      <w:r w:rsidRPr="00477D85">
        <w:rPr>
          <w:rFonts w:ascii="Times New Roman" w:hAnsi="Times New Roman"/>
          <w:sz w:val="28"/>
          <w:szCs w:val="28"/>
        </w:rPr>
        <w:t xml:space="preserve">по делу № </w:t>
      </w:r>
      <w:r w:rsidR="00477D85" w:rsidRPr="00477D85">
        <w:rPr>
          <w:rFonts w:ascii="Times New Roman" w:hAnsi="Times New Roman"/>
          <w:sz w:val="28"/>
          <w:szCs w:val="28"/>
        </w:rPr>
        <w:t>28/06/105-</w:t>
      </w:r>
      <w:r w:rsidR="00F552EA">
        <w:rPr>
          <w:rFonts w:ascii="Times New Roman" w:hAnsi="Times New Roman"/>
          <w:sz w:val="28"/>
          <w:szCs w:val="28"/>
        </w:rPr>
        <w:t>2483</w:t>
      </w:r>
      <w:r w:rsidR="00477D85" w:rsidRPr="00477D85">
        <w:rPr>
          <w:rFonts w:ascii="Times New Roman" w:hAnsi="Times New Roman"/>
          <w:sz w:val="28"/>
          <w:szCs w:val="28"/>
        </w:rPr>
        <w:t>/2022</w:t>
      </w:r>
    </w:p>
    <w:p w14:paraId="0D2A1ABC" w14:textId="77777777" w:rsidR="008843D0" w:rsidRPr="00513E1B" w:rsidRDefault="008843D0" w:rsidP="001325D6">
      <w:pPr>
        <w:spacing w:line="242" w:lineRule="auto"/>
        <w:contextualSpacing/>
        <w:jc w:val="center"/>
        <w:rPr>
          <w:rFonts w:ascii="Times New Roman" w:hAnsi="Times New Roman"/>
          <w:sz w:val="28"/>
          <w:szCs w:val="28"/>
        </w:rPr>
      </w:pPr>
      <w:r w:rsidRPr="00477D85">
        <w:rPr>
          <w:rFonts w:ascii="Times New Roman" w:hAnsi="Times New Roman"/>
          <w:sz w:val="28"/>
          <w:szCs w:val="28"/>
        </w:rPr>
        <w:t>о нарушении законодательства</w:t>
      </w:r>
      <w:r w:rsidRPr="00513E1B">
        <w:rPr>
          <w:rFonts w:ascii="Times New Roman" w:hAnsi="Times New Roman"/>
          <w:sz w:val="28"/>
          <w:szCs w:val="28"/>
        </w:rPr>
        <w:t xml:space="preserve"> Российской Федерации </w:t>
      </w:r>
    </w:p>
    <w:p w14:paraId="23505DB0" w14:textId="77777777" w:rsidR="008843D0" w:rsidRPr="008B1CC2" w:rsidRDefault="008843D0" w:rsidP="001325D6">
      <w:pPr>
        <w:spacing w:line="242" w:lineRule="auto"/>
        <w:contextualSpacing/>
        <w:jc w:val="center"/>
        <w:rPr>
          <w:rFonts w:ascii="Times New Roman" w:hAnsi="Times New Roman"/>
          <w:sz w:val="28"/>
          <w:szCs w:val="28"/>
        </w:rPr>
      </w:pPr>
      <w:r w:rsidRPr="008B1CC2">
        <w:rPr>
          <w:rFonts w:ascii="Times New Roman" w:hAnsi="Times New Roman"/>
          <w:sz w:val="28"/>
          <w:szCs w:val="28"/>
        </w:rPr>
        <w:t>о контрактной системе в сфере закупок</w:t>
      </w:r>
    </w:p>
    <w:tbl>
      <w:tblPr>
        <w:tblW w:w="9645" w:type="dxa"/>
        <w:tblCellSpacing w:w="0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755"/>
        <w:gridCol w:w="4890"/>
      </w:tblGrid>
      <w:tr w:rsidR="008843D0" w:rsidRPr="00513E1B" w14:paraId="0F737F05" w14:textId="77777777" w:rsidTr="00834585">
        <w:trPr>
          <w:trHeight w:val="699"/>
          <w:tblCellSpacing w:w="0" w:type="dxa"/>
        </w:trPr>
        <w:tc>
          <w:tcPr>
            <w:tcW w:w="4755" w:type="dxa"/>
            <w:hideMark/>
          </w:tcPr>
          <w:p w14:paraId="5D26F60A" w14:textId="23B3C7C9" w:rsidR="008843D0" w:rsidRPr="008B1CC2" w:rsidRDefault="00F552EA" w:rsidP="001325D6">
            <w:pPr>
              <w:spacing w:line="242" w:lineRule="auto"/>
              <w:contextualSpacing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04</w:t>
            </w:r>
            <w:r w:rsidR="008843D0" w:rsidRPr="008B1CC2">
              <w:rPr>
                <w:rFonts w:ascii="Times New Roman" w:hAnsi="Times New Roman"/>
                <w:sz w:val="28"/>
                <w:szCs w:val="28"/>
              </w:rPr>
              <w:t>.</w:t>
            </w:r>
            <w:r>
              <w:rPr>
                <w:rFonts w:ascii="Times New Roman" w:hAnsi="Times New Roman"/>
                <w:sz w:val="28"/>
                <w:szCs w:val="28"/>
              </w:rPr>
              <w:t>08</w:t>
            </w:r>
            <w:r w:rsidR="008843D0" w:rsidRPr="008B1CC2">
              <w:rPr>
                <w:rFonts w:ascii="Times New Roman" w:hAnsi="Times New Roman"/>
                <w:sz w:val="28"/>
                <w:szCs w:val="28"/>
              </w:rPr>
              <w:t xml:space="preserve">.2022 </w:t>
            </w:r>
          </w:p>
        </w:tc>
        <w:tc>
          <w:tcPr>
            <w:tcW w:w="4890" w:type="dxa"/>
            <w:hideMark/>
          </w:tcPr>
          <w:p w14:paraId="3AB9B3F3" w14:textId="77777777" w:rsidR="008843D0" w:rsidRPr="00513E1B" w:rsidRDefault="008843D0" w:rsidP="001325D6">
            <w:pPr>
              <w:spacing w:line="242" w:lineRule="auto"/>
              <w:contextualSpacing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8B1CC2">
              <w:rPr>
                <w:rFonts w:ascii="Times New Roman" w:hAnsi="Times New Roman"/>
                <w:sz w:val="28"/>
                <w:szCs w:val="28"/>
              </w:rPr>
              <w:t xml:space="preserve">                                                      Москва</w:t>
            </w:r>
          </w:p>
          <w:p w14:paraId="013954B6" w14:textId="77777777" w:rsidR="008843D0" w:rsidRPr="00513E1B" w:rsidRDefault="008843D0" w:rsidP="001325D6">
            <w:pPr>
              <w:spacing w:line="242" w:lineRule="auto"/>
              <w:contextualSpacing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</w:tr>
    </w:tbl>
    <w:p w14:paraId="2120256F" w14:textId="71B5092D" w:rsidR="0053234B" w:rsidRPr="00513E1B" w:rsidRDefault="008843D0" w:rsidP="00BE195A">
      <w:pPr>
        <w:widowControl w:val="0"/>
        <w:spacing w:line="370" w:lineRule="exact"/>
        <w:ind w:firstLine="709"/>
        <w:contextualSpacing/>
        <w:jc w:val="both"/>
        <w:rPr>
          <w:rFonts w:ascii="Times New Roman" w:hAnsi="Times New Roman"/>
          <w:sz w:val="28"/>
          <w:szCs w:val="28"/>
        </w:rPr>
      </w:pPr>
      <w:r w:rsidRPr="00B9325C">
        <w:rPr>
          <w:rFonts w:ascii="Times New Roman" w:hAnsi="Times New Roman"/>
          <w:sz w:val="28"/>
          <w:szCs w:val="28"/>
        </w:rPr>
        <w:t>Комиссия Федеральной антимонопольной службы по контролю в с</w:t>
      </w:r>
      <w:r w:rsidR="00497D0B" w:rsidRPr="00B9325C">
        <w:rPr>
          <w:rFonts w:ascii="Times New Roman" w:hAnsi="Times New Roman"/>
          <w:sz w:val="28"/>
          <w:szCs w:val="28"/>
        </w:rPr>
        <w:t xml:space="preserve">фере закупок (далее – Комиссия) </w:t>
      </w:r>
      <w:r w:rsidRPr="00B87402">
        <w:rPr>
          <w:rFonts w:ascii="Times New Roman" w:hAnsi="Times New Roman"/>
          <w:sz w:val="28"/>
          <w:szCs w:val="28"/>
        </w:rPr>
        <w:t xml:space="preserve">рассмотрев посредством системы видео-конференц-связи </w:t>
      </w:r>
      <w:r w:rsidR="00F515EF" w:rsidRPr="00B87402">
        <w:rPr>
          <w:rFonts w:ascii="Times New Roman" w:hAnsi="Times New Roman"/>
          <w:sz w:val="28"/>
          <w:szCs w:val="28"/>
        </w:rPr>
        <w:t xml:space="preserve">жалобу </w:t>
      </w:r>
      <w:r w:rsidR="00FB46D9" w:rsidRPr="00FB46D9">
        <w:rPr>
          <w:rFonts w:ascii="Times New Roman" w:hAnsi="Times New Roman"/>
          <w:sz w:val="28"/>
          <w:szCs w:val="28"/>
        </w:rPr>
        <w:t>ООО «</w:t>
      </w:r>
      <w:r w:rsidR="00D318F7" w:rsidRPr="00FB46D9">
        <w:rPr>
          <w:rFonts w:ascii="Times New Roman" w:hAnsi="Times New Roman"/>
          <w:sz w:val="28"/>
          <w:szCs w:val="28"/>
        </w:rPr>
        <w:t xml:space="preserve">ВИПАКС </w:t>
      </w:r>
      <w:r w:rsidR="00FB46D9" w:rsidRPr="00FB46D9">
        <w:rPr>
          <w:rFonts w:ascii="Times New Roman" w:hAnsi="Times New Roman"/>
          <w:sz w:val="28"/>
          <w:szCs w:val="28"/>
        </w:rPr>
        <w:t xml:space="preserve">+» </w:t>
      </w:r>
      <w:r w:rsidRPr="00B87402">
        <w:rPr>
          <w:rFonts w:ascii="Times New Roman" w:hAnsi="Times New Roman"/>
          <w:sz w:val="28"/>
          <w:szCs w:val="28"/>
        </w:rPr>
        <w:t>(далее – Заявитель) на действи</w:t>
      </w:r>
      <w:r w:rsidR="003E51D7" w:rsidRPr="00B87402">
        <w:rPr>
          <w:rFonts w:ascii="Times New Roman" w:hAnsi="Times New Roman"/>
          <w:sz w:val="28"/>
          <w:szCs w:val="28"/>
        </w:rPr>
        <w:t>я</w:t>
      </w:r>
      <w:r w:rsidR="00681374" w:rsidRPr="00B87402">
        <w:rPr>
          <w:rFonts w:ascii="Times New Roman" w:hAnsi="Times New Roman"/>
          <w:sz w:val="28"/>
          <w:szCs w:val="28"/>
        </w:rPr>
        <w:t xml:space="preserve"> </w:t>
      </w:r>
      <w:r w:rsidR="00FB46D9">
        <w:rPr>
          <w:rFonts w:ascii="Times New Roman" w:hAnsi="Times New Roman"/>
          <w:sz w:val="28"/>
          <w:szCs w:val="28"/>
        </w:rPr>
        <w:t xml:space="preserve">комиссии по осуществлению закупок </w:t>
      </w:r>
      <w:r w:rsidR="00DD08E2" w:rsidRPr="00DD08E2">
        <w:rPr>
          <w:rFonts w:ascii="Times New Roman" w:hAnsi="Times New Roman"/>
          <w:sz w:val="28"/>
          <w:szCs w:val="28"/>
        </w:rPr>
        <w:t>ФКУ «Центр хозяйственного и сервисного обеспечения управления Министерства внутренних дел Российской Федерации по Брянской области»</w:t>
      </w:r>
      <w:r w:rsidR="00FB46D9">
        <w:rPr>
          <w:rFonts w:ascii="Times New Roman" w:hAnsi="Times New Roman"/>
          <w:sz w:val="28"/>
          <w:szCs w:val="28"/>
        </w:rPr>
        <w:t xml:space="preserve"> </w:t>
      </w:r>
      <w:r w:rsidR="00B87402" w:rsidRPr="00B87402">
        <w:rPr>
          <w:rFonts w:ascii="Times New Roman" w:hAnsi="Times New Roman"/>
          <w:sz w:val="28"/>
          <w:szCs w:val="28"/>
        </w:rPr>
        <w:t xml:space="preserve">(далее – </w:t>
      </w:r>
      <w:r w:rsidR="00FB46D9">
        <w:rPr>
          <w:rFonts w:ascii="Times New Roman" w:hAnsi="Times New Roman"/>
          <w:sz w:val="28"/>
          <w:szCs w:val="28"/>
        </w:rPr>
        <w:t>Комиссия по осуществлению закупок</w:t>
      </w:r>
      <w:r w:rsidR="00477D85">
        <w:rPr>
          <w:rFonts w:ascii="Times New Roman" w:hAnsi="Times New Roman"/>
          <w:sz w:val="28"/>
          <w:szCs w:val="28"/>
        </w:rPr>
        <w:t>)</w:t>
      </w:r>
      <w:r w:rsidRPr="00B01710">
        <w:rPr>
          <w:rFonts w:ascii="Times New Roman" w:hAnsi="Times New Roman"/>
          <w:sz w:val="28"/>
          <w:szCs w:val="28"/>
        </w:rPr>
        <w:t xml:space="preserve"> </w:t>
      </w:r>
      <w:r w:rsidR="004F4FD7">
        <w:rPr>
          <w:rFonts w:ascii="Times New Roman" w:hAnsi="Times New Roman"/>
          <w:sz w:val="28"/>
          <w:szCs w:val="28"/>
        </w:rPr>
        <w:t>при проведении</w:t>
      </w:r>
      <w:r w:rsidR="00FB46D9">
        <w:rPr>
          <w:rFonts w:ascii="Times New Roman" w:hAnsi="Times New Roman"/>
          <w:sz w:val="28"/>
          <w:szCs w:val="28"/>
        </w:rPr>
        <w:t xml:space="preserve"> </w:t>
      </w:r>
      <w:r w:rsidR="00DD08E2" w:rsidRPr="00DD08E2">
        <w:rPr>
          <w:rFonts w:ascii="Times New Roman" w:hAnsi="Times New Roman"/>
          <w:sz w:val="28"/>
          <w:szCs w:val="28"/>
        </w:rPr>
        <w:t xml:space="preserve">ФКУ «Центр хозяйственного и сервисного обеспечения управления Министерства внутренних дел Российской Федерации по Брянской области» </w:t>
      </w:r>
      <w:r w:rsidR="00FB46D9">
        <w:rPr>
          <w:rFonts w:ascii="Times New Roman" w:hAnsi="Times New Roman"/>
          <w:sz w:val="28"/>
          <w:szCs w:val="28"/>
        </w:rPr>
        <w:t>(далее – Заказчик)</w:t>
      </w:r>
      <w:r w:rsidR="00AA6DD1">
        <w:rPr>
          <w:rFonts w:ascii="Times New Roman" w:hAnsi="Times New Roman"/>
          <w:sz w:val="28"/>
          <w:szCs w:val="28"/>
        </w:rPr>
        <w:t>,</w:t>
      </w:r>
      <w:r w:rsidR="00DD08E2">
        <w:rPr>
          <w:rFonts w:ascii="Times New Roman" w:hAnsi="Times New Roman"/>
          <w:sz w:val="28"/>
          <w:szCs w:val="28"/>
        </w:rPr>
        <w:t xml:space="preserve"> </w:t>
      </w:r>
      <w:r w:rsidR="00FB46D9" w:rsidRPr="00FB46D9">
        <w:rPr>
          <w:rFonts w:ascii="Times New Roman" w:hAnsi="Times New Roman"/>
          <w:sz w:val="28"/>
          <w:szCs w:val="28"/>
        </w:rPr>
        <w:t>АО «Сбербанк-АСТ» (далее – Оператор электронной площадки)</w:t>
      </w:r>
      <w:r w:rsidR="00FB46D9">
        <w:rPr>
          <w:rFonts w:ascii="Times New Roman" w:hAnsi="Times New Roman"/>
          <w:sz w:val="28"/>
          <w:szCs w:val="28"/>
        </w:rPr>
        <w:t xml:space="preserve">, </w:t>
      </w:r>
      <w:r w:rsidR="00AA6DD1">
        <w:rPr>
          <w:rFonts w:ascii="Times New Roman" w:hAnsi="Times New Roman"/>
          <w:sz w:val="28"/>
          <w:szCs w:val="28"/>
        </w:rPr>
        <w:t xml:space="preserve">Оператором электронной площадки </w:t>
      </w:r>
      <w:r w:rsidR="004D4C8D">
        <w:rPr>
          <w:rFonts w:ascii="Times New Roman" w:hAnsi="Times New Roman"/>
          <w:color w:val="000000"/>
          <w:sz w:val="28"/>
          <w:szCs w:val="28"/>
        </w:rPr>
        <w:t>электронного</w:t>
      </w:r>
      <w:r w:rsidR="004F1CF1" w:rsidRPr="00B01710">
        <w:rPr>
          <w:rFonts w:ascii="Times New Roman" w:hAnsi="Times New Roman"/>
          <w:color w:val="000000"/>
          <w:sz w:val="28"/>
          <w:szCs w:val="28"/>
        </w:rPr>
        <w:t xml:space="preserve"> </w:t>
      </w:r>
      <w:r w:rsidR="003C0D09">
        <w:rPr>
          <w:rFonts w:ascii="Times New Roman" w:hAnsi="Times New Roman"/>
          <w:color w:val="000000"/>
          <w:sz w:val="28"/>
          <w:szCs w:val="28"/>
        </w:rPr>
        <w:t>аукциона</w:t>
      </w:r>
      <w:r w:rsidRPr="00B01710">
        <w:rPr>
          <w:rFonts w:ascii="Times New Roman" w:hAnsi="Times New Roman"/>
          <w:color w:val="000000"/>
          <w:sz w:val="28"/>
          <w:szCs w:val="28"/>
        </w:rPr>
        <w:t xml:space="preserve"> </w:t>
      </w:r>
      <w:r w:rsidR="00FB46D9" w:rsidRPr="00FB46D9">
        <w:rPr>
          <w:rFonts w:ascii="Times New Roman" w:hAnsi="Times New Roman"/>
          <w:color w:val="000000"/>
          <w:sz w:val="28"/>
          <w:szCs w:val="28"/>
        </w:rPr>
        <w:t xml:space="preserve">на право заключения государственного контракта </w:t>
      </w:r>
      <w:r w:rsidR="00246D31">
        <w:rPr>
          <w:rFonts w:ascii="Times New Roman" w:hAnsi="Times New Roman"/>
          <w:color w:val="000000"/>
          <w:sz w:val="28"/>
          <w:szCs w:val="28"/>
        </w:rPr>
        <w:t xml:space="preserve">на </w:t>
      </w:r>
      <w:r w:rsidR="003829C7">
        <w:rPr>
          <w:rFonts w:ascii="Times New Roman" w:hAnsi="Times New Roman"/>
          <w:sz w:val="28"/>
          <w:szCs w:val="28"/>
        </w:rPr>
        <w:t>поставку</w:t>
      </w:r>
      <w:r w:rsidR="00FB46D9" w:rsidRPr="00FB46D9">
        <w:rPr>
          <w:rFonts w:ascii="Times New Roman" w:hAnsi="Times New Roman"/>
          <w:sz w:val="28"/>
          <w:szCs w:val="28"/>
        </w:rPr>
        <w:t xml:space="preserve"> камер видеонаблюдения в рамках поставки во</w:t>
      </w:r>
      <w:r w:rsidR="00FB46D9">
        <w:rPr>
          <w:rFonts w:ascii="Times New Roman" w:hAnsi="Times New Roman"/>
          <w:sz w:val="28"/>
          <w:szCs w:val="28"/>
        </w:rPr>
        <w:t xml:space="preserve">оружения, военной </w:t>
      </w:r>
      <w:r w:rsidR="00FB46D9" w:rsidRPr="00FB46D9">
        <w:rPr>
          <w:rFonts w:ascii="Times New Roman" w:hAnsi="Times New Roman"/>
          <w:sz w:val="28"/>
          <w:szCs w:val="28"/>
        </w:rPr>
        <w:t>и специальной техники и военно-технического имущества в рамках государственного оборонного заказа в целях обеспечения государственной программы вооружения</w:t>
      </w:r>
      <w:r w:rsidR="00541671">
        <w:rPr>
          <w:rFonts w:ascii="Times New Roman" w:hAnsi="Times New Roman"/>
          <w:sz w:val="28"/>
          <w:szCs w:val="28"/>
        </w:rPr>
        <w:t xml:space="preserve"> </w:t>
      </w:r>
      <w:r w:rsidR="002C0801" w:rsidRPr="006D6BD6">
        <w:rPr>
          <w:rFonts w:ascii="Times New Roman" w:hAnsi="Times New Roman"/>
          <w:sz w:val="28"/>
          <w:szCs w:val="28"/>
        </w:rPr>
        <w:t>(</w:t>
      </w:r>
      <w:r w:rsidR="00270142">
        <w:rPr>
          <w:rFonts w:ascii="Times New Roman" w:hAnsi="Times New Roman"/>
          <w:sz w:val="28"/>
          <w:szCs w:val="28"/>
        </w:rPr>
        <w:t>номер извещения</w:t>
      </w:r>
      <w:r w:rsidR="004251BD">
        <w:rPr>
          <w:rFonts w:ascii="Times New Roman" w:hAnsi="Times New Roman"/>
          <w:sz w:val="28"/>
          <w:szCs w:val="28"/>
        </w:rPr>
        <w:t xml:space="preserve"> </w:t>
      </w:r>
      <w:r w:rsidRPr="006D6BD6">
        <w:rPr>
          <w:rFonts w:ascii="Times New Roman" w:hAnsi="Times New Roman"/>
          <w:sz w:val="28"/>
          <w:szCs w:val="28"/>
        </w:rPr>
        <w:t xml:space="preserve">в единой информационной системе в сфере закупок www.zakupki.gov.ru (далее – ЕИС) </w:t>
      </w:r>
      <w:r w:rsidR="00246D31">
        <w:rPr>
          <w:rFonts w:ascii="Times New Roman" w:hAnsi="Times New Roman"/>
          <w:bCs/>
          <w:color w:val="000000" w:themeColor="text1"/>
          <w:sz w:val="28"/>
          <w:szCs w:val="28"/>
        </w:rPr>
        <w:t>08271000004220000</w:t>
      </w:r>
      <w:r w:rsidR="000F320D" w:rsidRPr="000F320D">
        <w:rPr>
          <w:rFonts w:ascii="Times New Roman" w:hAnsi="Times New Roman"/>
          <w:bCs/>
          <w:color w:val="000000" w:themeColor="text1"/>
          <w:sz w:val="28"/>
          <w:szCs w:val="28"/>
        </w:rPr>
        <w:t>46</w:t>
      </w:r>
      <w:r w:rsidRPr="006D6BD6">
        <w:rPr>
          <w:rFonts w:ascii="Times New Roman" w:hAnsi="Times New Roman"/>
          <w:sz w:val="28"/>
          <w:szCs w:val="28"/>
        </w:rPr>
        <w:t xml:space="preserve">) </w:t>
      </w:r>
      <w:r w:rsidR="00DD08E2">
        <w:rPr>
          <w:rFonts w:ascii="Times New Roman" w:hAnsi="Times New Roman"/>
          <w:sz w:val="28"/>
          <w:szCs w:val="28"/>
        </w:rPr>
        <w:t xml:space="preserve">                             </w:t>
      </w:r>
      <w:r w:rsidRPr="006D6BD6">
        <w:rPr>
          <w:rFonts w:ascii="Times New Roman" w:hAnsi="Times New Roman"/>
          <w:sz w:val="28"/>
          <w:szCs w:val="28"/>
        </w:rPr>
        <w:t xml:space="preserve">(далее – </w:t>
      </w:r>
      <w:r w:rsidR="003C0D09">
        <w:rPr>
          <w:rFonts w:ascii="Times New Roman" w:hAnsi="Times New Roman"/>
          <w:sz w:val="28"/>
          <w:szCs w:val="28"/>
        </w:rPr>
        <w:t>Аукцион</w:t>
      </w:r>
      <w:r w:rsidRPr="006D6BD6">
        <w:rPr>
          <w:rFonts w:ascii="Times New Roman" w:hAnsi="Times New Roman"/>
          <w:sz w:val="28"/>
          <w:szCs w:val="28"/>
        </w:rPr>
        <w:t xml:space="preserve">), и в результате осуществления внеплановой проверки </w:t>
      </w:r>
      <w:r w:rsidR="00DD08E2">
        <w:rPr>
          <w:rFonts w:ascii="Times New Roman" w:hAnsi="Times New Roman"/>
          <w:sz w:val="28"/>
          <w:szCs w:val="28"/>
        </w:rPr>
        <w:t xml:space="preserve">                         </w:t>
      </w:r>
      <w:r w:rsidRPr="006D6BD6">
        <w:rPr>
          <w:rFonts w:ascii="Times New Roman" w:hAnsi="Times New Roman"/>
          <w:sz w:val="28"/>
          <w:szCs w:val="28"/>
        </w:rPr>
        <w:t>в соответствии</w:t>
      </w:r>
      <w:r w:rsidR="00541671">
        <w:rPr>
          <w:rFonts w:ascii="Times New Roman" w:hAnsi="Times New Roman"/>
          <w:sz w:val="28"/>
          <w:szCs w:val="28"/>
        </w:rPr>
        <w:t xml:space="preserve"> </w:t>
      </w:r>
      <w:r w:rsidRPr="006D6BD6">
        <w:rPr>
          <w:rFonts w:ascii="Times New Roman" w:hAnsi="Times New Roman"/>
          <w:sz w:val="28"/>
          <w:szCs w:val="28"/>
        </w:rPr>
        <w:t xml:space="preserve">с пунктом 1 части 15 статьи 99 Федерального закона </w:t>
      </w:r>
      <w:r w:rsidR="00DD08E2">
        <w:rPr>
          <w:rFonts w:ascii="Times New Roman" w:hAnsi="Times New Roman"/>
          <w:sz w:val="28"/>
          <w:szCs w:val="28"/>
        </w:rPr>
        <w:t xml:space="preserve">                                  </w:t>
      </w:r>
      <w:r w:rsidRPr="006D6BD6">
        <w:rPr>
          <w:rFonts w:ascii="Times New Roman" w:hAnsi="Times New Roman"/>
          <w:sz w:val="28"/>
          <w:szCs w:val="28"/>
        </w:rPr>
        <w:t>от 05.</w:t>
      </w:r>
      <w:r w:rsidRPr="00513E1B">
        <w:rPr>
          <w:rFonts w:ascii="Times New Roman" w:hAnsi="Times New Roman"/>
          <w:sz w:val="28"/>
          <w:szCs w:val="28"/>
        </w:rPr>
        <w:t xml:space="preserve">04.2013 № 44-ФЗ «О контрактной системе в сфере закупок товаров, </w:t>
      </w:r>
      <w:r w:rsidR="00DD08E2">
        <w:rPr>
          <w:rFonts w:ascii="Times New Roman" w:hAnsi="Times New Roman"/>
          <w:sz w:val="28"/>
          <w:szCs w:val="28"/>
        </w:rPr>
        <w:t xml:space="preserve">                </w:t>
      </w:r>
      <w:r w:rsidRPr="00513E1B">
        <w:rPr>
          <w:rFonts w:ascii="Times New Roman" w:hAnsi="Times New Roman"/>
          <w:sz w:val="28"/>
          <w:szCs w:val="28"/>
        </w:rPr>
        <w:t>работ,</w:t>
      </w:r>
      <w:r w:rsidR="00FB46D9">
        <w:rPr>
          <w:rFonts w:ascii="Times New Roman" w:hAnsi="Times New Roman"/>
          <w:sz w:val="28"/>
          <w:szCs w:val="28"/>
        </w:rPr>
        <w:t xml:space="preserve"> </w:t>
      </w:r>
      <w:r w:rsidRPr="00513E1B">
        <w:rPr>
          <w:rFonts w:ascii="Times New Roman" w:hAnsi="Times New Roman"/>
          <w:sz w:val="28"/>
          <w:szCs w:val="28"/>
        </w:rPr>
        <w:t>услуг для обеспечения государственных и муниципальных нужд»</w:t>
      </w:r>
      <w:r w:rsidR="00FB46D9">
        <w:rPr>
          <w:rFonts w:ascii="Times New Roman" w:hAnsi="Times New Roman"/>
          <w:sz w:val="28"/>
          <w:szCs w:val="28"/>
        </w:rPr>
        <w:t xml:space="preserve"> </w:t>
      </w:r>
      <w:r w:rsidR="00DD08E2">
        <w:rPr>
          <w:rFonts w:ascii="Times New Roman" w:hAnsi="Times New Roman"/>
          <w:sz w:val="28"/>
          <w:szCs w:val="28"/>
        </w:rPr>
        <w:t xml:space="preserve">           </w:t>
      </w:r>
      <w:r w:rsidRPr="00513E1B">
        <w:rPr>
          <w:rFonts w:ascii="Times New Roman" w:hAnsi="Times New Roman"/>
          <w:sz w:val="28"/>
          <w:szCs w:val="28"/>
        </w:rPr>
        <w:t>(далее – Закон о контрактной системе),</w:t>
      </w:r>
    </w:p>
    <w:p w14:paraId="08A07320" w14:textId="77777777" w:rsidR="007B1F03" w:rsidRPr="00513E1B" w:rsidRDefault="007B1F03" w:rsidP="00DC4B3D">
      <w:pPr>
        <w:widowControl w:val="0"/>
        <w:spacing w:line="370" w:lineRule="exact"/>
        <w:ind w:firstLine="851"/>
        <w:contextualSpacing/>
        <w:jc w:val="both"/>
        <w:rPr>
          <w:rFonts w:ascii="Times New Roman" w:hAnsi="Times New Roman"/>
          <w:sz w:val="28"/>
          <w:szCs w:val="28"/>
        </w:rPr>
      </w:pPr>
    </w:p>
    <w:p w14:paraId="6948E48B" w14:textId="77777777" w:rsidR="008843D0" w:rsidRPr="00513E1B" w:rsidRDefault="008843D0" w:rsidP="00DC4B3D">
      <w:pPr>
        <w:spacing w:line="370" w:lineRule="exact"/>
        <w:contextualSpacing/>
        <w:jc w:val="center"/>
        <w:rPr>
          <w:rFonts w:ascii="Times New Roman" w:hAnsi="Times New Roman"/>
          <w:sz w:val="28"/>
          <w:szCs w:val="28"/>
        </w:rPr>
      </w:pPr>
      <w:r w:rsidRPr="00513E1B">
        <w:rPr>
          <w:rFonts w:ascii="Times New Roman" w:hAnsi="Times New Roman"/>
          <w:sz w:val="28"/>
          <w:szCs w:val="28"/>
        </w:rPr>
        <w:t>УСТАНОВИЛА:</w:t>
      </w:r>
    </w:p>
    <w:p w14:paraId="2C74A4CE" w14:textId="77777777" w:rsidR="008843D0" w:rsidRPr="00513E1B" w:rsidRDefault="008843D0" w:rsidP="00DC4B3D">
      <w:pPr>
        <w:spacing w:line="370" w:lineRule="exact"/>
        <w:ind w:firstLine="851"/>
        <w:contextualSpacing/>
        <w:jc w:val="both"/>
        <w:rPr>
          <w:rFonts w:ascii="Times New Roman" w:hAnsi="Times New Roman"/>
          <w:sz w:val="28"/>
          <w:szCs w:val="28"/>
        </w:rPr>
      </w:pPr>
    </w:p>
    <w:p w14:paraId="02FD8E41" w14:textId="772B4BDD" w:rsidR="004251BD" w:rsidRDefault="00F5467D" w:rsidP="00DC4B3D">
      <w:pPr>
        <w:tabs>
          <w:tab w:val="left" w:pos="9639"/>
        </w:tabs>
        <w:spacing w:line="370" w:lineRule="exact"/>
        <w:ind w:firstLine="709"/>
        <w:jc w:val="both"/>
        <w:rPr>
          <w:rFonts w:ascii="Times New Roman" w:hAnsi="Times New Roman"/>
          <w:sz w:val="28"/>
          <w:szCs w:val="28"/>
        </w:rPr>
      </w:pPr>
      <w:r w:rsidRPr="00F529ED">
        <w:rPr>
          <w:rFonts w:ascii="Times New Roman" w:hAnsi="Times New Roman"/>
          <w:sz w:val="28"/>
          <w:szCs w:val="28"/>
        </w:rPr>
        <w:t xml:space="preserve">В Федеральную антимонопольную службу поступила жалоба Заявителя </w:t>
      </w:r>
      <w:r w:rsidR="00681374">
        <w:rPr>
          <w:rFonts w:ascii="Times New Roman" w:hAnsi="Times New Roman"/>
          <w:sz w:val="28"/>
          <w:szCs w:val="28"/>
        </w:rPr>
        <w:t xml:space="preserve">на действия </w:t>
      </w:r>
      <w:r w:rsidR="00FB46D9">
        <w:rPr>
          <w:rFonts w:ascii="Times New Roman" w:hAnsi="Times New Roman"/>
          <w:sz w:val="28"/>
          <w:szCs w:val="28"/>
        </w:rPr>
        <w:t>Комиссии по осуществлению закупок</w:t>
      </w:r>
      <w:r w:rsidR="00AA6DD1">
        <w:rPr>
          <w:rFonts w:ascii="Times New Roman" w:hAnsi="Times New Roman"/>
          <w:sz w:val="28"/>
          <w:szCs w:val="28"/>
        </w:rPr>
        <w:t xml:space="preserve"> при проведении Заказчиком, </w:t>
      </w:r>
      <w:r w:rsidR="00FB46D9">
        <w:rPr>
          <w:rFonts w:ascii="Times New Roman" w:hAnsi="Times New Roman"/>
          <w:sz w:val="28"/>
          <w:szCs w:val="28"/>
        </w:rPr>
        <w:t xml:space="preserve">Комиссией по осуществлению закупок, </w:t>
      </w:r>
      <w:r w:rsidR="00AA6DD1">
        <w:rPr>
          <w:rFonts w:ascii="Times New Roman" w:hAnsi="Times New Roman"/>
          <w:sz w:val="28"/>
          <w:szCs w:val="28"/>
        </w:rPr>
        <w:t>Оператором электронной площадки Аукциона.</w:t>
      </w:r>
    </w:p>
    <w:p w14:paraId="17F2155D" w14:textId="53F0CA84" w:rsidR="00FB46D9" w:rsidRDefault="004E4F89" w:rsidP="00DC4B3D">
      <w:pPr>
        <w:tabs>
          <w:tab w:val="left" w:pos="9639"/>
        </w:tabs>
        <w:spacing w:line="370" w:lineRule="exact"/>
        <w:ind w:firstLine="709"/>
        <w:jc w:val="both"/>
        <w:rPr>
          <w:rFonts w:ascii="Times New Roman" w:hAnsi="Times New Roman"/>
          <w:sz w:val="28"/>
          <w:szCs w:val="28"/>
        </w:rPr>
      </w:pPr>
      <w:r w:rsidRPr="004251BD">
        <w:rPr>
          <w:rFonts w:ascii="Times New Roman" w:hAnsi="Times New Roman"/>
          <w:sz w:val="28"/>
          <w:szCs w:val="28"/>
        </w:rPr>
        <w:t>Согласно доводу</w:t>
      </w:r>
      <w:r w:rsidR="00752071" w:rsidRPr="004251BD">
        <w:rPr>
          <w:rFonts w:ascii="Times New Roman" w:hAnsi="Times New Roman"/>
          <w:sz w:val="28"/>
          <w:szCs w:val="28"/>
        </w:rPr>
        <w:t xml:space="preserve"> Заявителя</w:t>
      </w:r>
      <w:r w:rsidR="00FB46D9">
        <w:rPr>
          <w:rFonts w:ascii="Times New Roman" w:hAnsi="Times New Roman"/>
          <w:sz w:val="28"/>
          <w:szCs w:val="28"/>
        </w:rPr>
        <w:t>, его права и законные интересы нарушены действиями Комиссии по осуществлению</w:t>
      </w:r>
      <w:r w:rsidR="000F320D" w:rsidRPr="000F320D">
        <w:rPr>
          <w:rFonts w:ascii="Times New Roman" w:hAnsi="Times New Roman"/>
          <w:sz w:val="28"/>
          <w:szCs w:val="28"/>
        </w:rPr>
        <w:t xml:space="preserve"> закупок</w:t>
      </w:r>
      <w:r w:rsidR="00FB46D9">
        <w:rPr>
          <w:rFonts w:ascii="Times New Roman" w:hAnsi="Times New Roman"/>
          <w:sz w:val="28"/>
          <w:szCs w:val="28"/>
        </w:rPr>
        <w:t>, неправомерно принявшей решение об отклонении заявки Заявителя от участия в Аукционе.</w:t>
      </w:r>
    </w:p>
    <w:p w14:paraId="1923FF96" w14:textId="57960E95" w:rsidR="008843D0" w:rsidRDefault="00180AD8" w:rsidP="00DC4B3D">
      <w:pPr>
        <w:pStyle w:val="a3"/>
        <w:spacing w:after="0" w:line="370" w:lineRule="exact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2E61FF">
        <w:rPr>
          <w:rFonts w:ascii="Times New Roman" w:hAnsi="Times New Roman"/>
          <w:color w:val="auto"/>
          <w:sz w:val="28"/>
          <w:szCs w:val="28"/>
        </w:rPr>
        <w:t>Представител</w:t>
      </w:r>
      <w:r w:rsidR="000F3E1E">
        <w:rPr>
          <w:rFonts w:ascii="Times New Roman" w:hAnsi="Times New Roman"/>
          <w:color w:val="auto"/>
          <w:sz w:val="28"/>
          <w:szCs w:val="28"/>
        </w:rPr>
        <w:t>ь</w:t>
      </w:r>
      <w:r w:rsidR="008843D0" w:rsidRPr="002E61FF">
        <w:rPr>
          <w:rFonts w:ascii="Times New Roman" w:hAnsi="Times New Roman"/>
          <w:color w:val="auto"/>
          <w:sz w:val="28"/>
          <w:szCs w:val="28"/>
        </w:rPr>
        <w:t xml:space="preserve"> Заказчика на заседании Комиссии не согласил</w:t>
      </w:r>
      <w:r w:rsidR="000F3E1E">
        <w:rPr>
          <w:rFonts w:ascii="Times New Roman" w:hAnsi="Times New Roman"/>
          <w:color w:val="auto"/>
          <w:sz w:val="28"/>
          <w:szCs w:val="28"/>
        </w:rPr>
        <w:t>ся</w:t>
      </w:r>
      <w:r w:rsidR="008843D0" w:rsidRPr="002E61FF">
        <w:rPr>
          <w:rFonts w:ascii="Times New Roman" w:hAnsi="Times New Roman"/>
          <w:color w:val="auto"/>
          <w:sz w:val="28"/>
          <w:szCs w:val="28"/>
        </w:rPr>
        <w:br/>
        <w:t>с довод</w:t>
      </w:r>
      <w:r w:rsidR="00B41CA9" w:rsidRPr="002E61FF">
        <w:rPr>
          <w:rFonts w:ascii="Times New Roman" w:hAnsi="Times New Roman"/>
          <w:color w:val="auto"/>
          <w:sz w:val="28"/>
          <w:szCs w:val="28"/>
        </w:rPr>
        <w:t>ом</w:t>
      </w:r>
      <w:r w:rsidR="008843D0" w:rsidRPr="002E61FF">
        <w:rPr>
          <w:rFonts w:ascii="Times New Roman" w:hAnsi="Times New Roman"/>
          <w:color w:val="auto"/>
          <w:sz w:val="28"/>
          <w:szCs w:val="28"/>
        </w:rPr>
        <w:t xml:space="preserve"> Заявителя и сообщил, что </w:t>
      </w:r>
      <w:r w:rsidR="001F516A">
        <w:rPr>
          <w:rFonts w:ascii="Times New Roman" w:hAnsi="Times New Roman"/>
          <w:color w:val="auto"/>
          <w:sz w:val="28"/>
          <w:szCs w:val="28"/>
        </w:rPr>
        <w:t xml:space="preserve">при </w:t>
      </w:r>
      <w:r w:rsidR="004E4F89">
        <w:rPr>
          <w:rFonts w:ascii="Times New Roman" w:hAnsi="Times New Roman"/>
          <w:color w:val="auto"/>
          <w:sz w:val="28"/>
          <w:szCs w:val="28"/>
        </w:rPr>
        <w:t>проведении закупки</w:t>
      </w:r>
      <w:r w:rsidR="008843D0" w:rsidRPr="002E61FF">
        <w:rPr>
          <w:rFonts w:ascii="Times New Roman" w:hAnsi="Times New Roman"/>
          <w:color w:val="auto"/>
          <w:sz w:val="28"/>
          <w:szCs w:val="28"/>
        </w:rPr>
        <w:t xml:space="preserve"> </w:t>
      </w:r>
      <w:r w:rsidR="00FB46D9">
        <w:rPr>
          <w:rFonts w:ascii="Times New Roman" w:hAnsi="Times New Roman"/>
          <w:sz w:val="28"/>
          <w:szCs w:val="28"/>
        </w:rPr>
        <w:t xml:space="preserve">Комиссия                         </w:t>
      </w:r>
      <w:r w:rsidR="00FB46D9">
        <w:rPr>
          <w:rFonts w:ascii="Times New Roman" w:hAnsi="Times New Roman"/>
          <w:sz w:val="28"/>
          <w:szCs w:val="28"/>
        </w:rPr>
        <w:lastRenderedPageBreak/>
        <w:t>по осуществлению закупок</w:t>
      </w:r>
      <w:r w:rsidR="008843D0" w:rsidRPr="002E61FF">
        <w:rPr>
          <w:rFonts w:ascii="Times New Roman" w:hAnsi="Times New Roman"/>
          <w:color w:val="auto"/>
          <w:sz w:val="28"/>
          <w:szCs w:val="28"/>
        </w:rPr>
        <w:t xml:space="preserve"> </w:t>
      </w:r>
      <w:r w:rsidR="008843D0" w:rsidRPr="002E61FF">
        <w:rPr>
          <w:rFonts w:ascii="Times New Roman" w:hAnsi="Times New Roman"/>
          <w:sz w:val="28"/>
          <w:szCs w:val="28"/>
        </w:rPr>
        <w:t>действовал</w:t>
      </w:r>
      <w:r w:rsidR="000F320D">
        <w:rPr>
          <w:rFonts w:ascii="Times New Roman" w:hAnsi="Times New Roman"/>
          <w:sz w:val="28"/>
          <w:szCs w:val="28"/>
        </w:rPr>
        <w:t>а</w:t>
      </w:r>
      <w:r w:rsidR="008843D0" w:rsidRPr="002E61FF">
        <w:rPr>
          <w:rFonts w:ascii="Times New Roman" w:hAnsi="Times New Roman"/>
          <w:sz w:val="28"/>
          <w:szCs w:val="28"/>
        </w:rPr>
        <w:t xml:space="preserve"> в соответствии</w:t>
      </w:r>
      <w:r w:rsidR="00B41CA9" w:rsidRPr="002E61FF">
        <w:rPr>
          <w:rFonts w:ascii="Times New Roman" w:hAnsi="Times New Roman"/>
          <w:sz w:val="28"/>
          <w:szCs w:val="28"/>
        </w:rPr>
        <w:t xml:space="preserve"> </w:t>
      </w:r>
      <w:r w:rsidR="008843D0" w:rsidRPr="002E61FF">
        <w:rPr>
          <w:rFonts w:ascii="Times New Roman" w:hAnsi="Times New Roman"/>
          <w:sz w:val="28"/>
          <w:szCs w:val="28"/>
        </w:rPr>
        <w:t xml:space="preserve">с положениями </w:t>
      </w:r>
      <w:r w:rsidR="00FB46D9">
        <w:rPr>
          <w:rFonts w:ascii="Times New Roman" w:hAnsi="Times New Roman"/>
          <w:sz w:val="28"/>
          <w:szCs w:val="28"/>
        </w:rPr>
        <w:t xml:space="preserve">                     </w:t>
      </w:r>
      <w:r w:rsidR="008843D0" w:rsidRPr="002E61FF">
        <w:rPr>
          <w:rFonts w:ascii="Times New Roman" w:hAnsi="Times New Roman"/>
          <w:sz w:val="28"/>
          <w:szCs w:val="28"/>
        </w:rPr>
        <w:t>Закона о контрактной системе.</w:t>
      </w:r>
    </w:p>
    <w:p w14:paraId="1510E9B2" w14:textId="77777777" w:rsidR="008843D0" w:rsidRPr="00513E1B" w:rsidRDefault="008843D0" w:rsidP="00DC4B3D">
      <w:pPr>
        <w:spacing w:line="370" w:lineRule="exact"/>
        <w:ind w:firstLine="709"/>
        <w:contextualSpacing/>
        <w:jc w:val="both"/>
        <w:rPr>
          <w:rFonts w:ascii="Times New Roman" w:hAnsi="Times New Roman"/>
          <w:sz w:val="28"/>
          <w:szCs w:val="28"/>
        </w:rPr>
      </w:pPr>
      <w:r w:rsidRPr="002E61FF">
        <w:rPr>
          <w:rFonts w:ascii="Times New Roman" w:hAnsi="Times New Roman"/>
          <w:sz w:val="28"/>
          <w:szCs w:val="28"/>
        </w:rPr>
        <w:t xml:space="preserve">В результате рассмотрения жалобы и осуществления в соответствии </w:t>
      </w:r>
      <w:r w:rsidRPr="002E61FF">
        <w:rPr>
          <w:rFonts w:ascii="Times New Roman" w:hAnsi="Times New Roman"/>
          <w:sz w:val="28"/>
          <w:szCs w:val="28"/>
        </w:rPr>
        <w:br/>
        <w:t>с пунктом 1 части 15 статьи 99 Закона о контрактной</w:t>
      </w:r>
      <w:r w:rsidRPr="00513E1B">
        <w:rPr>
          <w:rFonts w:ascii="Times New Roman" w:hAnsi="Times New Roman"/>
          <w:sz w:val="28"/>
          <w:szCs w:val="28"/>
        </w:rPr>
        <w:t xml:space="preserve"> системе внеплановой проверки Комиссия установила следующее.</w:t>
      </w:r>
    </w:p>
    <w:p w14:paraId="45A71062" w14:textId="2A213E65" w:rsidR="00397B3D" w:rsidRPr="00397B3D" w:rsidRDefault="007E22C2" w:rsidP="00DC4B3D">
      <w:pPr>
        <w:widowControl w:val="0"/>
        <w:spacing w:line="370" w:lineRule="exact"/>
        <w:ind w:firstLine="709"/>
        <w:contextualSpacing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Согласно</w:t>
      </w:r>
      <w:r w:rsidR="00B41CA9" w:rsidRPr="002A6600">
        <w:rPr>
          <w:rFonts w:ascii="Times New Roman" w:hAnsi="Times New Roman"/>
          <w:sz w:val="28"/>
          <w:szCs w:val="28"/>
        </w:rPr>
        <w:t xml:space="preserve"> </w:t>
      </w:r>
      <w:r w:rsidR="00AA6DD1">
        <w:rPr>
          <w:rFonts w:ascii="Times New Roman" w:hAnsi="Times New Roman"/>
          <w:sz w:val="28"/>
          <w:szCs w:val="28"/>
        </w:rPr>
        <w:t>извещению</w:t>
      </w:r>
      <w:r w:rsidR="00B41CA9" w:rsidRPr="002A6600">
        <w:rPr>
          <w:rFonts w:ascii="Times New Roman" w:hAnsi="Times New Roman"/>
          <w:sz w:val="28"/>
          <w:szCs w:val="28"/>
        </w:rPr>
        <w:t xml:space="preserve"> </w:t>
      </w:r>
      <w:r w:rsidR="00752071">
        <w:rPr>
          <w:rFonts w:ascii="Times New Roman" w:hAnsi="Times New Roman"/>
          <w:sz w:val="28"/>
          <w:szCs w:val="28"/>
        </w:rPr>
        <w:t xml:space="preserve">о </w:t>
      </w:r>
      <w:r w:rsidR="00AA6DD1">
        <w:rPr>
          <w:rFonts w:ascii="Times New Roman" w:hAnsi="Times New Roman"/>
          <w:sz w:val="28"/>
          <w:szCs w:val="28"/>
        </w:rPr>
        <w:t>проведении</w:t>
      </w:r>
      <w:r w:rsidR="00B41CA9" w:rsidRPr="002A6600">
        <w:rPr>
          <w:rFonts w:ascii="Times New Roman" w:hAnsi="Times New Roman"/>
          <w:sz w:val="28"/>
          <w:szCs w:val="28"/>
        </w:rPr>
        <w:t xml:space="preserve"> </w:t>
      </w:r>
      <w:r w:rsidR="003C0D09">
        <w:rPr>
          <w:rFonts w:ascii="Times New Roman" w:hAnsi="Times New Roman"/>
          <w:sz w:val="28"/>
          <w:szCs w:val="28"/>
        </w:rPr>
        <w:t>Аукцион</w:t>
      </w:r>
      <w:r w:rsidR="004D4C8D">
        <w:rPr>
          <w:rFonts w:ascii="Times New Roman" w:hAnsi="Times New Roman"/>
          <w:sz w:val="28"/>
          <w:szCs w:val="28"/>
        </w:rPr>
        <w:t>а</w:t>
      </w:r>
      <w:r w:rsidR="008843D0" w:rsidRPr="002A6600">
        <w:rPr>
          <w:rFonts w:ascii="Times New Roman" w:hAnsi="Times New Roman"/>
          <w:sz w:val="28"/>
          <w:szCs w:val="28"/>
        </w:rPr>
        <w:t xml:space="preserve">, протоколами, </w:t>
      </w:r>
      <w:r w:rsidR="008843D0" w:rsidRPr="00397B3D">
        <w:rPr>
          <w:rFonts w:ascii="Times New Roman" w:hAnsi="Times New Roman"/>
          <w:sz w:val="28"/>
          <w:szCs w:val="28"/>
        </w:rPr>
        <w:t>составленными при определении поставщика (подрядчика, исполнителя):</w:t>
      </w:r>
    </w:p>
    <w:p w14:paraId="321C3783" w14:textId="362D4CA6" w:rsidR="008843D0" w:rsidRPr="00434670" w:rsidRDefault="00FA1E39" w:rsidP="00DC4B3D">
      <w:pPr>
        <w:pStyle w:val="a3"/>
        <w:widowControl w:val="0"/>
        <w:numPr>
          <w:ilvl w:val="0"/>
          <w:numId w:val="3"/>
        </w:numPr>
        <w:spacing w:after="0" w:line="370" w:lineRule="exact"/>
        <w:ind w:left="0"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  <w:lang w:eastAsia="en-US"/>
        </w:rPr>
        <w:t xml:space="preserve">извещение </w:t>
      </w:r>
      <w:r w:rsidR="00AA6DD1">
        <w:rPr>
          <w:rFonts w:ascii="Times New Roman" w:eastAsiaTheme="minorHAnsi" w:hAnsi="Times New Roman"/>
          <w:sz w:val="28"/>
          <w:szCs w:val="28"/>
          <w:lang w:eastAsia="en-US"/>
        </w:rPr>
        <w:t>об осуществлении закупки</w:t>
      </w:r>
      <w:r w:rsidR="00B87402" w:rsidRPr="00397B3D">
        <w:rPr>
          <w:rFonts w:ascii="Times New Roman" w:eastAsiaTheme="minorHAnsi" w:hAnsi="Times New Roman"/>
          <w:sz w:val="28"/>
          <w:szCs w:val="28"/>
          <w:lang w:eastAsia="en-US"/>
        </w:rPr>
        <w:t xml:space="preserve"> </w:t>
      </w:r>
      <w:r w:rsidR="00B41CA9" w:rsidRPr="00434670">
        <w:rPr>
          <w:rFonts w:ascii="Times New Roman" w:hAnsi="Times New Roman"/>
          <w:sz w:val="28"/>
          <w:szCs w:val="28"/>
          <w:lang w:eastAsia="de-DE"/>
        </w:rPr>
        <w:t>(далее –</w:t>
      </w:r>
      <w:r w:rsidR="00B41CA9" w:rsidRPr="00434670">
        <w:rPr>
          <w:rFonts w:ascii="Times New Roman" w:hAnsi="Times New Roman"/>
          <w:sz w:val="28"/>
          <w:szCs w:val="28"/>
        </w:rPr>
        <w:t xml:space="preserve"> </w:t>
      </w:r>
      <w:r w:rsidR="00AA6DD1">
        <w:rPr>
          <w:rFonts w:ascii="Times New Roman" w:hAnsi="Times New Roman"/>
          <w:sz w:val="28"/>
          <w:szCs w:val="28"/>
        </w:rPr>
        <w:t>Извещение</w:t>
      </w:r>
      <w:r w:rsidR="00B41CA9" w:rsidRPr="00434670">
        <w:rPr>
          <w:rFonts w:ascii="Times New Roman" w:hAnsi="Times New Roman"/>
          <w:sz w:val="28"/>
          <w:szCs w:val="28"/>
          <w:lang w:eastAsia="de-DE"/>
        </w:rPr>
        <w:t>)</w:t>
      </w:r>
      <w:r w:rsidR="008843D0" w:rsidRPr="00434670">
        <w:rPr>
          <w:rFonts w:ascii="Times New Roman" w:hAnsi="Times New Roman"/>
          <w:sz w:val="28"/>
          <w:szCs w:val="28"/>
          <w:lang w:val="de-DE" w:eastAsia="de-DE"/>
        </w:rPr>
        <w:t xml:space="preserve"> </w:t>
      </w:r>
      <w:proofErr w:type="spellStart"/>
      <w:r w:rsidR="008843D0" w:rsidRPr="00434670">
        <w:rPr>
          <w:rFonts w:ascii="Times New Roman" w:hAnsi="Times New Roman"/>
          <w:sz w:val="28"/>
          <w:szCs w:val="28"/>
          <w:lang w:val="de-DE" w:eastAsia="de-DE"/>
        </w:rPr>
        <w:t>размещено</w:t>
      </w:r>
      <w:proofErr w:type="spellEnd"/>
      <w:r w:rsidR="00C5673C" w:rsidRPr="00434670">
        <w:rPr>
          <w:rFonts w:ascii="Times New Roman" w:hAnsi="Times New Roman"/>
          <w:sz w:val="28"/>
          <w:szCs w:val="28"/>
        </w:rPr>
        <w:t xml:space="preserve"> </w:t>
      </w:r>
      <w:r w:rsidR="008843D0" w:rsidRPr="00434670">
        <w:rPr>
          <w:rFonts w:ascii="Times New Roman" w:hAnsi="Times New Roman"/>
          <w:sz w:val="28"/>
          <w:szCs w:val="28"/>
        </w:rPr>
        <w:t xml:space="preserve">в ЕИС – </w:t>
      </w:r>
      <w:r w:rsidR="00FB46D9">
        <w:rPr>
          <w:rFonts w:ascii="Times New Roman" w:hAnsi="Times New Roman"/>
          <w:sz w:val="28"/>
          <w:szCs w:val="28"/>
        </w:rPr>
        <w:t>08.07</w:t>
      </w:r>
      <w:r w:rsidR="00FC64C1" w:rsidRPr="00434670">
        <w:rPr>
          <w:rFonts w:ascii="Times New Roman" w:hAnsi="Times New Roman"/>
          <w:sz w:val="28"/>
          <w:szCs w:val="28"/>
        </w:rPr>
        <w:t>.2022</w:t>
      </w:r>
      <w:r w:rsidR="008843D0" w:rsidRPr="00434670">
        <w:rPr>
          <w:rFonts w:ascii="Times New Roman" w:hAnsi="Times New Roman"/>
          <w:sz w:val="28"/>
          <w:szCs w:val="28"/>
        </w:rPr>
        <w:t>;</w:t>
      </w:r>
    </w:p>
    <w:p w14:paraId="7F8A735A" w14:textId="46C7B695" w:rsidR="008843D0" w:rsidRPr="00434670" w:rsidRDefault="008843D0" w:rsidP="00DC4B3D">
      <w:pPr>
        <w:numPr>
          <w:ilvl w:val="0"/>
          <w:numId w:val="3"/>
        </w:numPr>
        <w:tabs>
          <w:tab w:val="left" w:pos="902"/>
          <w:tab w:val="left" w:pos="9639"/>
        </w:tabs>
        <w:spacing w:line="370" w:lineRule="exact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434670">
        <w:rPr>
          <w:rFonts w:ascii="Times New Roman" w:hAnsi="Times New Roman"/>
          <w:sz w:val="28"/>
          <w:szCs w:val="28"/>
        </w:rPr>
        <w:t>способ определения поставщика (подрядчика, исполнителя) –</w:t>
      </w:r>
      <w:r w:rsidR="00AA6DD1">
        <w:rPr>
          <w:rFonts w:ascii="Times New Roman" w:hAnsi="Times New Roman"/>
          <w:sz w:val="28"/>
          <w:szCs w:val="28"/>
        </w:rPr>
        <w:t>электронный</w:t>
      </w:r>
      <w:r w:rsidR="003C0D09" w:rsidRPr="00434670">
        <w:rPr>
          <w:rFonts w:ascii="Times New Roman" w:hAnsi="Times New Roman"/>
          <w:sz w:val="28"/>
          <w:szCs w:val="28"/>
        </w:rPr>
        <w:t xml:space="preserve"> аукцион</w:t>
      </w:r>
      <w:r w:rsidR="002C0801" w:rsidRPr="00434670">
        <w:rPr>
          <w:rFonts w:ascii="Times New Roman" w:hAnsi="Times New Roman"/>
          <w:sz w:val="28"/>
          <w:szCs w:val="28"/>
        </w:rPr>
        <w:t>;</w:t>
      </w:r>
    </w:p>
    <w:p w14:paraId="66126810" w14:textId="77777777" w:rsidR="003829C7" w:rsidRDefault="008843D0" w:rsidP="003829C7">
      <w:pPr>
        <w:numPr>
          <w:ilvl w:val="0"/>
          <w:numId w:val="3"/>
        </w:numPr>
        <w:tabs>
          <w:tab w:val="left" w:pos="902"/>
          <w:tab w:val="left" w:pos="9639"/>
        </w:tabs>
        <w:spacing w:line="370" w:lineRule="exact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434670">
        <w:rPr>
          <w:rFonts w:ascii="Times New Roman" w:hAnsi="Times New Roman"/>
          <w:sz w:val="28"/>
          <w:szCs w:val="28"/>
        </w:rPr>
        <w:t xml:space="preserve">начальная (максимальная) цена контракта – </w:t>
      </w:r>
      <w:r w:rsidR="00FB46D9" w:rsidRPr="00FB46D9">
        <w:rPr>
          <w:rFonts w:ascii="Times New Roman" w:hAnsi="Times New Roman"/>
          <w:sz w:val="28"/>
          <w:szCs w:val="28"/>
          <w:shd w:val="clear" w:color="auto" w:fill="FFFFFF"/>
        </w:rPr>
        <w:t xml:space="preserve">1 115 116,86 </w:t>
      </w:r>
      <w:r w:rsidR="002E50EA" w:rsidRPr="00434670">
        <w:rPr>
          <w:rFonts w:ascii="Times New Roman" w:hAnsi="Times New Roman"/>
          <w:sz w:val="28"/>
          <w:szCs w:val="28"/>
          <w:shd w:val="clear" w:color="auto" w:fill="FFFFFF"/>
        </w:rPr>
        <w:t>руб</w:t>
      </w:r>
      <w:r w:rsidR="00FB46D9">
        <w:rPr>
          <w:rFonts w:ascii="Times New Roman" w:hAnsi="Times New Roman"/>
          <w:sz w:val="28"/>
          <w:szCs w:val="28"/>
          <w:shd w:val="clear" w:color="auto" w:fill="FFFFFF"/>
        </w:rPr>
        <w:t>лей</w:t>
      </w:r>
      <w:r w:rsidR="005C59C3">
        <w:rPr>
          <w:rFonts w:ascii="Times New Roman" w:hAnsi="Times New Roman"/>
          <w:sz w:val="28"/>
          <w:szCs w:val="28"/>
          <w:shd w:val="clear" w:color="auto" w:fill="FFFFFF"/>
        </w:rPr>
        <w:t>;</w:t>
      </w:r>
    </w:p>
    <w:p w14:paraId="0BC5C9CD" w14:textId="6B2F15F6" w:rsidR="008843D0" w:rsidRPr="003829C7" w:rsidRDefault="008843D0" w:rsidP="003829C7">
      <w:pPr>
        <w:numPr>
          <w:ilvl w:val="0"/>
          <w:numId w:val="3"/>
        </w:numPr>
        <w:tabs>
          <w:tab w:val="left" w:pos="902"/>
          <w:tab w:val="left" w:pos="9639"/>
        </w:tabs>
        <w:spacing w:line="370" w:lineRule="exact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3829C7">
        <w:rPr>
          <w:rFonts w:ascii="Times New Roman" w:hAnsi="Times New Roman"/>
          <w:sz w:val="28"/>
          <w:szCs w:val="28"/>
        </w:rPr>
        <w:t xml:space="preserve">источник финансирования – </w:t>
      </w:r>
      <w:r w:rsidR="002E50EA" w:rsidRPr="003829C7">
        <w:rPr>
          <w:rFonts w:ascii="Times New Roman" w:hAnsi="Times New Roman"/>
          <w:sz w:val="28"/>
          <w:szCs w:val="28"/>
        </w:rPr>
        <w:t>федеральный бюджет</w:t>
      </w:r>
      <w:r w:rsidR="004D4C8D" w:rsidRPr="003829C7">
        <w:rPr>
          <w:rFonts w:ascii="Times New Roman" w:hAnsi="Times New Roman"/>
          <w:sz w:val="28"/>
          <w:szCs w:val="28"/>
        </w:rPr>
        <w:t xml:space="preserve">, </w:t>
      </w:r>
      <w:r w:rsidR="004D4C8D" w:rsidRPr="003829C7">
        <w:rPr>
          <w:rFonts w:ascii="Times New Roman" w:hAnsi="Times New Roman"/>
          <w:sz w:val="28"/>
          <w:szCs w:val="28"/>
        </w:rPr>
        <w:br/>
      </w:r>
      <w:r w:rsidR="00FB46D9" w:rsidRPr="003829C7">
        <w:rPr>
          <w:rFonts w:ascii="Times New Roman" w:hAnsi="Times New Roman"/>
          <w:sz w:val="28"/>
          <w:szCs w:val="28"/>
        </w:rPr>
        <w:t>КБК – 18803020830292019211;</w:t>
      </w:r>
    </w:p>
    <w:p w14:paraId="701A89C5" w14:textId="2C7A4169" w:rsidR="00F515EF" w:rsidRPr="002877FB" w:rsidRDefault="00AA6DD1" w:rsidP="00DC4B3D">
      <w:pPr>
        <w:numPr>
          <w:ilvl w:val="0"/>
          <w:numId w:val="3"/>
        </w:numPr>
        <w:tabs>
          <w:tab w:val="left" w:pos="902"/>
          <w:tab w:val="left" w:pos="9639"/>
        </w:tabs>
        <w:spacing w:line="370" w:lineRule="exact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2877FB">
        <w:rPr>
          <w:rFonts w:ascii="Times New Roman" w:hAnsi="Times New Roman"/>
          <w:sz w:val="28"/>
          <w:szCs w:val="28"/>
        </w:rPr>
        <w:t>дата окончания срока подачи заявок на участие в Аукционе</w:t>
      </w:r>
      <w:r w:rsidR="004D4C8D">
        <w:rPr>
          <w:rFonts w:ascii="Times New Roman" w:hAnsi="Times New Roman"/>
          <w:sz w:val="28"/>
          <w:szCs w:val="28"/>
        </w:rPr>
        <w:t xml:space="preserve"> </w:t>
      </w:r>
      <w:r w:rsidR="00B54FB9" w:rsidRPr="002877FB">
        <w:rPr>
          <w:rFonts w:ascii="Times New Roman" w:hAnsi="Times New Roman"/>
          <w:sz w:val="28"/>
          <w:szCs w:val="28"/>
        </w:rPr>
        <w:t xml:space="preserve">– </w:t>
      </w:r>
      <w:r w:rsidR="00FB46D9">
        <w:rPr>
          <w:rFonts w:ascii="Times New Roman" w:hAnsi="Times New Roman"/>
          <w:sz w:val="28"/>
          <w:szCs w:val="28"/>
        </w:rPr>
        <w:t>22</w:t>
      </w:r>
      <w:r w:rsidR="005E56C5" w:rsidRPr="002877FB">
        <w:rPr>
          <w:rFonts w:ascii="Times New Roman" w:hAnsi="Times New Roman"/>
          <w:sz w:val="28"/>
          <w:szCs w:val="28"/>
        </w:rPr>
        <w:t>.0</w:t>
      </w:r>
      <w:r w:rsidR="00FB46D9">
        <w:rPr>
          <w:rFonts w:ascii="Times New Roman" w:hAnsi="Times New Roman"/>
          <w:sz w:val="28"/>
          <w:szCs w:val="28"/>
        </w:rPr>
        <w:t>7</w:t>
      </w:r>
      <w:r w:rsidR="00B87402" w:rsidRPr="002877FB">
        <w:rPr>
          <w:rFonts w:ascii="Times New Roman" w:hAnsi="Times New Roman"/>
          <w:sz w:val="28"/>
          <w:szCs w:val="28"/>
        </w:rPr>
        <w:t>.2022</w:t>
      </w:r>
      <w:r w:rsidR="00F515EF" w:rsidRPr="002877FB">
        <w:rPr>
          <w:rFonts w:ascii="Times New Roman" w:hAnsi="Times New Roman"/>
          <w:sz w:val="28"/>
          <w:szCs w:val="28"/>
        </w:rPr>
        <w:t>;</w:t>
      </w:r>
    </w:p>
    <w:p w14:paraId="7D81520D" w14:textId="77777777" w:rsidR="00A82916" w:rsidRDefault="00F515EF" w:rsidP="00DC4B3D">
      <w:pPr>
        <w:pStyle w:val="a3"/>
        <w:widowControl w:val="0"/>
        <w:numPr>
          <w:ilvl w:val="0"/>
          <w:numId w:val="3"/>
        </w:numPr>
        <w:autoSpaceDE/>
        <w:autoSpaceDN/>
        <w:adjustRightInd/>
        <w:spacing w:after="0" w:line="370" w:lineRule="exact"/>
        <w:ind w:left="0" w:firstLine="709"/>
        <w:jc w:val="both"/>
        <w:rPr>
          <w:rFonts w:ascii="Times New Roman" w:hAnsi="Times New Roman"/>
          <w:sz w:val="28"/>
          <w:szCs w:val="28"/>
          <w:lang w:bidi="ru-RU"/>
        </w:rPr>
      </w:pPr>
      <w:r w:rsidRPr="002877FB">
        <w:rPr>
          <w:rFonts w:ascii="Times New Roman" w:hAnsi="Times New Roman"/>
          <w:sz w:val="28"/>
          <w:szCs w:val="28"/>
          <w:lang w:bidi="ru-RU"/>
        </w:rPr>
        <w:t xml:space="preserve">на участие в </w:t>
      </w:r>
      <w:r w:rsidR="004E4F89" w:rsidRPr="002877FB">
        <w:rPr>
          <w:rFonts w:ascii="Times New Roman" w:hAnsi="Times New Roman"/>
          <w:sz w:val="28"/>
          <w:szCs w:val="28"/>
          <w:lang w:bidi="ru-RU"/>
        </w:rPr>
        <w:t>Аукционе</w:t>
      </w:r>
      <w:r w:rsidRPr="002877FB">
        <w:rPr>
          <w:rFonts w:ascii="Times New Roman" w:hAnsi="Times New Roman"/>
          <w:sz w:val="28"/>
          <w:szCs w:val="28"/>
          <w:lang w:bidi="ru-RU"/>
        </w:rPr>
        <w:t xml:space="preserve"> подано </w:t>
      </w:r>
      <w:r w:rsidR="00FB46D9">
        <w:rPr>
          <w:rFonts w:ascii="Times New Roman" w:hAnsi="Times New Roman"/>
          <w:sz w:val="28"/>
          <w:szCs w:val="28"/>
          <w:lang w:bidi="ru-RU"/>
        </w:rPr>
        <w:t>3</w:t>
      </w:r>
      <w:r w:rsidRPr="002877FB">
        <w:rPr>
          <w:rFonts w:ascii="Times New Roman" w:hAnsi="Times New Roman"/>
          <w:sz w:val="28"/>
          <w:szCs w:val="28"/>
          <w:lang w:bidi="ru-RU"/>
        </w:rPr>
        <w:t xml:space="preserve"> </w:t>
      </w:r>
      <w:r w:rsidR="002877FB" w:rsidRPr="002877FB">
        <w:rPr>
          <w:rFonts w:ascii="Times New Roman" w:hAnsi="Times New Roman"/>
          <w:sz w:val="28"/>
          <w:szCs w:val="28"/>
        </w:rPr>
        <w:t>заяв</w:t>
      </w:r>
      <w:r w:rsidR="00FB46D9">
        <w:rPr>
          <w:rFonts w:ascii="Times New Roman" w:hAnsi="Times New Roman"/>
          <w:sz w:val="28"/>
          <w:szCs w:val="28"/>
        </w:rPr>
        <w:t>ки</w:t>
      </w:r>
      <w:r w:rsidR="004D4C8D">
        <w:rPr>
          <w:rFonts w:ascii="Times New Roman" w:hAnsi="Times New Roman"/>
          <w:sz w:val="28"/>
          <w:szCs w:val="28"/>
        </w:rPr>
        <w:t xml:space="preserve"> </w:t>
      </w:r>
      <w:r w:rsidR="002877FB" w:rsidRPr="002877FB">
        <w:rPr>
          <w:rFonts w:ascii="Times New Roman" w:hAnsi="Times New Roman"/>
          <w:sz w:val="28"/>
          <w:szCs w:val="28"/>
        </w:rPr>
        <w:t>от участников закупки</w:t>
      </w:r>
      <w:r w:rsidR="00A82916">
        <w:rPr>
          <w:rFonts w:ascii="Times New Roman" w:hAnsi="Times New Roman"/>
          <w:sz w:val="28"/>
          <w:szCs w:val="28"/>
        </w:rPr>
        <w:t>;</w:t>
      </w:r>
    </w:p>
    <w:p w14:paraId="5A58795D" w14:textId="3720B800" w:rsidR="00A82916" w:rsidRDefault="00A82916" w:rsidP="00DC4B3D">
      <w:pPr>
        <w:pStyle w:val="a3"/>
        <w:widowControl w:val="0"/>
        <w:numPr>
          <w:ilvl w:val="0"/>
          <w:numId w:val="3"/>
        </w:numPr>
        <w:autoSpaceDE/>
        <w:autoSpaceDN/>
        <w:adjustRightInd/>
        <w:spacing w:after="0" w:line="370" w:lineRule="exact"/>
        <w:ind w:left="0" w:firstLine="709"/>
        <w:jc w:val="both"/>
        <w:rPr>
          <w:rFonts w:ascii="Times New Roman" w:hAnsi="Times New Roman"/>
          <w:sz w:val="28"/>
          <w:szCs w:val="28"/>
          <w:lang w:bidi="ru-RU"/>
        </w:rPr>
      </w:pPr>
      <w:r>
        <w:rPr>
          <w:rFonts w:ascii="Times New Roman" w:hAnsi="Times New Roman"/>
          <w:sz w:val="28"/>
          <w:szCs w:val="28"/>
        </w:rPr>
        <w:t>дата подачи ценовых предложений – 22.07.2022;</w:t>
      </w:r>
    </w:p>
    <w:p w14:paraId="7AF8D56D" w14:textId="7D3FA626" w:rsidR="00A82916" w:rsidRDefault="00A82916" w:rsidP="00DC4B3D">
      <w:pPr>
        <w:pStyle w:val="a3"/>
        <w:widowControl w:val="0"/>
        <w:numPr>
          <w:ilvl w:val="0"/>
          <w:numId w:val="3"/>
        </w:numPr>
        <w:autoSpaceDE/>
        <w:autoSpaceDN/>
        <w:adjustRightInd/>
        <w:spacing w:after="0" w:line="370" w:lineRule="exact"/>
        <w:ind w:left="0" w:firstLine="709"/>
        <w:jc w:val="both"/>
        <w:rPr>
          <w:rFonts w:ascii="Times New Roman" w:hAnsi="Times New Roman"/>
          <w:sz w:val="28"/>
          <w:szCs w:val="28"/>
          <w:lang w:bidi="ru-RU"/>
        </w:rPr>
      </w:pPr>
      <w:r>
        <w:rPr>
          <w:rFonts w:ascii="Times New Roman" w:hAnsi="Times New Roman"/>
          <w:sz w:val="28"/>
          <w:szCs w:val="28"/>
        </w:rPr>
        <w:t>предложения о цене контракта поданы 3 участниками закупки;</w:t>
      </w:r>
    </w:p>
    <w:p w14:paraId="7A0FBD33" w14:textId="5E74D868" w:rsidR="00F515EF" w:rsidRPr="002877FB" w:rsidRDefault="00A82916" w:rsidP="00DC4B3D">
      <w:pPr>
        <w:pStyle w:val="a3"/>
        <w:widowControl w:val="0"/>
        <w:numPr>
          <w:ilvl w:val="0"/>
          <w:numId w:val="3"/>
        </w:numPr>
        <w:autoSpaceDE/>
        <w:autoSpaceDN/>
        <w:adjustRightInd/>
        <w:spacing w:after="0" w:line="370" w:lineRule="exact"/>
        <w:ind w:left="0" w:firstLine="709"/>
        <w:jc w:val="both"/>
        <w:rPr>
          <w:rFonts w:ascii="Times New Roman" w:hAnsi="Times New Roman"/>
          <w:sz w:val="28"/>
          <w:szCs w:val="28"/>
          <w:lang w:bidi="ru-RU"/>
        </w:rPr>
      </w:pPr>
      <w:r>
        <w:rPr>
          <w:rFonts w:ascii="Times New Roman" w:hAnsi="Times New Roman"/>
          <w:sz w:val="28"/>
          <w:szCs w:val="28"/>
        </w:rPr>
        <w:t>в соответствии с пунктом 2 части 1 статьи 52 Закона о контрактной системе Аукцион пр</w:t>
      </w:r>
      <w:r w:rsidR="003829C7">
        <w:rPr>
          <w:rFonts w:ascii="Times New Roman" w:hAnsi="Times New Roman"/>
          <w:sz w:val="28"/>
          <w:szCs w:val="28"/>
        </w:rPr>
        <w:t>изнан несостоявшимся, поскольку</w:t>
      </w:r>
      <w:r>
        <w:rPr>
          <w:rFonts w:ascii="Times New Roman" w:hAnsi="Times New Roman"/>
          <w:sz w:val="28"/>
          <w:szCs w:val="28"/>
        </w:rPr>
        <w:t xml:space="preserve"> в результате р</w:t>
      </w:r>
      <w:r w:rsidR="003829C7">
        <w:rPr>
          <w:rFonts w:ascii="Times New Roman" w:hAnsi="Times New Roman"/>
          <w:sz w:val="28"/>
          <w:szCs w:val="28"/>
        </w:rPr>
        <w:t>ассмотрения заявок</w:t>
      </w:r>
      <w:r>
        <w:rPr>
          <w:rFonts w:ascii="Times New Roman" w:hAnsi="Times New Roman"/>
          <w:sz w:val="28"/>
          <w:szCs w:val="28"/>
        </w:rPr>
        <w:t xml:space="preserve"> заявка только 1 участника закупки признана</w:t>
      </w:r>
      <w:r w:rsidR="002877FB" w:rsidRPr="002877FB">
        <w:rPr>
          <w:rFonts w:ascii="Times New Roman" w:hAnsi="Times New Roman"/>
          <w:sz w:val="28"/>
          <w:szCs w:val="28"/>
        </w:rPr>
        <w:t xml:space="preserve"> соответствующ</w:t>
      </w:r>
      <w:r>
        <w:rPr>
          <w:rFonts w:ascii="Times New Roman" w:hAnsi="Times New Roman"/>
          <w:sz w:val="28"/>
          <w:szCs w:val="28"/>
        </w:rPr>
        <w:t>ей</w:t>
      </w:r>
      <w:r w:rsidR="002877FB" w:rsidRPr="002877FB">
        <w:rPr>
          <w:rFonts w:ascii="Times New Roman" w:hAnsi="Times New Roman"/>
          <w:sz w:val="28"/>
          <w:szCs w:val="28"/>
        </w:rPr>
        <w:t xml:space="preserve"> требованиям Извещения и Закона о контрактной системе</w:t>
      </w:r>
      <w:r w:rsidR="00F515EF" w:rsidRPr="002877FB">
        <w:rPr>
          <w:rFonts w:ascii="Times New Roman" w:hAnsi="Times New Roman"/>
          <w:sz w:val="28"/>
          <w:szCs w:val="28"/>
          <w:lang w:bidi="ru-RU"/>
        </w:rPr>
        <w:t>;</w:t>
      </w:r>
    </w:p>
    <w:p w14:paraId="3E386F97" w14:textId="43596E9D" w:rsidR="00434670" w:rsidRPr="002877FB" w:rsidRDefault="00434670" w:rsidP="00DC4B3D">
      <w:pPr>
        <w:numPr>
          <w:ilvl w:val="0"/>
          <w:numId w:val="3"/>
        </w:numPr>
        <w:tabs>
          <w:tab w:val="left" w:pos="9639"/>
        </w:tabs>
        <w:spacing w:line="370" w:lineRule="exact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2877FB">
        <w:rPr>
          <w:rFonts w:ascii="Times New Roman" w:hAnsi="Times New Roman"/>
          <w:sz w:val="28"/>
          <w:szCs w:val="28"/>
          <w:shd w:val="clear" w:color="auto" w:fill="FFFFFF"/>
        </w:rPr>
        <w:t xml:space="preserve">победителем </w:t>
      </w:r>
      <w:r w:rsidR="002877FB" w:rsidRPr="002877FB">
        <w:rPr>
          <w:rFonts w:ascii="Times New Roman" w:hAnsi="Times New Roman"/>
          <w:sz w:val="28"/>
          <w:szCs w:val="28"/>
          <w:shd w:val="clear" w:color="auto" w:fill="FFFFFF"/>
        </w:rPr>
        <w:t>Аукциона</w:t>
      </w:r>
      <w:r w:rsidRPr="002877FB">
        <w:rPr>
          <w:rFonts w:ascii="Times New Roman" w:hAnsi="Times New Roman"/>
          <w:sz w:val="28"/>
          <w:szCs w:val="28"/>
          <w:shd w:val="clear" w:color="auto" w:fill="FFFFFF"/>
        </w:rPr>
        <w:t xml:space="preserve"> признан участник закупки </w:t>
      </w:r>
      <w:r w:rsidR="00A82916">
        <w:rPr>
          <w:rFonts w:ascii="Times New Roman" w:hAnsi="Times New Roman"/>
          <w:sz w:val="28"/>
          <w:szCs w:val="28"/>
          <w:shd w:val="clear" w:color="auto" w:fill="FFFFFF"/>
        </w:rPr>
        <w:t xml:space="preserve">                                           </w:t>
      </w:r>
      <w:r w:rsidR="00A82916">
        <w:rPr>
          <w:rFonts w:ascii="Times New Roman" w:hAnsi="Times New Roman"/>
          <w:sz w:val="28"/>
          <w:szCs w:val="28"/>
        </w:rPr>
        <w:t>ООО НИЦ «</w:t>
      </w:r>
      <w:r w:rsidR="00A82916" w:rsidRPr="00A82916">
        <w:rPr>
          <w:rFonts w:ascii="Times New Roman" w:hAnsi="Times New Roman"/>
          <w:sz w:val="28"/>
          <w:szCs w:val="28"/>
        </w:rPr>
        <w:t>Башкортостан</w:t>
      </w:r>
      <w:r w:rsidR="00A82916">
        <w:rPr>
          <w:rFonts w:ascii="Times New Roman" w:hAnsi="Times New Roman"/>
          <w:sz w:val="28"/>
          <w:szCs w:val="28"/>
        </w:rPr>
        <w:t xml:space="preserve">» </w:t>
      </w:r>
      <w:r w:rsidRPr="002877FB">
        <w:rPr>
          <w:rFonts w:ascii="Times New Roman" w:hAnsi="Times New Roman"/>
          <w:sz w:val="28"/>
          <w:szCs w:val="28"/>
          <w:shd w:val="clear" w:color="auto" w:fill="FFFFFF"/>
        </w:rPr>
        <w:t xml:space="preserve">с предложением о цене контракта в размере </w:t>
      </w:r>
      <w:r w:rsidR="00A82916" w:rsidRPr="00A82916">
        <w:rPr>
          <w:rFonts w:ascii="Times New Roman" w:hAnsi="Times New Roman"/>
          <w:sz w:val="28"/>
          <w:szCs w:val="28"/>
        </w:rPr>
        <w:t>1</w:t>
      </w:r>
      <w:r w:rsidR="00B7135F">
        <w:rPr>
          <w:rFonts w:ascii="Times New Roman" w:hAnsi="Times New Roman"/>
          <w:sz w:val="28"/>
          <w:szCs w:val="28"/>
        </w:rPr>
        <w:t xml:space="preserve"> 105 000 </w:t>
      </w:r>
      <w:r w:rsidRPr="002877FB">
        <w:rPr>
          <w:rFonts w:ascii="Times New Roman" w:hAnsi="Times New Roman"/>
          <w:sz w:val="28"/>
          <w:szCs w:val="28"/>
        </w:rPr>
        <w:t>руб</w:t>
      </w:r>
      <w:r w:rsidR="00A82916">
        <w:rPr>
          <w:rFonts w:ascii="Times New Roman" w:hAnsi="Times New Roman"/>
          <w:sz w:val="28"/>
          <w:szCs w:val="28"/>
        </w:rPr>
        <w:t>лей</w:t>
      </w:r>
      <w:r w:rsidRPr="002877FB">
        <w:rPr>
          <w:rFonts w:ascii="Times New Roman" w:hAnsi="Times New Roman"/>
          <w:sz w:val="28"/>
          <w:szCs w:val="28"/>
        </w:rPr>
        <w:t>.</w:t>
      </w:r>
    </w:p>
    <w:p w14:paraId="6FBDF263" w14:textId="32BA41CC" w:rsidR="006C29BE" w:rsidRPr="002877FB" w:rsidRDefault="004F4FD7" w:rsidP="00DC4B3D">
      <w:pPr>
        <w:pStyle w:val="a3"/>
        <w:widowControl w:val="0"/>
        <w:autoSpaceDE/>
        <w:autoSpaceDN/>
        <w:adjustRightInd/>
        <w:spacing w:after="0" w:line="370" w:lineRule="exact"/>
        <w:ind w:left="0" w:firstLine="709"/>
        <w:jc w:val="both"/>
        <w:rPr>
          <w:rFonts w:ascii="Times New Roman" w:hAnsi="Times New Roman"/>
          <w:sz w:val="28"/>
          <w:szCs w:val="28"/>
          <w:lang w:bidi="ru-RU"/>
        </w:rPr>
      </w:pPr>
      <w:r w:rsidRPr="002877FB">
        <w:rPr>
          <w:rFonts w:ascii="Times New Roman" w:hAnsi="Times New Roman"/>
          <w:sz w:val="28"/>
          <w:szCs w:val="28"/>
        </w:rPr>
        <w:t xml:space="preserve">Согласно доводу Заявителя, </w:t>
      </w:r>
      <w:r w:rsidR="00A82916">
        <w:rPr>
          <w:rFonts w:ascii="Times New Roman" w:hAnsi="Times New Roman"/>
          <w:sz w:val="28"/>
          <w:szCs w:val="28"/>
        </w:rPr>
        <w:t>Комиссией по осуществлению</w:t>
      </w:r>
      <w:r w:rsidR="00A82916" w:rsidRPr="00A82916">
        <w:rPr>
          <w:rFonts w:ascii="Times New Roman" w:hAnsi="Times New Roman"/>
          <w:sz w:val="28"/>
          <w:szCs w:val="28"/>
        </w:rPr>
        <w:t xml:space="preserve"> </w:t>
      </w:r>
      <w:r w:rsidR="000F320D">
        <w:rPr>
          <w:rFonts w:ascii="Times New Roman" w:hAnsi="Times New Roman"/>
          <w:sz w:val="28"/>
          <w:szCs w:val="28"/>
        </w:rPr>
        <w:t xml:space="preserve">закупок </w:t>
      </w:r>
      <w:r w:rsidR="00A82916" w:rsidRPr="00A82916">
        <w:rPr>
          <w:rFonts w:ascii="Times New Roman" w:hAnsi="Times New Roman"/>
          <w:sz w:val="28"/>
          <w:szCs w:val="28"/>
        </w:rPr>
        <w:t>неправомерно приня</w:t>
      </w:r>
      <w:r w:rsidR="00A82916">
        <w:rPr>
          <w:rFonts w:ascii="Times New Roman" w:hAnsi="Times New Roman"/>
          <w:sz w:val="28"/>
          <w:szCs w:val="28"/>
        </w:rPr>
        <w:t>то</w:t>
      </w:r>
      <w:r w:rsidR="00A82916" w:rsidRPr="00A82916">
        <w:rPr>
          <w:rFonts w:ascii="Times New Roman" w:hAnsi="Times New Roman"/>
          <w:sz w:val="28"/>
          <w:szCs w:val="28"/>
        </w:rPr>
        <w:t xml:space="preserve"> решение об отклонении заявки Заявителя от участия </w:t>
      </w:r>
      <w:r w:rsidR="007156B7">
        <w:rPr>
          <w:rFonts w:ascii="Times New Roman" w:hAnsi="Times New Roman"/>
          <w:sz w:val="28"/>
          <w:szCs w:val="28"/>
        </w:rPr>
        <w:br/>
      </w:r>
      <w:r w:rsidR="00A82916" w:rsidRPr="00A82916">
        <w:rPr>
          <w:rFonts w:ascii="Times New Roman" w:hAnsi="Times New Roman"/>
          <w:sz w:val="28"/>
          <w:szCs w:val="28"/>
        </w:rPr>
        <w:t>в Аукционе</w:t>
      </w:r>
      <w:r w:rsidRPr="002877FB">
        <w:rPr>
          <w:rFonts w:ascii="Times New Roman" w:hAnsi="Times New Roman"/>
          <w:sz w:val="28"/>
          <w:szCs w:val="28"/>
        </w:rPr>
        <w:t>.</w:t>
      </w:r>
    </w:p>
    <w:p w14:paraId="557F6890" w14:textId="62569165" w:rsidR="00A82916" w:rsidRPr="00A82916" w:rsidRDefault="00A82916" w:rsidP="00DC4B3D">
      <w:pPr>
        <w:spacing w:line="370" w:lineRule="exact"/>
        <w:ind w:firstLine="709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>
        <w:rPr>
          <w:rFonts w:ascii="Times New Roman" w:hAnsi="Times New Roman"/>
          <w:color w:val="000000" w:themeColor="text1"/>
          <w:sz w:val="28"/>
          <w:szCs w:val="28"/>
        </w:rPr>
        <w:t xml:space="preserve">В соответствии с подпунктом «а» пункта 1 части 5 статьи 49 </w:t>
      </w:r>
      <w:r>
        <w:rPr>
          <w:rFonts w:ascii="Times New Roman" w:hAnsi="Times New Roman"/>
          <w:color w:val="000000" w:themeColor="text1"/>
          <w:sz w:val="28"/>
          <w:szCs w:val="28"/>
        </w:rPr>
        <w:br/>
        <w:t>Закона о контрактной системе</w:t>
      </w:r>
      <w:r w:rsidRPr="00A82916">
        <w:rPr>
          <w:rFonts w:ascii="Times New Roman" w:hAnsi="Times New Roman"/>
          <w:color w:val="000000" w:themeColor="text1"/>
          <w:sz w:val="28"/>
          <w:szCs w:val="28"/>
        </w:rPr>
        <w:t xml:space="preserve"> не позднее двух рабочих дней со дня, следующего за датой окончания срока подачи заявок на участие в закупке, </w:t>
      </w:r>
      <w:r>
        <w:rPr>
          <w:rFonts w:ascii="Times New Roman" w:hAnsi="Times New Roman"/>
          <w:color w:val="000000" w:themeColor="text1"/>
          <w:sz w:val="28"/>
          <w:szCs w:val="28"/>
        </w:rPr>
        <w:br/>
      </w:r>
      <w:r w:rsidRPr="00A82916">
        <w:rPr>
          <w:rFonts w:ascii="Times New Roman" w:hAnsi="Times New Roman"/>
          <w:color w:val="000000" w:themeColor="text1"/>
          <w:sz w:val="28"/>
          <w:szCs w:val="28"/>
        </w:rPr>
        <w:t xml:space="preserve">но не позднее даты подведения итогов определения поставщика </w:t>
      </w:r>
      <w:r>
        <w:rPr>
          <w:rFonts w:ascii="Times New Roman" w:hAnsi="Times New Roman"/>
          <w:color w:val="000000" w:themeColor="text1"/>
          <w:sz w:val="28"/>
          <w:szCs w:val="28"/>
        </w:rPr>
        <w:br/>
      </w:r>
      <w:r w:rsidRPr="00A82916">
        <w:rPr>
          <w:rFonts w:ascii="Times New Roman" w:hAnsi="Times New Roman"/>
          <w:color w:val="000000" w:themeColor="text1"/>
          <w:sz w:val="28"/>
          <w:szCs w:val="28"/>
        </w:rPr>
        <w:t>(подрядчика, исполнителя), установленной в изв</w:t>
      </w:r>
      <w:r>
        <w:rPr>
          <w:rFonts w:ascii="Times New Roman" w:hAnsi="Times New Roman"/>
          <w:color w:val="000000" w:themeColor="text1"/>
          <w:sz w:val="28"/>
          <w:szCs w:val="28"/>
        </w:rPr>
        <w:t xml:space="preserve">ещении об осуществлении закупки, </w:t>
      </w:r>
      <w:r w:rsidRPr="00A82916">
        <w:rPr>
          <w:rFonts w:ascii="Times New Roman" w:hAnsi="Times New Roman"/>
          <w:color w:val="000000" w:themeColor="text1"/>
          <w:sz w:val="28"/>
          <w:szCs w:val="28"/>
        </w:rPr>
        <w:t>члены комиссии по осуществлению з</w:t>
      </w:r>
      <w:r>
        <w:rPr>
          <w:rFonts w:ascii="Times New Roman" w:hAnsi="Times New Roman"/>
          <w:color w:val="000000" w:themeColor="text1"/>
          <w:sz w:val="28"/>
          <w:szCs w:val="28"/>
        </w:rPr>
        <w:t xml:space="preserve">акупок </w:t>
      </w:r>
      <w:r w:rsidRPr="00A82916">
        <w:rPr>
          <w:rFonts w:ascii="Times New Roman" w:hAnsi="Times New Roman"/>
          <w:color w:val="000000" w:themeColor="text1"/>
          <w:sz w:val="28"/>
          <w:szCs w:val="28"/>
        </w:rPr>
        <w:t xml:space="preserve">рассматривают заявки </w:t>
      </w:r>
      <w:r>
        <w:rPr>
          <w:rFonts w:ascii="Times New Roman" w:hAnsi="Times New Roman"/>
          <w:color w:val="000000" w:themeColor="text1"/>
          <w:sz w:val="28"/>
          <w:szCs w:val="28"/>
        </w:rPr>
        <w:t xml:space="preserve">               </w:t>
      </w:r>
      <w:r w:rsidRPr="00A82916">
        <w:rPr>
          <w:rFonts w:ascii="Times New Roman" w:hAnsi="Times New Roman"/>
          <w:color w:val="000000" w:themeColor="text1"/>
          <w:sz w:val="28"/>
          <w:szCs w:val="28"/>
        </w:rPr>
        <w:t xml:space="preserve">на участие в закупке, информацию и документы, направленные </w:t>
      </w:r>
      <w:r>
        <w:rPr>
          <w:rFonts w:ascii="Times New Roman" w:hAnsi="Times New Roman"/>
          <w:color w:val="000000" w:themeColor="text1"/>
          <w:sz w:val="28"/>
          <w:szCs w:val="28"/>
        </w:rPr>
        <w:t xml:space="preserve">                        </w:t>
      </w:r>
      <w:r w:rsidRPr="00A82916">
        <w:rPr>
          <w:rFonts w:ascii="Times New Roman" w:hAnsi="Times New Roman"/>
          <w:color w:val="000000" w:themeColor="text1"/>
          <w:sz w:val="28"/>
          <w:szCs w:val="28"/>
        </w:rPr>
        <w:t xml:space="preserve">оператором электронной площадки в соответствии с пунктом 4 части 4 </w:t>
      </w:r>
      <w:r w:rsidR="00DD08E2">
        <w:rPr>
          <w:rFonts w:ascii="Times New Roman" w:hAnsi="Times New Roman"/>
          <w:color w:val="000000" w:themeColor="text1"/>
          <w:sz w:val="28"/>
          <w:szCs w:val="28"/>
        </w:rPr>
        <w:t xml:space="preserve">                статьи 49 </w:t>
      </w:r>
      <w:r>
        <w:rPr>
          <w:rFonts w:ascii="Times New Roman" w:hAnsi="Times New Roman"/>
          <w:color w:val="000000" w:themeColor="text1"/>
          <w:sz w:val="28"/>
          <w:szCs w:val="28"/>
        </w:rPr>
        <w:t>Закона о контрактной системе</w:t>
      </w:r>
      <w:r w:rsidRPr="00A82916">
        <w:rPr>
          <w:rFonts w:ascii="Times New Roman" w:hAnsi="Times New Roman"/>
          <w:color w:val="000000" w:themeColor="text1"/>
          <w:sz w:val="28"/>
          <w:szCs w:val="28"/>
        </w:rPr>
        <w:t>, и принимают решение о признании заявки</w:t>
      </w:r>
      <w:r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r w:rsidRPr="00A82916">
        <w:rPr>
          <w:rFonts w:ascii="Times New Roman" w:hAnsi="Times New Roman"/>
          <w:color w:val="000000" w:themeColor="text1"/>
          <w:sz w:val="28"/>
          <w:szCs w:val="28"/>
        </w:rPr>
        <w:t xml:space="preserve">на участие в закупке соответствующей извещению об осуществлении закупки или об отклонении заявки на участие в закупке по основаниям, </w:t>
      </w:r>
      <w:r w:rsidRPr="00A82916">
        <w:rPr>
          <w:rFonts w:ascii="Times New Roman" w:hAnsi="Times New Roman"/>
          <w:color w:val="000000" w:themeColor="text1"/>
          <w:sz w:val="28"/>
          <w:szCs w:val="28"/>
        </w:rPr>
        <w:lastRenderedPageBreak/>
        <w:t>предусмотренным пунктами 1</w:t>
      </w:r>
      <w:r>
        <w:rPr>
          <w:rFonts w:ascii="Times New Roman" w:hAnsi="Times New Roman"/>
          <w:color w:val="000000" w:themeColor="text1"/>
          <w:sz w:val="28"/>
          <w:szCs w:val="28"/>
        </w:rPr>
        <w:t xml:space="preserve"> – </w:t>
      </w:r>
      <w:r w:rsidRPr="00A82916">
        <w:rPr>
          <w:rFonts w:ascii="Times New Roman" w:hAnsi="Times New Roman"/>
          <w:color w:val="000000" w:themeColor="text1"/>
          <w:sz w:val="28"/>
          <w:szCs w:val="28"/>
        </w:rPr>
        <w:t>8 части 12 статьи 48 Закона о контрактной системе</w:t>
      </w:r>
      <w:r>
        <w:rPr>
          <w:rFonts w:ascii="Times New Roman" w:hAnsi="Times New Roman"/>
          <w:color w:val="000000" w:themeColor="text1"/>
          <w:sz w:val="28"/>
          <w:szCs w:val="28"/>
        </w:rPr>
        <w:t>.</w:t>
      </w:r>
    </w:p>
    <w:p w14:paraId="2726D28F" w14:textId="3668B0EA" w:rsidR="00A82916" w:rsidRDefault="007156B7" w:rsidP="00DC4B3D">
      <w:pPr>
        <w:spacing w:line="370" w:lineRule="exact"/>
        <w:ind w:firstLine="709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>
        <w:rPr>
          <w:rFonts w:ascii="Times New Roman" w:hAnsi="Times New Roman"/>
          <w:color w:val="000000" w:themeColor="text1"/>
          <w:sz w:val="28"/>
          <w:szCs w:val="28"/>
        </w:rPr>
        <w:t>Согласно пункту</w:t>
      </w:r>
      <w:r w:rsidR="00A82916">
        <w:rPr>
          <w:rFonts w:ascii="Times New Roman" w:hAnsi="Times New Roman"/>
          <w:color w:val="000000" w:themeColor="text1"/>
          <w:sz w:val="28"/>
          <w:szCs w:val="28"/>
        </w:rPr>
        <w:t xml:space="preserve"> 5 части 12 статьи 48 Закона о контрактной системе                     </w:t>
      </w:r>
      <w:r w:rsidR="00A82916" w:rsidRPr="00A82916">
        <w:rPr>
          <w:rFonts w:ascii="Times New Roman" w:hAnsi="Times New Roman"/>
          <w:color w:val="000000" w:themeColor="text1"/>
          <w:sz w:val="28"/>
          <w:szCs w:val="28"/>
        </w:rPr>
        <w:t>при рассмотрении вторых частей заявок на участие в закупке соответствующая заявка</w:t>
      </w:r>
      <w:r w:rsidR="00A82916">
        <w:rPr>
          <w:rFonts w:ascii="Times New Roman" w:hAnsi="Times New Roman"/>
          <w:color w:val="000000" w:themeColor="text1"/>
          <w:sz w:val="28"/>
          <w:szCs w:val="28"/>
        </w:rPr>
        <w:t xml:space="preserve"> подлежит отклонению в случаях </w:t>
      </w:r>
      <w:r w:rsidR="00A82916" w:rsidRPr="00A82916">
        <w:rPr>
          <w:rFonts w:ascii="Times New Roman" w:hAnsi="Times New Roman"/>
          <w:color w:val="000000" w:themeColor="text1"/>
          <w:sz w:val="28"/>
          <w:szCs w:val="28"/>
        </w:rPr>
        <w:t xml:space="preserve">непредставления информации </w:t>
      </w:r>
      <w:r w:rsidR="00A82916">
        <w:rPr>
          <w:rFonts w:ascii="Times New Roman" w:hAnsi="Times New Roman"/>
          <w:color w:val="000000" w:themeColor="text1"/>
          <w:sz w:val="28"/>
          <w:szCs w:val="28"/>
        </w:rPr>
        <w:t xml:space="preserve">                     </w:t>
      </w:r>
      <w:r w:rsidR="00A82916" w:rsidRPr="00A82916">
        <w:rPr>
          <w:rFonts w:ascii="Times New Roman" w:hAnsi="Times New Roman"/>
          <w:color w:val="000000" w:themeColor="text1"/>
          <w:sz w:val="28"/>
          <w:szCs w:val="28"/>
        </w:rPr>
        <w:t xml:space="preserve">и документов, предусмотренных пунктом 5 части 1 статьи 43 </w:t>
      </w:r>
      <w:r w:rsidR="00A82916">
        <w:rPr>
          <w:rFonts w:ascii="Times New Roman" w:hAnsi="Times New Roman"/>
          <w:color w:val="000000" w:themeColor="text1"/>
          <w:sz w:val="28"/>
          <w:szCs w:val="28"/>
        </w:rPr>
        <w:t xml:space="preserve">                                    </w:t>
      </w:r>
      <w:r w:rsidR="00A82916" w:rsidRPr="00A82916">
        <w:rPr>
          <w:rFonts w:ascii="Times New Roman" w:hAnsi="Times New Roman"/>
          <w:color w:val="000000" w:themeColor="text1"/>
          <w:sz w:val="28"/>
          <w:szCs w:val="28"/>
        </w:rPr>
        <w:t xml:space="preserve">Закона о контрактной системе, если такие документы предусмотрены нормативными правовыми актами, принятыми в соответствии с частью 3 </w:t>
      </w:r>
      <w:r w:rsidR="00A82916">
        <w:rPr>
          <w:rFonts w:ascii="Times New Roman" w:hAnsi="Times New Roman"/>
          <w:color w:val="000000" w:themeColor="text1"/>
          <w:sz w:val="28"/>
          <w:szCs w:val="28"/>
        </w:rPr>
        <w:t xml:space="preserve">                  </w:t>
      </w:r>
      <w:r w:rsidR="00A82916" w:rsidRPr="00A82916">
        <w:rPr>
          <w:rFonts w:ascii="Times New Roman" w:hAnsi="Times New Roman"/>
          <w:color w:val="000000" w:themeColor="text1"/>
          <w:sz w:val="28"/>
          <w:szCs w:val="28"/>
        </w:rPr>
        <w:t>статьи 14 Закона о контрактной системе (в случае установления в соответствии со статьей 14 Закона о контрактной системе в извещении об осуществлении закупки запрета допуска товаров, происходящих из иностранного государства или</w:t>
      </w:r>
      <w:r w:rsidR="00A82916">
        <w:rPr>
          <w:rFonts w:ascii="Times New Roman" w:hAnsi="Times New Roman"/>
          <w:color w:val="000000" w:themeColor="text1"/>
          <w:sz w:val="28"/>
          <w:szCs w:val="28"/>
        </w:rPr>
        <w:t xml:space="preserve"> группы иностранных государств).</w:t>
      </w:r>
    </w:p>
    <w:p w14:paraId="723F3F95" w14:textId="10302240" w:rsidR="007156B7" w:rsidRDefault="007156B7" w:rsidP="00DC4B3D">
      <w:pPr>
        <w:spacing w:line="370" w:lineRule="exact"/>
        <w:ind w:firstLine="709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7156B7">
        <w:rPr>
          <w:rFonts w:ascii="Times New Roman" w:hAnsi="Times New Roman"/>
          <w:color w:val="000000" w:themeColor="text1"/>
          <w:sz w:val="28"/>
          <w:szCs w:val="28"/>
        </w:rPr>
        <w:t xml:space="preserve">В силу пункта 15 части 1 статьи 42 Закона о контрактной системе при осуществлении закупки путем проведения открытых конкурентных способов заказчик формирует с использованием единой информационной системы, подписывает усиленной электронной подписью лица, имеющего право действовать от имени заказчика, и размещает в единой информационной системе извещение об осуществлении закупки, содержащее информацию </w:t>
      </w:r>
      <w:r>
        <w:rPr>
          <w:rFonts w:ascii="Times New Roman" w:hAnsi="Times New Roman"/>
          <w:color w:val="000000" w:themeColor="text1"/>
          <w:sz w:val="28"/>
          <w:szCs w:val="28"/>
        </w:rPr>
        <w:br/>
      </w:r>
      <w:r w:rsidRPr="007156B7">
        <w:rPr>
          <w:rFonts w:ascii="Times New Roman" w:hAnsi="Times New Roman"/>
          <w:color w:val="000000" w:themeColor="text1"/>
          <w:sz w:val="28"/>
          <w:szCs w:val="28"/>
        </w:rPr>
        <w:t xml:space="preserve">об условиях, о запретах и об ограничениях допуска товаров, происходящих </w:t>
      </w:r>
      <w:r>
        <w:rPr>
          <w:rFonts w:ascii="Times New Roman" w:hAnsi="Times New Roman"/>
          <w:color w:val="000000" w:themeColor="text1"/>
          <w:sz w:val="28"/>
          <w:szCs w:val="28"/>
        </w:rPr>
        <w:br/>
      </w:r>
      <w:r w:rsidRPr="007156B7">
        <w:rPr>
          <w:rFonts w:ascii="Times New Roman" w:hAnsi="Times New Roman"/>
          <w:color w:val="000000" w:themeColor="text1"/>
          <w:sz w:val="28"/>
          <w:szCs w:val="28"/>
        </w:rPr>
        <w:t xml:space="preserve">из иностранного государства или группы иностранных государств, работ, услуг, соответственно выполняемых, оказываемых иностранными лицами, </w:t>
      </w:r>
      <w:r>
        <w:rPr>
          <w:rFonts w:ascii="Times New Roman" w:hAnsi="Times New Roman"/>
          <w:color w:val="000000" w:themeColor="text1"/>
          <w:sz w:val="28"/>
          <w:szCs w:val="28"/>
        </w:rPr>
        <w:br/>
      </w:r>
      <w:r w:rsidRPr="007156B7">
        <w:rPr>
          <w:rFonts w:ascii="Times New Roman" w:hAnsi="Times New Roman"/>
          <w:color w:val="000000" w:themeColor="text1"/>
          <w:sz w:val="28"/>
          <w:szCs w:val="28"/>
        </w:rPr>
        <w:t xml:space="preserve">в случае, если такие условия, запреты и ограничения установлены </w:t>
      </w:r>
      <w:r>
        <w:rPr>
          <w:rFonts w:ascii="Times New Roman" w:hAnsi="Times New Roman"/>
          <w:color w:val="000000" w:themeColor="text1"/>
          <w:sz w:val="28"/>
          <w:szCs w:val="28"/>
        </w:rPr>
        <w:br/>
      </w:r>
      <w:r w:rsidRPr="007156B7">
        <w:rPr>
          <w:rFonts w:ascii="Times New Roman" w:hAnsi="Times New Roman"/>
          <w:color w:val="000000" w:themeColor="text1"/>
          <w:sz w:val="28"/>
          <w:szCs w:val="28"/>
        </w:rPr>
        <w:t>в соответствии со статьей 14 Закона о контрактной системе.</w:t>
      </w:r>
    </w:p>
    <w:p w14:paraId="7DDB9253" w14:textId="3B05414E" w:rsidR="007156B7" w:rsidRDefault="007156B7" w:rsidP="00DC4B3D">
      <w:pPr>
        <w:spacing w:line="370" w:lineRule="exact"/>
        <w:ind w:firstLine="709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7156B7">
        <w:rPr>
          <w:rFonts w:ascii="Times New Roman" w:hAnsi="Times New Roman"/>
          <w:color w:val="000000" w:themeColor="text1"/>
          <w:sz w:val="28"/>
          <w:szCs w:val="28"/>
        </w:rPr>
        <w:t xml:space="preserve">Согласно пункту 5 части 1 статьи 43 Закона о контрактной системе                                           для участия в конкурентном способе заявка на участие в закупке, если иное                   не предусмотрено Законом о контрактной системе, должна содержать информация и документы, предусмотренные нормативными правовыми актами, принятыми в соответствии с частями 3 и 4 статьи 14 </w:t>
      </w:r>
      <w:r w:rsidR="003829C7">
        <w:rPr>
          <w:rFonts w:ascii="Times New Roman" w:hAnsi="Times New Roman"/>
          <w:color w:val="000000" w:themeColor="text1"/>
          <w:sz w:val="28"/>
          <w:szCs w:val="28"/>
        </w:rPr>
        <w:t xml:space="preserve">                                        </w:t>
      </w:r>
      <w:r w:rsidRPr="007156B7">
        <w:rPr>
          <w:rFonts w:ascii="Times New Roman" w:hAnsi="Times New Roman"/>
          <w:color w:val="000000" w:themeColor="text1"/>
          <w:sz w:val="28"/>
          <w:szCs w:val="28"/>
        </w:rPr>
        <w:t xml:space="preserve">Закона о контрактной системе (в случае, если в извещении об осуществлении закупки, документации о закупке (если Законом о контрактной системе предусмотрена документация о закупке) установлены предусмотренные статьей </w:t>
      </w:r>
      <w:r w:rsidR="003829C7">
        <w:rPr>
          <w:rFonts w:ascii="Times New Roman" w:hAnsi="Times New Roman"/>
          <w:color w:val="000000" w:themeColor="text1"/>
          <w:sz w:val="28"/>
          <w:szCs w:val="28"/>
        </w:rPr>
        <w:t xml:space="preserve">14 Закона о контрактной системе </w:t>
      </w:r>
      <w:r w:rsidRPr="007156B7">
        <w:rPr>
          <w:rFonts w:ascii="Times New Roman" w:hAnsi="Times New Roman"/>
          <w:color w:val="000000" w:themeColor="text1"/>
          <w:sz w:val="28"/>
          <w:szCs w:val="28"/>
        </w:rPr>
        <w:t xml:space="preserve">запреты, ограничения, условия допуска). В случае отсутствия таких информации и документов в заявке </w:t>
      </w:r>
      <w:r w:rsidR="003829C7">
        <w:rPr>
          <w:rFonts w:ascii="Times New Roman" w:hAnsi="Times New Roman"/>
          <w:color w:val="000000" w:themeColor="text1"/>
          <w:sz w:val="28"/>
          <w:szCs w:val="28"/>
        </w:rPr>
        <w:t xml:space="preserve">                         </w:t>
      </w:r>
      <w:r w:rsidRPr="007156B7">
        <w:rPr>
          <w:rFonts w:ascii="Times New Roman" w:hAnsi="Times New Roman"/>
          <w:color w:val="000000" w:themeColor="text1"/>
          <w:sz w:val="28"/>
          <w:szCs w:val="28"/>
        </w:rPr>
        <w:t>на участие в закупке такая заявка приравнивается к заявке, в которой содержится предложение о поставке товаров, происходящих из иностранного государства или группы иностранных государств, работ, услуг, соответственно выполняемых, оказываемых иностранными лицами.</w:t>
      </w:r>
    </w:p>
    <w:p w14:paraId="2A6D9B38" w14:textId="24BF9405" w:rsidR="00CC4C7D" w:rsidRDefault="00F92435" w:rsidP="003829C7">
      <w:pPr>
        <w:spacing w:line="390" w:lineRule="exact"/>
        <w:ind w:firstLine="709"/>
        <w:jc w:val="both"/>
        <w:rPr>
          <w:rFonts w:ascii="Times New Roman" w:eastAsiaTheme="minorHAnsi" w:hAnsi="Times New Roman"/>
          <w:sz w:val="28"/>
          <w:szCs w:val="28"/>
          <w:lang w:eastAsia="en-US"/>
        </w:rPr>
      </w:pPr>
      <w:r w:rsidRPr="002877FB">
        <w:rPr>
          <w:rFonts w:ascii="Times New Roman" w:hAnsi="Times New Roman"/>
          <w:color w:val="000000" w:themeColor="text1"/>
          <w:sz w:val="28"/>
          <w:szCs w:val="28"/>
        </w:rPr>
        <w:t xml:space="preserve">Частью </w:t>
      </w:r>
      <w:r w:rsidR="00CC4C7D" w:rsidRPr="002877FB">
        <w:rPr>
          <w:rFonts w:ascii="Times New Roman" w:hAnsi="Times New Roman"/>
          <w:color w:val="000000" w:themeColor="text1"/>
          <w:sz w:val="28"/>
          <w:szCs w:val="28"/>
        </w:rPr>
        <w:t>3</w:t>
      </w:r>
      <w:r w:rsidR="004F4FD7" w:rsidRPr="002877FB">
        <w:rPr>
          <w:rFonts w:ascii="Times New Roman" w:hAnsi="Times New Roman"/>
          <w:color w:val="000000" w:themeColor="text1"/>
          <w:sz w:val="28"/>
          <w:szCs w:val="28"/>
        </w:rPr>
        <w:t xml:space="preserve"> статьи </w:t>
      </w:r>
      <w:r w:rsidR="00CC4C7D" w:rsidRPr="002877FB">
        <w:rPr>
          <w:rFonts w:ascii="Times New Roman" w:hAnsi="Times New Roman"/>
          <w:color w:val="000000" w:themeColor="text1"/>
          <w:sz w:val="28"/>
          <w:szCs w:val="28"/>
        </w:rPr>
        <w:t xml:space="preserve">14 </w:t>
      </w:r>
      <w:r w:rsidR="004F4FD7" w:rsidRPr="002877FB">
        <w:rPr>
          <w:rFonts w:ascii="Times New Roman" w:hAnsi="Times New Roman"/>
          <w:color w:val="000000" w:themeColor="text1"/>
          <w:sz w:val="28"/>
          <w:szCs w:val="28"/>
        </w:rPr>
        <w:t>Закона о контрактной системе</w:t>
      </w:r>
      <w:r w:rsidRPr="002877FB">
        <w:rPr>
          <w:rFonts w:ascii="Times New Roman" w:hAnsi="Times New Roman"/>
          <w:color w:val="000000" w:themeColor="text1"/>
          <w:sz w:val="28"/>
          <w:szCs w:val="28"/>
        </w:rPr>
        <w:t xml:space="preserve"> установлено, </w:t>
      </w:r>
      <w:r w:rsidR="00941E61">
        <w:rPr>
          <w:rFonts w:ascii="Times New Roman" w:hAnsi="Times New Roman"/>
          <w:color w:val="000000" w:themeColor="text1"/>
          <w:sz w:val="28"/>
          <w:szCs w:val="28"/>
        </w:rPr>
        <w:br/>
      </w:r>
      <w:r w:rsidRPr="002877FB">
        <w:rPr>
          <w:rFonts w:ascii="Times New Roman" w:hAnsi="Times New Roman"/>
          <w:color w:val="000000" w:themeColor="text1"/>
          <w:sz w:val="28"/>
          <w:szCs w:val="28"/>
        </w:rPr>
        <w:t>что</w:t>
      </w:r>
      <w:r w:rsidR="004F4FD7" w:rsidRPr="002877FB"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r w:rsidR="005E56C5" w:rsidRPr="002877FB">
        <w:rPr>
          <w:rFonts w:ascii="Times New Roman" w:eastAsiaTheme="minorHAnsi" w:hAnsi="Times New Roman"/>
          <w:sz w:val="28"/>
          <w:szCs w:val="28"/>
          <w:lang w:eastAsia="en-US"/>
        </w:rPr>
        <w:t>в</w:t>
      </w:r>
      <w:r w:rsidR="00CC4C7D" w:rsidRPr="002877FB">
        <w:rPr>
          <w:rFonts w:ascii="Times New Roman" w:eastAsiaTheme="minorHAnsi" w:hAnsi="Times New Roman"/>
          <w:sz w:val="28"/>
          <w:szCs w:val="28"/>
          <w:lang w:eastAsia="en-US"/>
        </w:rPr>
        <w:t xml:space="preserve"> целях</w:t>
      </w:r>
      <w:r w:rsidR="00CC4C7D">
        <w:rPr>
          <w:rFonts w:ascii="Times New Roman" w:eastAsiaTheme="minorHAnsi" w:hAnsi="Times New Roman"/>
          <w:sz w:val="28"/>
          <w:szCs w:val="28"/>
          <w:lang w:eastAsia="en-US"/>
        </w:rPr>
        <w:t xml:space="preserve"> защиты основ конституционного строя, обеспечения обороны страны и безопасности государства, защиты внутреннего рынка Российской </w:t>
      </w:r>
      <w:r w:rsidR="00CC4C7D">
        <w:rPr>
          <w:rFonts w:ascii="Times New Roman" w:eastAsiaTheme="minorHAnsi" w:hAnsi="Times New Roman"/>
          <w:sz w:val="28"/>
          <w:szCs w:val="28"/>
          <w:lang w:eastAsia="en-US"/>
        </w:rPr>
        <w:lastRenderedPageBreak/>
        <w:t xml:space="preserve">Федерации, развития национальной экономики, поддержки российских товаропроизводителей нормативными правовыми актами Правительства Российской Федерации устанавливаются запрет на допуск товаров, происходящих из иностранных государств, работ, услуг, соответственно выполняемых, оказываемых иностранными лицами, и ограничения допуска указанных товаров, работ, услуг, включая минимальную обязательную </w:t>
      </w:r>
      <w:r w:rsidR="007156B7">
        <w:rPr>
          <w:rFonts w:ascii="Times New Roman" w:eastAsiaTheme="minorHAnsi" w:hAnsi="Times New Roman"/>
          <w:sz w:val="28"/>
          <w:szCs w:val="28"/>
          <w:lang w:eastAsia="en-US"/>
        </w:rPr>
        <w:br/>
      </w:r>
      <w:r w:rsidR="00CC4C7D" w:rsidRPr="007156B7">
        <w:rPr>
          <w:rFonts w:ascii="Times New Roman" w:eastAsiaTheme="minorHAnsi" w:hAnsi="Times New Roman"/>
          <w:sz w:val="28"/>
          <w:szCs w:val="28"/>
          <w:lang w:eastAsia="en-US"/>
        </w:rPr>
        <w:t xml:space="preserve">долю </w:t>
      </w:r>
      <w:r w:rsidR="00CC4C7D">
        <w:rPr>
          <w:rFonts w:ascii="Times New Roman" w:eastAsiaTheme="minorHAnsi" w:hAnsi="Times New Roman"/>
          <w:sz w:val="28"/>
          <w:szCs w:val="28"/>
          <w:lang w:eastAsia="en-US"/>
        </w:rPr>
        <w:t xml:space="preserve">закупок российских товаров, в том числе товаров, поставляемых </w:t>
      </w:r>
      <w:r w:rsidR="007156B7">
        <w:rPr>
          <w:rFonts w:ascii="Times New Roman" w:eastAsiaTheme="minorHAnsi" w:hAnsi="Times New Roman"/>
          <w:sz w:val="28"/>
          <w:szCs w:val="28"/>
          <w:lang w:eastAsia="en-US"/>
        </w:rPr>
        <w:br/>
      </w:r>
      <w:r w:rsidR="00CC4C7D">
        <w:rPr>
          <w:rFonts w:ascii="Times New Roman" w:eastAsiaTheme="minorHAnsi" w:hAnsi="Times New Roman"/>
          <w:sz w:val="28"/>
          <w:szCs w:val="28"/>
          <w:lang w:eastAsia="en-US"/>
        </w:rPr>
        <w:t>при выполнении закупаемых р</w:t>
      </w:r>
      <w:r w:rsidR="003829C7">
        <w:rPr>
          <w:rFonts w:ascii="Times New Roman" w:eastAsiaTheme="minorHAnsi" w:hAnsi="Times New Roman"/>
          <w:sz w:val="28"/>
          <w:szCs w:val="28"/>
          <w:lang w:eastAsia="en-US"/>
        </w:rPr>
        <w:t>абот, оказании закупаемых услуг</w:t>
      </w:r>
      <w:r w:rsidR="00CC4C7D">
        <w:rPr>
          <w:rFonts w:ascii="Times New Roman" w:eastAsiaTheme="minorHAnsi" w:hAnsi="Times New Roman"/>
          <w:sz w:val="28"/>
          <w:szCs w:val="28"/>
          <w:lang w:eastAsia="en-US"/>
        </w:rPr>
        <w:t xml:space="preserve">, и перечень таких товаров, для целей осуществления закупок. В случае, если указанными нормативными правовыми актами Правительства Российской Федерации предусмотрены обстоятельства, допускающие исключения из установленных </w:t>
      </w:r>
      <w:r w:rsidR="003829C7">
        <w:rPr>
          <w:rFonts w:ascii="Times New Roman" w:eastAsiaTheme="minorHAnsi" w:hAnsi="Times New Roman"/>
          <w:sz w:val="28"/>
          <w:szCs w:val="28"/>
          <w:lang w:eastAsia="en-US"/>
        </w:rPr>
        <w:br/>
      </w:r>
      <w:r w:rsidR="00CC4C7D">
        <w:rPr>
          <w:rFonts w:ascii="Times New Roman" w:eastAsiaTheme="minorHAnsi" w:hAnsi="Times New Roman"/>
          <w:sz w:val="28"/>
          <w:szCs w:val="28"/>
          <w:lang w:eastAsia="en-US"/>
        </w:rPr>
        <w:t xml:space="preserve">в соответствии с </w:t>
      </w:r>
      <w:r w:rsidR="003829C7">
        <w:rPr>
          <w:rFonts w:ascii="Times New Roman" w:eastAsiaTheme="minorHAnsi" w:hAnsi="Times New Roman"/>
          <w:sz w:val="28"/>
          <w:szCs w:val="28"/>
          <w:lang w:eastAsia="en-US"/>
        </w:rPr>
        <w:t xml:space="preserve">частью 3 </w:t>
      </w:r>
      <w:r w:rsidR="00AA6DD1">
        <w:rPr>
          <w:rFonts w:ascii="Times New Roman" w:eastAsiaTheme="minorHAnsi" w:hAnsi="Times New Roman"/>
          <w:sz w:val="28"/>
          <w:szCs w:val="28"/>
          <w:lang w:eastAsia="en-US"/>
        </w:rPr>
        <w:t>статьи 14 Закона о контрактной системе</w:t>
      </w:r>
      <w:r w:rsidR="00CC4C7D">
        <w:rPr>
          <w:rFonts w:ascii="Times New Roman" w:eastAsiaTheme="minorHAnsi" w:hAnsi="Times New Roman"/>
          <w:sz w:val="28"/>
          <w:szCs w:val="28"/>
          <w:lang w:eastAsia="en-US"/>
        </w:rPr>
        <w:t xml:space="preserve"> запрета </w:t>
      </w:r>
      <w:r w:rsidR="003829C7">
        <w:rPr>
          <w:rFonts w:ascii="Times New Roman" w:eastAsiaTheme="minorHAnsi" w:hAnsi="Times New Roman"/>
          <w:sz w:val="28"/>
          <w:szCs w:val="28"/>
          <w:lang w:eastAsia="en-US"/>
        </w:rPr>
        <w:br/>
      </w:r>
      <w:r w:rsidR="00CC4C7D">
        <w:rPr>
          <w:rFonts w:ascii="Times New Roman" w:eastAsiaTheme="minorHAnsi" w:hAnsi="Times New Roman"/>
          <w:sz w:val="28"/>
          <w:szCs w:val="28"/>
          <w:lang w:eastAsia="en-US"/>
        </w:rPr>
        <w:t xml:space="preserve">или ограничений, заказчики при наличии указанных обстоятельств размещают в единой информационной системе обоснование невозможности </w:t>
      </w:r>
      <w:proofErr w:type="gramStart"/>
      <w:r w:rsidR="00CC4C7D">
        <w:rPr>
          <w:rFonts w:ascii="Times New Roman" w:eastAsiaTheme="minorHAnsi" w:hAnsi="Times New Roman"/>
          <w:sz w:val="28"/>
          <w:szCs w:val="28"/>
          <w:lang w:eastAsia="en-US"/>
        </w:rPr>
        <w:t>соблюдения</w:t>
      </w:r>
      <w:proofErr w:type="gramEnd"/>
      <w:r w:rsidR="00CC4C7D">
        <w:rPr>
          <w:rFonts w:ascii="Times New Roman" w:eastAsiaTheme="minorHAnsi" w:hAnsi="Times New Roman"/>
          <w:sz w:val="28"/>
          <w:szCs w:val="28"/>
          <w:lang w:eastAsia="en-US"/>
        </w:rPr>
        <w:t xml:space="preserve"> указанных запрета или ограничений, если такими актами не установлено иное. В таких нормативных правовых актах устанавливается </w:t>
      </w:r>
      <w:r w:rsidR="00CC4C7D" w:rsidRPr="00941E61">
        <w:rPr>
          <w:rFonts w:ascii="Times New Roman" w:eastAsiaTheme="minorHAnsi" w:hAnsi="Times New Roman"/>
          <w:sz w:val="28"/>
          <w:szCs w:val="28"/>
          <w:lang w:eastAsia="en-US"/>
        </w:rPr>
        <w:t xml:space="preserve">порядок </w:t>
      </w:r>
      <w:r w:rsidR="00CC4C7D">
        <w:rPr>
          <w:rFonts w:ascii="Times New Roman" w:eastAsiaTheme="minorHAnsi" w:hAnsi="Times New Roman"/>
          <w:sz w:val="28"/>
          <w:szCs w:val="28"/>
          <w:lang w:eastAsia="en-US"/>
        </w:rPr>
        <w:t xml:space="preserve">подготовки обоснования невозможности </w:t>
      </w:r>
      <w:proofErr w:type="gramStart"/>
      <w:r w:rsidR="00CC4C7D">
        <w:rPr>
          <w:rFonts w:ascii="Times New Roman" w:eastAsiaTheme="minorHAnsi" w:hAnsi="Times New Roman"/>
          <w:sz w:val="28"/>
          <w:szCs w:val="28"/>
          <w:lang w:eastAsia="en-US"/>
        </w:rPr>
        <w:t>соблюдения</w:t>
      </w:r>
      <w:proofErr w:type="gramEnd"/>
      <w:r w:rsidR="00CC4C7D">
        <w:rPr>
          <w:rFonts w:ascii="Times New Roman" w:eastAsiaTheme="minorHAnsi" w:hAnsi="Times New Roman"/>
          <w:sz w:val="28"/>
          <w:szCs w:val="28"/>
          <w:lang w:eastAsia="en-US"/>
        </w:rPr>
        <w:t xml:space="preserve"> указанных запрета или ограничений, а также требования к его содержанию. Определение страны происхождения указанных товаров осуществляется в соответствии с законодательством Российской Федерации.</w:t>
      </w:r>
    </w:p>
    <w:p w14:paraId="767A3D0D" w14:textId="500CCEA8" w:rsidR="00CC4C7D" w:rsidRDefault="00CC4C7D" w:rsidP="003829C7">
      <w:pPr>
        <w:spacing w:line="390" w:lineRule="exact"/>
        <w:ind w:firstLine="709"/>
        <w:jc w:val="both"/>
        <w:rPr>
          <w:rFonts w:ascii="Times New Roman" w:eastAsiaTheme="minorHAnsi" w:hAnsi="Times New Roman"/>
          <w:sz w:val="28"/>
          <w:szCs w:val="28"/>
          <w:lang w:eastAsia="en-US"/>
        </w:rPr>
      </w:pPr>
      <w:r w:rsidRPr="002F3EA0">
        <w:rPr>
          <w:rFonts w:ascii="Times New Roman" w:hAnsi="Times New Roman"/>
          <w:color w:val="000000" w:themeColor="text1"/>
          <w:sz w:val="28"/>
          <w:szCs w:val="28"/>
        </w:rPr>
        <w:t xml:space="preserve">Согласно пункту 2 </w:t>
      </w:r>
      <w:r w:rsidR="00441A18" w:rsidRPr="00441A18">
        <w:rPr>
          <w:rFonts w:ascii="Times New Roman" w:hAnsi="Times New Roman"/>
          <w:color w:val="000000" w:themeColor="text1"/>
          <w:sz w:val="28"/>
          <w:szCs w:val="28"/>
        </w:rPr>
        <w:t>постановлени</w:t>
      </w:r>
      <w:r w:rsidR="00441A18">
        <w:rPr>
          <w:rFonts w:ascii="Times New Roman" w:hAnsi="Times New Roman"/>
          <w:color w:val="000000" w:themeColor="text1"/>
          <w:sz w:val="28"/>
          <w:szCs w:val="28"/>
        </w:rPr>
        <w:t>я</w:t>
      </w:r>
      <w:r w:rsidR="00441A18" w:rsidRPr="00441A18">
        <w:rPr>
          <w:rFonts w:ascii="Times New Roman" w:hAnsi="Times New Roman"/>
          <w:color w:val="000000" w:themeColor="text1"/>
          <w:sz w:val="28"/>
          <w:szCs w:val="28"/>
        </w:rPr>
        <w:t xml:space="preserve"> Правительства </w:t>
      </w:r>
      <w:r w:rsidR="00441A18">
        <w:rPr>
          <w:rFonts w:ascii="Times New Roman" w:hAnsi="Times New Roman"/>
          <w:color w:val="000000" w:themeColor="text1"/>
          <w:sz w:val="28"/>
          <w:szCs w:val="28"/>
        </w:rPr>
        <w:t>Российской Федерации</w:t>
      </w:r>
      <w:r w:rsidR="00441A18" w:rsidRPr="00441A18">
        <w:rPr>
          <w:rFonts w:ascii="Times New Roman" w:hAnsi="Times New Roman"/>
          <w:color w:val="000000" w:themeColor="text1"/>
          <w:sz w:val="28"/>
          <w:szCs w:val="28"/>
        </w:rPr>
        <w:t xml:space="preserve"> от 16.11.2015 </w:t>
      </w:r>
      <w:r w:rsidR="00441A18">
        <w:rPr>
          <w:rFonts w:ascii="Times New Roman" w:hAnsi="Times New Roman"/>
          <w:color w:val="000000" w:themeColor="text1"/>
          <w:sz w:val="28"/>
          <w:szCs w:val="28"/>
        </w:rPr>
        <w:t>№</w:t>
      </w:r>
      <w:r w:rsidR="00441A18" w:rsidRPr="00441A18">
        <w:rPr>
          <w:rFonts w:ascii="Times New Roman" w:hAnsi="Times New Roman"/>
          <w:color w:val="000000" w:themeColor="text1"/>
          <w:sz w:val="28"/>
          <w:szCs w:val="28"/>
        </w:rPr>
        <w:t xml:space="preserve"> 1236 </w:t>
      </w:r>
      <w:r w:rsidR="00441A18">
        <w:rPr>
          <w:rFonts w:ascii="Times New Roman" w:hAnsi="Times New Roman"/>
          <w:color w:val="000000" w:themeColor="text1"/>
          <w:sz w:val="28"/>
          <w:szCs w:val="28"/>
        </w:rPr>
        <w:t>«</w:t>
      </w:r>
      <w:r w:rsidR="00441A18" w:rsidRPr="00441A18">
        <w:rPr>
          <w:rFonts w:ascii="Times New Roman" w:hAnsi="Times New Roman"/>
          <w:color w:val="000000" w:themeColor="text1"/>
          <w:sz w:val="28"/>
          <w:szCs w:val="28"/>
        </w:rPr>
        <w:t>Об установлении запрета на допуск программного обеспечения, происходящего из иностранных государств, для целей осуществления закупок для обеспечения госуда</w:t>
      </w:r>
      <w:r w:rsidR="00441A18">
        <w:rPr>
          <w:rFonts w:ascii="Times New Roman" w:hAnsi="Times New Roman"/>
          <w:color w:val="000000" w:themeColor="text1"/>
          <w:sz w:val="28"/>
          <w:szCs w:val="28"/>
        </w:rPr>
        <w:t>рственных</w:t>
      </w:r>
      <w:r w:rsidR="00DC4B3D"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r w:rsidR="00441A18">
        <w:rPr>
          <w:rFonts w:ascii="Times New Roman" w:hAnsi="Times New Roman"/>
          <w:color w:val="000000" w:themeColor="text1"/>
          <w:sz w:val="28"/>
          <w:szCs w:val="28"/>
        </w:rPr>
        <w:t xml:space="preserve">и муниципальных нужд» (далее – Постановление № 1236) </w:t>
      </w:r>
      <w:r w:rsidRPr="002F3EA0">
        <w:rPr>
          <w:rFonts w:ascii="Times New Roman" w:eastAsiaTheme="minorHAnsi" w:hAnsi="Times New Roman"/>
          <w:sz w:val="28"/>
          <w:szCs w:val="28"/>
          <w:lang w:eastAsia="en-US"/>
        </w:rPr>
        <w:t>установлен запрет</w:t>
      </w:r>
      <w:r w:rsidR="00DC4B3D">
        <w:rPr>
          <w:rFonts w:ascii="Times New Roman" w:eastAsiaTheme="minorHAnsi" w:hAnsi="Times New Roman"/>
          <w:sz w:val="28"/>
          <w:szCs w:val="28"/>
          <w:lang w:eastAsia="en-US"/>
        </w:rPr>
        <w:t xml:space="preserve"> </w:t>
      </w:r>
      <w:r w:rsidRPr="002F3EA0">
        <w:rPr>
          <w:rFonts w:ascii="Times New Roman" w:eastAsiaTheme="minorHAnsi" w:hAnsi="Times New Roman"/>
          <w:sz w:val="28"/>
          <w:szCs w:val="28"/>
          <w:lang w:eastAsia="en-US"/>
        </w:rPr>
        <w:t xml:space="preserve">на допуск программ для электронных вычислительных машин и баз данных, реализуемых независимо от вида договора на материальном носителе и (или) </w:t>
      </w:r>
      <w:r w:rsidR="00441A18">
        <w:rPr>
          <w:rFonts w:ascii="Times New Roman" w:eastAsiaTheme="minorHAnsi" w:hAnsi="Times New Roman"/>
          <w:sz w:val="28"/>
          <w:szCs w:val="28"/>
          <w:lang w:eastAsia="en-US"/>
        </w:rPr>
        <w:t xml:space="preserve">            </w:t>
      </w:r>
      <w:r w:rsidR="00DC4B3D">
        <w:rPr>
          <w:rFonts w:ascii="Times New Roman" w:eastAsiaTheme="minorHAnsi" w:hAnsi="Times New Roman"/>
          <w:sz w:val="28"/>
          <w:szCs w:val="28"/>
          <w:lang w:eastAsia="en-US"/>
        </w:rPr>
        <w:br/>
      </w:r>
      <w:r w:rsidRPr="002F3EA0">
        <w:rPr>
          <w:rFonts w:ascii="Times New Roman" w:eastAsiaTheme="minorHAnsi" w:hAnsi="Times New Roman"/>
          <w:sz w:val="28"/>
          <w:szCs w:val="28"/>
          <w:lang w:eastAsia="en-US"/>
        </w:rPr>
        <w:t xml:space="preserve">в электронном виде по каналам связи, происходящих из иностранных государств (за исключением программного обеспечения, включенного </w:t>
      </w:r>
      <w:r w:rsidR="00441A18">
        <w:rPr>
          <w:rFonts w:ascii="Times New Roman" w:eastAsiaTheme="minorHAnsi" w:hAnsi="Times New Roman"/>
          <w:sz w:val="28"/>
          <w:szCs w:val="28"/>
          <w:lang w:eastAsia="en-US"/>
        </w:rPr>
        <w:t xml:space="preserve">                             </w:t>
      </w:r>
      <w:r w:rsidRPr="002F3EA0">
        <w:rPr>
          <w:rFonts w:ascii="Times New Roman" w:eastAsiaTheme="minorHAnsi" w:hAnsi="Times New Roman"/>
          <w:sz w:val="28"/>
          <w:szCs w:val="28"/>
          <w:lang w:eastAsia="en-US"/>
        </w:rPr>
        <w:t xml:space="preserve">в единый реестр программ для электронных вычислительных машин </w:t>
      </w:r>
      <w:r w:rsidR="00441A18">
        <w:rPr>
          <w:rFonts w:ascii="Times New Roman" w:eastAsiaTheme="minorHAnsi" w:hAnsi="Times New Roman"/>
          <w:sz w:val="28"/>
          <w:szCs w:val="28"/>
          <w:lang w:eastAsia="en-US"/>
        </w:rPr>
        <w:t xml:space="preserve">                                  </w:t>
      </w:r>
      <w:r w:rsidRPr="002F3EA0">
        <w:rPr>
          <w:rFonts w:ascii="Times New Roman" w:eastAsiaTheme="minorHAnsi" w:hAnsi="Times New Roman"/>
          <w:sz w:val="28"/>
          <w:szCs w:val="28"/>
          <w:lang w:eastAsia="en-US"/>
        </w:rPr>
        <w:t xml:space="preserve">и баз данных из государств - членов Евразийского экономического союза, </w:t>
      </w:r>
      <w:r w:rsidR="00441A18">
        <w:rPr>
          <w:rFonts w:ascii="Times New Roman" w:eastAsiaTheme="minorHAnsi" w:hAnsi="Times New Roman"/>
          <w:sz w:val="28"/>
          <w:szCs w:val="28"/>
          <w:lang w:eastAsia="en-US"/>
        </w:rPr>
        <w:t xml:space="preserve">                    </w:t>
      </w:r>
      <w:r w:rsidRPr="002F3EA0">
        <w:rPr>
          <w:rFonts w:ascii="Times New Roman" w:eastAsiaTheme="minorHAnsi" w:hAnsi="Times New Roman"/>
          <w:sz w:val="28"/>
          <w:szCs w:val="28"/>
          <w:lang w:eastAsia="en-US"/>
        </w:rPr>
        <w:t>за исключением Российской Федерации, а также исключительных прав на такое программное обеспечение и прав использования такого программного обеспечения (далее - программное обеспечение), для целей осуществления закупок для обеспечения госуда</w:t>
      </w:r>
      <w:r w:rsidR="002F3EA0" w:rsidRPr="002F3EA0">
        <w:rPr>
          <w:rFonts w:ascii="Times New Roman" w:eastAsiaTheme="minorHAnsi" w:hAnsi="Times New Roman"/>
          <w:sz w:val="28"/>
          <w:szCs w:val="28"/>
          <w:lang w:eastAsia="en-US"/>
        </w:rPr>
        <w:t>рственных и муниципальных нужд.</w:t>
      </w:r>
    </w:p>
    <w:p w14:paraId="04D41A5C" w14:textId="408855AF" w:rsidR="007156B7" w:rsidRDefault="00441A18" w:rsidP="003829C7">
      <w:pPr>
        <w:spacing w:line="390" w:lineRule="exact"/>
        <w:ind w:firstLine="709"/>
        <w:jc w:val="both"/>
        <w:rPr>
          <w:rFonts w:ascii="Times New Roman" w:eastAsiaTheme="minorHAnsi" w:hAnsi="Times New Roman"/>
          <w:sz w:val="28"/>
          <w:szCs w:val="28"/>
          <w:lang w:eastAsia="en-US"/>
        </w:rPr>
      </w:pPr>
      <w:r>
        <w:rPr>
          <w:rFonts w:ascii="Times New Roman" w:eastAsiaTheme="minorHAnsi" w:hAnsi="Times New Roman"/>
          <w:sz w:val="28"/>
          <w:szCs w:val="28"/>
          <w:lang w:eastAsia="en-US"/>
        </w:rPr>
        <w:t xml:space="preserve">В соответствии с Извещением </w:t>
      </w:r>
      <w:r w:rsidRPr="00441A18">
        <w:rPr>
          <w:rFonts w:ascii="Times New Roman" w:eastAsiaTheme="minorHAnsi" w:hAnsi="Times New Roman"/>
          <w:sz w:val="28"/>
          <w:szCs w:val="28"/>
          <w:lang w:eastAsia="en-US"/>
        </w:rPr>
        <w:t>Заказчиком установлен запрет на допуск программного обеспечения, происходящего из иностранных государств</w:t>
      </w:r>
      <w:r>
        <w:rPr>
          <w:rFonts w:ascii="Times New Roman" w:eastAsiaTheme="minorHAnsi" w:hAnsi="Times New Roman"/>
          <w:sz w:val="28"/>
          <w:szCs w:val="28"/>
          <w:lang w:eastAsia="en-US"/>
        </w:rPr>
        <w:t xml:space="preserve">, </w:t>
      </w:r>
      <w:r w:rsidR="00FA1E39">
        <w:rPr>
          <w:rFonts w:ascii="Times New Roman" w:eastAsiaTheme="minorHAnsi" w:hAnsi="Times New Roman"/>
          <w:sz w:val="28"/>
          <w:szCs w:val="28"/>
          <w:lang w:eastAsia="en-US"/>
        </w:rPr>
        <w:br/>
      </w:r>
      <w:r w:rsidRPr="00441A18">
        <w:rPr>
          <w:rFonts w:ascii="Times New Roman" w:eastAsiaTheme="minorHAnsi" w:hAnsi="Times New Roman"/>
          <w:sz w:val="28"/>
          <w:szCs w:val="28"/>
          <w:lang w:eastAsia="en-US"/>
        </w:rPr>
        <w:t xml:space="preserve">в соответствии с Постановлением № </w:t>
      </w:r>
      <w:r>
        <w:rPr>
          <w:rFonts w:ascii="Times New Roman" w:eastAsiaTheme="minorHAnsi" w:hAnsi="Times New Roman"/>
          <w:sz w:val="28"/>
          <w:szCs w:val="28"/>
          <w:lang w:eastAsia="en-US"/>
        </w:rPr>
        <w:t>1236</w:t>
      </w:r>
      <w:r w:rsidRPr="00441A18">
        <w:rPr>
          <w:rFonts w:ascii="Times New Roman" w:eastAsiaTheme="minorHAnsi" w:hAnsi="Times New Roman"/>
          <w:sz w:val="28"/>
          <w:szCs w:val="28"/>
          <w:lang w:eastAsia="en-US"/>
        </w:rPr>
        <w:t>.</w:t>
      </w:r>
    </w:p>
    <w:p w14:paraId="07F32981" w14:textId="25995FF6" w:rsidR="007156B7" w:rsidRPr="007156B7" w:rsidRDefault="00441A18" w:rsidP="003829C7">
      <w:pPr>
        <w:tabs>
          <w:tab w:val="left" w:pos="993"/>
        </w:tabs>
        <w:spacing w:line="380" w:lineRule="exact"/>
        <w:ind w:firstLine="709"/>
        <w:contextualSpacing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>
        <w:rPr>
          <w:rFonts w:ascii="Times New Roman" w:hAnsi="Times New Roman"/>
          <w:color w:val="000000" w:themeColor="text1"/>
          <w:sz w:val="28"/>
          <w:szCs w:val="28"/>
        </w:rPr>
        <w:lastRenderedPageBreak/>
        <w:t>Согласно протоколу</w:t>
      </w:r>
      <w:r w:rsidR="007156B7" w:rsidRPr="007156B7"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r w:rsidRPr="00441A18">
        <w:rPr>
          <w:rFonts w:ascii="Times New Roman" w:hAnsi="Times New Roman"/>
          <w:color w:val="000000" w:themeColor="text1"/>
          <w:sz w:val="28"/>
          <w:szCs w:val="28"/>
        </w:rPr>
        <w:t>подведения итогов определения поставщика (подрядчика, исполнителя) от 25.07.2022 №</w:t>
      </w:r>
      <w:r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r w:rsidRPr="00441A18">
        <w:rPr>
          <w:rFonts w:ascii="Times New Roman" w:hAnsi="Times New Roman"/>
          <w:color w:val="000000" w:themeColor="text1"/>
          <w:sz w:val="28"/>
          <w:szCs w:val="28"/>
        </w:rPr>
        <w:t>ИЭА1</w:t>
      </w:r>
      <w:r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r w:rsidR="007156B7" w:rsidRPr="007156B7">
        <w:rPr>
          <w:rFonts w:ascii="Times New Roman" w:hAnsi="Times New Roman"/>
          <w:color w:val="000000" w:themeColor="text1"/>
          <w:sz w:val="28"/>
          <w:szCs w:val="28"/>
        </w:rPr>
        <w:t xml:space="preserve">Комиссией по осуществлению закупок принято решение об отклонении заявки Заявителя </w:t>
      </w:r>
      <w:r>
        <w:rPr>
          <w:rFonts w:ascii="Times New Roman" w:hAnsi="Times New Roman"/>
          <w:color w:val="000000" w:themeColor="text1"/>
          <w:sz w:val="28"/>
          <w:szCs w:val="28"/>
        </w:rPr>
        <w:br/>
      </w:r>
      <w:r w:rsidR="007156B7" w:rsidRPr="007156B7">
        <w:rPr>
          <w:rFonts w:ascii="Times New Roman" w:hAnsi="Times New Roman"/>
          <w:color w:val="000000" w:themeColor="text1"/>
          <w:sz w:val="28"/>
          <w:szCs w:val="28"/>
        </w:rPr>
        <w:t xml:space="preserve">на основании </w:t>
      </w:r>
      <w:r w:rsidRPr="00441A18">
        <w:rPr>
          <w:rFonts w:ascii="Times New Roman" w:hAnsi="Times New Roman"/>
          <w:color w:val="000000" w:themeColor="text1"/>
          <w:sz w:val="28"/>
          <w:szCs w:val="28"/>
        </w:rPr>
        <w:t xml:space="preserve">непредставления информации и документов, предусмотренных пунктом 5 части 1 статьи 43 </w:t>
      </w:r>
      <w:r>
        <w:rPr>
          <w:rFonts w:ascii="Times New Roman" w:hAnsi="Times New Roman"/>
          <w:color w:val="000000" w:themeColor="text1"/>
          <w:sz w:val="28"/>
          <w:szCs w:val="28"/>
        </w:rPr>
        <w:t>Закона о контрактной системе</w:t>
      </w:r>
      <w:r w:rsidR="003829C7">
        <w:rPr>
          <w:rFonts w:ascii="Times New Roman" w:hAnsi="Times New Roman"/>
          <w:color w:val="000000" w:themeColor="text1"/>
          <w:sz w:val="28"/>
          <w:szCs w:val="28"/>
        </w:rPr>
        <w:t>.</w:t>
      </w:r>
    </w:p>
    <w:p w14:paraId="0F81E6C6" w14:textId="2E7AF684" w:rsidR="007156B7" w:rsidRDefault="007156B7" w:rsidP="003829C7">
      <w:pPr>
        <w:tabs>
          <w:tab w:val="left" w:pos="993"/>
        </w:tabs>
        <w:spacing w:line="380" w:lineRule="exact"/>
        <w:ind w:firstLine="709"/>
        <w:contextualSpacing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7156B7">
        <w:rPr>
          <w:rFonts w:ascii="Times New Roman" w:hAnsi="Times New Roman"/>
          <w:color w:val="000000" w:themeColor="text1"/>
          <w:sz w:val="28"/>
          <w:szCs w:val="28"/>
        </w:rPr>
        <w:t xml:space="preserve">На заседании Комиссии представитель Заказчика пояснил, что Комиссией по осуществлению закупок принято решение об отклонении заявки Заявителя в связи с тем, что </w:t>
      </w:r>
      <w:r w:rsidR="00441A18">
        <w:rPr>
          <w:rFonts w:ascii="Times New Roman" w:hAnsi="Times New Roman"/>
          <w:color w:val="000000" w:themeColor="text1"/>
          <w:sz w:val="28"/>
          <w:szCs w:val="28"/>
        </w:rPr>
        <w:t>в составе заявки Заявителя</w:t>
      </w:r>
      <w:r w:rsidR="00441A18" w:rsidRPr="00441A18">
        <w:rPr>
          <w:rFonts w:ascii="Times New Roman" w:hAnsi="Times New Roman"/>
          <w:color w:val="000000" w:themeColor="text1"/>
          <w:sz w:val="28"/>
          <w:szCs w:val="28"/>
        </w:rPr>
        <w:t xml:space="preserve"> не представ</w:t>
      </w:r>
      <w:r w:rsidR="00441A18">
        <w:rPr>
          <w:rFonts w:ascii="Times New Roman" w:hAnsi="Times New Roman"/>
          <w:color w:val="000000" w:themeColor="text1"/>
          <w:sz w:val="28"/>
          <w:szCs w:val="28"/>
        </w:rPr>
        <w:t xml:space="preserve">лен </w:t>
      </w:r>
      <w:r w:rsidR="00441A18" w:rsidRPr="00441A18">
        <w:rPr>
          <w:rFonts w:ascii="Times New Roman" w:hAnsi="Times New Roman"/>
          <w:color w:val="000000" w:themeColor="text1"/>
          <w:sz w:val="28"/>
          <w:szCs w:val="28"/>
        </w:rPr>
        <w:t>номер реестровой записи из реестра россий</w:t>
      </w:r>
      <w:r w:rsidR="00441A18">
        <w:rPr>
          <w:rFonts w:ascii="Times New Roman" w:hAnsi="Times New Roman"/>
          <w:color w:val="000000" w:themeColor="text1"/>
          <w:sz w:val="28"/>
          <w:szCs w:val="28"/>
        </w:rPr>
        <w:t>ского программного обеспечения.</w:t>
      </w:r>
    </w:p>
    <w:p w14:paraId="2E3E406A" w14:textId="14B16D51" w:rsidR="00441A18" w:rsidRPr="007156B7" w:rsidRDefault="00441A18" w:rsidP="003829C7">
      <w:pPr>
        <w:tabs>
          <w:tab w:val="left" w:pos="993"/>
        </w:tabs>
        <w:spacing w:line="380" w:lineRule="exact"/>
        <w:ind w:firstLine="709"/>
        <w:contextualSpacing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>
        <w:rPr>
          <w:rFonts w:ascii="Times New Roman" w:hAnsi="Times New Roman"/>
          <w:color w:val="000000" w:themeColor="text1"/>
          <w:sz w:val="28"/>
          <w:szCs w:val="28"/>
        </w:rPr>
        <w:t xml:space="preserve">При этом на заседании Комиссии представитель Заявителя </w:t>
      </w:r>
      <w:proofErr w:type="gramStart"/>
      <w:r>
        <w:rPr>
          <w:rFonts w:ascii="Times New Roman" w:hAnsi="Times New Roman"/>
          <w:color w:val="000000" w:themeColor="text1"/>
          <w:sz w:val="28"/>
          <w:szCs w:val="28"/>
        </w:rPr>
        <w:t xml:space="preserve">пояснил,   </w:t>
      </w:r>
      <w:proofErr w:type="gramEnd"/>
      <w:r>
        <w:rPr>
          <w:rFonts w:ascii="Times New Roman" w:hAnsi="Times New Roman"/>
          <w:color w:val="000000" w:themeColor="text1"/>
          <w:sz w:val="28"/>
          <w:szCs w:val="28"/>
        </w:rPr>
        <w:t xml:space="preserve">          что Комиссией по осуществлению закупок</w:t>
      </w:r>
      <w:r w:rsidR="00541671">
        <w:rPr>
          <w:rFonts w:ascii="Times New Roman" w:hAnsi="Times New Roman"/>
          <w:color w:val="000000" w:themeColor="text1"/>
          <w:sz w:val="28"/>
          <w:szCs w:val="28"/>
        </w:rPr>
        <w:t xml:space="preserve"> неправомерно принято решение </w:t>
      </w:r>
      <w:r w:rsidR="00541671">
        <w:rPr>
          <w:rFonts w:ascii="Times New Roman" w:hAnsi="Times New Roman"/>
          <w:color w:val="000000" w:themeColor="text1"/>
          <w:sz w:val="28"/>
          <w:szCs w:val="28"/>
        </w:rPr>
        <w:br/>
        <w:t>об отклонении заявки Заявителя по причине непредставления в составе заявки Заявителя</w:t>
      </w:r>
      <w:r w:rsidR="000F320D">
        <w:rPr>
          <w:rFonts w:ascii="Times New Roman" w:hAnsi="Times New Roman"/>
          <w:color w:val="000000" w:themeColor="text1"/>
          <w:sz w:val="28"/>
          <w:szCs w:val="28"/>
        </w:rPr>
        <w:t xml:space="preserve"> номера реестровой записи из реестра программного обеспечения</w:t>
      </w:r>
      <w:r w:rsidR="00541671">
        <w:rPr>
          <w:rFonts w:ascii="Times New Roman" w:hAnsi="Times New Roman"/>
          <w:color w:val="000000" w:themeColor="text1"/>
          <w:sz w:val="28"/>
          <w:szCs w:val="28"/>
        </w:rPr>
        <w:t xml:space="preserve">, поскольку, по мнению Заявителя, Заказчиком неправомерно применяется запрет на допуск </w:t>
      </w:r>
      <w:r w:rsidR="00541671" w:rsidRPr="00441A18">
        <w:rPr>
          <w:rFonts w:ascii="Times New Roman" w:eastAsiaTheme="minorHAnsi" w:hAnsi="Times New Roman"/>
          <w:sz w:val="28"/>
          <w:szCs w:val="28"/>
          <w:lang w:eastAsia="en-US"/>
        </w:rPr>
        <w:t xml:space="preserve">программного обеспечения, происходящего </w:t>
      </w:r>
      <w:r w:rsidR="00541671">
        <w:rPr>
          <w:rFonts w:ascii="Times New Roman" w:eastAsiaTheme="minorHAnsi" w:hAnsi="Times New Roman"/>
          <w:sz w:val="28"/>
          <w:szCs w:val="28"/>
          <w:lang w:eastAsia="en-US"/>
        </w:rPr>
        <w:br/>
      </w:r>
      <w:r w:rsidR="00541671" w:rsidRPr="00441A18">
        <w:rPr>
          <w:rFonts w:ascii="Times New Roman" w:eastAsiaTheme="minorHAnsi" w:hAnsi="Times New Roman"/>
          <w:sz w:val="28"/>
          <w:szCs w:val="28"/>
          <w:lang w:eastAsia="en-US"/>
        </w:rPr>
        <w:t>из иностранных государств</w:t>
      </w:r>
      <w:r w:rsidR="00541671">
        <w:rPr>
          <w:rFonts w:ascii="Times New Roman" w:eastAsiaTheme="minorHAnsi" w:hAnsi="Times New Roman"/>
          <w:sz w:val="28"/>
          <w:szCs w:val="28"/>
          <w:lang w:eastAsia="en-US"/>
        </w:rPr>
        <w:t xml:space="preserve">, </w:t>
      </w:r>
      <w:r w:rsidR="00541671" w:rsidRPr="00441A18">
        <w:rPr>
          <w:rFonts w:ascii="Times New Roman" w:eastAsiaTheme="minorHAnsi" w:hAnsi="Times New Roman"/>
          <w:sz w:val="28"/>
          <w:szCs w:val="28"/>
          <w:lang w:eastAsia="en-US"/>
        </w:rPr>
        <w:t xml:space="preserve">в соответствии с Постановлением № </w:t>
      </w:r>
      <w:r w:rsidR="00541671">
        <w:rPr>
          <w:rFonts w:ascii="Times New Roman" w:eastAsiaTheme="minorHAnsi" w:hAnsi="Times New Roman"/>
          <w:sz w:val="28"/>
          <w:szCs w:val="28"/>
          <w:lang w:eastAsia="en-US"/>
        </w:rPr>
        <w:t>1236.</w:t>
      </w:r>
    </w:p>
    <w:p w14:paraId="230795E4" w14:textId="08032F58" w:rsidR="00541671" w:rsidRDefault="00BC1C06" w:rsidP="003829C7">
      <w:pPr>
        <w:tabs>
          <w:tab w:val="left" w:pos="993"/>
        </w:tabs>
        <w:spacing w:line="380" w:lineRule="exact"/>
        <w:ind w:firstLine="709"/>
        <w:contextualSpacing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>
        <w:rPr>
          <w:rFonts w:ascii="Times New Roman" w:hAnsi="Times New Roman"/>
          <w:color w:val="000000" w:themeColor="text1"/>
          <w:sz w:val="28"/>
          <w:szCs w:val="28"/>
        </w:rPr>
        <w:t xml:space="preserve">Согласно </w:t>
      </w:r>
      <w:r w:rsidR="00C92BA2">
        <w:rPr>
          <w:rFonts w:ascii="Times New Roman" w:hAnsi="Times New Roman"/>
          <w:color w:val="000000" w:themeColor="text1"/>
          <w:sz w:val="28"/>
          <w:szCs w:val="28"/>
        </w:rPr>
        <w:t xml:space="preserve">описанию </w:t>
      </w:r>
      <w:r w:rsidR="00541671">
        <w:rPr>
          <w:rFonts w:ascii="Times New Roman" w:hAnsi="Times New Roman"/>
          <w:color w:val="000000" w:themeColor="text1"/>
          <w:sz w:val="28"/>
          <w:szCs w:val="28"/>
        </w:rPr>
        <w:t xml:space="preserve">объекта </w:t>
      </w:r>
      <w:r>
        <w:rPr>
          <w:rFonts w:ascii="Times New Roman" w:hAnsi="Times New Roman"/>
          <w:color w:val="000000" w:themeColor="text1"/>
          <w:sz w:val="28"/>
          <w:szCs w:val="28"/>
        </w:rPr>
        <w:t>закупки</w:t>
      </w:r>
      <w:r w:rsidR="00541671">
        <w:rPr>
          <w:rFonts w:ascii="Times New Roman" w:hAnsi="Times New Roman"/>
          <w:color w:val="000000" w:themeColor="text1"/>
          <w:sz w:val="28"/>
          <w:szCs w:val="28"/>
        </w:rPr>
        <w:t xml:space="preserve"> Извещения, </w:t>
      </w:r>
      <w:r w:rsidR="00C92BA2">
        <w:rPr>
          <w:rFonts w:ascii="Times New Roman" w:hAnsi="Times New Roman"/>
          <w:color w:val="000000" w:themeColor="text1"/>
          <w:sz w:val="28"/>
          <w:szCs w:val="28"/>
        </w:rPr>
        <w:t xml:space="preserve">Заказчиком приобретаются камеры видеонаблюдения (ОКПД2 26.40.33.110), которые имеют характеристику «Разрешение видео – не менее </w:t>
      </w:r>
      <w:r w:rsidR="00C92BA2">
        <w:rPr>
          <w:rFonts w:ascii="Times New Roman" w:hAnsi="Times New Roman"/>
          <w:color w:val="000000" w:themeColor="text1"/>
          <w:sz w:val="28"/>
          <w:szCs w:val="28"/>
          <w:lang w:val="en-US"/>
        </w:rPr>
        <w:t>Full</w:t>
      </w:r>
      <w:r w:rsidR="00C92BA2" w:rsidRPr="00C92BA2">
        <w:rPr>
          <w:rFonts w:ascii="Times New Roman" w:hAnsi="Times New Roman"/>
          <w:color w:val="000000" w:themeColor="text1"/>
          <w:sz w:val="28"/>
          <w:szCs w:val="28"/>
        </w:rPr>
        <w:t>-</w:t>
      </w:r>
      <w:r w:rsidR="00C92BA2">
        <w:rPr>
          <w:rFonts w:ascii="Times New Roman" w:hAnsi="Times New Roman"/>
          <w:color w:val="000000" w:themeColor="text1"/>
          <w:sz w:val="28"/>
          <w:szCs w:val="28"/>
          <w:lang w:val="en-US"/>
        </w:rPr>
        <w:t>HD</w:t>
      </w:r>
      <w:proofErr w:type="gramStart"/>
      <w:r w:rsidR="00C92BA2">
        <w:rPr>
          <w:rFonts w:ascii="Times New Roman" w:hAnsi="Times New Roman"/>
          <w:color w:val="000000" w:themeColor="text1"/>
          <w:sz w:val="28"/>
          <w:szCs w:val="28"/>
        </w:rPr>
        <w:t>»</w:t>
      </w:r>
      <w:r w:rsidR="00541671">
        <w:rPr>
          <w:rFonts w:ascii="Times New Roman" w:hAnsi="Times New Roman"/>
          <w:color w:val="000000" w:themeColor="text1"/>
          <w:sz w:val="28"/>
          <w:szCs w:val="28"/>
        </w:rPr>
        <w:t>,</w:t>
      </w:r>
      <w:r w:rsidR="00541671">
        <w:rPr>
          <w:rFonts w:ascii="Times New Roman" w:hAnsi="Times New Roman"/>
          <w:color w:val="000000" w:themeColor="text1"/>
          <w:sz w:val="28"/>
          <w:szCs w:val="28"/>
        </w:rPr>
        <w:br/>
      </w:r>
      <w:r w:rsidR="00541671" w:rsidRPr="00541671">
        <w:rPr>
          <w:rFonts w:ascii="Times New Roman" w:hAnsi="Times New Roman"/>
          <w:color w:val="000000" w:themeColor="text1"/>
          <w:sz w:val="28"/>
          <w:szCs w:val="28"/>
        </w:rPr>
        <w:t>для</w:t>
      </w:r>
      <w:proofErr w:type="gramEnd"/>
      <w:r w:rsidR="00541671" w:rsidRPr="00541671">
        <w:rPr>
          <w:rFonts w:ascii="Times New Roman" w:hAnsi="Times New Roman"/>
          <w:color w:val="000000" w:themeColor="text1"/>
          <w:sz w:val="28"/>
          <w:szCs w:val="28"/>
        </w:rPr>
        <w:t xml:space="preserve"> использования которой необходимо встроенное программное обеспечение в камере видеонаблюдения.</w:t>
      </w:r>
    </w:p>
    <w:p w14:paraId="6AB8BD02" w14:textId="316D91DA" w:rsidR="004F4FD7" w:rsidRPr="005115E5" w:rsidRDefault="00541671" w:rsidP="003829C7">
      <w:pPr>
        <w:tabs>
          <w:tab w:val="left" w:pos="993"/>
        </w:tabs>
        <w:spacing w:line="380" w:lineRule="exact"/>
        <w:ind w:firstLine="709"/>
        <w:contextualSpacing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>
        <w:rPr>
          <w:rFonts w:ascii="Times New Roman" w:hAnsi="Times New Roman"/>
          <w:color w:val="000000" w:themeColor="text1"/>
          <w:sz w:val="28"/>
          <w:szCs w:val="28"/>
        </w:rPr>
        <w:t xml:space="preserve">При этом </w:t>
      </w:r>
      <w:r w:rsidRPr="005115E5">
        <w:rPr>
          <w:rFonts w:ascii="Times New Roman" w:hAnsi="Times New Roman"/>
          <w:color w:val="000000" w:themeColor="text1"/>
          <w:sz w:val="28"/>
          <w:szCs w:val="28"/>
        </w:rPr>
        <w:t xml:space="preserve">Комиссией </w:t>
      </w:r>
      <w:r w:rsidR="00AA6DD1" w:rsidRPr="005115E5">
        <w:rPr>
          <w:rFonts w:ascii="Times New Roman" w:hAnsi="Times New Roman"/>
          <w:color w:val="000000" w:themeColor="text1"/>
          <w:sz w:val="28"/>
          <w:szCs w:val="28"/>
        </w:rPr>
        <w:t>установлено, что в реестре российского программного обеспечения имеются сведения о регистрации программного обеспечения для применения на цифровых камерах видеонаблюдения</w:t>
      </w:r>
      <w:r>
        <w:rPr>
          <w:rFonts w:ascii="Times New Roman" w:hAnsi="Times New Roman"/>
          <w:color w:val="000000" w:themeColor="text1"/>
          <w:sz w:val="28"/>
          <w:szCs w:val="28"/>
        </w:rPr>
        <w:t xml:space="preserve"> (реестровая запись </w:t>
      </w:r>
      <w:hyperlink r:id="rId8" w:tgtFrame="_blank" w:history="1">
        <w:r w:rsidR="005115E5" w:rsidRPr="005115E5">
          <w:rPr>
            <w:rStyle w:val="ae"/>
            <w:rFonts w:ascii="Times New Roman" w:hAnsi="Times New Roman"/>
            <w:color w:val="000000" w:themeColor="text1"/>
            <w:sz w:val="28"/>
            <w:szCs w:val="28"/>
            <w:u w:val="none"/>
          </w:rPr>
          <w:t>№ 12466 от 30.12.2021</w:t>
        </w:r>
      </w:hyperlink>
      <w:r w:rsidR="005115E5" w:rsidRPr="005115E5">
        <w:rPr>
          <w:rFonts w:ascii="Times New Roman" w:hAnsi="Times New Roman"/>
          <w:color w:val="000000" w:themeColor="text1"/>
          <w:sz w:val="28"/>
          <w:szCs w:val="28"/>
        </w:rPr>
        <w:t>)</w:t>
      </w:r>
      <w:r w:rsidR="00DC4B3D">
        <w:rPr>
          <w:rFonts w:ascii="Times New Roman" w:hAnsi="Times New Roman"/>
          <w:color w:val="000000" w:themeColor="text1"/>
          <w:sz w:val="28"/>
          <w:szCs w:val="28"/>
        </w:rPr>
        <w:t>, в связи с чем установление Заказчиком в Извещении запрета в соответствии с Постановлени</w:t>
      </w:r>
      <w:r w:rsidR="000F320D">
        <w:rPr>
          <w:rFonts w:ascii="Times New Roman" w:hAnsi="Times New Roman"/>
          <w:color w:val="000000" w:themeColor="text1"/>
          <w:sz w:val="28"/>
          <w:szCs w:val="28"/>
        </w:rPr>
        <w:t>ем</w:t>
      </w:r>
      <w:r w:rsidR="00DC4B3D">
        <w:rPr>
          <w:rFonts w:ascii="Times New Roman" w:hAnsi="Times New Roman"/>
          <w:color w:val="000000" w:themeColor="text1"/>
          <w:sz w:val="28"/>
          <w:szCs w:val="28"/>
        </w:rPr>
        <w:t xml:space="preserve"> № 1236 правомерно.</w:t>
      </w:r>
    </w:p>
    <w:p w14:paraId="7EC7A68E" w14:textId="028597D1" w:rsidR="001325D6" w:rsidRDefault="00541671" w:rsidP="003829C7">
      <w:pPr>
        <w:spacing w:line="380" w:lineRule="exact"/>
        <w:ind w:firstLine="709"/>
        <w:contextualSpacing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Учитывая изложенное</w:t>
      </w:r>
      <w:r w:rsidR="004D4C8D">
        <w:rPr>
          <w:rFonts w:ascii="Times New Roman" w:hAnsi="Times New Roman"/>
          <w:sz w:val="28"/>
          <w:szCs w:val="28"/>
        </w:rPr>
        <w:t xml:space="preserve">, </w:t>
      </w:r>
      <w:r w:rsidR="001325D6" w:rsidRPr="001325D6">
        <w:rPr>
          <w:rFonts w:ascii="Times New Roman" w:hAnsi="Times New Roman"/>
          <w:sz w:val="28"/>
          <w:szCs w:val="28"/>
        </w:rPr>
        <w:t xml:space="preserve">Комиссия приходит к выводу, что </w:t>
      </w:r>
      <w:r>
        <w:rPr>
          <w:rFonts w:ascii="Times New Roman" w:hAnsi="Times New Roman"/>
          <w:sz w:val="28"/>
          <w:szCs w:val="28"/>
        </w:rPr>
        <w:t>действия Комиссии по осуществлению закупок, принявшей решение об отклонении заявки Заявителя по причине непредставления в составе заявки подтверждения соответствия положениям Постановления № 1236, не противоречат законодательству Российской Федерации о контрактной системе в сфере закупок.</w:t>
      </w:r>
    </w:p>
    <w:p w14:paraId="3CFE4ABA" w14:textId="49C33FF3" w:rsidR="00541671" w:rsidRPr="00541671" w:rsidRDefault="00541671" w:rsidP="003829C7">
      <w:pPr>
        <w:spacing w:line="380" w:lineRule="exact"/>
        <w:ind w:firstLine="709"/>
        <w:contextualSpacing/>
        <w:jc w:val="both"/>
        <w:rPr>
          <w:rFonts w:ascii="Times New Roman" w:hAnsi="Times New Roman"/>
          <w:sz w:val="28"/>
          <w:szCs w:val="28"/>
        </w:rPr>
      </w:pPr>
      <w:r w:rsidRPr="00541671">
        <w:rPr>
          <w:rFonts w:ascii="Times New Roman" w:hAnsi="Times New Roman"/>
          <w:sz w:val="28"/>
          <w:szCs w:val="28"/>
        </w:rPr>
        <w:t>Кроме того,</w:t>
      </w:r>
      <w:r>
        <w:rPr>
          <w:rFonts w:ascii="Times New Roman" w:hAnsi="Times New Roman"/>
          <w:sz w:val="28"/>
          <w:szCs w:val="28"/>
        </w:rPr>
        <w:t xml:space="preserve"> на заседании Комиссии представителем Заявителя не представлено </w:t>
      </w:r>
      <w:r w:rsidR="00DC4B3D">
        <w:rPr>
          <w:rFonts w:ascii="Times New Roman" w:hAnsi="Times New Roman"/>
          <w:sz w:val="28"/>
          <w:szCs w:val="28"/>
        </w:rPr>
        <w:t>доказательств</w:t>
      </w:r>
      <w:r>
        <w:rPr>
          <w:rFonts w:ascii="Times New Roman" w:hAnsi="Times New Roman"/>
          <w:sz w:val="28"/>
          <w:szCs w:val="28"/>
        </w:rPr>
        <w:t xml:space="preserve">, подтверждающих обоснованность довода, в связи </w:t>
      </w:r>
      <w:r>
        <w:rPr>
          <w:rFonts w:ascii="Times New Roman" w:hAnsi="Times New Roman"/>
          <w:sz w:val="28"/>
          <w:szCs w:val="28"/>
        </w:rPr>
        <w:br/>
        <w:t>с чем довод Заявителя не нашел своего подтверждения.</w:t>
      </w:r>
    </w:p>
    <w:p w14:paraId="3BDAF696" w14:textId="3D66013F" w:rsidR="00374275" w:rsidRDefault="008843D0" w:rsidP="003829C7">
      <w:pPr>
        <w:widowControl w:val="0"/>
        <w:spacing w:line="380" w:lineRule="exact"/>
        <w:ind w:firstLine="709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2E61FF">
        <w:rPr>
          <w:rFonts w:ascii="Times New Roman" w:hAnsi="Times New Roman"/>
          <w:color w:val="000000" w:themeColor="text1"/>
          <w:sz w:val="28"/>
          <w:szCs w:val="28"/>
        </w:rPr>
        <w:t>На основании изложенного и руководствуясь частью 1</w:t>
      </w:r>
      <w:r w:rsidR="00374275">
        <w:rPr>
          <w:rFonts w:ascii="Times New Roman" w:hAnsi="Times New Roman"/>
          <w:color w:val="000000" w:themeColor="text1"/>
          <w:sz w:val="28"/>
          <w:szCs w:val="28"/>
        </w:rPr>
        <w:t xml:space="preserve"> статьи 2, </w:t>
      </w:r>
      <w:r w:rsidR="00374275">
        <w:rPr>
          <w:rFonts w:ascii="Times New Roman" w:hAnsi="Times New Roman"/>
          <w:color w:val="000000" w:themeColor="text1"/>
          <w:sz w:val="28"/>
          <w:szCs w:val="28"/>
        </w:rPr>
        <w:br/>
        <w:t>пунктом 1 части 15</w:t>
      </w:r>
      <w:r w:rsidR="00DC4B3D"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r w:rsidR="00AA6DD1">
        <w:rPr>
          <w:rFonts w:ascii="Times New Roman" w:hAnsi="Times New Roman"/>
          <w:color w:val="000000" w:themeColor="text1"/>
          <w:sz w:val="28"/>
          <w:szCs w:val="28"/>
        </w:rPr>
        <w:t>статьи 99</w:t>
      </w:r>
      <w:r w:rsidR="004D4C8D">
        <w:rPr>
          <w:rFonts w:ascii="Times New Roman" w:hAnsi="Times New Roman"/>
          <w:color w:val="000000" w:themeColor="text1"/>
          <w:sz w:val="28"/>
          <w:szCs w:val="28"/>
        </w:rPr>
        <w:t>,</w:t>
      </w:r>
      <w:r w:rsidRPr="002E61FF">
        <w:rPr>
          <w:rFonts w:ascii="Times New Roman" w:hAnsi="Times New Roman"/>
          <w:color w:val="000000" w:themeColor="text1"/>
          <w:sz w:val="28"/>
          <w:szCs w:val="28"/>
        </w:rPr>
        <w:t xml:space="preserve"> ча</w:t>
      </w:r>
      <w:r w:rsidR="00390881">
        <w:rPr>
          <w:rFonts w:ascii="Times New Roman" w:hAnsi="Times New Roman"/>
          <w:color w:val="000000" w:themeColor="text1"/>
          <w:sz w:val="28"/>
          <w:szCs w:val="28"/>
        </w:rPr>
        <w:t xml:space="preserve">стью 8 статьи 106 </w:t>
      </w:r>
      <w:r w:rsidRPr="002E61FF">
        <w:rPr>
          <w:rFonts w:ascii="Times New Roman" w:hAnsi="Times New Roman"/>
          <w:color w:val="000000" w:themeColor="text1"/>
          <w:sz w:val="28"/>
          <w:szCs w:val="28"/>
        </w:rPr>
        <w:t>Закона</w:t>
      </w:r>
      <w:r w:rsidR="00374275"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r w:rsidR="00390881">
        <w:rPr>
          <w:rFonts w:ascii="Times New Roman" w:hAnsi="Times New Roman"/>
          <w:color w:val="000000" w:themeColor="text1"/>
          <w:sz w:val="28"/>
          <w:szCs w:val="28"/>
        </w:rPr>
        <w:t xml:space="preserve">о контрактной системе, Комиссия </w:t>
      </w:r>
    </w:p>
    <w:p w14:paraId="73F645FB" w14:textId="77777777" w:rsidR="004E4F89" w:rsidRPr="00390881" w:rsidRDefault="004E4F89" w:rsidP="001325D6">
      <w:pPr>
        <w:widowControl w:val="0"/>
        <w:spacing w:line="242" w:lineRule="auto"/>
        <w:ind w:firstLine="851"/>
        <w:jc w:val="both"/>
        <w:rPr>
          <w:rFonts w:ascii="Times New Roman" w:hAnsi="Times New Roman"/>
          <w:color w:val="000000" w:themeColor="text1"/>
          <w:sz w:val="28"/>
          <w:szCs w:val="28"/>
        </w:rPr>
      </w:pPr>
    </w:p>
    <w:p w14:paraId="1A75BE11" w14:textId="6A56B2BC" w:rsidR="008843D0" w:rsidRPr="00B01710" w:rsidRDefault="008843D0" w:rsidP="001325D6">
      <w:pPr>
        <w:widowControl w:val="0"/>
        <w:spacing w:line="242" w:lineRule="auto"/>
        <w:ind w:firstLine="851"/>
        <w:contextualSpacing/>
        <w:jc w:val="center"/>
        <w:rPr>
          <w:rFonts w:ascii="Times New Roman" w:hAnsi="Times New Roman"/>
          <w:sz w:val="28"/>
          <w:szCs w:val="28"/>
        </w:rPr>
      </w:pPr>
      <w:r w:rsidRPr="00B01710">
        <w:rPr>
          <w:rFonts w:ascii="Times New Roman" w:hAnsi="Times New Roman"/>
          <w:sz w:val="28"/>
          <w:szCs w:val="28"/>
        </w:rPr>
        <w:t>РЕШИЛА:</w:t>
      </w:r>
    </w:p>
    <w:p w14:paraId="3209498D" w14:textId="77777777" w:rsidR="008843D0" w:rsidRPr="00B01710" w:rsidRDefault="008843D0" w:rsidP="001325D6">
      <w:pPr>
        <w:widowControl w:val="0"/>
        <w:spacing w:line="242" w:lineRule="auto"/>
        <w:ind w:firstLine="851"/>
        <w:contextualSpacing/>
        <w:jc w:val="center"/>
        <w:rPr>
          <w:rFonts w:ascii="Times New Roman" w:hAnsi="Times New Roman"/>
          <w:sz w:val="28"/>
          <w:szCs w:val="28"/>
        </w:rPr>
      </w:pPr>
    </w:p>
    <w:p w14:paraId="6C87C95C" w14:textId="20EE0CE5" w:rsidR="009045A2" w:rsidRPr="00B01710" w:rsidRDefault="009045A2" w:rsidP="00941E61">
      <w:pPr>
        <w:pStyle w:val="a3"/>
        <w:widowControl w:val="0"/>
        <w:tabs>
          <w:tab w:val="left" w:pos="9639"/>
        </w:tabs>
        <w:spacing w:after="0" w:line="242" w:lineRule="auto"/>
        <w:ind w:left="709"/>
        <w:jc w:val="both"/>
        <w:rPr>
          <w:rFonts w:ascii="Times New Roman" w:hAnsi="Times New Roman"/>
          <w:bCs/>
          <w:sz w:val="28"/>
          <w:szCs w:val="28"/>
        </w:rPr>
      </w:pPr>
      <w:r w:rsidRPr="00B01710">
        <w:rPr>
          <w:rFonts w:ascii="Times New Roman" w:hAnsi="Times New Roman"/>
          <w:sz w:val="28"/>
          <w:szCs w:val="28"/>
        </w:rPr>
        <w:t xml:space="preserve">Признать жалобу </w:t>
      </w:r>
      <w:r w:rsidRPr="00B01710">
        <w:rPr>
          <w:rFonts w:ascii="Times New Roman" w:hAnsi="Times New Roman"/>
          <w:bCs/>
          <w:sz w:val="28"/>
          <w:szCs w:val="28"/>
        </w:rPr>
        <w:t xml:space="preserve">ООО </w:t>
      </w:r>
      <w:r w:rsidR="00941E61">
        <w:rPr>
          <w:rFonts w:ascii="Times New Roman" w:hAnsi="Times New Roman"/>
          <w:bCs/>
          <w:sz w:val="28"/>
          <w:szCs w:val="28"/>
        </w:rPr>
        <w:t>«</w:t>
      </w:r>
      <w:r w:rsidR="00D318F7">
        <w:rPr>
          <w:rFonts w:ascii="Times New Roman" w:hAnsi="Times New Roman"/>
          <w:bCs/>
          <w:sz w:val="28"/>
          <w:szCs w:val="28"/>
        </w:rPr>
        <w:t xml:space="preserve">ВИПАКС </w:t>
      </w:r>
      <w:r w:rsidR="00941E61">
        <w:rPr>
          <w:rFonts w:ascii="Times New Roman" w:hAnsi="Times New Roman"/>
          <w:bCs/>
          <w:sz w:val="28"/>
          <w:szCs w:val="28"/>
        </w:rPr>
        <w:t>+</w:t>
      </w:r>
      <w:r w:rsidR="00477D85">
        <w:rPr>
          <w:rFonts w:ascii="Times New Roman" w:hAnsi="Times New Roman"/>
          <w:bCs/>
          <w:sz w:val="28"/>
          <w:szCs w:val="28"/>
        </w:rPr>
        <w:t xml:space="preserve">» </w:t>
      </w:r>
      <w:r w:rsidR="00941E61">
        <w:rPr>
          <w:rFonts w:ascii="Times New Roman" w:hAnsi="Times New Roman"/>
          <w:bCs/>
          <w:sz w:val="28"/>
          <w:szCs w:val="28"/>
        </w:rPr>
        <w:t>не</w:t>
      </w:r>
      <w:r w:rsidRPr="00B01710">
        <w:rPr>
          <w:rFonts w:ascii="Times New Roman" w:hAnsi="Times New Roman"/>
          <w:sz w:val="28"/>
          <w:szCs w:val="28"/>
        </w:rPr>
        <w:t>обоснованной</w:t>
      </w:r>
      <w:r w:rsidR="00477D85">
        <w:rPr>
          <w:rFonts w:ascii="Times New Roman" w:hAnsi="Times New Roman"/>
          <w:sz w:val="28"/>
          <w:szCs w:val="28"/>
        </w:rPr>
        <w:t>.</w:t>
      </w:r>
    </w:p>
    <w:p w14:paraId="2F88EF1E" w14:textId="77777777" w:rsidR="00941E61" w:rsidRDefault="00941E61" w:rsidP="001325D6">
      <w:pPr>
        <w:tabs>
          <w:tab w:val="left" w:pos="9639"/>
        </w:tabs>
        <w:spacing w:line="242" w:lineRule="auto"/>
        <w:ind w:firstLine="709"/>
        <w:jc w:val="both"/>
        <w:rPr>
          <w:rFonts w:ascii="Times New Roman" w:hAnsi="Times New Roman"/>
          <w:sz w:val="28"/>
          <w:szCs w:val="28"/>
        </w:rPr>
      </w:pPr>
    </w:p>
    <w:p w14:paraId="7A08EA85" w14:textId="48E75C15" w:rsidR="009045A2" w:rsidRPr="00B01710" w:rsidRDefault="009045A2" w:rsidP="00FA1E39">
      <w:pPr>
        <w:tabs>
          <w:tab w:val="left" w:pos="9639"/>
        </w:tabs>
        <w:spacing w:line="242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B01710">
        <w:rPr>
          <w:rFonts w:ascii="Times New Roman" w:hAnsi="Times New Roman"/>
          <w:sz w:val="28"/>
          <w:szCs w:val="28"/>
        </w:rPr>
        <w:t>Настоящее решение может быть обжаловано в арбитражном суде                                  в течение трех месяцев в установленном законом порядке.</w:t>
      </w:r>
    </w:p>
    <w:p w14:paraId="5513114D" w14:textId="334A1629" w:rsidR="009045A2" w:rsidRPr="002E61FF" w:rsidRDefault="009045A2" w:rsidP="00941E61">
      <w:pPr>
        <w:spacing w:line="242" w:lineRule="auto"/>
        <w:contextualSpacing/>
        <w:rPr>
          <w:rFonts w:ascii="Times New Roman" w:hAnsi="Times New Roman"/>
          <w:sz w:val="28"/>
          <w:szCs w:val="28"/>
        </w:rPr>
      </w:pPr>
      <w:r w:rsidRPr="00B01710">
        <w:rPr>
          <w:rFonts w:ascii="Times New Roman" w:hAnsi="Times New Roman"/>
          <w:sz w:val="28"/>
          <w:szCs w:val="28"/>
          <w:lang w:eastAsia="en-US"/>
        </w:rPr>
        <w:t xml:space="preserve">  </w:t>
      </w:r>
    </w:p>
    <w:p w14:paraId="36FB04E1" w14:textId="492DE4D4" w:rsidR="008B197B" w:rsidRPr="0012558E" w:rsidRDefault="008B197B" w:rsidP="001325D6">
      <w:pPr>
        <w:spacing w:line="242" w:lineRule="auto"/>
        <w:contextualSpacing/>
        <w:rPr>
          <w:rFonts w:ascii="Times New Roman" w:hAnsi="Times New Roman"/>
          <w:sz w:val="20"/>
        </w:rPr>
      </w:pPr>
      <w:bookmarkStart w:id="0" w:name="_GoBack"/>
      <w:bookmarkEnd w:id="0"/>
    </w:p>
    <w:sectPr w:rsidR="008B197B" w:rsidRPr="0012558E" w:rsidSect="001325D6">
      <w:headerReference w:type="default" r:id="rId9"/>
      <w:pgSz w:w="11906" w:h="16838" w:code="9"/>
      <w:pgMar w:top="709" w:right="849" w:bottom="993" w:left="1560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58B9F21F" w14:textId="77777777" w:rsidR="00A21D4F" w:rsidRDefault="004E5FD1">
      <w:pPr>
        <w:spacing w:line="240" w:lineRule="auto"/>
      </w:pPr>
      <w:r>
        <w:separator/>
      </w:r>
    </w:p>
  </w:endnote>
  <w:endnote w:type="continuationSeparator" w:id="0">
    <w:p w14:paraId="0BD19AE2" w14:textId="77777777" w:rsidR="00A21D4F" w:rsidRDefault="004E5FD1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altName w:val="Times New Roman"/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altName w:val="Century Gothic"/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7D235FD3" w14:textId="77777777" w:rsidR="00A21D4F" w:rsidRDefault="004E5FD1">
      <w:pPr>
        <w:spacing w:line="240" w:lineRule="auto"/>
      </w:pPr>
      <w:r>
        <w:separator/>
      </w:r>
    </w:p>
  </w:footnote>
  <w:footnote w:type="continuationSeparator" w:id="0">
    <w:p w14:paraId="59609910" w14:textId="77777777" w:rsidR="00A21D4F" w:rsidRDefault="004E5FD1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144938918"/>
      <w:docPartObj>
        <w:docPartGallery w:val="Page Numbers (Top of Page)"/>
        <w:docPartUnique/>
      </w:docPartObj>
    </w:sdtPr>
    <w:sdtEndPr>
      <w:rPr>
        <w:rFonts w:ascii="Times New Roman" w:hAnsi="Times New Roman"/>
        <w:sz w:val="24"/>
        <w:szCs w:val="24"/>
      </w:rPr>
    </w:sdtEndPr>
    <w:sdtContent>
      <w:p w14:paraId="530AFD17" w14:textId="77777777" w:rsidR="00142186" w:rsidRPr="00896ED3" w:rsidRDefault="00562065" w:rsidP="00FE1051">
        <w:pPr>
          <w:pStyle w:val="a5"/>
          <w:tabs>
            <w:tab w:val="clear" w:pos="4677"/>
            <w:tab w:val="center" w:pos="5103"/>
          </w:tabs>
          <w:ind w:firstLine="708"/>
          <w:jc w:val="center"/>
          <w:rPr>
            <w:rFonts w:ascii="Times New Roman" w:hAnsi="Times New Roman"/>
            <w:sz w:val="24"/>
            <w:szCs w:val="24"/>
          </w:rPr>
        </w:pPr>
        <w:r w:rsidRPr="003C51D6">
          <w:rPr>
            <w:rFonts w:ascii="Times New Roman" w:hAnsi="Times New Roman"/>
            <w:sz w:val="24"/>
            <w:szCs w:val="24"/>
          </w:rPr>
          <w:fldChar w:fldCharType="begin"/>
        </w:r>
        <w:r w:rsidRPr="003C51D6">
          <w:rPr>
            <w:rFonts w:ascii="Times New Roman" w:hAnsi="Times New Roman"/>
            <w:sz w:val="24"/>
            <w:szCs w:val="24"/>
          </w:rPr>
          <w:instrText>PAGE   \* MERGEFORMAT</w:instrText>
        </w:r>
        <w:r w:rsidRPr="003C51D6">
          <w:rPr>
            <w:rFonts w:ascii="Times New Roman" w:hAnsi="Times New Roman"/>
            <w:sz w:val="24"/>
            <w:szCs w:val="24"/>
          </w:rPr>
          <w:fldChar w:fldCharType="separate"/>
        </w:r>
        <w:r w:rsidR="00BE195A">
          <w:rPr>
            <w:rFonts w:ascii="Times New Roman" w:hAnsi="Times New Roman"/>
            <w:noProof/>
            <w:sz w:val="24"/>
            <w:szCs w:val="24"/>
          </w:rPr>
          <w:t>5</w:t>
        </w:r>
        <w:r w:rsidRPr="003C51D6">
          <w:rPr>
            <w:rFonts w:ascii="Times New Roman" w:hAnsi="Times New Roman"/>
            <w:sz w:val="24"/>
            <w:szCs w:val="24"/>
          </w:rPr>
          <w:fldChar w:fldCharType="end"/>
        </w:r>
      </w:p>
    </w:sdtContent>
  </w:sdt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1DBC76CF"/>
    <w:multiLevelType w:val="hybridMultilevel"/>
    <w:tmpl w:val="FFFFFFFF"/>
    <w:lvl w:ilvl="0" w:tplc="AF8C0428">
      <w:start w:val="1"/>
      <w:numFmt w:val="bullet"/>
      <w:lvlText w:val="-"/>
      <w:lvlJc w:val="left"/>
      <w:pPr>
        <w:ind w:left="1571" w:hanging="360"/>
      </w:pPr>
      <w:rPr>
        <w:rFonts w:ascii="Symbol" w:hAnsi="Symbol" w:cs="Symbol"/>
      </w:rPr>
    </w:lvl>
    <w:lvl w:ilvl="1" w:tplc="04190003">
      <w:start w:val="1"/>
      <w:numFmt w:val="bullet"/>
      <w:lvlText w:val="o"/>
      <w:lvlJc w:val="left"/>
      <w:pPr>
        <w:ind w:left="2291" w:hanging="360"/>
      </w:pPr>
      <w:rPr>
        <w:rFonts w:ascii="Courier New" w:hAnsi="Courier New" w:cs="Courier New"/>
      </w:rPr>
    </w:lvl>
    <w:lvl w:ilvl="2" w:tplc="04190005">
      <w:start w:val="1"/>
      <w:numFmt w:val="bullet"/>
      <w:lvlText w:val="§"/>
      <w:lvlJc w:val="left"/>
      <w:pPr>
        <w:ind w:left="3011" w:hanging="360"/>
      </w:pPr>
      <w:rPr>
        <w:rFonts w:ascii="Wingdings" w:hAnsi="Wingdings" w:cs="Wingdings"/>
      </w:rPr>
    </w:lvl>
    <w:lvl w:ilvl="3" w:tplc="04190001">
      <w:start w:val="1"/>
      <w:numFmt w:val="bullet"/>
      <w:lvlText w:val="·"/>
      <w:lvlJc w:val="left"/>
      <w:pPr>
        <w:ind w:left="3731" w:hanging="360"/>
      </w:pPr>
      <w:rPr>
        <w:rFonts w:ascii="Symbol" w:hAnsi="Symbol" w:cs="Symbol"/>
      </w:rPr>
    </w:lvl>
    <w:lvl w:ilvl="4" w:tplc="04190003">
      <w:start w:val="1"/>
      <w:numFmt w:val="bullet"/>
      <w:lvlText w:val="o"/>
      <w:lvlJc w:val="left"/>
      <w:pPr>
        <w:ind w:left="4451" w:hanging="360"/>
      </w:pPr>
      <w:rPr>
        <w:rFonts w:ascii="Courier New" w:hAnsi="Courier New" w:cs="Courier New"/>
      </w:rPr>
    </w:lvl>
    <w:lvl w:ilvl="5" w:tplc="04190005">
      <w:start w:val="1"/>
      <w:numFmt w:val="bullet"/>
      <w:lvlText w:val="§"/>
      <w:lvlJc w:val="left"/>
      <w:pPr>
        <w:ind w:left="5171" w:hanging="360"/>
      </w:pPr>
      <w:rPr>
        <w:rFonts w:ascii="Wingdings" w:hAnsi="Wingdings" w:cs="Wingdings"/>
      </w:rPr>
    </w:lvl>
    <w:lvl w:ilvl="6" w:tplc="04190001">
      <w:start w:val="1"/>
      <w:numFmt w:val="bullet"/>
      <w:lvlText w:val="·"/>
      <w:lvlJc w:val="left"/>
      <w:pPr>
        <w:ind w:left="5891" w:hanging="360"/>
      </w:pPr>
      <w:rPr>
        <w:rFonts w:ascii="Symbol" w:hAnsi="Symbol" w:cs="Symbol"/>
      </w:rPr>
    </w:lvl>
    <w:lvl w:ilvl="7" w:tplc="04190003">
      <w:start w:val="1"/>
      <w:numFmt w:val="bullet"/>
      <w:lvlText w:val="o"/>
      <w:lvlJc w:val="left"/>
      <w:pPr>
        <w:ind w:left="6611" w:hanging="360"/>
      </w:pPr>
      <w:rPr>
        <w:rFonts w:ascii="Courier New" w:hAnsi="Courier New" w:cs="Courier New"/>
      </w:rPr>
    </w:lvl>
    <w:lvl w:ilvl="8" w:tplc="04190005">
      <w:start w:val="1"/>
      <w:numFmt w:val="bullet"/>
      <w:lvlText w:val="§"/>
      <w:lvlJc w:val="left"/>
      <w:pPr>
        <w:ind w:left="7331" w:hanging="360"/>
      </w:pPr>
      <w:rPr>
        <w:rFonts w:ascii="Wingdings" w:hAnsi="Wingdings" w:cs="Wingdings"/>
      </w:rPr>
    </w:lvl>
  </w:abstractNum>
  <w:abstractNum w:abstractNumId="1">
    <w:nsid w:val="34B23F97"/>
    <w:multiLevelType w:val="hybridMultilevel"/>
    <w:tmpl w:val="AF6C6E78"/>
    <w:lvl w:ilvl="0" w:tplc="08D8C4B4">
      <w:start w:val="3"/>
      <w:numFmt w:val="decimal"/>
      <w:lvlText w:val="%1."/>
      <w:lvlJc w:val="left"/>
      <w:pPr>
        <w:ind w:left="510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5826" w:hanging="360"/>
      </w:pPr>
    </w:lvl>
    <w:lvl w:ilvl="2" w:tplc="0419001B" w:tentative="1">
      <w:start w:val="1"/>
      <w:numFmt w:val="lowerRoman"/>
      <w:lvlText w:val="%3."/>
      <w:lvlJc w:val="right"/>
      <w:pPr>
        <w:ind w:left="6546" w:hanging="180"/>
      </w:pPr>
    </w:lvl>
    <w:lvl w:ilvl="3" w:tplc="0419000F" w:tentative="1">
      <w:start w:val="1"/>
      <w:numFmt w:val="decimal"/>
      <w:lvlText w:val="%4."/>
      <w:lvlJc w:val="left"/>
      <w:pPr>
        <w:ind w:left="7266" w:hanging="360"/>
      </w:pPr>
    </w:lvl>
    <w:lvl w:ilvl="4" w:tplc="04190019" w:tentative="1">
      <w:start w:val="1"/>
      <w:numFmt w:val="lowerLetter"/>
      <w:lvlText w:val="%5."/>
      <w:lvlJc w:val="left"/>
      <w:pPr>
        <w:ind w:left="7986" w:hanging="360"/>
      </w:pPr>
    </w:lvl>
    <w:lvl w:ilvl="5" w:tplc="0419001B" w:tentative="1">
      <w:start w:val="1"/>
      <w:numFmt w:val="lowerRoman"/>
      <w:lvlText w:val="%6."/>
      <w:lvlJc w:val="right"/>
      <w:pPr>
        <w:ind w:left="8706" w:hanging="180"/>
      </w:pPr>
    </w:lvl>
    <w:lvl w:ilvl="6" w:tplc="0419000F" w:tentative="1">
      <w:start w:val="1"/>
      <w:numFmt w:val="decimal"/>
      <w:lvlText w:val="%7."/>
      <w:lvlJc w:val="left"/>
      <w:pPr>
        <w:ind w:left="9426" w:hanging="360"/>
      </w:pPr>
    </w:lvl>
    <w:lvl w:ilvl="7" w:tplc="04190019" w:tentative="1">
      <w:start w:val="1"/>
      <w:numFmt w:val="lowerLetter"/>
      <w:lvlText w:val="%8."/>
      <w:lvlJc w:val="left"/>
      <w:pPr>
        <w:ind w:left="10146" w:hanging="360"/>
      </w:pPr>
    </w:lvl>
    <w:lvl w:ilvl="8" w:tplc="0419001B" w:tentative="1">
      <w:start w:val="1"/>
      <w:numFmt w:val="lowerRoman"/>
      <w:lvlText w:val="%9."/>
      <w:lvlJc w:val="right"/>
      <w:pPr>
        <w:ind w:left="10866" w:hanging="180"/>
      </w:pPr>
    </w:lvl>
  </w:abstractNum>
  <w:abstractNum w:abstractNumId="2">
    <w:nsid w:val="395F36A3"/>
    <w:multiLevelType w:val="hybridMultilevel"/>
    <w:tmpl w:val="F078BD9C"/>
    <w:lvl w:ilvl="0" w:tplc="5002E000">
      <w:start w:val="1"/>
      <w:numFmt w:val="decimal"/>
      <w:lvlText w:val="%1."/>
      <w:lvlJc w:val="left"/>
      <w:pPr>
        <w:ind w:left="121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31" w:hanging="360"/>
      </w:pPr>
    </w:lvl>
    <w:lvl w:ilvl="2" w:tplc="0419001B" w:tentative="1">
      <w:start w:val="1"/>
      <w:numFmt w:val="lowerRoman"/>
      <w:lvlText w:val="%3."/>
      <w:lvlJc w:val="right"/>
      <w:pPr>
        <w:ind w:left="2651" w:hanging="180"/>
      </w:pPr>
    </w:lvl>
    <w:lvl w:ilvl="3" w:tplc="0419000F" w:tentative="1">
      <w:start w:val="1"/>
      <w:numFmt w:val="decimal"/>
      <w:lvlText w:val="%4."/>
      <w:lvlJc w:val="left"/>
      <w:pPr>
        <w:ind w:left="3371" w:hanging="360"/>
      </w:pPr>
    </w:lvl>
    <w:lvl w:ilvl="4" w:tplc="04190019" w:tentative="1">
      <w:start w:val="1"/>
      <w:numFmt w:val="lowerLetter"/>
      <w:lvlText w:val="%5."/>
      <w:lvlJc w:val="left"/>
      <w:pPr>
        <w:ind w:left="4091" w:hanging="360"/>
      </w:pPr>
    </w:lvl>
    <w:lvl w:ilvl="5" w:tplc="0419001B" w:tentative="1">
      <w:start w:val="1"/>
      <w:numFmt w:val="lowerRoman"/>
      <w:lvlText w:val="%6."/>
      <w:lvlJc w:val="right"/>
      <w:pPr>
        <w:ind w:left="4811" w:hanging="180"/>
      </w:pPr>
    </w:lvl>
    <w:lvl w:ilvl="6" w:tplc="0419000F" w:tentative="1">
      <w:start w:val="1"/>
      <w:numFmt w:val="decimal"/>
      <w:lvlText w:val="%7."/>
      <w:lvlJc w:val="left"/>
      <w:pPr>
        <w:ind w:left="5531" w:hanging="360"/>
      </w:pPr>
    </w:lvl>
    <w:lvl w:ilvl="7" w:tplc="04190019" w:tentative="1">
      <w:start w:val="1"/>
      <w:numFmt w:val="lowerLetter"/>
      <w:lvlText w:val="%8."/>
      <w:lvlJc w:val="left"/>
      <w:pPr>
        <w:ind w:left="6251" w:hanging="360"/>
      </w:pPr>
    </w:lvl>
    <w:lvl w:ilvl="8" w:tplc="0419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3">
    <w:nsid w:val="44F22DDE"/>
    <w:multiLevelType w:val="hybridMultilevel"/>
    <w:tmpl w:val="54B036F6"/>
    <w:lvl w:ilvl="0" w:tplc="EA985AD8">
      <w:start w:val="1"/>
      <w:numFmt w:val="decimal"/>
      <w:lvlText w:val="%1)"/>
      <w:lvlJc w:val="left"/>
      <w:pPr>
        <w:ind w:left="1068" w:hanging="360"/>
      </w:pPr>
      <w:rPr>
        <w:rFonts w:ascii="Times New Roman" w:eastAsia="Times New Roman" w:hAnsi="Times New Roman" w:cs="Times New Roman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4">
    <w:nsid w:val="4811090B"/>
    <w:multiLevelType w:val="hybridMultilevel"/>
    <w:tmpl w:val="174AD4B0"/>
    <w:lvl w:ilvl="0" w:tplc="3572B984">
      <w:start w:val="1"/>
      <w:numFmt w:val="decimal"/>
      <w:suff w:val="space"/>
      <w:lvlText w:val="%1)"/>
      <w:lvlJc w:val="left"/>
      <w:pPr>
        <w:ind w:left="1353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107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49905A27"/>
    <w:multiLevelType w:val="hybridMultilevel"/>
    <w:tmpl w:val="61E4D220"/>
    <w:lvl w:ilvl="0" w:tplc="C95C5412">
      <w:start w:val="1"/>
      <w:numFmt w:val="decimal"/>
      <w:lvlText w:val="%1."/>
      <w:lvlJc w:val="left"/>
      <w:pPr>
        <w:ind w:left="5464" w:hanging="360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6184" w:hanging="360"/>
      </w:pPr>
    </w:lvl>
    <w:lvl w:ilvl="2" w:tplc="0419001B" w:tentative="1">
      <w:start w:val="1"/>
      <w:numFmt w:val="lowerRoman"/>
      <w:lvlText w:val="%3."/>
      <w:lvlJc w:val="right"/>
      <w:pPr>
        <w:ind w:left="6904" w:hanging="180"/>
      </w:pPr>
    </w:lvl>
    <w:lvl w:ilvl="3" w:tplc="0419000F" w:tentative="1">
      <w:start w:val="1"/>
      <w:numFmt w:val="decimal"/>
      <w:lvlText w:val="%4."/>
      <w:lvlJc w:val="left"/>
      <w:pPr>
        <w:ind w:left="7624" w:hanging="360"/>
      </w:pPr>
    </w:lvl>
    <w:lvl w:ilvl="4" w:tplc="04190019" w:tentative="1">
      <w:start w:val="1"/>
      <w:numFmt w:val="lowerLetter"/>
      <w:lvlText w:val="%5."/>
      <w:lvlJc w:val="left"/>
      <w:pPr>
        <w:ind w:left="8344" w:hanging="360"/>
      </w:pPr>
    </w:lvl>
    <w:lvl w:ilvl="5" w:tplc="0419001B" w:tentative="1">
      <w:start w:val="1"/>
      <w:numFmt w:val="lowerRoman"/>
      <w:lvlText w:val="%6."/>
      <w:lvlJc w:val="right"/>
      <w:pPr>
        <w:ind w:left="9064" w:hanging="180"/>
      </w:pPr>
    </w:lvl>
    <w:lvl w:ilvl="6" w:tplc="0419000F" w:tentative="1">
      <w:start w:val="1"/>
      <w:numFmt w:val="decimal"/>
      <w:lvlText w:val="%7."/>
      <w:lvlJc w:val="left"/>
      <w:pPr>
        <w:ind w:left="9784" w:hanging="360"/>
      </w:pPr>
    </w:lvl>
    <w:lvl w:ilvl="7" w:tplc="04190019" w:tentative="1">
      <w:start w:val="1"/>
      <w:numFmt w:val="lowerLetter"/>
      <w:lvlText w:val="%8."/>
      <w:lvlJc w:val="left"/>
      <w:pPr>
        <w:ind w:left="10504" w:hanging="360"/>
      </w:pPr>
    </w:lvl>
    <w:lvl w:ilvl="8" w:tplc="0419001B" w:tentative="1">
      <w:start w:val="1"/>
      <w:numFmt w:val="lowerRoman"/>
      <w:lvlText w:val="%9."/>
      <w:lvlJc w:val="right"/>
      <w:pPr>
        <w:ind w:left="11224" w:hanging="180"/>
      </w:pPr>
    </w:lvl>
  </w:abstractNum>
  <w:abstractNum w:abstractNumId="6">
    <w:nsid w:val="4AEB6E81"/>
    <w:multiLevelType w:val="hybridMultilevel"/>
    <w:tmpl w:val="4344F4C6"/>
    <w:lvl w:ilvl="0" w:tplc="5A76D1AC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7">
    <w:nsid w:val="4C286156"/>
    <w:multiLevelType w:val="hybridMultilevel"/>
    <w:tmpl w:val="DBBEB752"/>
    <w:lvl w:ilvl="0" w:tplc="E2C07BD4">
      <w:start w:val="1"/>
      <w:numFmt w:val="decimal"/>
      <w:suff w:val="space"/>
      <w:lvlText w:val="%1)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8">
    <w:nsid w:val="4F0F80B4"/>
    <w:multiLevelType w:val="hybridMultilevel"/>
    <w:tmpl w:val="6EDC80A6"/>
    <w:lvl w:ilvl="0" w:tplc="E0D25476">
      <w:start w:val="1"/>
      <w:numFmt w:val="decimal"/>
      <w:suff w:val="space"/>
      <w:lvlText w:val="%1)"/>
      <w:lvlJc w:val="left"/>
      <w:pPr>
        <w:ind w:left="786" w:hanging="360"/>
      </w:pPr>
      <w:rPr>
        <w:rFonts w:ascii="Times New Roman" w:eastAsia="Times New Roman" w:hAnsi="Times New Roman" w:cs="Times New Roman"/>
        <w:color w:val="000000"/>
        <w:sz w:val="28"/>
        <w:szCs w:val="28"/>
      </w:rPr>
    </w:lvl>
    <w:lvl w:ilvl="1" w:tplc="04190019">
      <w:start w:val="1"/>
      <w:numFmt w:val="lowerLetter"/>
      <w:lvlText w:val="%2."/>
      <w:lvlJc w:val="left"/>
      <w:pPr>
        <w:ind w:left="1506" w:hanging="360"/>
      </w:pPr>
      <w:rPr>
        <w:rFonts w:cs="Times New Roman"/>
        <w:color w:val="000000"/>
      </w:rPr>
    </w:lvl>
    <w:lvl w:ilvl="2" w:tplc="0419001B">
      <w:start w:val="1"/>
      <w:numFmt w:val="lowerRoman"/>
      <w:lvlText w:val="%3."/>
      <w:lvlJc w:val="right"/>
      <w:pPr>
        <w:ind w:left="2226" w:hanging="180"/>
      </w:pPr>
      <w:rPr>
        <w:rFonts w:cs="Times New Roman"/>
        <w:color w:val="000000"/>
      </w:rPr>
    </w:lvl>
    <w:lvl w:ilvl="3" w:tplc="67F22F72">
      <w:start w:val="1"/>
      <w:numFmt w:val="decimal"/>
      <w:suff w:val="space"/>
      <w:lvlText w:val="%4.1"/>
      <w:lvlJc w:val="left"/>
      <w:pPr>
        <w:ind w:left="2946" w:hanging="360"/>
      </w:pPr>
      <w:rPr>
        <w:rFonts w:cs="Times New Roman" w:hint="default"/>
        <w:color w:val="000000"/>
      </w:rPr>
    </w:lvl>
    <w:lvl w:ilvl="4" w:tplc="04190019">
      <w:start w:val="1"/>
      <w:numFmt w:val="lowerLetter"/>
      <w:lvlText w:val="%5."/>
      <w:lvlJc w:val="left"/>
      <w:pPr>
        <w:ind w:left="3666" w:hanging="360"/>
      </w:pPr>
      <w:rPr>
        <w:rFonts w:cs="Times New Roman"/>
        <w:color w:val="000000"/>
      </w:rPr>
    </w:lvl>
    <w:lvl w:ilvl="5" w:tplc="0419001B">
      <w:start w:val="1"/>
      <w:numFmt w:val="lowerRoman"/>
      <w:lvlText w:val="%6."/>
      <w:lvlJc w:val="right"/>
      <w:pPr>
        <w:ind w:left="4386" w:hanging="180"/>
      </w:pPr>
      <w:rPr>
        <w:rFonts w:cs="Times New Roman"/>
        <w:color w:val="000000"/>
      </w:rPr>
    </w:lvl>
    <w:lvl w:ilvl="6" w:tplc="38AC7F2C">
      <w:start w:val="1"/>
      <w:numFmt w:val="decimal"/>
      <w:suff w:val="space"/>
      <w:lvlText w:val="%7."/>
      <w:lvlJc w:val="left"/>
      <w:pPr>
        <w:ind w:left="5106" w:hanging="360"/>
      </w:pPr>
      <w:rPr>
        <w:rFonts w:cs="Times New Roman" w:hint="default"/>
        <w:color w:val="000000"/>
      </w:rPr>
    </w:lvl>
    <w:lvl w:ilvl="7" w:tplc="04190019">
      <w:start w:val="1"/>
      <w:numFmt w:val="lowerLetter"/>
      <w:lvlText w:val="%8."/>
      <w:lvlJc w:val="left"/>
      <w:pPr>
        <w:ind w:left="5826" w:hanging="360"/>
      </w:pPr>
      <w:rPr>
        <w:rFonts w:cs="Times New Roman"/>
        <w:color w:val="000000"/>
      </w:rPr>
    </w:lvl>
    <w:lvl w:ilvl="8" w:tplc="0419001B">
      <w:start w:val="1"/>
      <w:numFmt w:val="lowerRoman"/>
      <w:lvlText w:val="%9."/>
      <w:lvlJc w:val="right"/>
      <w:pPr>
        <w:ind w:left="6546" w:hanging="180"/>
      </w:pPr>
      <w:rPr>
        <w:rFonts w:cs="Times New Roman"/>
        <w:color w:val="000000"/>
      </w:rPr>
    </w:lvl>
  </w:abstractNum>
  <w:abstractNum w:abstractNumId="9">
    <w:nsid w:val="54CB2670"/>
    <w:multiLevelType w:val="hybridMultilevel"/>
    <w:tmpl w:val="696CC7B2"/>
    <w:lvl w:ilvl="0" w:tplc="2884B670">
      <w:start w:val="1"/>
      <w:numFmt w:val="decimal"/>
      <w:lvlText w:val="%1."/>
      <w:lvlJc w:val="left"/>
      <w:pPr>
        <w:ind w:left="121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31" w:hanging="360"/>
      </w:pPr>
    </w:lvl>
    <w:lvl w:ilvl="2" w:tplc="0419001B" w:tentative="1">
      <w:start w:val="1"/>
      <w:numFmt w:val="lowerRoman"/>
      <w:lvlText w:val="%3."/>
      <w:lvlJc w:val="right"/>
      <w:pPr>
        <w:ind w:left="2651" w:hanging="180"/>
      </w:pPr>
    </w:lvl>
    <w:lvl w:ilvl="3" w:tplc="0419000F" w:tentative="1">
      <w:start w:val="1"/>
      <w:numFmt w:val="decimal"/>
      <w:lvlText w:val="%4."/>
      <w:lvlJc w:val="left"/>
      <w:pPr>
        <w:ind w:left="3371" w:hanging="360"/>
      </w:pPr>
    </w:lvl>
    <w:lvl w:ilvl="4" w:tplc="04190019" w:tentative="1">
      <w:start w:val="1"/>
      <w:numFmt w:val="lowerLetter"/>
      <w:lvlText w:val="%5."/>
      <w:lvlJc w:val="left"/>
      <w:pPr>
        <w:ind w:left="4091" w:hanging="360"/>
      </w:pPr>
    </w:lvl>
    <w:lvl w:ilvl="5" w:tplc="0419001B" w:tentative="1">
      <w:start w:val="1"/>
      <w:numFmt w:val="lowerRoman"/>
      <w:lvlText w:val="%6."/>
      <w:lvlJc w:val="right"/>
      <w:pPr>
        <w:ind w:left="4811" w:hanging="180"/>
      </w:pPr>
    </w:lvl>
    <w:lvl w:ilvl="6" w:tplc="0419000F" w:tentative="1">
      <w:start w:val="1"/>
      <w:numFmt w:val="decimal"/>
      <w:lvlText w:val="%7."/>
      <w:lvlJc w:val="left"/>
      <w:pPr>
        <w:ind w:left="5531" w:hanging="360"/>
      </w:pPr>
    </w:lvl>
    <w:lvl w:ilvl="7" w:tplc="04190019" w:tentative="1">
      <w:start w:val="1"/>
      <w:numFmt w:val="lowerLetter"/>
      <w:lvlText w:val="%8."/>
      <w:lvlJc w:val="left"/>
      <w:pPr>
        <w:ind w:left="6251" w:hanging="360"/>
      </w:pPr>
    </w:lvl>
    <w:lvl w:ilvl="8" w:tplc="0419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10">
    <w:nsid w:val="56024AF9"/>
    <w:multiLevelType w:val="hybridMultilevel"/>
    <w:tmpl w:val="6DAE0BA0"/>
    <w:lvl w:ilvl="0" w:tplc="584242EA">
      <w:start w:val="1"/>
      <w:numFmt w:val="decimal"/>
      <w:suff w:val="space"/>
      <w:lvlText w:val="%1."/>
      <w:lvlJc w:val="left"/>
      <w:pPr>
        <w:ind w:left="142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1">
    <w:nsid w:val="5C3A5EEF"/>
    <w:multiLevelType w:val="hybridMultilevel"/>
    <w:tmpl w:val="8D2650B8"/>
    <w:lvl w:ilvl="0" w:tplc="7DA6D420">
      <w:start w:val="1"/>
      <w:numFmt w:val="decimal"/>
      <w:lvlText w:val="%1."/>
      <w:lvlJc w:val="left"/>
      <w:pPr>
        <w:ind w:left="121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31" w:hanging="360"/>
      </w:pPr>
    </w:lvl>
    <w:lvl w:ilvl="2" w:tplc="0419001B" w:tentative="1">
      <w:start w:val="1"/>
      <w:numFmt w:val="lowerRoman"/>
      <w:lvlText w:val="%3."/>
      <w:lvlJc w:val="right"/>
      <w:pPr>
        <w:ind w:left="2651" w:hanging="180"/>
      </w:pPr>
    </w:lvl>
    <w:lvl w:ilvl="3" w:tplc="0419000F" w:tentative="1">
      <w:start w:val="1"/>
      <w:numFmt w:val="decimal"/>
      <w:lvlText w:val="%4."/>
      <w:lvlJc w:val="left"/>
      <w:pPr>
        <w:ind w:left="3371" w:hanging="360"/>
      </w:pPr>
    </w:lvl>
    <w:lvl w:ilvl="4" w:tplc="04190019" w:tentative="1">
      <w:start w:val="1"/>
      <w:numFmt w:val="lowerLetter"/>
      <w:lvlText w:val="%5."/>
      <w:lvlJc w:val="left"/>
      <w:pPr>
        <w:ind w:left="4091" w:hanging="360"/>
      </w:pPr>
    </w:lvl>
    <w:lvl w:ilvl="5" w:tplc="0419001B" w:tentative="1">
      <w:start w:val="1"/>
      <w:numFmt w:val="lowerRoman"/>
      <w:lvlText w:val="%6."/>
      <w:lvlJc w:val="right"/>
      <w:pPr>
        <w:ind w:left="4811" w:hanging="180"/>
      </w:pPr>
    </w:lvl>
    <w:lvl w:ilvl="6" w:tplc="0419000F" w:tentative="1">
      <w:start w:val="1"/>
      <w:numFmt w:val="decimal"/>
      <w:lvlText w:val="%7."/>
      <w:lvlJc w:val="left"/>
      <w:pPr>
        <w:ind w:left="5531" w:hanging="360"/>
      </w:pPr>
    </w:lvl>
    <w:lvl w:ilvl="7" w:tplc="04190019" w:tentative="1">
      <w:start w:val="1"/>
      <w:numFmt w:val="lowerLetter"/>
      <w:lvlText w:val="%8."/>
      <w:lvlJc w:val="left"/>
      <w:pPr>
        <w:ind w:left="6251" w:hanging="360"/>
      </w:pPr>
    </w:lvl>
    <w:lvl w:ilvl="8" w:tplc="0419001B" w:tentative="1">
      <w:start w:val="1"/>
      <w:numFmt w:val="lowerRoman"/>
      <w:lvlText w:val="%9."/>
      <w:lvlJc w:val="right"/>
      <w:pPr>
        <w:ind w:left="6971" w:hanging="180"/>
      </w:pPr>
    </w:lvl>
  </w:abstractNum>
  <w:num w:numId="1">
    <w:abstractNumId w:val="5"/>
  </w:num>
  <w:num w:numId="2">
    <w:abstractNumId w:val="3"/>
  </w:num>
  <w:num w:numId="3">
    <w:abstractNumId w:val="8"/>
  </w:num>
  <w:num w:numId="4">
    <w:abstractNumId w:val="1"/>
  </w:num>
  <w:num w:numId="5">
    <w:abstractNumId w:val="10"/>
  </w:num>
  <w:num w:numId="6">
    <w:abstractNumId w:val="0"/>
  </w:num>
  <w:num w:numId="7">
    <w:abstractNumId w:val="9"/>
  </w:num>
  <w:num w:numId="8">
    <w:abstractNumId w:val="7"/>
  </w:num>
  <w:num w:numId="9">
    <w:abstractNumId w:val="4"/>
  </w:num>
  <w:num w:numId="10">
    <w:abstractNumId w:val="11"/>
  </w:num>
  <w:num w:numId="11">
    <w:abstractNumId w:val="6"/>
  </w:num>
  <w:num w:numId="12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43D0"/>
    <w:rsid w:val="00013706"/>
    <w:rsid w:val="00025844"/>
    <w:rsid w:val="000362D3"/>
    <w:rsid w:val="00063867"/>
    <w:rsid w:val="00081CEC"/>
    <w:rsid w:val="00082785"/>
    <w:rsid w:val="000B09AA"/>
    <w:rsid w:val="000B2EC5"/>
    <w:rsid w:val="000C38A9"/>
    <w:rsid w:val="000D1025"/>
    <w:rsid w:val="000E31BB"/>
    <w:rsid w:val="000E7F56"/>
    <w:rsid w:val="000F320D"/>
    <w:rsid w:val="000F3E1E"/>
    <w:rsid w:val="0010710F"/>
    <w:rsid w:val="001101D1"/>
    <w:rsid w:val="001104E2"/>
    <w:rsid w:val="001221AA"/>
    <w:rsid w:val="0012558E"/>
    <w:rsid w:val="0012668B"/>
    <w:rsid w:val="001325D6"/>
    <w:rsid w:val="00145207"/>
    <w:rsid w:val="00157BFB"/>
    <w:rsid w:val="00180AD8"/>
    <w:rsid w:val="001B0070"/>
    <w:rsid w:val="001D593F"/>
    <w:rsid w:val="001E2D3D"/>
    <w:rsid w:val="001F0941"/>
    <w:rsid w:val="001F1FDB"/>
    <w:rsid w:val="001F516A"/>
    <w:rsid w:val="00204303"/>
    <w:rsid w:val="002100AA"/>
    <w:rsid w:val="00215402"/>
    <w:rsid w:val="002203D7"/>
    <w:rsid w:val="00226662"/>
    <w:rsid w:val="00246D31"/>
    <w:rsid w:val="00262DA1"/>
    <w:rsid w:val="00270142"/>
    <w:rsid w:val="00270BD5"/>
    <w:rsid w:val="0028729B"/>
    <w:rsid w:val="002877FB"/>
    <w:rsid w:val="00290089"/>
    <w:rsid w:val="00293465"/>
    <w:rsid w:val="002A6600"/>
    <w:rsid w:val="002B26BB"/>
    <w:rsid w:val="002B7CBF"/>
    <w:rsid w:val="002C0801"/>
    <w:rsid w:val="002C0A7B"/>
    <w:rsid w:val="002C29DC"/>
    <w:rsid w:val="002C6592"/>
    <w:rsid w:val="002D07A3"/>
    <w:rsid w:val="002E0B24"/>
    <w:rsid w:val="002E4BDD"/>
    <w:rsid w:val="002E50EA"/>
    <w:rsid w:val="002E61FF"/>
    <w:rsid w:val="002E7EB2"/>
    <w:rsid w:val="002F3EA0"/>
    <w:rsid w:val="0031222E"/>
    <w:rsid w:val="00324C6C"/>
    <w:rsid w:val="00365DAE"/>
    <w:rsid w:val="00374275"/>
    <w:rsid w:val="003829C7"/>
    <w:rsid w:val="00390881"/>
    <w:rsid w:val="00396998"/>
    <w:rsid w:val="00396B1A"/>
    <w:rsid w:val="00397B3D"/>
    <w:rsid w:val="003C0D09"/>
    <w:rsid w:val="003E51D7"/>
    <w:rsid w:val="003F034B"/>
    <w:rsid w:val="00410E36"/>
    <w:rsid w:val="004132CA"/>
    <w:rsid w:val="00413DFB"/>
    <w:rsid w:val="00416D50"/>
    <w:rsid w:val="004242D9"/>
    <w:rsid w:val="004251BD"/>
    <w:rsid w:val="004329E6"/>
    <w:rsid w:val="0043364E"/>
    <w:rsid w:val="00434670"/>
    <w:rsid w:val="00435F20"/>
    <w:rsid w:val="00441A18"/>
    <w:rsid w:val="0047270A"/>
    <w:rsid w:val="00474061"/>
    <w:rsid w:val="00477D85"/>
    <w:rsid w:val="00491A42"/>
    <w:rsid w:val="004952D5"/>
    <w:rsid w:val="00497D0B"/>
    <w:rsid w:val="004B29D8"/>
    <w:rsid w:val="004C3240"/>
    <w:rsid w:val="004C5260"/>
    <w:rsid w:val="004D25F4"/>
    <w:rsid w:val="004D3184"/>
    <w:rsid w:val="004D34B2"/>
    <w:rsid w:val="004D4C8D"/>
    <w:rsid w:val="004E24F5"/>
    <w:rsid w:val="004E4F89"/>
    <w:rsid w:val="004E5FD1"/>
    <w:rsid w:val="004F1CF1"/>
    <w:rsid w:val="004F4FD7"/>
    <w:rsid w:val="005032D7"/>
    <w:rsid w:val="005115E5"/>
    <w:rsid w:val="00513E1B"/>
    <w:rsid w:val="0052359D"/>
    <w:rsid w:val="0053234B"/>
    <w:rsid w:val="00541671"/>
    <w:rsid w:val="00544AA0"/>
    <w:rsid w:val="00562065"/>
    <w:rsid w:val="00570EDA"/>
    <w:rsid w:val="00573FF2"/>
    <w:rsid w:val="005753A2"/>
    <w:rsid w:val="00577B19"/>
    <w:rsid w:val="005C59C3"/>
    <w:rsid w:val="005D5EB6"/>
    <w:rsid w:val="005E56C5"/>
    <w:rsid w:val="00605A98"/>
    <w:rsid w:val="00671660"/>
    <w:rsid w:val="00681374"/>
    <w:rsid w:val="006B769B"/>
    <w:rsid w:val="006C29BE"/>
    <w:rsid w:val="006C3EE9"/>
    <w:rsid w:val="006C62AF"/>
    <w:rsid w:val="006D6BD6"/>
    <w:rsid w:val="006E1DE1"/>
    <w:rsid w:val="006E2F60"/>
    <w:rsid w:val="007156B7"/>
    <w:rsid w:val="00747A5A"/>
    <w:rsid w:val="00747E52"/>
    <w:rsid w:val="00752071"/>
    <w:rsid w:val="00753E10"/>
    <w:rsid w:val="007860F4"/>
    <w:rsid w:val="00792E0E"/>
    <w:rsid w:val="00796B22"/>
    <w:rsid w:val="00796D5C"/>
    <w:rsid w:val="007B1F03"/>
    <w:rsid w:val="007C1B74"/>
    <w:rsid w:val="007C3B1B"/>
    <w:rsid w:val="007E22C2"/>
    <w:rsid w:val="00804638"/>
    <w:rsid w:val="00814946"/>
    <w:rsid w:val="008843D0"/>
    <w:rsid w:val="008851C8"/>
    <w:rsid w:val="008A6ED7"/>
    <w:rsid w:val="008A7A77"/>
    <w:rsid w:val="008B197B"/>
    <w:rsid w:val="008B1CC2"/>
    <w:rsid w:val="008F4618"/>
    <w:rsid w:val="009045A2"/>
    <w:rsid w:val="00905F62"/>
    <w:rsid w:val="00914CC1"/>
    <w:rsid w:val="00925FF1"/>
    <w:rsid w:val="009402DD"/>
    <w:rsid w:val="00941E61"/>
    <w:rsid w:val="009644C7"/>
    <w:rsid w:val="009744E5"/>
    <w:rsid w:val="00984D85"/>
    <w:rsid w:val="009B1048"/>
    <w:rsid w:val="009C22D5"/>
    <w:rsid w:val="009C3139"/>
    <w:rsid w:val="009C4AE4"/>
    <w:rsid w:val="009C58EE"/>
    <w:rsid w:val="009D22CF"/>
    <w:rsid w:val="009D676B"/>
    <w:rsid w:val="009D7EB6"/>
    <w:rsid w:val="009F6689"/>
    <w:rsid w:val="00A21D4F"/>
    <w:rsid w:val="00A251AF"/>
    <w:rsid w:val="00A377C5"/>
    <w:rsid w:val="00A82916"/>
    <w:rsid w:val="00AA6DD1"/>
    <w:rsid w:val="00AB1862"/>
    <w:rsid w:val="00AE3BB2"/>
    <w:rsid w:val="00AE4EB0"/>
    <w:rsid w:val="00AE5306"/>
    <w:rsid w:val="00AF01AB"/>
    <w:rsid w:val="00AF2056"/>
    <w:rsid w:val="00B01710"/>
    <w:rsid w:val="00B02B50"/>
    <w:rsid w:val="00B21C43"/>
    <w:rsid w:val="00B266E5"/>
    <w:rsid w:val="00B327B2"/>
    <w:rsid w:val="00B41CA9"/>
    <w:rsid w:val="00B54FB9"/>
    <w:rsid w:val="00B7135F"/>
    <w:rsid w:val="00B85E6A"/>
    <w:rsid w:val="00B87402"/>
    <w:rsid w:val="00B9325C"/>
    <w:rsid w:val="00B94D35"/>
    <w:rsid w:val="00B9560F"/>
    <w:rsid w:val="00BA412B"/>
    <w:rsid w:val="00BA5186"/>
    <w:rsid w:val="00BC1AFE"/>
    <w:rsid w:val="00BC1C06"/>
    <w:rsid w:val="00BE195A"/>
    <w:rsid w:val="00BE3865"/>
    <w:rsid w:val="00BE3B30"/>
    <w:rsid w:val="00BE56EC"/>
    <w:rsid w:val="00C04774"/>
    <w:rsid w:val="00C5673C"/>
    <w:rsid w:val="00C60F8E"/>
    <w:rsid w:val="00C72A40"/>
    <w:rsid w:val="00C81346"/>
    <w:rsid w:val="00C84742"/>
    <w:rsid w:val="00C92701"/>
    <w:rsid w:val="00C92BA2"/>
    <w:rsid w:val="00CA2A8D"/>
    <w:rsid w:val="00CA3627"/>
    <w:rsid w:val="00CB11CF"/>
    <w:rsid w:val="00CC2AEC"/>
    <w:rsid w:val="00CC4C7D"/>
    <w:rsid w:val="00CD19A4"/>
    <w:rsid w:val="00D318F7"/>
    <w:rsid w:val="00D36722"/>
    <w:rsid w:val="00D411F7"/>
    <w:rsid w:val="00D624CD"/>
    <w:rsid w:val="00D62A0D"/>
    <w:rsid w:val="00D90097"/>
    <w:rsid w:val="00D934F1"/>
    <w:rsid w:val="00DA168F"/>
    <w:rsid w:val="00DA6D33"/>
    <w:rsid w:val="00DC4B3D"/>
    <w:rsid w:val="00DD08E2"/>
    <w:rsid w:val="00DE6B1F"/>
    <w:rsid w:val="00DF1663"/>
    <w:rsid w:val="00DF6ED8"/>
    <w:rsid w:val="00E17AF5"/>
    <w:rsid w:val="00E474BD"/>
    <w:rsid w:val="00E80051"/>
    <w:rsid w:val="00EC4B77"/>
    <w:rsid w:val="00ED2762"/>
    <w:rsid w:val="00F05A27"/>
    <w:rsid w:val="00F23FF2"/>
    <w:rsid w:val="00F31A0F"/>
    <w:rsid w:val="00F46858"/>
    <w:rsid w:val="00F515EF"/>
    <w:rsid w:val="00F5467D"/>
    <w:rsid w:val="00F552EA"/>
    <w:rsid w:val="00F62084"/>
    <w:rsid w:val="00F87D93"/>
    <w:rsid w:val="00F92435"/>
    <w:rsid w:val="00F955B2"/>
    <w:rsid w:val="00FA1E39"/>
    <w:rsid w:val="00FB2DEC"/>
    <w:rsid w:val="00FB46D9"/>
    <w:rsid w:val="00FC64C1"/>
    <w:rsid w:val="00FE1051"/>
    <w:rsid w:val="00FE1A3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8CEC8F3"/>
  <w15:chartTrackingRefBased/>
  <w15:docId w15:val="{ED8FC187-6C85-4F67-992E-5EFDA07F784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8843D0"/>
    <w:pPr>
      <w:autoSpaceDE w:val="0"/>
      <w:autoSpaceDN w:val="0"/>
      <w:adjustRightInd w:val="0"/>
      <w:spacing w:after="0" w:line="256" w:lineRule="auto"/>
    </w:pPr>
    <w:rPr>
      <w:rFonts w:ascii="Calibri" w:eastAsia="Times New Roman" w:hAnsi="Calibri" w:cs="Times New Roman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aliases w:val="Ненумерованный список,Рис-монограф,Абзац списка_п,мой,Цветной список - Акцент 11,Bullet List,FooterText,numbered,ПС - Нумерованный,Paragraphe de liste1,lp1,GOST_TableList,Num Bullet 1,Bullet Number,Индексы,Абзац основного текста,it_List1"/>
    <w:basedOn w:val="a"/>
    <w:link w:val="a4"/>
    <w:uiPriority w:val="34"/>
    <w:qFormat/>
    <w:rsid w:val="008843D0"/>
    <w:pPr>
      <w:spacing w:after="192" w:line="240" w:lineRule="auto"/>
      <w:ind w:left="720"/>
      <w:contextualSpacing/>
    </w:pPr>
    <w:rPr>
      <w:color w:val="000000"/>
    </w:rPr>
  </w:style>
  <w:style w:type="paragraph" w:styleId="a5">
    <w:name w:val="header"/>
    <w:basedOn w:val="a"/>
    <w:link w:val="a6"/>
    <w:uiPriority w:val="99"/>
    <w:unhideWhenUsed/>
    <w:rsid w:val="008843D0"/>
    <w:pPr>
      <w:tabs>
        <w:tab w:val="center" w:pos="4677"/>
        <w:tab w:val="right" w:pos="9355"/>
      </w:tabs>
      <w:spacing w:line="240" w:lineRule="auto"/>
    </w:pPr>
    <w:rPr>
      <w:color w:val="000000"/>
    </w:rPr>
  </w:style>
  <w:style w:type="character" w:customStyle="1" w:styleId="a6">
    <w:name w:val="Верхний колонтитул Знак"/>
    <w:basedOn w:val="a0"/>
    <w:link w:val="a5"/>
    <w:uiPriority w:val="99"/>
    <w:rsid w:val="008843D0"/>
    <w:rPr>
      <w:rFonts w:ascii="Calibri" w:eastAsia="Times New Roman" w:hAnsi="Calibri" w:cs="Times New Roman"/>
      <w:color w:val="000000"/>
      <w:lang w:eastAsia="ru-RU"/>
    </w:rPr>
  </w:style>
  <w:style w:type="character" w:customStyle="1" w:styleId="a4">
    <w:name w:val="Абзац списка Знак"/>
    <w:aliases w:val="Ненумерованный список Знак,Рис-монограф Знак,Абзац списка_п Знак,мой Знак,Цветной список - Акцент 11 Знак,Bullet List Знак,FooterText Знак,numbered Знак,ПС - Нумерованный Знак,Paragraphe de liste1 Знак,lp1 Знак,GOST_TableList Знак"/>
    <w:link w:val="a3"/>
    <w:uiPriority w:val="34"/>
    <w:qFormat/>
    <w:locked/>
    <w:rsid w:val="008843D0"/>
    <w:rPr>
      <w:rFonts w:ascii="Calibri" w:eastAsia="Times New Roman" w:hAnsi="Calibri" w:cs="Times New Roman"/>
      <w:color w:val="000000"/>
      <w:lang w:eastAsia="ru-RU"/>
    </w:rPr>
  </w:style>
  <w:style w:type="paragraph" w:styleId="a7">
    <w:name w:val="Balloon Text"/>
    <w:basedOn w:val="a"/>
    <w:link w:val="a8"/>
    <w:uiPriority w:val="99"/>
    <w:semiHidden/>
    <w:unhideWhenUsed/>
    <w:rsid w:val="0047270A"/>
    <w:pPr>
      <w:spacing w:line="240" w:lineRule="auto"/>
    </w:pPr>
    <w:rPr>
      <w:rFonts w:ascii="Segoe UI" w:hAnsi="Segoe UI" w:cs="Segoe UI"/>
      <w:sz w:val="18"/>
      <w:szCs w:val="18"/>
    </w:rPr>
  </w:style>
  <w:style w:type="character" w:customStyle="1" w:styleId="a8">
    <w:name w:val="Текст выноски Знак"/>
    <w:basedOn w:val="a0"/>
    <w:link w:val="a7"/>
    <w:uiPriority w:val="99"/>
    <w:semiHidden/>
    <w:rsid w:val="0047270A"/>
    <w:rPr>
      <w:rFonts w:ascii="Segoe UI" w:eastAsia="Times New Roman" w:hAnsi="Segoe UI" w:cs="Segoe UI"/>
      <w:sz w:val="18"/>
      <w:szCs w:val="18"/>
      <w:lang w:eastAsia="ru-RU"/>
    </w:rPr>
  </w:style>
  <w:style w:type="character" w:customStyle="1" w:styleId="cardmaininfocontent">
    <w:name w:val="cardmaininfo__content"/>
    <w:basedOn w:val="a0"/>
    <w:rsid w:val="0047270A"/>
  </w:style>
  <w:style w:type="character" w:customStyle="1" w:styleId="upper">
    <w:name w:val="upper"/>
    <w:basedOn w:val="a0"/>
    <w:rsid w:val="004D3184"/>
  </w:style>
  <w:style w:type="character" w:customStyle="1" w:styleId="extendedtext-short">
    <w:name w:val="extendedtext-short"/>
    <w:basedOn w:val="a0"/>
    <w:rsid w:val="001104E2"/>
  </w:style>
  <w:style w:type="character" w:styleId="a9">
    <w:name w:val="annotation reference"/>
    <w:basedOn w:val="a0"/>
    <w:uiPriority w:val="99"/>
    <w:semiHidden/>
    <w:unhideWhenUsed/>
    <w:rsid w:val="00EC4B77"/>
    <w:rPr>
      <w:sz w:val="16"/>
      <w:szCs w:val="16"/>
    </w:rPr>
  </w:style>
  <w:style w:type="paragraph" w:styleId="aa">
    <w:name w:val="annotation text"/>
    <w:basedOn w:val="a"/>
    <w:link w:val="ab"/>
    <w:uiPriority w:val="99"/>
    <w:semiHidden/>
    <w:unhideWhenUsed/>
    <w:rsid w:val="00EC4B77"/>
    <w:pPr>
      <w:autoSpaceDE/>
      <w:autoSpaceDN/>
      <w:adjustRightInd/>
      <w:spacing w:after="160" w:line="240" w:lineRule="auto"/>
    </w:pPr>
    <w:rPr>
      <w:rFonts w:asciiTheme="minorHAnsi" w:eastAsiaTheme="minorHAnsi" w:hAnsiTheme="minorHAnsi" w:cstheme="minorBidi"/>
      <w:sz w:val="20"/>
      <w:szCs w:val="20"/>
      <w:lang w:eastAsia="en-US"/>
    </w:rPr>
  </w:style>
  <w:style w:type="character" w:customStyle="1" w:styleId="ab">
    <w:name w:val="Текст примечания Знак"/>
    <w:basedOn w:val="a0"/>
    <w:link w:val="aa"/>
    <w:uiPriority w:val="99"/>
    <w:semiHidden/>
    <w:rsid w:val="00EC4B77"/>
    <w:rPr>
      <w:sz w:val="20"/>
      <w:szCs w:val="20"/>
    </w:rPr>
  </w:style>
  <w:style w:type="paragraph" w:styleId="ac">
    <w:name w:val="footer"/>
    <w:basedOn w:val="a"/>
    <w:link w:val="ad"/>
    <w:uiPriority w:val="99"/>
    <w:unhideWhenUsed/>
    <w:rsid w:val="00FE1051"/>
    <w:pPr>
      <w:tabs>
        <w:tab w:val="center" w:pos="4677"/>
        <w:tab w:val="right" w:pos="9355"/>
      </w:tabs>
      <w:spacing w:line="240" w:lineRule="auto"/>
    </w:pPr>
  </w:style>
  <w:style w:type="character" w:customStyle="1" w:styleId="ad">
    <w:name w:val="Нижний колонтитул Знак"/>
    <w:basedOn w:val="a0"/>
    <w:link w:val="ac"/>
    <w:uiPriority w:val="99"/>
    <w:rsid w:val="00FE1051"/>
    <w:rPr>
      <w:rFonts w:ascii="Calibri" w:eastAsia="Times New Roman" w:hAnsi="Calibri" w:cs="Times New Roman"/>
      <w:lang w:eastAsia="ru-RU"/>
    </w:rPr>
  </w:style>
  <w:style w:type="character" w:customStyle="1" w:styleId="sectioninfo">
    <w:name w:val="section__info"/>
    <w:basedOn w:val="a0"/>
    <w:rsid w:val="00B9325C"/>
  </w:style>
  <w:style w:type="character" w:styleId="ae">
    <w:name w:val="Hyperlink"/>
    <w:basedOn w:val="a0"/>
    <w:uiPriority w:val="99"/>
    <w:unhideWhenUsed/>
    <w:rsid w:val="005115E5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8873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78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02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887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863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1173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130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826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759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890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697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060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482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443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916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878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780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918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reestr.digital.gov.ru/reestr/501204/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EB4486A-2046-4929-BA9F-6914C91713A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1560</TotalTime>
  <Pages>6</Pages>
  <Words>1899</Words>
  <Characters>10830</Characters>
  <Application>Microsoft Office Word</Application>
  <DocSecurity>0</DocSecurity>
  <Lines>90</Lines>
  <Paragraphs>25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12704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Шоркин Георгий Михайлович</dc:creator>
  <cp:keywords/>
  <dc:description/>
  <cp:lastModifiedBy>Дени Олегович Аслаханов</cp:lastModifiedBy>
  <cp:revision>23</cp:revision>
  <cp:lastPrinted>2022-08-08T14:35:00Z</cp:lastPrinted>
  <dcterms:created xsi:type="dcterms:W3CDTF">2022-05-25T12:01:00Z</dcterms:created>
  <dcterms:modified xsi:type="dcterms:W3CDTF">2022-08-09T08:25:00Z</dcterms:modified>
</cp:coreProperties>
</file>