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Заказчик:</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Муниципальное общеобразовательное учреждение "Средняя общеобразовательная школа "Свердловский центр образования"</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191311, Санкт-Петербург, ул. Смольного, дом 3</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svrdl1@vsv.lokos.net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Специализированная организация</w:t>
      </w:r>
      <w:r>
        <w:rPr>
          <w:rFonts w:ascii="Times New Roman" w:hAnsi="Times New Roman" w:cs="Times New Roman"/>
          <w:iCs/>
          <w:color w:val="000000" w:themeColor="text1"/>
          <w:sz w:val="26"/>
          <w:szCs w:val="26"/>
        </w:rPr>
        <w: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Государственное бюджетное учреждение ленинградской области "Фонд имущества ленинградской области"</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191311, Санкт-Петербург, Санкт-Петербург регион, </w:t>
      </w:r>
      <w:proofErr w:type="spellStart"/>
      <w:proofErr w:type="gramStart"/>
      <w:r w:rsidRPr="001F31EF">
        <w:rPr>
          <w:rFonts w:ascii="Times New Roman" w:hAnsi="Times New Roman" w:cs="Times New Roman"/>
          <w:iCs/>
          <w:color w:val="000000" w:themeColor="text1"/>
          <w:sz w:val="26"/>
          <w:szCs w:val="26"/>
        </w:rPr>
        <w:t>обл</w:t>
      </w:r>
      <w:proofErr w:type="spellEnd"/>
      <w:proofErr w:type="gramEnd"/>
      <w:r w:rsidRPr="001F31EF">
        <w:rPr>
          <w:rFonts w:ascii="Times New Roman" w:hAnsi="Times New Roman" w:cs="Times New Roman"/>
          <w:iCs/>
          <w:color w:val="000000" w:themeColor="text1"/>
          <w:sz w:val="26"/>
          <w:szCs w:val="26"/>
        </w:rPr>
        <w:t>, ул. Смольного, дом 3</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k.voropaeva@fond-lenobl.ru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fondlo@fond-lenobl.ru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1F31EF">
        <w:rPr>
          <w:rFonts w:ascii="Times New Roman" w:hAnsi="Times New Roman" w:cs="Times New Roman"/>
          <w:iCs/>
          <w:color w:val="000000" w:themeColor="text1"/>
          <w:sz w:val="26"/>
          <w:szCs w:val="26"/>
        </w:rPr>
        <w:t>:</w:t>
      </w:r>
    </w:p>
    <w:p w:rsidR="00AB5533" w:rsidRPr="00AB5533" w:rsidRDefault="00AB5533" w:rsidP="00AB553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B5533">
        <w:rPr>
          <w:rFonts w:ascii="Times New Roman" w:hAnsi="Times New Roman" w:cs="Times New Roman"/>
          <w:iCs/>
          <w:color w:val="000000" w:themeColor="text1"/>
          <w:sz w:val="26"/>
          <w:szCs w:val="26"/>
        </w:rPr>
        <w:t xml:space="preserve">ИП </w:t>
      </w:r>
      <w:proofErr w:type="spellStart"/>
      <w:r w:rsidRPr="00AB5533">
        <w:rPr>
          <w:rFonts w:ascii="Times New Roman" w:hAnsi="Times New Roman" w:cs="Times New Roman"/>
          <w:iCs/>
          <w:color w:val="000000" w:themeColor="text1"/>
          <w:sz w:val="26"/>
          <w:szCs w:val="26"/>
        </w:rPr>
        <w:t>Кремешкова</w:t>
      </w:r>
      <w:proofErr w:type="spellEnd"/>
      <w:r w:rsidRPr="00AB5533">
        <w:rPr>
          <w:rFonts w:ascii="Times New Roman" w:hAnsi="Times New Roman" w:cs="Times New Roman"/>
          <w:iCs/>
          <w:color w:val="000000" w:themeColor="text1"/>
          <w:sz w:val="26"/>
          <w:szCs w:val="26"/>
        </w:rPr>
        <w:t xml:space="preserve"> А.А.</w:t>
      </w:r>
    </w:p>
    <w:p w:rsidR="00AB5533" w:rsidRPr="00AB5533" w:rsidRDefault="00AB5533" w:rsidP="00AB553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roofErr w:type="gramStart"/>
      <w:r w:rsidRPr="00AB5533">
        <w:rPr>
          <w:rFonts w:ascii="Times New Roman" w:hAnsi="Times New Roman" w:cs="Times New Roman"/>
          <w:iCs/>
          <w:color w:val="000000" w:themeColor="text1"/>
          <w:sz w:val="26"/>
          <w:szCs w:val="26"/>
        </w:rPr>
        <w:t>Свердловская</w:t>
      </w:r>
      <w:proofErr w:type="gramEnd"/>
      <w:r w:rsidRPr="00AB5533">
        <w:rPr>
          <w:rFonts w:ascii="Times New Roman" w:hAnsi="Times New Roman" w:cs="Times New Roman"/>
          <w:iCs/>
          <w:color w:val="000000" w:themeColor="text1"/>
          <w:sz w:val="26"/>
          <w:szCs w:val="26"/>
        </w:rPr>
        <w:t xml:space="preserve"> обл., г. Сухой Лог, ул. Милицейская 8</w:t>
      </w:r>
    </w:p>
    <w:p w:rsidR="001F31EF" w:rsidRDefault="00AB5533" w:rsidP="00AB553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AB5533">
        <w:rPr>
          <w:rFonts w:ascii="Times New Roman" w:hAnsi="Times New Roman" w:cs="Times New Roman"/>
          <w:iCs/>
          <w:color w:val="000000" w:themeColor="text1"/>
          <w:sz w:val="26"/>
          <w:szCs w:val="26"/>
        </w:rPr>
        <w:t>ip.kremeshkova@yandex.ru</w:t>
      </w:r>
    </w:p>
    <w:p w:rsidR="00AB5533" w:rsidRPr="001F31EF" w:rsidRDefault="00AB5533" w:rsidP="00AB553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Оператор электронной площадки:</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ООО «АГЗ РТ»</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agzrt@tatar.ru </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Извещение № 0345300104222000001</w:t>
      </w: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E4EA0" w:rsidRDefault="00EE4EA0" w:rsidP="00EE4EA0">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E4EA0">
        <w:rPr>
          <w:rFonts w:ascii="Times New Roman" w:hAnsi="Times New Roman" w:cs="Times New Roman"/>
          <w:iCs/>
          <w:color w:val="000000" w:themeColor="text1"/>
          <w:sz w:val="26"/>
          <w:szCs w:val="26"/>
        </w:rPr>
        <w:t xml:space="preserve">                      </w:t>
      </w:r>
    </w:p>
    <w:p w:rsidR="003D4F74" w:rsidRPr="00EE4EA0"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1F31EF">
        <w:rPr>
          <w:rFonts w:ascii="Times New Roman" w:hAnsi="Times New Roman" w:cs="Times New Roman"/>
          <w:bCs/>
          <w:sz w:val="26"/>
          <w:szCs w:val="26"/>
        </w:rPr>
        <w:t>047/06/42-223</w:t>
      </w:r>
      <w:r w:rsidR="00AB5533">
        <w:rPr>
          <w:rFonts w:ascii="Times New Roman" w:hAnsi="Times New Roman" w:cs="Times New Roman"/>
          <w:bCs/>
          <w:sz w:val="26"/>
          <w:szCs w:val="26"/>
        </w:rPr>
        <w:t>8</w:t>
      </w:r>
      <w:r w:rsidR="00EE4EA0" w:rsidRPr="00EE4EA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1F31EF"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3D4F74">
        <w:rPr>
          <w:rFonts w:ascii="Times New Roman" w:hAnsi="Times New Roman" w:cs="Times New Roman"/>
          <w:sz w:val="26"/>
          <w:szCs w:val="26"/>
        </w:rPr>
        <w:t xml:space="preserve"> </w:t>
      </w:r>
      <w:r>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D4F74"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присутствии представителей по доверенности:</w:t>
      </w:r>
    </w:p>
    <w:p w:rsidR="003D4F74" w:rsidRDefault="003D4F74" w:rsidP="00EE4EA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1F31EF">
        <w:rPr>
          <w:rFonts w:ascii="Times New Roman" w:eastAsiaTheme="minorEastAsia" w:hAnsi="Times New Roman" w:cs="Times New Roman"/>
          <w:sz w:val="26"/>
          <w:szCs w:val="26"/>
        </w:rPr>
        <w:t>Специализированной организации</w:t>
      </w:r>
      <w:r>
        <w:rPr>
          <w:rFonts w:ascii="Times New Roman" w:eastAsiaTheme="minorEastAsia" w:hAnsi="Times New Roman" w:cs="Times New Roman"/>
          <w:sz w:val="26"/>
          <w:szCs w:val="26"/>
        </w:rPr>
        <w:t xml:space="preserve"> - </w:t>
      </w:r>
      <w:r w:rsidR="001F31EF" w:rsidRPr="001F31EF">
        <w:rPr>
          <w:rFonts w:ascii="Times New Roman" w:eastAsiaTheme="minorEastAsia" w:hAnsi="Times New Roman" w:cs="Times New Roman"/>
          <w:sz w:val="26"/>
          <w:szCs w:val="26"/>
        </w:rPr>
        <w:t>Государственное бюджетное учреждение ленинградской области "Фонд имущества ленинградской области"</w:t>
      </w:r>
      <w:r>
        <w:rPr>
          <w:rFonts w:ascii="Times New Roman" w:eastAsiaTheme="minorEastAsia" w:hAnsi="Times New Roman" w:cs="Times New Roman"/>
          <w:sz w:val="26"/>
          <w:szCs w:val="26"/>
        </w:rPr>
        <w:t xml:space="preserve">: </w:t>
      </w:r>
    </w:p>
    <w:p w:rsidR="003D4F74" w:rsidRDefault="00AB5533" w:rsidP="00AB553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от </w:t>
      </w:r>
      <w:r w:rsidR="00EE4EA0" w:rsidRPr="00EE4EA0">
        <w:rPr>
          <w:rFonts w:ascii="Times New Roman" w:eastAsiaTheme="minorEastAsia" w:hAnsi="Times New Roman" w:cs="Times New Roman"/>
          <w:sz w:val="26"/>
          <w:szCs w:val="26"/>
        </w:rPr>
        <w:t xml:space="preserve">Заказчика – </w:t>
      </w:r>
      <w:r w:rsidR="001F31EF" w:rsidRPr="001F31EF">
        <w:rPr>
          <w:rFonts w:ascii="Times New Roman" w:eastAsiaTheme="minorEastAsia" w:hAnsi="Times New Roman" w:cs="Times New Roman"/>
          <w:sz w:val="26"/>
          <w:szCs w:val="26"/>
        </w:rPr>
        <w:t>Муниципальное общеобразовательное учреждение "Средняя общеобразовательная школа "Свердловский центр образования"</w:t>
      </w:r>
      <w:r w:rsidR="001F31EF">
        <w:rPr>
          <w:rFonts w:ascii="Times New Roman" w:eastAsiaTheme="minorEastAsia" w:hAnsi="Times New Roman" w:cs="Times New Roman"/>
          <w:sz w:val="26"/>
          <w:szCs w:val="26"/>
        </w:rPr>
        <w:t>,</w:t>
      </w:r>
      <w:r w:rsidR="00EE4EA0" w:rsidRPr="00EE4EA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от Заявителя -</w:t>
      </w:r>
      <w:r w:rsidRPr="00AB5533">
        <w:t xml:space="preserve"> </w:t>
      </w:r>
      <w:r w:rsidRPr="00AB5533">
        <w:rPr>
          <w:rFonts w:ascii="Times New Roman" w:eastAsiaTheme="minorEastAsia" w:hAnsi="Times New Roman" w:cs="Times New Roman"/>
          <w:sz w:val="26"/>
          <w:szCs w:val="26"/>
        </w:rPr>
        <w:t xml:space="preserve">ИП </w:t>
      </w:r>
      <w:proofErr w:type="spellStart"/>
      <w:r w:rsidRPr="00AB5533">
        <w:rPr>
          <w:rFonts w:ascii="Times New Roman" w:eastAsiaTheme="minorEastAsia" w:hAnsi="Times New Roman" w:cs="Times New Roman"/>
          <w:sz w:val="26"/>
          <w:szCs w:val="26"/>
        </w:rPr>
        <w:t>Кремешкова</w:t>
      </w:r>
      <w:proofErr w:type="spellEnd"/>
      <w:r w:rsidRPr="00AB5533">
        <w:rPr>
          <w:rFonts w:ascii="Times New Roman" w:eastAsiaTheme="minorEastAsia" w:hAnsi="Times New Roman" w:cs="Times New Roman"/>
          <w:sz w:val="26"/>
          <w:szCs w:val="26"/>
        </w:rPr>
        <w:t xml:space="preserve"> А.А.</w:t>
      </w:r>
      <w:r>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w:t>
      </w:r>
      <w:r>
        <w:rPr>
          <w:rFonts w:ascii="Times New Roman" w:eastAsiaTheme="minorHAnsi" w:hAnsi="Times New Roman" w:cs="Times New Roman"/>
          <w:sz w:val="26"/>
          <w:szCs w:val="26"/>
          <w:lang w:eastAsia="en-US"/>
        </w:rPr>
        <w:lastRenderedPageBreak/>
        <w:t>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1F31EF">
        <w:rPr>
          <w:rFonts w:ascii="Times New Roman" w:hAnsi="Times New Roman" w:cs="Times New Roman"/>
          <w:sz w:val="26"/>
          <w:szCs w:val="26"/>
        </w:rPr>
        <w:t>(</w:t>
      </w:r>
      <w:proofErr w:type="spellStart"/>
      <w:r w:rsidR="001F31EF">
        <w:rPr>
          <w:rFonts w:ascii="Times New Roman" w:hAnsi="Times New Roman" w:cs="Times New Roman"/>
          <w:sz w:val="26"/>
          <w:szCs w:val="26"/>
        </w:rPr>
        <w:t>вх</w:t>
      </w:r>
      <w:proofErr w:type="spellEnd"/>
      <w:r w:rsidR="001F31EF">
        <w:rPr>
          <w:rFonts w:ascii="Times New Roman" w:hAnsi="Times New Roman" w:cs="Times New Roman"/>
          <w:sz w:val="26"/>
          <w:szCs w:val="26"/>
        </w:rPr>
        <w:t xml:space="preserve">. № </w:t>
      </w:r>
      <w:r w:rsidR="00AB5533">
        <w:rPr>
          <w:rFonts w:ascii="Times New Roman" w:hAnsi="Times New Roman" w:cs="Times New Roman"/>
          <w:sz w:val="26"/>
          <w:szCs w:val="26"/>
        </w:rPr>
        <w:t xml:space="preserve">44-ИП/22 </w:t>
      </w:r>
      <w:r w:rsidR="001F31EF">
        <w:rPr>
          <w:rFonts w:ascii="Times New Roman" w:hAnsi="Times New Roman" w:cs="Times New Roman"/>
          <w:sz w:val="26"/>
          <w:szCs w:val="26"/>
        </w:rPr>
        <w:t xml:space="preserve">от </w:t>
      </w:r>
      <w:r w:rsidR="00AB5533">
        <w:rPr>
          <w:rFonts w:ascii="Times New Roman" w:hAnsi="Times New Roman" w:cs="Times New Roman"/>
          <w:sz w:val="26"/>
          <w:szCs w:val="26"/>
        </w:rPr>
        <w:t>01</w:t>
      </w:r>
      <w:r w:rsidR="001F31EF">
        <w:rPr>
          <w:rFonts w:ascii="Times New Roman" w:hAnsi="Times New Roman" w:cs="Times New Roman"/>
          <w:sz w:val="26"/>
          <w:szCs w:val="26"/>
        </w:rPr>
        <w:t>.</w:t>
      </w:r>
      <w:r w:rsidR="00AB5533">
        <w:rPr>
          <w:rFonts w:ascii="Times New Roman" w:hAnsi="Times New Roman" w:cs="Times New Roman"/>
          <w:sz w:val="26"/>
          <w:szCs w:val="26"/>
        </w:rPr>
        <w:t>08</w:t>
      </w:r>
      <w:r w:rsidR="001F31EF">
        <w:rPr>
          <w:rFonts w:ascii="Times New Roman" w:hAnsi="Times New Roman" w:cs="Times New Roman"/>
          <w:sz w:val="26"/>
          <w:szCs w:val="26"/>
        </w:rPr>
        <w:t>.2022</w:t>
      </w:r>
      <w:r w:rsidR="001F31EF" w:rsidRPr="001F31EF">
        <w:rPr>
          <w:rFonts w:ascii="Times New Roman" w:hAnsi="Times New Roman" w:cs="Times New Roman"/>
          <w:sz w:val="26"/>
          <w:szCs w:val="26"/>
        </w:rPr>
        <w:t>) на положения извещения при проведении открытого конкурса в электронной форме на выполнение работ по капитальному ремонту спортивной площадки МОУ "СОШ "</w:t>
      </w:r>
      <w:proofErr w:type="gramStart"/>
      <w:r w:rsidR="001F31EF" w:rsidRPr="001F31EF">
        <w:rPr>
          <w:rFonts w:ascii="Times New Roman" w:hAnsi="Times New Roman" w:cs="Times New Roman"/>
          <w:sz w:val="26"/>
          <w:szCs w:val="26"/>
        </w:rPr>
        <w:t>Свердловский</w:t>
      </w:r>
      <w:proofErr w:type="gramEnd"/>
      <w:r w:rsidR="001F31EF" w:rsidRPr="001F31EF">
        <w:rPr>
          <w:rFonts w:ascii="Times New Roman" w:hAnsi="Times New Roman" w:cs="Times New Roman"/>
          <w:sz w:val="26"/>
          <w:szCs w:val="26"/>
        </w:rPr>
        <w:t xml:space="preserve"> ЦО" по адресу:</w:t>
      </w:r>
      <w:r w:rsidR="001F31EF">
        <w:rPr>
          <w:rFonts w:ascii="Times New Roman" w:hAnsi="Times New Roman" w:cs="Times New Roman"/>
          <w:sz w:val="26"/>
          <w:szCs w:val="26"/>
        </w:rPr>
        <w:t xml:space="preserve"> </w:t>
      </w:r>
      <w:r w:rsidR="001F31EF" w:rsidRPr="001F31EF">
        <w:rPr>
          <w:rFonts w:ascii="Times New Roman" w:hAnsi="Times New Roman" w:cs="Times New Roman"/>
          <w:sz w:val="26"/>
          <w:szCs w:val="26"/>
        </w:rPr>
        <w:t xml:space="preserve">Ленинградская область, Всеволожский район, </w:t>
      </w:r>
      <w:proofErr w:type="spellStart"/>
      <w:r w:rsidR="001F31EF" w:rsidRPr="001F31EF">
        <w:rPr>
          <w:rFonts w:ascii="Times New Roman" w:hAnsi="Times New Roman" w:cs="Times New Roman"/>
          <w:sz w:val="26"/>
          <w:szCs w:val="26"/>
        </w:rPr>
        <w:t>г.п</w:t>
      </w:r>
      <w:proofErr w:type="spellEnd"/>
      <w:r w:rsidR="001F31EF" w:rsidRPr="001F31EF">
        <w:rPr>
          <w:rFonts w:ascii="Times New Roman" w:hAnsi="Times New Roman" w:cs="Times New Roman"/>
          <w:sz w:val="26"/>
          <w:szCs w:val="26"/>
        </w:rPr>
        <w:t>.</w:t>
      </w:r>
      <w:r w:rsidR="001F31EF">
        <w:rPr>
          <w:rFonts w:ascii="Times New Roman" w:hAnsi="Times New Roman" w:cs="Times New Roman"/>
          <w:sz w:val="26"/>
          <w:szCs w:val="26"/>
        </w:rPr>
        <w:t xml:space="preserve"> </w:t>
      </w:r>
      <w:r w:rsidR="001F31EF" w:rsidRPr="001F31EF">
        <w:rPr>
          <w:rFonts w:ascii="Times New Roman" w:hAnsi="Times New Roman" w:cs="Times New Roman"/>
          <w:sz w:val="26"/>
          <w:szCs w:val="26"/>
        </w:rPr>
        <w:t>им. Свердлова, микрорайон 1-й, д.№43.</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1F31EF">
        <w:rPr>
          <w:rFonts w:ascii="Times New Roman" w:hAnsi="Times New Roman" w:cs="Times New Roman"/>
          <w:sz w:val="26"/>
          <w:szCs w:val="26"/>
        </w:rPr>
        <w:t>13</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1F31EF" w:rsidRPr="001F31EF">
        <w:rPr>
          <w:rFonts w:ascii="Times New Roman" w:hAnsi="Times New Roman" w:cs="Times New Roman"/>
          <w:sz w:val="26"/>
          <w:szCs w:val="26"/>
        </w:rPr>
        <w:t>21 324 048,92</w:t>
      </w:r>
      <w:r w:rsidR="001F31EF">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AB5533">
        <w:rPr>
          <w:rFonts w:ascii="Times New Roman" w:hAnsi="Times New Roman" w:cs="Times New Roman"/>
          <w:sz w:val="26"/>
          <w:szCs w:val="26"/>
        </w:rPr>
        <w:t>первому доводу</w:t>
      </w:r>
      <w:r>
        <w:rPr>
          <w:rFonts w:ascii="Times New Roman" w:hAnsi="Times New Roman" w:cs="Times New Roman"/>
          <w:sz w:val="26"/>
          <w:szCs w:val="26"/>
        </w:rPr>
        <w:t xml:space="preserve">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3D4F74" w:rsidRDefault="003D4F74" w:rsidP="003D4F74">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извещением об осуществлении закупки предусмотрены требования </w:t>
      </w:r>
      <w:r w:rsidR="00EE4EA0">
        <w:rPr>
          <w:rFonts w:ascii="Times New Roman" w:hAnsi="Times New Roman" w:cs="Times New Roman"/>
          <w:sz w:val="26"/>
          <w:szCs w:val="26"/>
        </w:rPr>
        <w:t xml:space="preserve">к составу заявки (Приложение № </w:t>
      </w:r>
      <w:r w:rsidR="001F31EF">
        <w:rPr>
          <w:rFonts w:ascii="Times New Roman" w:hAnsi="Times New Roman" w:cs="Times New Roman"/>
          <w:sz w:val="26"/>
          <w:szCs w:val="26"/>
        </w:rPr>
        <w:t>3</w:t>
      </w:r>
      <w:r w:rsidR="00EE4EA0">
        <w:rPr>
          <w:rFonts w:ascii="Times New Roman" w:hAnsi="Times New Roman" w:cs="Times New Roman"/>
          <w:sz w:val="26"/>
          <w:szCs w:val="26"/>
        </w:rPr>
        <w:t>.1</w:t>
      </w:r>
      <w:r>
        <w:rPr>
          <w:rFonts w:ascii="Times New Roman" w:hAnsi="Times New Roman" w:cs="Times New Roman"/>
          <w:sz w:val="26"/>
          <w:szCs w:val="26"/>
        </w:rPr>
        <w:t>), предусматривающие следующее положение к форме подачи заявки:</w:t>
      </w:r>
    </w:p>
    <w:p w:rsidR="001F31EF" w:rsidRPr="001F31EF" w:rsidRDefault="003D4F74" w:rsidP="001F31EF">
      <w:pPr>
        <w:spacing w:after="0"/>
        <w:ind w:firstLine="709"/>
        <w:jc w:val="both"/>
        <w:rPr>
          <w:rFonts w:ascii="Times New Roman" w:hAnsi="Times New Roman" w:cs="Times New Roman"/>
          <w:i/>
          <w:sz w:val="26"/>
          <w:szCs w:val="26"/>
        </w:rPr>
      </w:pPr>
      <w:proofErr w:type="gramStart"/>
      <w:r w:rsidRPr="00EE4EA0">
        <w:rPr>
          <w:rFonts w:ascii="Times New Roman" w:hAnsi="Times New Roman" w:cs="Times New Roman"/>
          <w:i/>
          <w:sz w:val="26"/>
          <w:szCs w:val="26"/>
        </w:rPr>
        <w:lastRenderedPageBreak/>
        <w:t>«</w:t>
      </w:r>
      <w:r w:rsidR="001F31EF" w:rsidRPr="001F31EF">
        <w:rPr>
          <w:rFonts w:ascii="Times New Roman" w:hAnsi="Times New Roman" w:cs="Times New Roman"/>
          <w:i/>
          <w:sz w:val="26"/>
          <w:szCs w:val="26"/>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 xml:space="preserve">работ, составленные при исполнении такого договора (договоров), подтверждающие исполнение договора (КС-2, КС-3), а также справку, </w:t>
      </w:r>
      <w:bookmarkStart w:id="0" w:name="_Hlk95317768"/>
      <w:r w:rsidR="001F31EF" w:rsidRPr="001F31EF">
        <w:rPr>
          <w:rFonts w:ascii="Times New Roman" w:hAnsi="Times New Roman" w:cs="Times New Roman"/>
          <w:i/>
          <w:sz w:val="26"/>
          <w:szCs w:val="26"/>
        </w:rPr>
        <w:t>содержащую информацию о квалификации участника в части наличия опыта выполнения работ на объекте капитального строительства (за исключением линейного объекта)</w:t>
      </w:r>
      <w:bookmarkEnd w:id="0"/>
      <w:r w:rsidR="001F31EF" w:rsidRPr="001F31EF">
        <w:rPr>
          <w:rFonts w:ascii="Times New Roman" w:hAnsi="Times New Roman" w:cs="Times New Roman"/>
          <w:i/>
          <w:sz w:val="26"/>
          <w:szCs w:val="26"/>
        </w:rPr>
        <w:t>,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 стоимости (цене</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 (дополнительным соглашениям</w:t>
      </w:r>
      <w:proofErr w:type="gramEnd"/>
      <w:r w:rsidR="001F31EF" w:rsidRPr="001F31EF">
        <w:rPr>
          <w:rFonts w:ascii="Times New Roman" w:hAnsi="Times New Roman" w:cs="Times New Roman"/>
          <w:i/>
          <w:sz w:val="26"/>
          <w:szCs w:val="26"/>
        </w:rPr>
        <w:t>) (</w:t>
      </w:r>
      <w:proofErr w:type="gramStart"/>
      <w:r w:rsidR="001F31EF" w:rsidRPr="001F31EF">
        <w:rPr>
          <w:rFonts w:ascii="Times New Roman" w:hAnsi="Times New Roman" w:cs="Times New Roman"/>
          <w:i/>
          <w:sz w:val="26"/>
          <w:szCs w:val="26"/>
        </w:rPr>
        <w:t>при наличии), наименовании заказчика, наименовании объекта строительства, реконструкции, капитального ремонта, сноса объекта капитального строительства (за исключением линейных объектов),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 КС-2, проценте</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w:t>
      </w:r>
      <w:proofErr w:type="gramEnd"/>
      <w:r w:rsidR="001F31EF" w:rsidRPr="001F31EF">
        <w:rPr>
          <w:rFonts w:ascii="Times New Roman" w:hAnsi="Times New Roman" w:cs="Times New Roman"/>
          <w:i/>
          <w:sz w:val="26"/>
          <w:szCs w:val="26"/>
        </w:rPr>
        <w:t xml:space="preserve">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 привлеченных трудовых ресурсах, использованном оборудовании.</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lastRenderedPageBreak/>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sidRPr="001F31EF">
        <w:rPr>
          <w:rFonts w:ascii="Times New Roman" w:hAnsi="Times New Roman" w:cs="Times New Roman"/>
          <w:i/>
          <w:sz w:val="26"/>
          <w:szCs w:val="26"/>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sidRPr="001F31EF">
        <w:rPr>
          <w:rFonts w:ascii="Times New Roman" w:hAnsi="Times New Roman" w:cs="Times New Roman"/>
          <w:i/>
          <w:sz w:val="26"/>
          <w:szCs w:val="26"/>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Справка, содержащая информацию о квалификации участника в части наличия опыта выполнения работ по строительству, реконструкции, капитальному ремонту, сносу объекта капитального строительства (за исключением линейного объекта), представляется по форме:</w:t>
      </w:r>
    </w:p>
    <w:p w:rsidR="001F31EF" w:rsidRPr="001F31EF" w:rsidRDefault="001F31EF" w:rsidP="001F31EF">
      <w:pPr>
        <w:spacing w:after="0"/>
        <w:ind w:firstLine="709"/>
        <w:jc w:val="right"/>
        <w:rPr>
          <w:rFonts w:ascii="Times New Roman" w:hAnsi="Times New Roman" w:cs="Times New Roman"/>
          <w:i/>
          <w:iCs/>
          <w:sz w:val="26"/>
          <w:szCs w:val="26"/>
        </w:rPr>
      </w:pPr>
      <w:r w:rsidRPr="001F31EF">
        <w:rPr>
          <w:rFonts w:ascii="Times New Roman" w:hAnsi="Times New Roman" w:cs="Times New Roman"/>
          <w:i/>
          <w:iCs/>
          <w:sz w:val="26"/>
          <w:szCs w:val="26"/>
        </w:rPr>
        <w:t>Таблица №1</w:t>
      </w:r>
    </w:p>
    <w:p w:rsidR="001F31EF" w:rsidRPr="001F31EF" w:rsidRDefault="001F31EF" w:rsidP="001F31EF">
      <w:pPr>
        <w:spacing w:after="0"/>
        <w:ind w:firstLine="709"/>
        <w:jc w:val="both"/>
        <w:rPr>
          <w:rFonts w:ascii="Times New Roman" w:hAnsi="Times New Roman" w:cs="Times New Roman"/>
          <w:i/>
          <w:iCs/>
          <w:sz w:val="26"/>
          <w:szCs w:val="26"/>
        </w:rPr>
      </w:pPr>
      <w:r w:rsidRPr="001F31EF">
        <w:rPr>
          <w:rFonts w:ascii="Times New Roman" w:hAnsi="Times New Roman" w:cs="Times New Roman"/>
          <w:i/>
          <w:sz w:val="26"/>
          <w:szCs w:val="26"/>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tblGrid>
      <w:tr w:rsidR="001F31EF" w:rsidRPr="001F31EF" w:rsidTr="001F31EF">
        <w:trPr>
          <w:trHeight w:val="330"/>
        </w:trPr>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7</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8</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9</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10</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17</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18</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19</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20</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27</w:t>
            </w:r>
          </w:p>
        </w:tc>
      </w:tr>
      <w:tr w:rsidR="001F31EF" w:rsidRPr="001F31EF" w:rsidTr="001F31EF">
        <w:trPr>
          <w:trHeight w:val="165"/>
        </w:trPr>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r>
    </w:tbl>
    <w:p w:rsidR="003D4F74" w:rsidRPr="00EE4EA0"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 xml:space="preserve">Порядок (инструкция) заполнения формы «Сведения о наибольшей цене одного из исполненных договоров»: </w:t>
      </w:r>
      <w:r w:rsidRPr="001F31EF">
        <w:rPr>
          <w:rFonts w:ascii="Times New Roman" w:hAnsi="Times New Roman" w:cs="Times New Roman"/>
          <w:bCs/>
          <w:i/>
          <w:sz w:val="26"/>
          <w:szCs w:val="26"/>
        </w:rPr>
        <w:t xml:space="preserve">В графе № 1 </w:t>
      </w:r>
      <w:r w:rsidRPr="001F31EF">
        <w:rPr>
          <w:rFonts w:ascii="Times New Roman" w:hAnsi="Times New Roman" w:cs="Times New Roman"/>
          <w:i/>
          <w:sz w:val="26"/>
          <w:szCs w:val="26"/>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sidRPr="001F31EF">
        <w:rPr>
          <w:rFonts w:ascii="Times New Roman" w:hAnsi="Times New Roman" w:cs="Times New Roman"/>
          <w:bCs/>
          <w:i/>
          <w:sz w:val="26"/>
          <w:szCs w:val="26"/>
        </w:rPr>
        <w:t xml:space="preserve">   В графе</w:t>
      </w:r>
      <w:r w:rsidRPr="001F31EF">
        <w:rPr>
          <w:rFonts w:ascii="Times New Roman" w:hAnsi="Times New Roman" w:cs="Times New Roman"/>
          <w:i/>
          <w:sz w:val="26"/>
          <w:szCs w:val="26"/>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sidRPr="001F31EF">
        <w:rPr>
          <w:rFonts w:ascii="Times New Roman" w:hAnsi="Times New Roman" w:cs="Times New Roman"/>
          <w:i/>
          <w:sz w:val="26"/>
          <w:szCs w:val="26"/>
        </w:rPr>
        <w:t xml:space="preserve"> (-</w:t>
      </w:r>
      <w:proofErr w:type="gramEnd"/>
      <w:r w:rsidRPr="001F31EF">
        <w:rPr>
          <w:rFonts w:ascii="Times New Roman" w:hAnsi="Times New Roman" w:cs="Times New Roman"/>
          <w:i/>
          <w:sz w:val="26"/>
          <w:szCs w:val="26"/>
        </w:rPr>
        <w:t xml:space="preserve">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w:t>
      </w:r>
      <w:r w:rsidRPr="001F31EF">
        <w:rPr>
          <w:rFonts w:ascii="Times New Roman" w:hAnsi="Times New Roman" w:cs="Times New Roman"/>
          <w:i/>
          <w:sz w:val="26"/>
          <w:szCs w:val="26"/>
        </w:rPr>
        <w:lastRenderedPageBreak/>
        <w:t>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строительства, реконструкции, капитального ремонта, сноса объекта капитального строительства (за исключением линейных объектов),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w:t>
      </w:r>
      <w:r>
        <w:rPr>
          <w:rFonts w:ascii="Times New Roman" w:hAnsi="Times New Roman" w:cs="Times New Roman"/>
          <w:i/>
          <w:sz w:val="26"/>
          <w:szCs w:val="26"/>
        </w:rPr>
        <w:t>ах, использованном оборудовании</w:t>
      </w:r>
      <w:r w:rsidR="003D4F74" w:rsidRPr="004B6C71">
        <w:rPr>
          <w:rFonts w:ascii="Times New Roman" w:hAnsi="Times New Roman" w:cs="Times New Roman"/>
          <w:i/>
          <w:sz w:val="18"/>
          <w:szCs w:val="18"/>
        </w:rPr>
        <w:t>».</w:t>
      </w:r>
    </w:p>
    <w:p w:rsidR="003D4F74" w:rsidRDefault="003D4F74" w:rsidP="003D4F74">
      <w:pPr>
        <w:spacing w:after="0" w:line="240" w:lineRule="auto"/>
        <w:ind w:firstLine="709"/>
        <w:jc w:val="both"/>
        <w:rPr>
          <w:sz w:val="26"/>
          <w:szCs w:val="26"/>
        </w:rPr>
      </w:pPr>
      <w:r>
        <w:rPr>
          <w:rFonts w:ascii="Times New Roman" w:hAnsi="Times New Roman" w:cs="Times New Roman"/>
          <w:sz w:val="26"/>
          <w:szCs w:val="26"/>
        </w:rPr>
        <w:t xml:space="preserve">Исходя из </w:t>
      </w:r>
      <w:proofErr w:type="gramStart"/>
      <w:r>
        <w:rPr>
          <w:rFonts w:ascii="Times New Roman" w:hAnsi="Times New Roman" w:cs="Times New Roman"/>
          <w:sz w:val="26"/>
          <w:szCs w:val="26"/>
        </w:rPr>
        <w:t>указанных</w:t>
      </w:r>
      <w:proofErr w:type="gramEnd"/>
      <w:r>
        <w:rPr>
          <w:rFonts w:ascii="Times New Roman" w:hAnsi="Times New Roman" w:cs="Times New Roman"/>
          <w:sz w:val="26"/>
          <w:szCs w:val="26"/>
        </w:rPr>
        <w:t xml:space="preserve"> положения Приложения № </w:t>
      </w:r>
      <w:r w:rsidR="001F31EF">
        <w:rPr>
          <w:rFonts w:ascii="Times New Roman" w:hAnsi="Times New Roman" w:cs="Times New Roman"/>
          <w:sz w:val="26"/>
          <w:szCs w:val="26"/>
        </w:rPr>
        <w:t>3</w:t>
      </w:r>
      <w:r w:rsidR="00EE4EA0">
        <w:rPr>
          <w:rFonts w:ascii="Times New Roman" w:hAnsi="Times New Roman" w:cs="Times New Roman"/>
          <w:sz w:val="26"/>
          <w:szCs w:val="26"/>
        </w:rPr>
        <w:t>.1</w:t>
      </w:r>
      <w:r>
        <w:rPr>
          <w:rFonts w:ascii="Times New Roman" w:hAnsi="Times New Roman" w:cs="Times New Roman"/>
          <w:sz w:val="26"/>
          <w:szCs w:val="26"/>
        </w:rPr>
        <w:t xml:space="preserve"> следует, что потенциальному участнику необходимо предоставить предложение в виде справки. Под «справкой» Заказчик понимает выраженные в табличной форме сведения по оцениваемым по критерию «Квалификация участников закупки» контрактам, а также требования к ее заполнению. </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электронном конкурсе справки, содержащей информацию о квалификации участника закупки.</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пришла к выводу, что в действиях Заказчика </w:t>
      </w:r>
      <w:r>
        <w:rPr>
          <w:rFonts w:ascii="Times New Roman" w:hAnsi="Times New Roman" w:cs="Times New Roman"/>
          <w:sz w:val="26"/>
          <w:szCs w:val="26"/>
        </w:rPr>
        <w:lastRenderedPageBreak/>
        <w:t xml:space="preserve">усматривается нарушение пункта 3 части 2 статьи 42 Закона о контрактной системе в части установления ненадлежащего </w:t>
      </w:r>
      <w:proofErr w:type="gramStart"/>
      <w:r>
        <w:rPr>
          <w:rFonts w:ascii="Times New Roman" w:hAnsi="Times New Roman" w:cs="Times New Roman"/>
          <w:sz w:val="26"/>
          <w:szCs w:val="26"/>
        </w:rPr>
        <w:t>порядка оценки заявок участников открытого конкурса</w:t>
      </w:r>
      <w:proofErr w:type="gramEnd"/>
      <w:r>
        <w:rPr>
          <w:rFonts w:ascii="Times New Roman" w:hAnsi="Times New Roman" w:cs="Times New Roman"/>
          <w:sz w:val="26"/>
          <w:szCs w:val="26"/>
        </w:rPr>
        <w:t xml:space="preserve"> в электронной форме.</w:t>
      </w:r>
    </w:p>
    <w:p w:rsidR="004312C8" w:rsidRDefault="004312C8" w:rsidP="00243E48">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rsidR="004312C8" w:rsidRDefault="004312C8" w:rsidP="004312C8">
      <w:pPr>
        <w:autoSpaceDE w:val="0"/>
        <w:autoSpaceDN w:val="0"/>
        <w:adjustRightInd w:val="0"/>
        <w:spacing w:after="0" w:line="240" w:lineRule="auto"/>
        <w:ind w:firstLine="851"/>
        <w:jc w:val="both"/>
        <w:rPr>
          <w:rFonts w:ascii="Times New Roman" w:eastAsiaTheme="minorHAnsi" w:hAnsi="Times New Roman" w:cs="Times New Roman"/>
          <w:sz w:val="26"/>
          <w:szCs w:val="26"/>
          <w:lang w:eastAsia="en-US"/>
        </w:rPr>
      </w:pPr>
      <w:proofErr w:type="gramStart"/>
      <w:r>
        <w:rPr>
          <w:rFonts w:ascii="Times New Roman" w:hAnsi="Times New Roman" w:cs="Times New Roman"/>
          <w:sz w:val="26"/>
          <w:szCs w:val="26"/>
        </w:rPr>
        <w:t xml:space="preserve">Согласно второму доводу жалобы, </w:t>
      </w:r>
      <w:r>
        <w:rPr>
          <w:rFonts w:ascii="Times New Roman" w:eastAsiaTheme="minorHAnsi" w:hAnsi="Times New Roman" w:cs="Times New Roman"/>
          <w:sz w:val="26"/>
          <w:szCs w:val="26"/>
          <w:lang w:eastAsia="en-US"/>
        </w:rPr>
        <w:t>Заявитель указывает, что, по его мнению, Заказчиком неправомерно не установлены дополнительные требования, а именно без учета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w:t>
      </w:r>
      <w:proofErr w:type="gramEnd"/>
      <w:r>
        <w:rPr>
          <w:rFonts w:ascii="Times New Roman" w:eastAsiaTheme="minorHAnsi" w:hAnsi="Times New Roman" w:cs="Times New Roman"/>
          <w:sz w:val="26"/>
          <w:szCs w:val="26"/>
          <w:lang w:eastAsia="en-US"/>
        </w:rPr>
        <w:t xml:space="preserve"> некоторых актов и отдельных положений актов Правительства Российской Федерации» (далее </w:t>
      </w:r>
      <w:r w:rsidR="00233A0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r w:rsidR="00233A05">
        <w:rPr>
          <w:rFonts w:ascii="Times New Roman" w:eastAsiaTheme="minorHAnsi" w:hAnsi="Times New Roman" w:cs="Times New Roman"/>
          <w:sz w:val="26"/>
          <w:szCs w:val="26"/>
          <w:lang w:eastAsia="en-US"/>
        </w:rPr>
        <w:t>ПП РФ</w:t>
      </w:r>
      <w:r>
        <w:rPr>
          <w:rFonts w:ascii="Times New Roman" w:eastAsiaTheme="minorHAnsi" w:hAnsi="Times New Roman" w:cs="Times New Roman"/>
          <w:sz w:val="26"/>
          <w:szCs w:val="26"/>
          <w:lang w:eastAsia="en-US"/>
        </w:rPr>
        <w:t xml:space="preserve"> № 2571).</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1) финансовых ресурсов для исполнения контракта;</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3) опыта работы, связанного с предметом контракта, и деловой репутации;</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33A05">
        <w:rPr>
          <w:rFonts w:ascii="Times New Roman" w:hAnsi="Times New Roman" w:cs="Times New Roman"/>
          <w:sz w:val="26"/>
          <w:szCs w:val="26"/>
        </w:rPr>
        <w:t xml:space="preserve">В соответствии с подпунктом а) пункта 3 ПП РФ №2571 положения ПП РФ №2571 применяются при проведении конкурентных способов определения поставщиков (подрядчиков, исполнителей), при этом позиция </w:t>
      </w:r>
      <w:r>
        <w:rPr>
          <w:rFonts w:ascii="Times New Roman" w:hAnsi="Times New Roman" w:cs="Times New Roman"/>
          <w:sz w:val="26"/>
          <w:szCs w:val="26"/>
        </w:rPr>
        <w:t>10</w:t>
      </w:r>
      <w:r w:rsidRPr="00233A05">
        <w:rPr>
          <w:rFonts w:ascii="Times New Roman" w:hAnsi="Times New Roman" w:cs="Times New Roman"/>
          <w:sz w:val="26"/>
          <w:szCs w:val="26"/>
        </w:rPr>
        <w:t xml:space="preserve">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w:t>
      </w:r>
      <w:r>
        <w:rPr>
          <w:rFonts w:ascii="Times New Roman" w:hAnsi="Times New Roman" w:cs="Times New Roman"/>
          <w:sz w:val="26"/>
          <w:szCs w:val="26"/>
        </w:rPr>
        <w:t>иципальных нужд - 5 млн. рублей.</w:t>
      </w:r>
      <w:proofErr w:type="gramEnd"/>
    </w:p>
    <w:p w:rsidR="00CA5834"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 xml:space="preserve">Так, в соответствии с позицией </w:t>
      </w:r>
      <w:r>
        <w:rPr>
          <w:rFonts w:ascii="Times New Roman" w:hAnsi="Times New Roman" w:cs="Times New Roman"/>
          <w:sz w:val="26"/>
          <w:szCs w:val="26"/>
        </w:rPr>
        <w:t>10</w:t>
      </w:r>
      <w:r w:rsidRPr="00233A05">
        <w:rPr>
          <w:rFonts w:ascii="Times New Roman" w:hAnsi="Times New Roman" w:cs="Times New Roman"/>
          <w:sz w:val="26"/>
          <w:szCs w:val="26"/>
        </w:rPr>
        <w:t xml:space="preserve"> приложения к ПП РФ №2571  дополнительные требования устанавливаются заказчиками при проведении закупок на выполнение работ по </w:t>
      </w:r>
      <w:r w:rsidR="00CA5834" w:rsidRPr="00CA5834">
        <w:rPr>
          <w:rFonts w:ascii="Times New Roman" w:hAnsi="Times New Roman" w:cs="Times New Roman"/>
          <w:sz w:val="26"/>
          <w:szCs w:val="26"/>
        </w:rPr>
        <w:t>капитальному ремонту объекта капитального строительства (за исключением линейного объекта)</w:t>
      </w:r>
      <w:r w:rsidR="00CA5834">
        <w:rPr>
          <w:rFonts w:ascii="Times New Roman" w:hAnsi="Times New Roman" w:cs="Times New Roman"/>
          <w:sz w:val="26"/>
          <w:szCs w:val="26"/>
        </w:rPr>
        <w:t>.</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 xml:space="preserve">Позицией </w:t>
      </w:r>
      <w:r>
        <w:rPr>
          <w:rFonts w:ascii="Times New Roman" w:hAnsi="Times New Roman" w:cs="Times New Roman"/>
          <w:sz w:val="26"/>
          <w:szCs w:val="26"/>
        </w:rPr>
        <w:t>10</w:t>
      </w:r>
      <w:r w:rsidRPr="00233A05">
        <w:rPr>
          <w:rFonts w:ascii="Times New Roman" w:hAnsi="Times New Roman" w:cs="Times New Roman"/>
          <w:sz w:val="26"/>
          <w:szCs w:val="26"/>
        </w:rPr>
        <w:t xml:space="preserve"> приложения к ПП РФ №2571 определены следующие дополнительные требования, предъявляемые к участникам закупки при проведении, в том числе электронных аукционов на выполнение работ </w:t>
      </w:r>
      <w:r w:rsidR="00CA5834">
        <w:rPr>
          <w:rFonts w:ascii="Times New Roman" w:hAnsi="Times New Roman" w:cs="Times New Roman"/>
          <w:sz w:val="26"/>
          <w:szCs w:val="26"/>
        </w:rPr>
        <w:t xml:space="preserve">по </w:t>
      </w:r>
      <w:r w:rsidR="00CA5834" w:rsidRPr="00CA5834">
        <w:rPr>
          <w:rFonts w:ascii="Times New Roman" w:hAnsi="Times New Roman" w:cs="Times New Roman"/>
          <w:sz w:val="26"/>
          <w:szCs w:val="26"/>
        </w:rPr>
        <w:t>капитальному ремонту объекта капитального строительства (за исключением линейного объекта).</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наличие у участника закупки следующего опыта выполнения работ:</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1) опыт исполнения договора, предусматривающего выполнение работ по капитальному ремонту объекта капитального строительства</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(за исключением линейного объекта);</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(за исключением линейного объекта);</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 xml:space="preserve">3) опыт выполнения участником закупки, являющимся застройщиком, работ по строительству, реконструкции объекта капитального строительства (за исключением </w:t>
      </w:r>
      <w:r w:rsidRPr="00CA5834">
        <w:rPr>
          <w:rFonts w:ascii="Times New Roman" w:hAnsi="Times New Roman" w:cs="Times New Roman"/>
          <w:sz w:val="26"/>
          <w:szCs w:val="26"/>
        </w:rPr>
        <w:lastRenderedPageBreak/>
        <w:t>линейного объекта).</w:t>
      </w:r>
    </w:p>
    <w:p w:rsid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cs="Times New Roman"/>
          <w:sz w:val="26"/>
          <w:szCs w:val="26"/>
        </w:rPr>
        <w:t>.</w:t>
      </w:r>
    </w:p>
    <w:p w:rsidR="00233A05" w:rsidRPr="00233A05" w:rsidRDefault="00233A05"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33A05">
        <w:rPr>
          <w:rFonts w:ascii="Times New Roman" w:hAnsi="Times New Roman" w:cs="Times New Roman"/>
          <w:sz w:val="26"/>
          <w:szCs w:val="26"/>
        </w:rPr>
        <w:t>В целях подтверждения соответствия дополнительным требованиям необходимо предоставление следующей информации и документов:</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в случае наличия опыта, предусмотренного пунктом 1 графы 3 настоящей позиции:</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1) исполненный договор;</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2) акт выполненных работ, подтверждающий цену выполненных работ.</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В случае наличия опыта, предусмотренного пунктом 2 графы "Дополнительные требования к участникам закупки" настоящей позиции:</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1) исполненный договор;</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3) разрешение на ввод объекта капитального строительства в эксплуатацию</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(за исключением случаев, при которых такое разрешение не выдается в соответствии с законодательством о градостроительной деятельности).</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В случае наличия опыта, предусмотренного пунктом 3 графы "Дополнительные требования к участникам закупки" настоящей позиции:</w:t>
      </w:r>
    </w:p>
    <w:p w:rsidR="00CA5834" w:rsidRP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1) раздел 11 "Смета на строительство объектов капитального строительства" проектной документации;</w:t>
      </w:r>
    </w:p>
    <w:p w:rsidR="00CA5834" w:rsidRDefault="00CA5834" w:rsidP="00CA583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A5834">
        <w:rPr>
          <w:rFonts w:ascii="Times New Roman" w:hAnsi="Times New Roman" w:cs="Times New Roman"/>
          <w:sz w:val="26"/>
          <w:szCs w:val="26"/>
        </w:rPr>
        <w:t>2) разрешение на ввод объекта капитального строительства в эксплуатацию</w:t>
      </w:r>
      <w:r>
        <w:rPr>
          <w:rFonts w:ascii="Times New Roman" w:hAnsi="Times New Roman" w:cs="Times New Roman"/>
          <w:sz w:val="26"/>
          <w:szCs w:val="26"/>
        </w:rPr>
        <w:t>.</w:t>
      </w:r>
    </w:p>
    <w:p w:rsidR="00233A05" w:rsidRDefault="00233A05" w:rsidP="00233A05">
      <w:pPr>
        <w:widowControl w:val="0"/>
        <w:tabs>
          <w:tab w:val="left" w:pos="993"/>
        </w:tabs>
        <w:autoSpaceDE w:val="0"/>
        <w:autoSpaceDN w:val="0"/>
        <w:adjustRightInd w:val="0"/>
        <w:spacing w:after="0" w:line="240" w:lineRule="auto"/>
        <w:ind w:firstLine="709"/>
        <w:jc w:val="both"/>
      </w:pPr>
      <w:r>
        <w:rPr>
          <w:rFonts w:ascii="Times New Roman" w:hAnsi="Times New Roman" w:cs="Times New Roman"/>
          <w:sz w:val="26"/>
          <w:szCs w:val="26"/>
        </w:rPr>
        <w:t>Представитель специализированной организации пояснил следующее:</w:t>
      </w:r>
      <w:r w:rsidRPr="00233A05">
        <w:t xml:space="preserve"> </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sz w:val="26"/>
          <w:szCs w:val="26"/>
        </w:rPr>
        <w:t>«</w:t>
      </w:r>
      <w:r w:rsidRPr="00233A05">
        <w:rPr>
          <w:rFonts w:ascii="Times New Roman" w:hAnsi="Times New Roman" w:cs="Times New Roman"/>
          <w:i/>
          <w:sz w:val="26"/>
          <w:szCs w:val="26"/>
        </w:rPr>
        <w:t>Объектом закупки является «Капитальный ремонт спортивной площадки МОУ "СОШ "Свердловский ЦО" по адресу: Ленинградская область, Всеволожский район, г. п. им. Свердлова, микрорайон 1-й, д. № 43». Из этого следует, что планируется проводить капитальный ремонт спортивных площадок.</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 xml:space="preserve">В соответствии с пунктом 10 статьи 1 </w:t>
      </w:r>
      <w:proofErr w:type="spellStart"/>
      <w:r w:rsidRPr="00233A05">
        <w:rPr>
          <w:rFonts w:ascii="Times New Roman" w:hAnsi="Times New Roman" w:cs="Times New Roman"/>
          <w:i/>
          <w:sz w:val="26"/>
          <w:szCs w:val="26"/>
        </w:rPr>
        <w:t>ГрК</w:t>
      </w:r>
      <w:proofErr w:type="spellEnd"/>
      <w:r w:rsidRPr="00233A05">
        <w:rPr>
          <w:rFonts w:ascii="Times New Roman" w:hAnsi="Times New Roman" w:cs="Times New Roman"/>
          <w:i/>
          <w:sz w:val="26"/>
          <w:szCs w:val="26"/>
        </w:rPr>
        <w:t xml:space="preserve"> РФ, объект капитального строительства -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Согласно п. 1 ст. 130 ГК РФ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Спортивные площадки, представляют собой улучшения земельного участка, заключающиеся в приспособлении его для удовлетворения нужд лиц, пользующихся участком. Названные сооружения не являются самостоятельными недвижимыми вещами, а представляют собой неотъемлемую составную часть земельного участка, на котором они расположены. Данный вывод подтверждается соответствующей судебной практикой (Постановление Президиума ВАС РФ от 28.05.2013 № 17085/12 по делу № А32-29673/2011; Постановления Президиума ВАС РФ от 24.01.2012 № 12576/11 и от 04.09.2012 № 3809/12). Земельный участок, в свою очередь, является объектом недвижимости (п. 1 ст. 130 ГК РФ).</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 xml:space="preserve">Кроме того, необходимо учитывать, что Приказом </w:t>
      </w:r>
      <w:proofErr w:type="spellStart"/>
      <w:r w:rsidRPr="00233A05">
        <w:rPr>
          <w:rFonts w:ascii="Times New Roman" w:hAnsi="Times New Roman" w:cs="Times New Roman"/>
          <w:i/>
          <w:sz w:val="26"/>
          <w:szCs w:val="26"/>
        </w:rPr>
        <w:t>Госкомархитектуры</w:t>
      </w:r>
      <w:proofErr w:type="spellEnd"/>
      <w:r w:rsidRPr="00233A05">
        <w:rPr>
          <w:rFonts w:ascii="Times New Roman" w:hAnsi="Times New Roman" w:cs="Times New Roman"/>
          <w:i/>
          <w:sz w:val="26"/>
          <w:szCs w:val="26"/>
        </w:rPr>
        <w:t xml:space="preserve"> от </w:t>
      </w:r>
      <w:r w:rsidRPr="00233A05">
        <w:rPr>
          <w:rFonts w:ascii="Times New Roman" w:hAnsi="Times New Roman" w:cs="Times New Roman"/>
          <w:i/>
          <w:sz w:val="26"/>
          <w:szCs w:val="26"/>
        </w:rPr>
        <w:lastRenderedPageBreak/>
        <w:t xml:space="preserve">23.11.1988 № 312 утверждены ведомственные строительные нормы </w:t>
      </w:r>
      <w:proofErr w:type="spellStart"/>
      <w:r w:rsidRPr="00233A05">
        <w:rPr>
          <w:rFonts w:ascii="Times New Roman" w:hAnsi="Times New Roman" w:cs="Times New Roman"/>
          <w:i/>
          <w:sz w:val="26"/>
          <w:szCs w:val="26"/>
        </w:rPr>
        <w:t>Госкомархитектуры</w:t>
      </w:r>
      <w:proofErr w:type="spellEnd"/>
      <w:r w:rsidRPr="00233A05">
        <w:rPr>
          <w:rFonts w:ascii="Times New Roman" w:hAnsi="Times New Roman" w:cs="Times New Roman"/>
          <w:i/>
          <w:sz w:val="26"/>
          <w:szCs w:val="26"/>
        </w:rPr>
        <w:t xml:space="preserve">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ВСН 58-88 (р)» (далее - Ведомственные строительные нормы).</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 xml:space="preserve">При этом Перечень основных работ </w:t>
      </w:r>
      <w:r>
        <w:rPr>
          <w:rFonts w:ascii="Times New Roman" w:hAnsi="Times New Roman" w:cs="Times New Roman"/>
          <w:i/>
          <w:sz w:val="26"/>
          <w:szCs w:val="26"/>
        </w:rPr>
        <w:t>по</w:t>
      </w:r>
      <w:r w:rsidRPr="00233A05">
        <w:rPr>
          <w:rFonts w:ascii="Times New Roman" w:hAnsi="Times New Roman" w:cs="Times New Roman"/>
          <w:i/>
          <w:sz w:val="26"/>
          <w:szCs w:val="26"/>
        </w:rPr>
        <w:t xml:space="preserve"> текущему ремонту зданий и объектов включает в себя ремонт спортивных площадок (п. 2 раздела «Внешнее благоустройство» Приложения № 7 к Ведомственным строительным нормам).</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Перечень дополнительных работ, производимых при капитальном ремонте здания и объектов, включает в себя оборудование спортивных (кроме стадионов) площадок (и. 2 Приложения № 9 к Ведомственным строительным нормам).</w:t>
      </w:r>
    </w:p>
    <w:p w:rsidR="00233A05" w:rsidRPr="00233A05"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233A05">
        <w:rPr>
          <w:rFonts w:ascii="Times New Roman" w:hAnsi="Times New Roman" w:cs="Times New Roman"/>
          <w:i/>
          <w:sz w:val="26"/>
          <w:szCs w:val="26"/>
        </w:rPr>
        <w:t>Таким образом, исходя из положений Ведомственных строительных норм ремонт спортивных площадок, относится в зависимости от вида работ к текущему или капитальному ремонтам. При этом</w:t>
      </w:r>
      <w:proofErr w:type="gramStart"/>
      <w:r w:rsidRPr="00233A05">
        <w:rPr>
          <w:rFonts w:ascii="Times New Roman" w:hAnsi="Times New Roman" w:cs="Times New Roman"/>
          <w:i/>
          <w:sz w:val="26"/>
          <w:szCs w:val="26"/>
        </w:rPr>
        <w:t>,</w:t>
      </w:r>
      <w:proofErr w:type="gramEnd"/>
      <w:r w:rsidRPr="00233A05">
        <w:rPr>
          <w:rFonts w:ascii="Times New Roman" w:hAnsi="Times New Roman" w:cs="Times New Roman"/>
          <w:i/>
          <w:sz w:val="26"/>
          <w:szCs w:val="26"/>
        </w:rPr>
        <w:t xml:space="preserve"> ООО Проектно-строительным объединением «</w:t>
      </w:r>
      <w:proofErr w:type="spellStart"/>
      <w:r w:rsidRPr="00233A05">
        <w:rPr>
          <w:rFonts w:ascii="Times New Roman" w:hAnsi="Times New Roman" w:cs="Times New Roman"/>
          <w:i/>
          <w:sz w:val="26"/>
          <w:szCs w:val="26"/>
        </w:rPr>
        <w:t>Тимрус</w:t>
      </w:r>
      <w:proofErr w:type="spellEnd"/>
      <w:r w:rsidRPr="00233A05">
        <w:rPr>
          <w:rFonts w:ascii="Times New Roman" w:hAnsi="Times New Roman" w:cs="Times New Roman"/>
          <w:i/>
          <w:sz w:val="26"/>
          <w:szCs w:val="26"/>
        </w:rPr>
        <w:t xml:space="preserve">» разработана проектная документация «Капитальный ремонт спортивной площадки МОУ «СОШ «Свердловский ЦО» по адресу: Ленинградская область, Всеволожский район, </w:t>
      </w:r>
      <w:proofErr w:type="spellStart"/>
      <w:r w:rsidRPr="00233A05">
        <w:rPr>
          <w:rFonts w:ascii="Times New Roman" w:hAnsi="Times New Roman" w:cs="Times New Roman"/>
          <w:i/>
          <w:sz w:val="26"/>
          <w:szCs w:val="26"/>
        </w:rPr>
        <w:t>г.п</w:t>
      </w:r>
      <w:proofErr w:type="spellEnd"/>
      <w:r w:rsidRPr="00233A05">
        <w:rPr>
          <w:rFonts w:ascii="Times New Roman" w:hAnsi="Times New Roman" w:cs="Times New Roman"/>
          <w:i/>
          <w:sz w:val="26"/>
          <w:szCs w:val="26"/>
        </w:rPr>
        <w:t xml:space="preserve">. </w:t>
      </w:r>
      <w:proofErr w:type="spellStart"/>
      <w:r w:rsidRPr="00233A05">
        <w:rPr>
          <w:rFonts w:ascii="Times New Roman" w:hAnsi="Times New Roman" w:cs="Times New Roman"/>
          <w:i/>
          <w:sz w:val="26"/>
          <w:szCs w:val="26"/>
        </w:rPr>
        <w:t>им</w:t>
      </w:r>
      <w:proofErr w:type="gramStart"/>
      <w:r w:rsidRPr="00233A05">
        <w:rPr>
          <w:rFonts w:ascii="Times New Roman" w:hAnsi="Times New Roman" w:cs="Times New Roman"/>
          <w:i/>
          <w:sz w:val="26"/>
          <w:szCs w:val="26"/>
        </w:rPr>
        <w:t>.С</w:t>
      </w:r>
      <w:proofErr w:type="gramEnd"/>
      <w:r w:rsidRPr="00233A05">
        <w:rPr>
          <w:rFonts w:ascii="Times New Roman" w:hAnsi="Times New Roman" w:cs="Times New Roman"/>
          <w:i/>
          <w:sz w:val="26"/>
          <w:szCs w:val="26"/>
        </w:rPr>
        <w:t>вердлова</w:t>
      </w:r>
      <w:proofErr w:type="spellEnd"/>
      <w:r w:rsidRPr="00233A05">
        <w:rPr>
          <w:rFonts w:ascii="Times New Roman" w:hAnsi="Times New Roman" w:cs="Times New Roman"/>
          <w:i/>
          <w:sz w:val="26"/>
          <w:szCs w:val="26"/>
        </w:rPr>
        <w:t>, микрорайон №1, д.№43».</w:t>
      </w:r>
    </w:p>
    <w:p w:rsidR="00CA5834" w:rsidRDefault="00233A05" w:rsidP="00233A0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00CA5834">
        <w:rPr>
          <w:rFonts w:ascii="Times New Roman" w:hAnsi="Times New Roman" w:cs="Times New Roman"/>
          <w:sz w:val="26"/>
          <w:szCs w:val="26"/>
        </w:rPr>
        <w:t xml:space="preserve">изучив материалы дела, Комиссия пришла к выводу, что </w:t>
      </w:r>
      <w:r w:rsidR="00CA5834" w:rsidRPr="00CA5834">
        <w:rPr>
          <w:rFonts w:ascii="Times New Roman" w:hAnsi="Times New Roman" w:cs="Times New Roman"/>
          <w:sz w:val="26"/>
          <w:szCs w:val="26"/>
        </w:rPr>
        <w:t>Заказчиком законно и обоснованно установлены требования в соответствии с позицией 10 п</w:t>
      </w:r>
      <w:r w:rsidR="00CA5834">
        <w:rPr>
          <w:rFonts w:ascii="Times New Roman" w:hAnsi="Times New Roman" w:cs="Times New Roman"/>
          <w:sz w:val="26"/>
          <w:szCs w:val="26"/>
        </w:rPr>
        <w:t>риложения к ПП РФ №2571 и Закона о контрактной системе.</w:t>
      </w:r>
    </w:p>
    <w:p w:rsidR="00233A05" w:rsidRDefault="00233A05"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AB5533">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AB5533" w:rsidRPr="00AB5533">
        <w:rPr>
          <w:rFonts w:ascii="Times New Roman" w:hAnsi="Times New Roman" w:cs="Times New Roman"/>
          <w:bCs/>
          <w:sz w:val="26"/>
          <w:szCs w:val="26"/>
        </w:rPr>
        <w:t xml:space="preserve">ИП </w:t>
      </w:r>
      <w:proofErr w:type="spellStart"/>
      <w:r w:rsidR="00AB5533" w:rsidRPr="00AB5533">
        <w:rPr>
          <w:rFonts w:ascii="Times New Roman" w:hAnsi="Times New Roman" w:cs="Times New Roman"/>
          <w:bCs/>
          <w:sz w:val="26"/>
          <w:szCs w:val="26"/>
        </w:rPr>
        <w:t>Кремешкова</w:t>
      </w:r>
      <w:proofErr w:type="spellEnd"/>
      <w:r w:rsidR="00AB5533" w:rsidRPr="00AB5533">
        <w:rPr>
          <w:rFonts w:ascii="Times New Roman" w:hAnsi="Times New Roman" w:cs="Times New Roman"/>
          <w:bCs/>
          <w:sz w:val="26"/>
          <w:szCs w:val="26"/>
        </w:rPr>
        <w:t xml:space="preserve"> А.А.</w:t>
      </w:r>
      <w:r w:rsidR="00AB5533">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B5533">
        <w:rPr>
          <w:rFonts w:ascii="Times New Roman" w:hAnsi="Times New Roman" w:cs="Times New Roman"/>
          <w:bCs/>
          <w:sz w:val="26"/>
          <w:szCs w:val="26"/>
        </w:rPr>
        <w:t xml:space="preserve"> в части</w:t>
      </w:r>
      <w:r>
        <w:rPr>
          <w:rFonts w:ascii="Times New Roman" w:hAnsi="Times New Roman" w:cs="Times New Roman"/>
          <w:bCs/>
          <w:sz w:val="26"/>
          <w:szCs w:val="26"/>
        </w:rPr>
        <w:t>;</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Pr>
          <w:rFonts w:ascii="Times New Roman" w:hAnsi="Times New Roman" w:cs="Times New Roman"/>
          <w:sz w:val="26"/>
          <w:szCs w:val="26"/>
        </w:rPr>
        <w:t xml:space="preserve"> 3 части 2 статьи 42 </w:t>
      </w:r>
      <w:r>
        <w:rPr>
          <w:rFonts w:ascii="Times New Roman" w:hAnsi="Times New Roman" w:cs="Times New Roman"/>
          <w:bCs/>
          <w:sz w:val="26"/>
          <w:szCs w:val="26"/>
        </w:rPr>
        <w:t>Закона о контрактной систем</w:t>
      </w:r>
      <w:r w:rsidR="001A2986">
        <w:rPr>
          <w:rFonts w:ascii="Times New Roman" w:hAnsi="Times New Roman" w:cs="Times New Roman"/>
          <w:bCs/>
          <w:sz w:val="26"/>
          <w:szCs w:val="26"/>
        </w:rPr>
        <w:t>е</w:t>
      </w:r>
      <w:r>
        <w:rPr>
          <w:rFonts w:ascii="Times New Roman" w:hAnsi="Times New Roman" w:cs="Times New Roman"/>
          <w:bCs/>
          <w:sz w:val="26"/>
          <w:szCs w:val="26"/>
        </w:rPr>
        <w:t>;</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что выявленное нарушение повлияло на процедуру осуществления закупки;</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1" w:name="_GoBack"/>
      <w:bookmarkEnd w:id="1"/>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046" w:rsidRDefault="009B2046" w:rsidP="003D4F74">
      <w:pPr>
        <w:spacing w:after="0" w:line="240" w:lineRule="auto"/>
      </w:pPr>
      <w:r>
        <w:separator/>
      </w:r>
    </w:p>
  </w:endnote>
  <w:endnote w:type="continuationSeparator" w:id="0">
    <w:p w:rsidR="009B2046" w:rsidRDefault="009B2046"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046" w:rsidRDefault="009B2046" w:rsidP="003D4F74">
      <w:pPr>
        <w:spacing w:after="0" w:line="240" w:lineRule="auto"/>
      </w:pPr>
      <w:r>
        <w:separator/>
      </w:r>
    </w:p>
  </w:footnote>
  <w:footnote w:type="continuationSeparator" w:id="0">
    <w:p w:rsidR="009B2046" w:rsidRDefault="009B2046"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D43CE"/>
    <w:rsid w:val="00101E3D"/>
    <w:rsid w:val="001A2986"/>
    <w:rsid w:val="001F31EF"/>
    <w:rsid w:val="00233A05"/>
    <w:rsid w:val="00243E48"/>
    <w:rsid w:val="003D4F74"/>
    <w:rsid w:val="004312C8"/>
    <w:rsid w:val="004E3578"/>
    <w:rsid w:val="00542B28"/>
    <w:rsid w:val="005D5E62"/>
    <w:rsid w:val="00650136"/>
    <w:rsid w:val="006D23DE"/>
    <w:rsid w:val="006E7DB1"/>
    <w:rsid w:val="00804FE4"/>
    <w:rsid w:val="00934375"/>
    <w:rsid w:val="009B2046"/>
    <w:rsid w:val="00A00477"/>
    <w:rsid w:val="00A7228E"/>
    <w:rsid w:val="00A72574"/>
    <w:rsid w:val="00A73091"/>
    <w:rsid w:val="00AB5533"/>
    <w:rsid w:val="00AC453F"/>
    <w:rsid w:val="00BC552A"/>
    <w:rsid w:val="00BC6085"/>
    <w:rsid w:val="00BD533D"/>
    <w:rsid w:val="00C97E29"/>
    <w:rsid w:val="00CA5834"/>
    <w:rsid w:val="00DF3827"/>
    <w:rsid w:val="00E354A7"/>
    <w:rsid w:val="00E667D0"/>
    <w:rsid w:val="00E750D6"/>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76420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473870558">
      <w:bodyDiv w:val="1"/>
      <w:marLeft w:val="0"/>
      <w:marRight w:val="0"/>
      <w:marTop w:val="0"/>
      <w:marBottom w:val="0"/>
      <w:divBdr>
        <w:top w:val="none" w:sz="0" w:space="0" w:color="auto"/>
        <w:left w:val="none" w:sz="0" w:space="0" w:color="auto"/>
        <w:bottom w:val="none" w:sz="0" w:space="0" w:color="auto"/>
        <w:right w:val="none" w:sz="0" w:space="0" w:color="auto"/>
      </w:divBdr>
    </w:div>
    <w:div w:id="205816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11</Pages>
  <Words>4991</Words>
  <Characters>28450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19</cp:revision>
  <dcterms:created xsi:type="dcterms:W3CDTF">2022-06-29T08:47:00Z</dcterms:created>
  <dcterms:modified xsi:type="dcterms:W3CDTF">2022-08-09T13:56:00Z</dcterms:modified>
</cp:coreProperties>
</file>