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7CE" w:rsidRPr="00E727CE" w:rsidRDefault="00E727CE" w:rsidP="00913FEA">
      <w:pPr>
        <w:spacing w:before="0"/>
        <w:ind w:left="4536" w:firstLine="0"/>
        <w:rPr>
          <w:color w:val="auto"/>
          <w:sz w:val="26"/>
          <w:szCs w:val="26"/>
        </w:rPr>
      </w:pP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Заказчик:</w:t>
      </w:r>
    </w:p>
    <w:p w:rsid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 xml:space="preserve">Комитет по благоустройству, дорожному </w:t>
      </w:r>
    </w:p>
    <w:p w:rsid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 xml:space="preserve">хозяйству, транспорту и связи </w:t>
      </w:r>
    </w:p>
    <w:p w:rsid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 xml:space="preserve">Администрации городского округа 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Подольск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 xml:space="preserve">142100, Московская обл., Подольск г., 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 xml:space="preserve">ул. Кирова, дом 4, </w:t>
      </w:r>
      <w:proofErr w:type="spellStart"/>
      <w:r w:rsidRPr="0091641B">
        <w:rPr>
          <w:sz w:val="26"/>
          <w:szCs w:val="26"/>
        </w:rPr>
        <w:t>каб</w:t>
      </w:r>
      <w:proofErr w:type="spellEnd"/>
      <w:r w:rsidRPr="0091641B">
        <w:rPr>
          <w:sz w:val="26"/>
          <w:szCs w:val="26"/>
        </w:rPr>
        <w:t>. 326</w:t>
      </w:r>
      <w:r w:rsidRPr="0091641B">
        <w:rPr>
          <w:sz w:val="26"/>
          <w:szCs w:val="26"/>
        </w:rPr>
        <w:tab/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podolsk.komdortrans@mail.ru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Уполномоченное учреждение:</w:t>
      </w:r>
    </w:p>
    <w:p w:rsid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 xml:space="preserve">Муниципальное казенное учреждение 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«Центр торгов»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 xml:space="preserve">142110, Московская обл., г. Подольск, 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ул. Кирова, д. 4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z-otoppi@mail.ru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Оператор электронной площадки: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ООО «РТС-тендер»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proofErr w:type="spellStart"/>
      <w:r w:rsidRPr="0091641B">
        <w:rPr>
          <w:sz w:val="26"/>
          <w:szCs w:val="26"/>
        </w:rPr>
        <w:t>Долгоруковская</w:t>
      </w:r>
      <w:proofErr w:type="spellEnd"/>
      <w:r w:rsidRPr="0091641B">
        <w:rPr>
          <w:sz w:val="26"/>
          <w:szCs w:val="26"/>
        </w:rPr>
        <w:t xml:space="preserve"> ул., д. 38, стр. 1, 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Москва, 127006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ko@rts-tender.ru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 xml:space="preserve">Заявитель: </w:t>
      </w:r>
    </w:p>
    <w:p w:rsidR="0091641B" w:rsidRPr="0091641B" w:rsidRDefault="0091641B" w:rsidP="0091641B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91641B">
        <w:rPr>
          <w:sz w:val="26"/>
          <w:szCs w:val="26"/>
        </w:rPr>
        <w:t>ИП Сухов Константин Геннадьевич</w:t>
      </w:r>
    </w:p>
    <w:p w:rsidR="00BB0E12" w:rsidRPr="00BB0E12" w:rsidRDefault="0091641B" w:rsidP="0091641B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91641B">
        <w:rPr>
          <w:sz w:val="26"/>
          <w:szCs w:val="26"/>
        </w:rPr>
        <w:t>s8481522@yandex.ru</w:t>
      </w:r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BB0E12">
        <w:rPr>
          <w:sz w:val="26"/>
          <w:szCs w:val="26"/>
        </w:rPr>
        <w:t>2</w:t>
      </w:r>
      <w:r w:rsidR="006D71DC">
        <w:rPr>
          <w:sz w:val="26"/>
          <w:szCs w:val="26"/>
        </w:rPr>
        <w:t>7</w:t>
      </w:r>
      <w:r w:rsidR="0091641B">
        <w:rPr>
          <w:sz w:val="26"/>
          <w:szCs w:val="26"/>
        </w:rPr>
        <w:t>567</w:t>
      </w:r>
      <w:r w:rsidR="00B938C9" w:rsidRPr="00B938C9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E3171C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D7128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.08</w:t>
            </w:r>
            <w:r w:rsidR="00E727CE" w:rsidRPr="00E727CE">
              <w:rPr>
                <w:sz w:val="26"/>
                <w:szCs w:val="26"/>
              </w:rPr>
              <w:t>.2022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938C9" w:rsidRPr="00B938C9" w:rsidRDefault="00CC48D4" w:rsidP="00AD7500">
      <w:pPr>
        <w:spacing w:before="0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B938C9" w:rsidP="00913FEA">
      <w:pPr>
        <w:spacing w:before="0"/>
        <w:ind w:firstLine="709"/>
        <w:jc w:val="both"/>
        <w:rPr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t xml:space="preserve">рассмотрев жалобу </w:t>
      </w:r>
      <w:r w:rsidR="00D71283" w:rsidRPr="00D71283">
        <w:rPr>
          <w:rFonts w:eastAsia="Calibri"/>
          <w:bCs/>
          <w:sz w:val="26"/>
          <w:szCs w:val="26"/>
        </w:rPr>
        <w:t>ИП Сухова Константина Геннадьевича</w:t>
      </w:r>
      <w:r w:rsidR="00780895" w:rsidRPr="00780895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 xml:space="preserve">(далее – Заявитель) </w:t>
      </w:r>
      <w:r w:rsidR="0091641B" w:rsidRPr="0091641B">
        <w:rPr>
          <w:rFonts w:eastAsia="Calibri"/>
          <w:bCs/>
          <w:sz w:val="26"/>
          <w:szCs w:val="26"/>
        </w:rPr>
        <w:t xml:space="preserve">на действия (бездействие) Комитета по благоустройству, дорожному хозяйству, транспорту и связи Администрации городского округа Подольск (далее – Заказчик), Муниципального казенного учреждения «Центр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благоустройству "Парка Елочки" </w:t>
      </w:r>
      <w:r w:rsidR="0091641B" w:rsidRPr="0091641B">
        <w:rPr>
          <w:rFonts w:eastAsia="Calibri"/>
          <w:bCs/>
          <w:sz w:val="26"/>
          <w:szCs w:val="26"/>
        </w:rPr>
        <w:lastRenderedPageBreak/>
        <w:t xml:space="preserve">(участок № 3) в районе ул. Филиппова, </w:t>
      </w:r>
      <w:proofErr w:type="spellStart"/>
      <w:r w:rsidR="0091641B" w:rsidRPr="0091641B">
        <w:rPr>
          <w:rFonts w:eastAsia="Calibri"/>
          <w:bCs/>
          <w:sz w:val="26"/>
          <w:szCs w:val="26"/>
        </w:rPr>
        <w:t>г.Подольск</w:t>
      </w:r>
      <w:proofErr w:type="spellEnd"/>
      <w:r w:rsidR="0091641B" w:rsidRPr="0091641B">
        <w:rPr>
          <w:rFonts w:eastAsia="Calibri"/>
          <w:bCs/>
          <w:sz w:val="26"/>
          <w:szCs w:val="26"/>
        </w:rPr>
        <w:t xml:space="preserve">, </w:t>
      </w:r>
      <w:proofErr w:type="spellStart"/>
      <w:r w:rsidR="0091641B" w:rsidRPr="0091641B">
        <w:rPr>
          <w:rFonts w:eastAsia="Calibri"/>
          <w:bCs/>
          <w:sz w:val="26"/>
          <w:szCs w:val="26"/>
        </w:rPr>
        <w:t>Г.о.Подольск</w:t>
      </w:r>
      <w:proofErr w:type="spellEnd"/>
      <w:r w:rsidR="0091641B" w:rsidRPr="0091641B">
        <w:rPr>
          <w:rFonts w:eastAsia="Calibri"/>
          <w:bCs/>
          <w:sz w:val="26"/>
          <w:szCs w:val="26"/>
        </w:rPr>
        <w:t>, Московской области (Устройство освещения) (извещение № 0848300062222001298</w:t>
      </w:r>
      <w:r w:rsidR="009657FC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B06534">
        <w:rPr>
          <w:rFonts w:eastAsia="Calibri"/>
          <w:bCs/>
          <w:sz w:val="26"/>
          <w:szCs w:val="26"/>
        </w:rPr>
        <w:t>Аукцион</w:t>
      </w:r>
      <w:r w:rsidRPr="00B938C9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>ной системе) и в соответствии</w:t>
      </w:r>
      <w:r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B64A1" w:rsidRPr="00681F65" w:rsidRDefault="008B64A1" w:rsidP="00913FEA">
      <w:pPr>
        <w:spacing w:before="0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E51CB" w:rsidRDefault="008E51CB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4B7ED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E3171C">
        <w:rPr>
          <w:rFonts w:eastAsiaTheme="minorHAnsi"/>
          <w:sz w:val="26"/>
          <w:szCs w:val="26"/>
        </w:rPr>
        <w:t>Заказчиком</w:t>
      </w:r>
      <w:r w:rsidR="00F2335B">
        <w:rPr>
          <w:rFonts w:eastAsiaTheme="minorHAnsi"/>
          <w:sz w:val="26"/>
          <w:szCs w:val="26"/>
        </w:rPr>
        <w:t xml:space="preserve">, </w:t>
      </w:r>
      <w:r w:rsidR="00D71283">
        <w:rPr>
          <w:rFonts w:eastAsiaTheme="minorHAnsi"/>
          <w:sz w:val="26"/>
          <w:szCs w:val="26"/>
        </w:rPr>
        <w:t xml:space="preserve">Уполномоченным учреждением,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B06534">
        <w:rPr>
          <w:rFonts w:eastAsiaTheme="minorHAnsi"/>
          <w:sz w:val="26"/>
          <w:szCs w:val="26"/>
        </w:rPr>
        <w:t>Аукциона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19684F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E84791">
        <w:rPr>
          <w:sz w:val="26"/>
          <w:szCs w:val="26"/>
        </w:rPr>
        <w:t xml:space="preserve">о проведении </w:t>
      </w:r>
      <w:r w:rsidR="00B06534" w:rsidRPr="00B06534">
        <w:rPr>
          <w:sz w:val="26"/>
          <w:szCs w:val="26"/>
        </w:rPr>
        <w:t>Аукциона</w:t>
      </w:r>
      <w:r w:rsidR="00A40D7D" w:rsidRPr="00E84791">
        <w:rPr>
          <w:sz w:val="26"/>
          <w:szCs w:val="26"/>
        </w:rPr>
        <w:t>.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B06534" w:rsidRPr="00B06534">
        <w:rPr>
          <w:sz w:val="26"/>
          <w:szCs w:val="26"/>
        </w:rPr>
        <w:t>Аукциона</w:t>
      </w:r>
      <w:r w:rsidRPr="00B938C9">
        <w:rPr>
          <w:sz w:val="26"/>
          <w:szCs w:val="26"/>
        </w:rPr>
        <w:t xml:space="preserve"> размещено </w:t>
      </w:r>
      <w:r w:rsidR="0091641B" w:rsidRPr="0091641B">
        <w:rPr>
          <w:sz w:val="26"/>
          <w:szCs w:val="26"/>
        </w:rPr>
        <w:t>14.07.2022</w:t>
      </w:r>
      <w:r w:rsidRPr="00B938C9">
        <w:rPr>
          <w:sz w:val="26"/>
          <w:szCs w:val="26"/>
        </w:rPr>
        <w:t>;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91641B" w:rsidRPr="0091641B">
        <w:rPr>
          <w:sz w:val="26"/>
          <w:szCs w:val="26"/>
        </w:rPr>
        <w:t>7 189 124,77</w:t>
      </w:r>
      <w:r w:rsidR="00886FD4">
        <w:rPr>
          <w:sz w:val="26"/>
          <w:szCs w:val="26"/>
        </w:rPr>
        <w:t xml:space="preserve"> </w:t>
      </w:r>
      <w:r w:rsidRPr="00B938C9">
        <w:rPr>
          <w:sz w:val="26"/>
          <w:szCs w:val="26"/>
        </w:rPr>
        <w:t>руб.;</w:t>
      </w:r>
    </w:p>
    <w:p w:rsidR="00066C93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91641B" w:rsidRPr="0091641B">
        <w:rPr>
          <w:sz w:val="26"/>
          <w:szCs w:val="26"/>
        </w:rPr>
        <w:t>27.07.2022</w:t>
      </w:r>
      <w:r w:rsidRPr="00B938C9">
        <w:rPr>
          <w:sz w:val="26"/>
          <w:szCs w:val="26"/>
        </w:rPr>
        <w:t>.</w:t>
      </w:r>
    </w:p>
    <w:p w:rsidR="00886FD4" w:rsidRDefault="00CD5AD0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 xml:space="preserve">Согласно доводу жалобы Заявителя, Заказчиком ненадлежащим образом установлены положения Извещения о проведении </w:t>
      </w:r>
      <w:r w:rsidR="00B06534" w:rsidRPr="00B06534">
        <w:rPr>
          <w:sz w:val="26"/>
          <w:szCs w:val="26"/>
        </w:rPr>
        <w:t>Аукциона</w:t>
      </w:r>
      <w:r w:rsidRPr="00CD5AD0">
        <w:rPr>
          <w:sz w:val="26"/>
          <w:szCs w:val="26"/>
        </w:rPr>
        <w:t>.</w:t>
      </w:r>
    </w:p>
    <w:p w:rsidR="00CD5AD0" w:rsidRDefault="00CD5AD0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 xml:space="preserve">Заказчиком в извещении о проведении </w:t>
      </w:r>
      <w:r w:rsidR="00B238D2">
        <w:rPr>
          <w:sz w:val="26"/>
          <w:szCs w:val="26"/>
        </w:rPr>
        <w:t>Аукциона</w:t>
      </w:r>
      <w:r w:rsidRPr="00CD5AD0">
        <w:rPr>
          <w:sz w:val="26"/>
          <w:szCs w:val="26"/>
        </w:rPr>
        <w:t xml:space="preserve"> установлено, в том числе следующее:</w:t>
      </w:r>
    </w:p>
    <w:tbl>
      <w:tblPr>
        <w:tblW w:w="935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5"/>
        <w:gridCol w:w="3745"/>
      </w:tblGrid>
      <w:tr w:rsidR="00CD5AD0" w:rsidRPr="00CD5AD0" w:rsidTr="00AD1DD8">
        <w:trPr>
          <w:tblCellSpacing w:w="15" w:type="dxa"/>
        </w:trPr>
        <w:tc>
          <w:tcPr>
            <w:tcW w:w="9290" w:type="dxa"/>
            <w:gridSpan w:val="2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b/>
                <w:bCs/>
                <w:color w:val="auto"/>
                <w:sz w:val="24"/>
                <w:szCs w:val="24"/>
              </w:rPr>
              <w:t>Информация о сроках исполнения контракта и источниках финансирования</w:t>
            </w:r>
          </w:p>
        </w:tc>
      </w:tr>
      <w:tr w:rsidR="00CD5AD0" w:rsidRPr="00CD5AD0" w:rsidTr="00AD1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color w:val="auto"/>
                <w:sz w:val="24"/>
                <w:szCs w:val="24"/>
              </w:rPr>
              <w:t>Дата начала исполнения контракта</w:t>
            </w:r>
          </w:p>
        </w:tc>
        <w:tc>
          <w:tcPr>
            <w:tcW w:w="2677" w:type="dxa"/>
            <w:vAlign w:val="center"/>
            <w:hideMark/>
          </w:tcPr>
          <w:p w:rsidR="00CD5AD0" w:rsidRPr="00CD5AD0" w:rsidRDefault="0091641B" w:rsidP="009657FC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91641B">
              <w:rPr>
                <w:color w:val="auto"/>
                <w:sz w:val="24"/>
                <w:szCs w:val="24"/>
              </w:rPr>
              <w:t>0 календарных дней с даты заключения контракта</w:t>
            </w:r>
          </w:p>
        </w:tc>
      </w:tr>
      <w:tr w:rsidR="00CD5AD0" w:rsidRPr="00CD5AD0" w:rsidTr="00AD1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color w:val="auto"/>
                <w:sz w:val="24"/>
                <w:szCs w:val="24"/>
              </w:rPr>
              <w:t>Дата окончания исполнения контракта</w:t>
            </w:r>
          </w:p>
        </w:tc>
        <w:tc>
          <w:tcPr>
            <w:tcW w:w="2677" w:type="dxa"/>
            <w:vAlign w:val="center"/>
            <w:hideMark/>
          </w:tcPr>
          <w:p w:rsidR="00CD5AD0" w:rsidRPr="00CD5AD0" w:rsidRDefault="0091641B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91641B">
              <w:rPr>
                <w:color w:val="auto"/>
                <w:sz w:val="24"/>
                <w:szCs w:val="24"/>
              </w:rPr>
              <w:t>105 календарных дней с даты начала исполнения контракта</w:t>
            </w:r>
          </w:p>
        </w:tc>
      </w:tr>
    </w:tbl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Приложении № 2 к контракту установлено следующее:</w:t>
      </w:r>
    </w:p>
    <w:p w:rsidR="0091641B" w:rsidRPr="0091641B" w:rsidRDefault="00CD5AD0" w:rsidP="0091641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91641B" w:rsidRPr="0091641B">
        <w:rPr>
          <w:sz w:val="26"/>
          <w:szCs w:val="26"/>
        </w:rPr>
        <w:t xml:space="preserve">Срок начала исполнения обязательства: 0 </w:t>
      </w:r>
      <w:proofErr w:type="spellStart"/>
      <w:r w:rsidR="0091641B" w:rsidRPr="0091641B">
        <w:rPr>
          <w:sz w:val="26"/>
          <w:szCs w:val="26"/>
        </w:rPr>
        <w:t>дн</w:t>
      </w:r>
      <w:proofErr w:type="spellEnd"/>
      <w:r w:rsidR="0091641B" w:rsidRPr="0091641B">
        <w:rPr>
          <w:sz w:val="26"/>
          <w:szCs w:val="26"/>
        </w:rPr>
        <w:t>. от даты заключения контракта;</w:t>
      </w:r>
    </w:p>
    <w:p w:rsidR="00CD5AD0" w:rsidRDefault="0091641B" w:rsidP="0091641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641B">
        <w:rPr>
          <w:sz w:val="26"/>
          <w:szCs w:val="26"/>
        </w:rPr>
        <w:t xml:space="preserve">Срок окончания исполнения обязательства: 45 </w:t>
      </w:r>
      <w:proofErr w:type="spellStart"/>
      <w:r w:rsidRPr="0091641B">
        <w:rPr>
          <w:sz w:val="26"/>
          <w:szCs w:val="26"/>
        </w:rPr>
        <w:t>д</w:t>
      </w:r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>. от даты заключения контракта</w:t>
      </w:r>
      <w:r w:rsidR="00CD5AD0">
        <w:rPr>
          <w:sz w:val="26"/>
          <w:szCs w:val="26"/>
        </w:rPr>
        <w:t>».</w:t>
      </w:r>
    </w:p>
    <w:p w:rsidR="007C1F0B" w:rsidRDefault="007C1F0B" w:rsidP="007C1F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Заказчиком в Проекте контракта установлено, в том числе следующее:</w:t>
      </w:r>
    </w:p>
    <w:p w:rsidR="0091641B" w:rsidRPr="0091641B" w:rsidRDefault="00D45882" w:rsidP="0091641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«</w:t>
      </w:r>
      <w:r w:rsidR="0011165E" w:rsidRPr="0011165E">
        <w:rPr>
          <w:sz w:val="26"/>
          <w:szCs w:val="26"/>
        </w:rPr>
        <w:t xml:space="preserve">13.1. </w:t>
      </w:r>
      <w:r w:rsidR="0091641B" w:rsidRPr="0091641B">
        <w:rPr>
          <w:sz w:val="26"/>
          <w:szCs w:val="26"/>
        </w:rPr>
        <w:t>Контракт вступает в силу с момента его заключения Сторонами и действует до полного исполнения Сторонами своих обязательств по Контракту.</w:t>
      </w:r>
    </w:p>
    <w:p w:rsidR="007C1F0B" w:rsidRDefault="0091641B" w:rsidP="0091641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1641B">
        <w:rPr>
          <w:sz w:val="26"/>
          <w:szCs w:val="26"/>
        </w:rPr>
        <w:t>Срок исполнения Контракта (срок исполнения Сторонами обязательств, предусмот</w:t>
      </w:r>
      <w:r w:rsidR="002832BC">
        <w:rPr>
          <w:sz w:val="26"/>
          <w:szCs w:val="26"/>
        </w:rPr>
        <w:t>ренных Контрактом) - 31.12.2022</w:t>
      </w:r>
      <w:r w:rsidR="00D45882">
        <w:rPr>
          <w:sz w:val="26"/>
          <w:szCs w:val="26"/>
        </w:rPr>
        <w:t>».</w:t>
      </w:r>
    </w:p>
    <w:p w:rsidR="00CD5AD0" w:rsidRDefault="00D71283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1283">
        <w:rPr>
          <w:sz w:val="26"/>
          <w:szCs w:val="26"/>
        </w:rPr>
        <w:t>Учитывая изложенное, Комиссия приходит к выводу, что действия Заказчика в части установления в Извещении о проведении Аукциона информации о сроках выполнения работ подобным образом вводят участников закупки в заблуждение и противоречат требованиям Закона о контрактной системе.</w:t>
      </w:r>
    </w:p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</w:t>
      </w:r>
      <w:r w:rsidRPr="00CD5AD0">
        <w:rPr>
          <w:sz w:val="26"/>
          <w:szCs w:val="26"/>
        </w:rPr>
        <w:t>.</w:t>
      </w:r>
    </w:p>
    <w:p w:rsidR="00AD1DD8" w:rsidRDefault="00AD1DD8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D1DD8">
        <w:rPr>
          <w:sz w:val="26"/>
          <w:szCs w:val="26"/>
        </w:rPr>
        <w:t xml:space="preserve">Таким образом, указанные действия Заказчика нарушают пункт </w:t>
      </w:r>
      <w:r>
        <w:rPr>
          <w:sz w:val="26"/>
          <w:szCs w:val="26"/>
        </w:rPr>
        <w:t>8 части 1</w:t>
      </w:r>
      <w:r w:rsidRPr="00AD1DD8">
        <w:rPr>
          <w:sz w:val="26"/>
          <w:szCs w:val="26"/>
        </w:rPr>
        <w:t xml:space="preserve">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E4548" w:rsidRDefault="00994E37" w:rsidP="00AD1D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40CD7" w:rsidRDefault="00A40CD7" w:rsidP="00913FEA">
      <w:pPr>
        <w:spacing w:before="0"/>
        <w:ind w:firstLine="0"/>
        <w:rPr>
          <w:b/>
          <w:sz w:val="27"/>
          <w:szCs w:val="27"/>
        </w:rPr>
      </w:pPr>
    </w:p>
    <w:p w:rsidR="00CC48D4" w:rsidRDefault="00CC48D4" w:rsidP="00913FEA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84791" w:rsidRPr="00E84791" w:rsidRDefault="00E84791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D71283" w:rsidRPr="00D71283">
        <w:rPr>
          <w:rFonts w:eastAsia="BatangChe"/>
          <w:sz w:val="26"/>
          <w:szCs w:val="26"/>
        </w:rPr>
        <w:t>ИП Сухова Константина Геннадьевича</w:t>
      </w:r>
      <w:r w:rsidR="00400CA4">
        <w:rPr>
          <w:rFonts w:eastAsia="BatangChe"/>
          <w:sz w:val="26"/>
          <w:szCs w:val="26"/>
        </w:rPr>
        <w:t xml:space="preserve"> </w:t>
      </w:r>
      <w:r w:rsidR="00C32A52" w:rsidRPr="002552F1">
        <w:rPr>
          <w:rFonts w:eastAsia="BatangChe"/>
          <w:sz w:val="26"/>
          <w:szCs w:val="26"/>
        </w:rPr>
        <w:t>обоснованной</w:t>
      </w:r>
      <w:r w:rsidRPr="002552F1">
        <w:rPr>
          <w:rFonts w:eastAsia="BatangChe"/>
          <w:sz w:val="26"/>
          <w:szCs w:val="26"/>
        </w:rPr>
        <w:t>.</w:t>
      </w: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Признать в действиях Заказчика наруше</w:t>
      </w:r>
      <w:r w:rsidR="00E05610" w:rsidRPr="002552F1">
        <w:rPr>
          <w:rFonts w:eastAsia="BatangChe"/>
          <w:sz w:val="26"/>
          <w:szCs w:val="26"/>
        </w:rPr>
        <w:t xml:space="preserve">ние пункта </w:t>
      </w:r>
      <w:r w:rsidR="00AD1DD8">
        <w:rPr>
          <w:rFonts w:eastAsia="BatangChe"/>
          <w:sz w:val="26"/>
          <w:szCs w:val="26"/>
        </w:rPr>
        <w:t>8</w:t>
      </w:r>
      <w:r w:rsidR="00E05610" w:rsidRPr="002552F1">
        <w:rPr>
          <w:rFonts w:eastAsia="BatangChe"/>
          <w:sz w:val="26"/>
          <w:szCs w:val="26"/>
        </w:rPr>
        <w:t xml:space="preserve"> части </w:t>
      </w:r>
      <w:r w:rsidR="00400CA4">
        <w:rPr>
          <w:rFonts w:eastAsia="BatangChe"/>
          <w:sz w:val="26"/>
          <w:szCs w:val="26"/>
        </w:rPr>
        <w:t>1</w:t>
      </w:r>
      <w:r w:rsidR="00E05610" w:rsidRPr="002552F1">
        <w:rPr>
          <w:rFonts w:eastAsia="BatangChe"/>
          <w:sz w:val="26"/>
          <w:szCs w:val="26"/>
        </w:rPr>
        <w:t xml:space="preserve"> статьи 42 </w:t>
      </w:r>
      <w:r w:rsidRPr="002552F1">
        <w:rPr>
          <w:rFonts w:eastAsia="BatangChe"/>
          <w:sz w:val="26"/>
          <w:szCs w:val="26"/>
        </w:rPr>
        <w:t xml:space="preserve">Закона о контрактной системе. </w:t>
      </w:r>
    </w:p>
    <w:p w:rsidR="00350C4A" w:rsidRPr="002552F1" w:rsidRDefault="002552F1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Заказчику</w:t>
      </w:r>
      <w:r w:rsidR="00400CA4">
        <w:rPr>
          <w:rFonts w:eastAsia="BatangChe"/>
          <w:sz w:val="26"/>
          <w:szCs w:val="26"/>
        </w:rPr>
        <w:t>,</w:t>
      </w:r>
      <w:r w:rsidR="00350C4A" w:rsidRPr="002552F1">
        <w:rPr>
          <w:rFonts w:eastAsia="BatangChe"/>
          <w:sz w:val="26"/>
          <w:szCs w:val="26"/>
        </w:rPr>
        <w:t xml:space="preserve"> </w:t>
      </w:r>
      <w:r w:rsidR="00D71283">
        <w:rPr>
          <w:rFonts w:eastAsia="BatangChe"/>
          <w:sz w:val="26"/>
          <w:szCs w:val="26"/>
        </w:rPr>
        <w:t xml:space="preserve">Уполномоченному учреждению, </w:t>
      </w:r>
      <w:r w:rsidR="002E4F09">
        <w:rPr>
          <w:rFonts w:eastAsia="BatangChe"/>
          <w:sz w:val="26"/>
          <w:szCs w:val="26"/>
        </w:rPr>
        <w:t>Аукционной</w:t>
      </w:r>
      <w:r w:rsidR="00350C4A" w:rsidRPr="002552F1">
        <w:rPr>
          <w:rFonts w:eastAsia="BatangChe"/>
          <w:sz w:val="26"/>
          <w:szCs w:val="26"/>
        </w:rPr>
        <w:t xml:space="preserve"> комиссии, Оператору электронной площадки</w:t>
      </w:r>
      <w:r w:rsidR="00E36CB6">
        <w:rPr>
          <w:rFonts w:eastAsia="BatangChe"/>
          <w:sz w:val="26"/>
          <w:szCs w:val="26"/>
        </w:rPr>
        <w:t xml:space="preserve"> выдать</w:t>
      </w:r>
      <w:r w:rsidR="00350C4A" w:rsidRPr="002552F1">
        <w:rPr>
          <w:rFonts w:eastAsia="BatangChe"/>
          <w:sz w:val="26"/>
          <w:szCs w:val="26"/>
        </w:rPr>
        <w:t xml:space="preserve"> обязательное для исполнения предписание об устранении допущенных нарушений Закона о контрактной системе.</w:t>
      </w: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Передать материалы дела от </w:t>
      </w:r>
      <w:r w:rsidR="00E3171C">
        <w:rPr>
          <w:rFonts w:eastAsia="BatangChe"/>
          <w:sz w:val="26"/>
          <w:szCs w:val="26"/>
        </w:rPr>
        <w:t>0</w:t>
      </w:r>
      <w:r w:rsidR="00D71283">
        <w:rPr>
          <w:rFonts w:eastAsia="BatangChe"/>
          <w:sz w:val="26"/>
          <w:szCs w:val="26"/>
        </w:rPr>
        <w:t>3</w:t>
      </w:r>
      <w:r w:rsidR="00E3171C">
        <w:rPr>
          <w:rFonts w:eastAsia="BatangChe"/>
          <w:sz w:val="26"/>
          <w:szCs w:val="26"/>
        </w:rPr>
        <w:t>.08</w:t>
      </w:r>
      <w:r w:rsidRPr="002552F1">
        <w:rPr>
          <w:rFonts w:eastAsia="BatangChe"/>
          <w:sz w:val="26"/>
          <w:szCs w:val="26"/>
        </w:rPr>
        <w:t>.2022 № 050/06/105-</w:t>
      </w:r>
      <w:r w:rsidR="00AD1DD8">
        <w:rPr>
          <w:rFonts w:eastAsia="BatangChe"/>
          <w:sz w:val="26"/>
          <w:szCs w:val="26"/>
        </w:rPr>
        <w:t>2</w:t>
      </w:r>
      <w:r w:rsidR="006D71DC">
        <w:rPr>
          <w:rFonts w:eastAsia="BatangChe"/>
          <w:sz w:val="26"/>
          <w:szCs w:val="26"/>
        </w:rPr>
        <w:t>7</w:t>
      </w:r>
      <w:r w:rsidR="00B87C93">
        <w:rPr>
          <w:rFonts w:eastAsia="BatangChe"/>
          <w:sz w:val="26"/>
          <w:szCs w:val="26"/>
        </w:rPr>
        <w:t>567</w:t>
      </w:r>
      <w:r w:rsidRPr="002552F1">
        <w:rPr>
          <w:rFonts w:eastAsia="BatangChe"/>
          <w:sz w:val="26"/>
          <w:szCs w:val="26"/>
        </w:rPr>
        <w:t>/2022                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350C4A" w:rsidRPr="00350C4A" w:rsidRDefault="00350C4A" w:rsidP="00913FEA">
      <w:pPr>
        <w:widowControl/>
        <w:tabs>
          <w:tab w:val="left" w:pos="851"/>
        </w:tabs>
        <w:spacing w:before="0"/>
        <w:ind w:firstLine="0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 xml:space="preserve">           </w:t>
      </w: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81CE6" w:rsidRPr="00E26518" w:rsidRDefault="00781CE6" w:rsidP="00913FEA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B778F6" w:rsidRDefault="00B778F6" w:rsidP="00913FEA">
      <w:pPr>
        <w:tabs>
          <w:tab w:val="center" w:pos="4677"/>
          <w:tab w:val="right" w:pos="9355"/>
        </w:tabs>
        <w:spacing w:before="0"/>
        <w:ind w:firstLine="0"/>
        <w:rPr>
          <w:color w:val="auto"/>
          <w:sz w:val="26"/>
          <w:szCs w:val="26"/>
        </w:rPr>
      </w:pPr>
    </w:p>
    <w:p w:rsidR="00F30CC0" w:rsidRPr="00D45882" w:rsidRDefault="00F30CC0" w:rsidP="00D45882">
      <w:pPr>
        <w:tabs>
          <w:tab w:val="left" w:pos="2310"/>
        </w:tabs>
        <w:spacing w:before="0" w:line="276" w:lineRule="auto"/>
        <w:ind w:firstLine="0"/>
        <w:rPr>
          <w:sz w:val="18"/>
          <w:szCs w:val="16"/>
        </w:rPr>
      </w:pPr>
      <w:bookmarkStart w:id="0" w:name="_GoBack"/>
      <w:bookmarkEnd w:id="0"/>
    </w:p>
    <w:sectPr w:rsidR="00F30CC0" w:rsidRPr="00D45882" w:rsidSect="00C649A9">
      <w:headerReference w:type="even" r:id="rId13"/>
      <w:headerReference w:type="default" r:id="rId14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D75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D750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2"/>
  </w:num>
  <w:num w:numId="6">
    <w:abstractNumId w:val="36"/>
  </w:num>
  <w:num w:numId="7">
    <w:abstractNumId w:val="34"/>
  </w:num>
  <w:num w:numId="8">
    <w:abstractNumId w:val="4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0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6F8D"/>
    <w:rsid w:val="001779B1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B2"/>
    <w:rsid w:val="002661F1"/>
    <w:rsid w:val="002705E0"/>
    <w:rsid w:val="00271B95"/>
    <w:rsid w:val="00272C6D"/>
    <w:rsid w:val="002752F6"/>
    <w:rsid w:val="0027697F"/>
    <w:rsid w:val="002806F4"/>
    <w:rsid w:val="0028312F"/>
    <w:rsid w:val="002832BC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4F09"/>
    <w:rsid w:val="002E511B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D64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696C"/>
    <w:rsid w:val="004B72C5"/>
    <w:rsid w:val="004B7324"/>
    <w:rsid w:val="004B7ED2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BE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8A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D71DC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641B"/>
    <w:rsid w:val="00917708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7FC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500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06534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38D2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87C93"/>
    <w:rsid w:val="00B904D6"/>
    <w:rsid w:val="00B90AC9"/>
    <w:rsid w:val="00B938C9"/>
    <w:rsid w:val="00B94C51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3BA3"/>
    <w:rsid w:val="00C13C2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185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1283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C19"/>
    <w:rsid w:val="00E05610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171C"/>
    <w:rsid w:val="00E328EC"/>
    <w:rsid w:val="00E350D4"/>
    <w:rsid w:val="00E3514F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639D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B2A27-680A-4BFD-9888-2E2E9A0FA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953</Words>
  <Characters>5436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56</cp:revision>
  <cp:lastPrinted>2022-08-08T08:47:00Z</cp:lastPrinted>
  <dcterms:created xsi:type="dcterms:W3CDTF">2022-04-29T16:19:00Z</dcterms:created>
  <dcterms:modified xsi:type="dcterms:W3CDTF">2022-08-08T15:53:00Z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