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CA5" w:rsidRPr="00893CA5" w:rsidRDefault="00893CA5" w:rsidP="00893CA5">
      <w:pPr>
        <w:spacing w:before="0" w:line="276" w:lineRule="auto"/>
        <w:ind w:left="4536" w:firstLine="0"/>
        <w:rPr>
          <w:bCs/>
          <w:color w:val="auto"/>
          <w:sz w:val="26"/>
          <w:szCs w:val="26"/>
        </w:rPr>
      </w:pPr>
      <w:r w:rsidRPr="00893CA5">
        <w:rPr>
          <w:bCs/>
          <w:color w:val="auto"/>
          <w:sz w:val="26"/>
          <w:szCs w:val="26"/>
        </w:rPr>
        <w:t>Заказчик:</w:t>
      </w:r>
    </w:p>
    <w:p w:rsidR="00893CA5" w:rsidRPr="00893CA5" w:rsidRDefault="00893CA5" w:rsidP="00893CA5">
      <w:pPr>
        <w:spacing w:before="0" w:line="276" w:lineRule="auto"/>
        <w:ind w:left="4536" w:firstLine="0"/>
        <w:rPr>
          <w:bCs/>
          <w:color w:val="auto"/>
          <w:sz w:val="26"/>
          <w:szCs w:val="26"/>
        </w:rPr>
      </w:pPr>
      <w:r w:rsidRPr="00893CA5">
        <w:rPr>
          <w:bCs/>
          <w:color w:val="auto"/>
          <w:sz w:val="26"/>
          <w:szCs w:val="26"/>
        </w:rPr>
        <w:t>Федеральное государственное бюджетное учреждение профессиональная образовательная организация «Государственное училище (техникум) олимпийского резерва г. Щелково московской области»</w:t>
      </w:r>
    </w:p>
    <w:p w:rsidR="00893CA5" w:rsidRPr="00893CA5" w:rsidRDefault="00893CA5" w:rsidP="00893CA5">
      <w:pPr>
        <w:spacing w:before="0" w:line="276" w:lineRule="auto"/>
        <w:ind w:left="4536" w:firstLine="0"/>
        <w:rPr>
          <w:bCs/>
          <w:color w:val="auto"/>
          <w:sz w:val="26"/>
          <w:szCs w:val="26"/>
        </w:rPr>
      </w:pPr>
      <w:r w:rsidRPr="00893CA5">
        <w:rPr>
          <w:bCs/>
          <w:color w:val="auto"/>
          <w:sz w:val="26"/>
          <w:szCs w:val="26"/>
        </w:rPr>
        <w:t>141109, Московская обл, ул Молодежная, дом 98</w:t>
      </w:r>
    </w:p>
    <w:p w:rsidR="00893CA5" w:rsidRPr="00893CA5" w:rsidRDefault="00893CA5" w:rsidP="00893CA5">
      <w:pPr>
        <w:spacing w:before="0" w:line="276" w:lineRule="auto"/>
        <w:ind w:left="4536" w:firstLine="0"/>
        <w:rPr>
          <w:bCs/>
          <w:color w:val="auto"/>
          <w:sz w:val="26"/>
          <w:szCs w:val="26"/>
        </w:rPr>
      </w:pPr>
      <w:r w:rsidRPr="00893CA5">
        <w:rPr>
          <w:bCs/>
          <w:color w:val="auto"/>
          <w:sz w:val="26"/>
          <w:szCs w:val="26"/>
        </w:rPr>
        <w:t>mekhovskaya.guor@gmail.com</w:t>
      </w:r>
    </w:p>
    <w:p w:rsidR="00893CA5" w:rsidRPr="00893CA5" w:rsidRDefault="00893CA5" w:rsidP="00893CA5">
      <w:pPr>
        <w:spacing w:before="0" w:line="276" w:lineRule="auto"/>
        <w:ind w:left="4536" w:firstLine="0"/>
        <w:rPr>
          <w:bCs/>
          <w:color w:val="auto"/>
          <w:sz w:val="26"/>
          <w:szCs w:val="26"/>
        </w:rPr>
      </w:pPr>
    </w:p>
    <w:p w:rsidR="00893CA5" w:rsidRPr="00893CA5" w:rsidRDefault="00893CA5" w:rsidP="00893CA5">
      <w:pPr>
        <w:spacing w:before="0" w:line="276" w:lineRule="auto"/>
        <w:ind w:left="4536" w:firstLine="0"/>
        <w:rPr>
          <w:bCs/>
          <w:color w:val="auto"/>
          <w:sz w:val="26"/>
          <w:szCs w:val="26"/>
        </w:rPr>
      </w:pPr>
      <w:r w:rsidRPr="00893CA5">
        <w:rPr>
          <w:bCs/>
          <w:color w:val="auto"/>
          <w:sz w:val="26"/>
          <w:szCs w:val="26"/>
        </w:rPr>
        <w:t>Оператор электронной площадки:</w:t>
      </w:r>
    </w:p>
    <w:p w:rsidR="00893CA5" w:rsidRPr="00893CA5" w:rsidRDefault="00893CA5" w:rsidP="00893CA5">
      <w:pPr>
        <w:spacing w:before="0" w:line="276" w:lineRule="auto"/>
        <w:ind w:left="4536" w:firstLine="0"/>
        <w:rPr>
          <w:bCs/>
          <w:color w:val="auto"/>
          <w:sz w:val="26"/>
          <w:szCs w:val="26"/>
        </w:rPr>
      </w:pPr>
      <w:r w:rsidRPr="00893CA5">
        <w:rPr>
          <w:bCs/>
          <w:color w:val="auto"/>
          <w:sz w:val="26"/>
          <w:szCs w:val="26"/>
        </w:rPr>
        <w:t>АО «Сбербанк – АСТ»</w:t>
      </w:r>
    </w:p>
    <w:p w:rsidR="00893CA5" w:rsidRPr="00893CA5" w:rsidRDefault="00893CA5" w:rsidP="00893CA5">
      <w:pPr>
        <w:spacing w:before="0" w:line="276" w:lineRule="auto"/>
        <w:ind w:left="4536" w:firstLine="0"/>
        <w:rPr>
          <w:bCs/>
          <w:color w:val="auto"/>
          <w:sz w:val="26"/>
          <w:szCs w:val="26"/>
        </w:rPr>
      </w:pPr>
      <w:r w:rsidRPr="00893CA5">
        <w:rPr>
          <w:bCs/>
          <w:color w:val="auto"/>
          <w:sz w:val="26"/>
          <w:szCs w:val="26"/>
        </w:rPr>
        <w:t>119435, Москва, Большой Саввинский пер., д. 12, стр. 9</w:t>
      </w:r>
    </w:p>
    <w:p w:rsidR="00893CA5" w:rsidRPr="00893CA5" w:rsidRDefault="00893CA5" w:rsidP="00893CA5">
      <w:pPr>
        <w:spacing w:before="0" w:line="276" w:lineRule="auto"/>
        <w:ind w:left="4536" w:firstLine="0"/>
        <w:rPr>
          <w:bCs/>
          <w:color w:val="auto"/>
          <w:sz w:val="26"/>
          <w:szCs w:val="26"/>
        </w:rPr>
      </w:pPr>
      <w:r w:rsidRPr="00893CA5">
        <w:rPr>
          <w:bCs/>
          <w:color w:val="auto"/>
          <w:sz w:val="26"/>
          <w:szCs w:val="26"/>
        </w:rPr>
        <w:t>ko@sberbank-ast.ru</w:t>
      </w:r>
    </w:p>
    <w:p w:rsidR="00893CA5" w:rsidRPr="00893CA5" w:rsidRDefault="00893CA5" w:rsidP="00893CA5">
      <w:pPr>
        <w:spacing w:before="0" w:line="276" w:lineRule="auto"/>
        <w:ind w:left="4536" w:firstLine="0"/>
        <w:rPr>
          <w:bCs/>
          <w:color w:val="auto"/>
          <w:sz w:val="26"/>
          <w:szCs w:val="26"/>
        </w:rPr>
      </w:pPr>
    </w:p>
    <w:p w:rsidR="00893CA5" w:rsidRPr="00893CA5" w:rsidRDefault="00893CA5" w:rsidP="00893CA5">
      <w:pPr>
        <w:spacing w:before="0" w:line="276" w:lineRule="auto"/>
        <w:ind w:left="4536" w:firstLine="0"/>
        <w:rPr>
          <w:bCs/>
          <w:color w:val="auto"/>
          <w:sz w:val="26"/>
          <w:szCs w:val="26"/>
        </w:rPr>
      </w:pPr>
      <w:r w:rsidRPr="00893CA5">
        <w:rPr>
          <w:bCs/>
          <w:color w:val="auto"/>
          <w:sz w:val="26"/>
          <w:szCs w:val="26"/>
        </w:rPr>
        <w:t>Заявитель:</w:t>
      </w:r>
    </w:p>
    <w:p w:rsidR="00893CA5" w:rsidRPr="00893CA5" w:rsidRDefault="00893CA5" w:rsidP="00893CA5">
      <w:pPr>
        <w:spacing w:before="0" w:line="276" w:lineRule="auto"/>
        <w:ind w:left="4536" w:firstLine="0"/>
        <w:rPr>
          <w:bCs/>
          <w:color w:val="auto"/>
          <w:sz w:val="26"/>
          <w:szCs w:val="26"/>
        </w:rPr>
      </w:pPr>
      <w:r w:rsidRPr="00893CA5">
        <w:rPr>
          <w:bCs/>
          <w:color w:val="auto"/>
          <w:sz w:val="26"/>
          <w:szCs w:val="26"/>
        </w:rPr>
        <w:t>ИП Сухов Константин Геннадьевич</w:t>
      </w:r>
    </w:p>
    <w:p w:rsidR="000438AD" w:rsidRDefault="00893CA5" w:rsidP="00893CA5">
      <w:pPr>
        <w:spacing w:before="0" w:line="276" w:lineRule="auto"/>
        <w:ind w:left="4536" w:firstLine="0"/>
        <w:rPr>
          <w:rFonts w:ascii="Times New Roman CYR" w:hAnsi="Times New Roman CYR" w:cs="Times New Roman CYR"/>
          <w:b/>
          <w:sz w:val="26"/>
          <w:szCs w:val="26"/>
        </w:rPr>
      </w:pPr>
      <w:r w:rsidRPr="00893CA5">
        <w:rPr>
          <w:bCs/>
          <w:color w:val="auto"/>
          <w:sz w:val="26"/>
          <w:szCs w:val="26"/>
        </w:rPr>
        <w:t>ipkolos.msk@mail.ru</w:t>
      </w:r>
    </w:p>
    <w:p w:rsidR="000438AD" w:rsidRDefault="000438AD" w:rsidP="004A2966">
      <w:pPr>
        <w:spacing w:before="0" w:line="276" w:lineRule="auto"/>
        <w:ind w:firstLine="0"/>
        <w:jc w:val="center"/>
        <w:rPr>
          <w:rFonts w:ascii="Times New Roman CYR" w:hAnsi="Times New Roman CYR" w:cs="Times New Roman CYR"/>
          <w:b/>
          <w:sz w:val="26"/>
          <w:szCs w:val="26"/>
        </w:rPr>
      </w:pPr>
    </w:p>
    <w:p w:rsidR="00893CA5" w:rsidRDefault="00893CA5" w:rsidP="004A2966">
      <w:pPr>
        <w:spacing w:before="0" w:line="276" w:lineRule="auto"/>
        <w:ind w:firstLine="0"/>
        <w:jc w:val="center"/>
        <w:rPr>
          <w:rFonts w:ascii="Times New Roman CYR" w:hAnsi="Times New Roman CYR" w:cs="Times New Roman CYR"/>
          <w:b/>
          <w:sz w:val="26"/>
          <w:szCs w:val="26"/>
        </w:rPr>
      </w:pPr>
    </w:p>
    <w:p w:rsidR="0078770E" w:rsidRDefault="0078770E" w:rsidP="004A2966">
      <w:pPr>
        <w:spacing w:before="0" w:line="276" w:lineRule="auto"/>
        <w:ind w:firstLine="0"/>
        <w:jc w:val="center"/>
        <w:rPr>
          <w:rFonts w:ascii="Times New Roman CYR" w:hAnsi="Times New Roman CYR" w:cs="Times New Roman CYR"/>
          <w:b/>
          <w:sz w:val="26"/>
          <w:szCs w:val="26"/>
        </w:rPr>
      </w:pPr>
    </w:p>
    <w:p w:rsidR="0078770E" w:rsidRDefault="0078770E" w:rsidP="004A2966">
      <w:pPr>
        <w:spacing w:before="0" w:line="276" w:lineRule="auto"/>
        <w:ind w:firstLine="0"/>
        <w:jc w:val="center"/>
        <w:rPr>
          <w:rFonts w:ascii="Times New Roman CYR" w:hAnsi="Times New Roman CYR" w:cs="Times New Roman CYR"/>
          <w:b/>
          <w:sz w:val="26"/>
          <w:szCs w:val="26"/>
        </w:rPr>
      </w:pPr>
    </w:p>
    <w:p w:rsidR="0078770E" w:rsidRDefault="0078770E" w:rsidP="004A2966">
      <w:pPr>
        <w:spacing w:before="0" w:line="276" w:lineRule="auto"/>
        <w:ind w:firstLine="0"/>
        <w:jc w:val="center"/>
        <w:rPr>
          <w:rFonts w:ascii="Times New Roman CYR" w:hAnsi="Times New Roman CYR" w:cs="Times New Roman CYR"/>
          <w:b/>
          <w:sz w:val="26"/>
          <w:szCs w:val="26"/>
        </w:rPr>
      </w:pPr>
    </w:p>
    <w:p w:rsidR="0078770E" w:rsidRDefault="0078770E" w:rsidP="004A2966">
      <w:pPr>
        <w:spacing w:before="0" w:line="276" w:lineRule="auto"/>
        <w:ind w:firstLine="0"/>
        <w:jc w:val="center"/>
        <w:rPr>
          <w:rFonts w:ascii="Times New Roman CYR" w:hAnsi="Times New Roman CYR" w:cs="Times New Roman CYR"/>
          <w:b/>
          <w:sz w:val="26"/>
          <w:szCs w:val="26"/>
        </w:rPr>
      </w:pPr>
    </w:p>
    <w:p w:rsidR="0078770E" w:rsidRDefault="0078770E" w:rsidP="004A2966">
      <w:pPr>
        <w:spacing w:before="0" w:line="276" w:lineRule="auto"/>
        <w:ind w:firstLine="0"/>
        <w:jc w:val="center"/>
        <w:rPr>
          <w:rFonts w:ascii="Times New Roman CYR" w:hAnsi="Times New Roman CYR" w:cs="Times New Roman CYR"/>
          <w:b/>
          <w:sz w:val="26"/>
          <w:szCs w:val="26"/>
        </w:rPr>
      </w:pPr>
    </w:p>
    <w:p w:rsidR="0078770E" w:rsidRDefault="0078770E" w:rsidP="004A2966">
      <w:pPr>
        <w:spacing w:before="0" w:line="276" w:lineRule="auto"/>
        <w:ind w:firstLine="0"/>
        <w:jc w:val="center"/>
        <w:rPr>
          <w:rFonts w:ascii="Times New Roman CYR" w:hAnsi="Times New Roman CYR" w:cs="Times New Roman CYR"/>
          <w:b/>
          <w:sz w:val="26"/>
          <w:szCs w:val="26"/>
        </w:rPr>
      </w:pPr>
      <w:bookmarkStart w:id="0" w:name="_GoBack"/>
      <w:bookmarkEnd w:id="0"/>
    </w:p>
    <w:p w:rsidR="00893CA5" w:rsidRDefault="00893CA5" w:rsidP="004A2966">
      <w:pPr>
        <w:spacing w:before="0" w:line="276" w:lineRule="auto"/>
        <w:ind w:firstLine="0"/>
        <w:jc w:val="center"/>
        <w:rPr>
          <w:rFonts w:ascii="Times New Roman CYR" w:hAnsi="Times New Roman CYR" w:cs="Times New Roman CYR"/>
          <w:b/>
          <w:sz w:val="26"/>
          <w:szCs w:val="26"/>
        </w:rPr>
      </w:pPr>
    </w:p>
    <w:p w:rsidR="00893CA5" w:rsidRDefault="00893CA5" w:rsidP="004A2966">
      <w:pPr>
        <w:spacing w:before="0" w:line="276" w:lineRule="auto"/>
        <w:ind w:firstLine="0"/>
        <w:jc w:val="center"/>
        <w:rPr>
          <w:rFonts w:ascii="Times New Roman CYR" w:hAnsi="Times New Roman CYR" w:cs="Times New Roman CYR"/>
          <w:b/>
          <w:sz w:val="26"/>
          <w:szCs w:val="26"/>
        </w:rPr>
      </w:pPr>
    </w:p>
    <w:p w:rsidR="0096131A" w:rsidRPr="00797F15" w:rsidRDefault="0096131A" w:rsidP="004A2966">
      <w:pPr>
        <w:spacing w:before="0" w:line="276" w:lineRule="auto"/>
        <w:ind w:firstLine="0"/>
        <w:jc w:val="center"/>
        <w:rPr>
          <w:rFonts w:ascii="Times New Roman CYR" w:hAnsi="Times New Roman CYR" w:cs="Times New Roman CYR"/>
          <w:b/>
          <w:color w:val="auto"/>
          <w:sz w:val="26"/>
          <w:szCs w:val="26"/>
        </w:rPr>
      </w:pPr>
      <w:r w:rsidRPr="00797F15">
        <w:rPr>
          <w:rFonts w:ascii="Times New Roman CYR" w:hAnsi="Times New Roman CYR" w:cs="Times New Roman CYR"/>
          <w:b/>
          <w:sz w:val="26"/>
          <w:szCs w:val="26"/>
        </w:rPr>
        <w:t>РЕШЕНИЕ</w:t>
      </w:r>
    </w:p>
    <w:p w:rsidR="0096131A" w:rsidRPr="007B717E" w:rsidRDefault="00071804" w:rsidP="004A2966">
      <w:pPr>
        <w:spacing w:before="0" w:line="276" w:lineRule="auto"/>
        <w:ind w:firstLine="0"/>
        <w:jc w:val="center"/>
        <w:rPr>
          <w:rFonts w:ascii="Times New Roman CYR" w:hAnsi="Times New Roman CYR" w:cs="Times New Roman CYR"/>
          <w:sz w:val="26"/>
          <w:szCs w:val="26"/>
        </w:rPr>
      </w:pPr>
      <w:r w:rsidRPr="007B717E">
        <w:rPr>
          <w:rFonts w:ascii="Times New Roman CYR" w:hAnsi="Times New Roman CYR" w:cs="Times New Roman CYR"/>
          <w:sz w:val="26"/>
          <w:szCs w:val="26"/>
        </w:rPr>
        <w:t xml:space="preserve">по </w:t>
      </w:r>
      <w:r w:rsidRPr="005F6038">
        <w:rPr>
          <w:rFonts w:ascii="Times New Roman CYR" w:hAnsi="Times New Roman CYR" w:cs="Times New Roman CYR"/>
          <w:sz w:val="26"/>
          <w:szCs w:val="26"/>
        </w:rPr>
        <w:t>делу</w:t>
      </w:r>
      <w:r w:rsidR="005F6038">
        <w:rPr>
          <w:rFonts w:ascii="Times New Roman CYR" w:hAnsi="Times New Roman CYR" w:cs="Times New Roman CYR"/>
          <w:sz w:val="26"/>
          <w:szCs w:val="26"/>
        </w:rPr>
        <w:t xml:space="preserve"> </w:t>
      </w:r>
      <w:r w:rsidR="00237FA3" w:rsidRPr="00237FA3">
        <w:rPr>
          <w:sz w:val="26"/>
          <w:szCs w:val="26"/>
        </w:rPr>
        <w:t xml:space="preserve">№ </w:t>
      </w:r>
      <w:r w:rsidR="00DB4D37" w:rsidRPr="00DB4D37">
        <w:rPr>
          <w:bCs/>
          <w:sz w:val="26"/>
          <w:szCs w:val="26"/>
        </w:rPr>
        <w:t>050/06/105-</w:t>
      </w:r>
      <w:r w:rsidR="00893CA5">
        <w:rPr>
          <w:sz w:val="26"/>
          <w:szCs w:val="26"/>
        </w:rPr>
        <w:t>27640</w:t>
      </w:r>
      <w:r w:rsidR="00DB4D37" w:rsidRPr="00DB4D37">
        <w:rPr>
          <w:bCs/>
          <w:sz w:val="26"/>
          <w:szCs w:val="26"/>
        </w:rPr>
        <w:t>/2022</w:t>
      </w:r>
      <w:r w:rsidR="005366B8">
        <w:rPr>
          <w:bCs/>
          <w:sz w:val="26"/>
          <w:szCs w:val="26"/>
        </w:rPr>
        <w:t xml:space="preserve"> </w:t>
      </w:r>
      <w:r w:rsidR="0096131A" w:rsidRPr="005F6038">
        <w:rPr>
          <w:rFonts w:ascii="Times New Roman CYR" w:hAnsi="Times New Roman CYR" w:cs="Times New Roman CYR"/>
          <w:sz w:val="26"/>
          <w:szCs w:val="26"/>
        </w:rPr>
        <w:t>о нарушении</w:t>
      </w:r>
      <w:r w:rsidR="0096131A" w:rsidRPr="007B717E">
        <w:rPr>
          <w:rFonts w:ascii="Times New Roman CYR" w:hAnsi="Times New Roman CYR" w:cs="Times New Roman CYR"/>
          <w:sz w:val="26"/>
          <w:szCs w:val="26"/>
        </w:rPr>
        <w:t xml:space="preserve"> </w:t>
      </w:r>
    </w:p>
    <w:p w:rsidR="0096131A" w:rsidRPr="007B717E" w:rsidRDefault="0096131A" w:rsidP="004A2966">
      <w:pPr>
        <w:spacing w:before="0" w:line="276" w:lineRule="auto"/>
        <w:ind w:firstLine="0"/>
        <w:jc w:val="center"/>
        <w:rPr>
          <w:rFonts w:ascii="Times New Roman CYR" w:hAnsi="Times New Roman CYR" w:cs="Times New Roman CYR"/>
          <w:sz w:val="26"/>
          <w:szCs w:val="26"/>
        </w:rPr>
      </w:pPr>
      <w:r w:rsidRPr="007B717E">
        <w:rPr>
          <w:rFonts w:ascii="Times New Roman CYR" w:hAnsi="Times New Roman CYR" w:cs="Times New Roman CYR"/>
          <w:sz w:val="26"/>
          <w:szCs w:val="26"/>
        </w:rPr>
        <w:t xml:space="preserve">законодательства Российской Федерации </w:t>
      </w:r>
    </w:p>
    <w:p w:rsidR="0096131A" w:rsidRDefault="0096131A" w:rsidP="004A2966">
      <w:pPr>
        <w:spacing w:before="0" w:line="276" w:lineRule="auto"/>
        <w:ind w:firstLine="0"/>
        <w:jc w:val="center"/>
        <w:rPr>
          <w:rFonts w:ascii="Times New Roman CYR" w:hAnsi="Times New Roman CYR" w:cs="Times New Roman CYR"/>
          <w:sz w:val="26"/>
          <w:szCs w:val="26"/>
        </w:rPr>
      </w:pPr>
      <w:r w:rsidRPr="007B717E">
        <w:rPr>
          <w:rFonts w:ascii="Times New Roman CYR" w:hAnsi="Times New Roman CYR" w:cs="Times New Roman CYR"/>
          <w:sz w:val="26"/>
          <w:szCs w:val="26"/>
        </w:rPr>
        <w:t>о контрактной системе в сфере закупок</w:t>
      </w:r>
    </w:p>
    <w:tbl>
      <w:tblPr>
        <w:tblW w:w="0" w:type="auto"/>
        <w:tblLayout w:type="fixed"/>
        <w:tblLook w:val="04A0" w:firstRow="1" w:lastRow="0" w:firstColumn="1" w:lastColumn="0" w:noHBand="0" w:noVBand="1"/>
      </w:tblPr>
      <w:tblGrid>
        <w:gridCol w:w="4865"/>
        <w:gridCol w:w="4644"/>
      </w:tblGrid>
      <w:tr w:rsidR="0096131A" w:rsidRPr="007B717E" w:rsidTr="00E87D51">
        <w:trPr>
          <w:trHeight w:val="258"/>
        </w:trPr>
        <w:tc>
          <w:tcPr>
            <w:tcW w:w="4865" w:type="dxa"/>
            <w:hideMark/>
          </w:tcPr>
          <w:p w:rsidR="0096131A" w:rsidRPr="003106A5" w:rsidRDefault="004A2966" w:rsidP="004A2966">
            <w:pPr>
              <w:spacing w:before="0" w:line="276" w:lineRule="auto"/>
              <w:ind w:firstLine="0"/>
              <w:rPr>
                <w:rFonts w:ascii="Times New Roman CYR" w:hAnsi="Times New Roman CYR" w:cs="Times New Roman CYR"/>
                <w:color w:val="auto"/>
                <w:sz w:val="26"/>
                <w:szCs w:val="26"/>
                <w:highlight w:val="yellow"/>
              </w:rPr>
            </w:pPr>
            <w:r>
              <w:rPr>
                <w:rFonts w:ascii="Times New Roman CYR" w:hAnsi="Times New Roman CYR" w:cs="Times New Roman CYR"/>
                <w:sz w:val="26"/>
                <w:szCs w:val="26"/>
              </w:rPr>
              <w:t>03</w:t>
            </w:r>
            <w:r w:rsidR="004F3595" w:rsidRPr="004F3595">
              <w:rPr>
                <w:rFonts w:ascii="Times New Roman CYR" w:hAnsi="Times New Roman CYR" w:cs="Times New Roman CYR"/>
                <w:sz w:val="26"/>
                <w:szCs w:val="26"/>
              </w:rPr>
              <w:t>.</w:t>
            </w:r>
            <w:r w:rsidR="006B5BBD">
              <w:rPr>
                <w:rFonts w:ascii="Times New Roman CYR" w:hAnsi="Times New Roman CYR" w:cs="Times New Roman CYR"/>
                <w:sz w:val="26"/>
                <w:szCs w:val="26"/>
              </w:rPr>
              <w:t>0</w:t>
            </w:r>
            <w:r>
              <w:rPr>
                <w:rFonts w:ascii="Times New Roman CYR" w:hAnsi="Times New Roman CYR" w:cs="Times New Roman CYR"/>
                <w:sz w:val="26"/>
                <w:szCs w:val="26"/>
              </w:rPr>
              <w:t>8</w:t>
            </w:r>
            <w:r w:rsidR="004F3595" w:rsidRPr="004F3595">
              <w:rPr>
                <w:rFonts w:ascii="Times New Roman CYR" w:hAnsi="Times New Roman CYR" w:cs="Times New Roman CYR"/>
                <w:sz w:val="26"/>
                <w:szCs w:val="26"/>
              </w:rPr>
              <w:t>.</w:t>
            </w:r>
            <w:r w:rsidR="00EB50E3">
              <w:rPr>
                <w:rFonts w:ascii="Times New Roman CYR" w:hAnsi="Times New Roman CYR" w:cs="Times New Roman CYR"/>
                <w:sz w:val="26"/>
                <w:szCs w:val="26"/>
              </w:rPr>
              <w:t>2022</w:t>
            </w:r>
          </w:p>
        </w:tc>
        <w:tc>
          <w:tcPr>
            <w:tcW w:w="4644" w:type="dxa"/>
            <w:hideMark/>
          </w:tcPr>
          <w:p w:rsidR="0096131A" w:rsidRPr="007B717E" w:rsidRDefault="0096131A" w:rsidP="004A2966">
            <w:pPr>
              <w:spacing w:before="0" w:line="276" w:lineRule="auto"/>
              <w:ind w:right="-72" w:firstLine="0"/>
              <w:jc w:val="right"/>
              <w:rPr>
                <w:rFonts w:ascii="Times New Roman CYR" w:hAnsi="Times New Roman CYR" w:cs="Times New Roman CYR"/>
                <w:color w:val="auto"/>
                <w:sz w:val="26"/>
                <w:szCs w:val="26"/>
              </w:rPr>
            </w:pPr>
            <w:r w:rsidRPr="007B717E">
              <w:rPr>
                <w:rFonts w:ascii="Times New Roman CYR" w:hAnsi="Times New Roman CYR" w:cs="Times New Roman CYR"/>
                <w:sz w:val="26"/>
                <w:szCs w:val="26"/>
              </w:rPr>
              <w:t>Москва</w:t>
            </w:r>
          </w:p>
        </w:tc>
      </w:tr>
      <w:tr w:rsidR="006C4E4F" w:rsidRPr="007B717E" w:rsidTr="00E87D51">
        <w:trPr>
          <w:trHeight w:val="258"/>
        </w:trPr>
        <w:tc>
          <w:tcPr>
            <w:tcW w:w="4865" w:type="dxa"/>
          </w:tcPr>
          <w:p w:rsidR="006C4E4F" w:rsidRDefault="006C4E4F" w:rsidP="004A2966">
            <w:pPr>
              <w:spacing w:before="0" w:line="276" w:lineRule="auto"/>
              <w:ind w:firstLine="0"/>
              <w:rPr>
                <w:rFonts w:ascii="Times New Roman CYR" w:hAnsi="Times New Roman CYR" w:cs="Times New Roman CYR"/>
                <w:sz w:val="26"/>
                <w:szCs w:val="26"/>
              </w:rPr>
            </w:pPr>
          </w:p>
        </w:tc>
        <w:tc>
          <w:tcPr>
            <w:tcW w:w="4644" w:type="dxa"/>
          </w:tcPr>
          <w:p w:rsidR="006C4E4F" w:rsidRPr="007B717E" w:rsidRDefault="006C4E4F" w:rsidP="004A2966">
            <w:pPr>
              <w:spacing w:before="0" w:line="276" w:lineRule="auto"/>
              <w:ind w:right="-72" w:firstLine="0"/>
              <w:jc w:val="right"/>
              <w:rPr>
                <w:rFonts w:ascii="Times New Roman CYR" w:hAnsi="Times New Roman CYR" w:cs="Times New Roman CYR"/>
                <w:sz w:val="26"/>
                <w:szCs w:val="26"/>
              </w:rPr>
            </w:pPr>
          </w:p>
        </w:tc>
      </w:tr>
    </w:tbl>
    <w:p w:rsidR="009D612D" w:rsidRPr="009B3871" w:rsidRDefault="0096131A" w:rsidP="0078770E">
      <w:pPr>
        <w:spacing w:before="0" w:line="276" w:lineRule="auto"/>
        <w:ind w:firstLine="696"/>
        <w:jc w:val="both"/>
        <w:rPr>
          <w:rFonts w:eastAsia="Calibri"/>
          <w:sz w:val="26"/>
          <w:szCs w:val="26"/>
        </w:rPr>
      </w:pPr>
      <w:r w:rsidRPr="009B3871">
        <w:rPr>
          <w:rFonts w:eastAsia="Calibri"/>
          <w:sz w:val="26"/>
          <w:szCs w:val="26"/>
        </w:rPr>
        <w:t xml:space="preserve">Комиссия </w:t>
      </w:r>
      <w:r w:rsidR="00D474D2" w:rsidRPr="009B3871">
        <w:rPr>
          <w:rFonts w:eastAsia="Calibri"/>
          <w:sz w:val="26"/>
          <w:szCs w:val="26"/>
        </w:rPr>
        <w:t xml:space="preserve">Московского областного УФАС России </w:t>
      </w:r>
      <w:r w:rsidR="00834242" w:rsidRPr="009B3871">
        <w:rPr>
          <w:rFonts w:eastAsia="Calibri"/>
          <w:sz w:val="26"/>
          <w:szCs w:val="26"/>
        </w:rPr>
        <w:t xml:space="preserve">по контролю в сфере закупок товаров, работ, услуг для обеспечения государственных и муниципальных нужд </w:t>
      </w:r>
      <w:r w:rsidRPr="009B3871">
        <w:rPr>
          <w:rFonts w:eastAsia="Calibri"/>
          <w:sz w:val="26"/>
          <w:szCs w:val="26"/>
        </w:rPr>
        <w:t xml:space="preserve">(далее – </w:t>
      </w:r>
      <w:r w:rsidR="00CD4096" w:rsidRPr="009B3871">
        <w:rPr>
          <w:rFonts w:eastAsia="Calibri"/>
          <w:sz w:val="26"/>
          <w:szCs w:val="26"/>
        </w:rPr>
        <w:t xml:space="preserve">Управление, </w:t>
      </w:r>
      <w:r w:rsidR="0097352A" w:rsidRPr="009B3871">
        <w:rPr>
          <w:rFonts w:eastAsia="Calibri"/>
          <w:sz w:val="26"/>
          <w:szCs w:val="26"/>
        </w:rPr>
        <w:t>Комиссия</w:t>
      </w:r>
      <w:r w:rsidR="0078770E">
        <w:rPr>
          <w:rFonts w:eastAsia="Calibri"/>
          <w:sz w:val="26"/>
          <w:szCs w:val="26"/>
        </w:rPr>
        <w:t>),</w:t>
      </w:r>
    </w:p>
    <w:p w:rsidR="005E56E3" w:rsidRDefault="0096131A" w:rsidP="004A2966">
      <w:pPr>
        <w:spacing w:before="0" w:line="276" w:lineRule="auto"/>
        <w:ind w:firstLine="709"/>
        <w:jc w:val="both"/>
        <w:rPr>
          <w:rFonts w:eastAsia="Calibri"/>
          <w:sz w:val="26"/>
          <w:szCs w:val="26"/>
        </w:rPr>
      </w:pPr>
      <w:r w:rsidRPr="009B3871">
        <w:rPr>
          <w:rFonts w:eastAsia="Calibri"/>
          <w:sz w:val="26"/>
          <w:szCs w:val="26"/>
        </w:rPr>
        <w:t>рассмотрев</w:t>
      </w:r>
      <w:r w:rsidR="00632788" w:rsidRPr="009B3871">
        <w:rPr>
          <w:rFonts w:eastAsia="Calibri"/>
          <w:sz w:val="26"/>
          <w:szCs w:val="26"/>
        </w:rPr>
        <w:t xml:space="preserve"> </w:t>
      </w:r>
      <w:r w:rsidR="00672743" w:rsidRPr="009B3871">
        <w:rPr>
          <w:rFonts w:eastAsia="Calibri"/>
          <w:sz w:val="26"/>
          <w:szCs w:val="26"/>
        </w:rPr>
        <w:t>жалоб</w:t>
      </w:r>
      <w:r w:rsidR="009068AB" w:rsidRPr="009B3871">
        <w:rPr>
          <w:rFonts w:eastAsia="Calibri"/>
          <w:sz w:val="26"/>
          <w:szCs w:val="26"/>
        </w:rPr>
        <w:t>у</w:t>
      </w:r>
      <w:r w:rsidR="00672743" w:rsidRPr="009B3871">
        <w:rPr>
          <w:rFonts w:eastAsia="Calibri"/>
          <w:sz w:val="26"/>
          <w:szCs w:val="26"/>
        </w:rPr>
        <w:t xml:space="preserve"> </w:t>
      </w:r>
      <w:r w:rsidR="00893CA5" w:rsidRPr="00893CA5">
        <w:rPr>
          <w:sz w:val="26"/>
          <w:szCs w:val="26"/>
        </w:rPr>
        <w:t xml:space="preserve">ИП Сухова Константина Геннадьевича (далее – Заявитель) на действия (бездействие) Федерального государственного бюджетного </w:t>
      </w:r>
      <w:r w:rsidR="00893CA5" w:rsidRPr="00893CA5">
        <w:rPr>
          <w:sz w:val="26"/>
          <w:szCs w:val="26"/>
        </w:rPr>
        <w:lastRenderedPageBreak/>
        <w:t>учреждения профессиональной образовательной организации «Государственное училище (техникум) олимпийского резерва г. Щелково московской области» (далее – Заказчик) при определении поставщика (подрядчика, исполнителя) путем проведения АО «Сбербанк – АСТ» (далее – Оператор электронной площадки) электронного аукциона на капитальный ремонт помещений 1 и 2 этажей (извещение № 0348100049422000003</w:t>
      </w:r>
      <w:r w:rsidR="00893CA5">
        <w:rPr>
          <w:sz w:val="26"/>
          <w:szCs w:val="26"/>
        </w:rPr>
        <w:t xml:space="preserve"> </w:t>
      </w:r>
      <w:r w:rsidR="004F3595" w:rsidRPr="009B3871">
        <w:rPr>
          <w:rFonts w:eastAsia="Calibri"/>
          <w:sz w:val="26"/>
          <w:szCs w:val="26"/>
        </w:rPr>
        <w:t>н</w:t>
      </w:r>
      <w:r w:rsidR="004F3595" w:rsidRPr="009B3871">
        <w:rPr>
          <w:sz w:val="26"/>
          <w:szCs w:val="26"/>
        </w:rPr>
        <w:t xml:space="preserve">а официальном сайте Единой информационной системы в сфере закупок – </w:t>
      </w:r>
      <w:r w:rsidR="004F3595" w:rsidRPr="009B3871">
        <w:rPr>
          <w:sz w:val="26"/>
          <w:szCs w:val="26"/>
          <w:lang w:val="en-US"/>
        </w:rPr>
        <w:t>www</w:t>
      </w:r>
      <w:r w:rsidR="004F3595" w:rsidRPr="009B3871">
        <w:rPr>
          <w:sz w:val="26"/>
          <w:szCs w:val="26"/>
        </w:rPr>
        <w:t>.zakupki.gov.ru (далее – Официальный сайт)</w:t>
      </w:r>
      <w:r w:rsidR="004F3595" w:rsidRPr="009B3871">
        <w:rPr>
          <w:bCs/>
          <w:sz w:val="26"/>
          <w:szCs w:val="26"/>
        </w:rPr>
        <w:t>) (далее – Аукцион)</w:t>
      </w:r>
      <w:r w:rsidR="00CC5D78" w:rsidRPr="009B3871">
        <w:rPr>
          <w:bCs/>
          <w:sz w:val="26"/>
          <w:szCs w:val="26"/>
        </w:rPr>
        <w:t xml:space="preserve"> </w:t>
      </w:r>
      <w:r w:rsidR="00CC5D78" w:rsidRPr="009B3871">
        <w:rPr>
          <w:rFonts w:eastAsia="Calibri"/>
          <w:sz w:val="26"/>
          <w:szCs w:val="26"/>
        </w:rPr>
        <w:t>и в </w:t>
      </w:r>
      <w:r w:rsidR="006239BF" w:rsidRPr="009B3871">
        <w:rPr>
          <w:rFonts w:eastAsia="Calibri"/>
          <w:sz w:val="26"/>
          <w:szCs w:val="26"/>
        </w:rPr>
        <w:t>результате осуществления внеплановой проверки в соответствии с пунктом 1 части</w:t>
      </w:r>
      <w:r w:rsidR="002661F1" w:rsidRPr="009B3871">
        <w:rPr>
          <w:rFonts w:eastAsia="Calibri"/>
          <w:sz w:val="26"/>
          <w:szCs w:val="26"/>
        </w:rPr>
        <w:t> </w:t>
      </w:r>
      <w:r w:rsidR="006239BF" w:rsidRPr="009B3871">
        <w:rPr>
          <w:rFonts w:eastAsia="Calibri"/>
          <w:sz w:val="26"/>
          <w:szCs w:val="26"/>
        </w:rPr>
        <w:t>15 статьи</w:t>
      </w:r>
      <w:r w:rsidR="00777205" w:rsidRPr="009B3871">
        <w:rPr>
          <w:rFonts w:eastAsia="Calibri"/>
          <w:sz w:val="26"/>
          <w:szCs w:val="26"/>
        </w:rPr>
        <w:t> </w:t>
      </w:r>
      <w:r w:rsidR="00493C85" w:rsidRPr="009B3871">
        <w:rPr>
          <w:rFonts w:eastAsia="Calibri"/>
          <w:sz w:val="26"/>
          <w:szCs w:val="26"/>
        </w:rPr>
        <w:t>99 Федерального закона от </w:t>
      </w:r>
      <w:r w:rsidR="006239BF" w:rsidRPr="009B3871">
        <w:rPr>
          <w:rFonts w:eastAsia="Calibri"/>
          <w:sz w:val="26"/>
          <w:szCs w:val="26"/>
        </w:rPr>
        <w:t>05.04.2013 № 44-ФЗ «О</w:t>
      </w:r>
      <w:r w:rsidR="00842D21" w:rsidRPr="009B3871">
        <w:rPr>
          <w:rFonts w:eastAsia="Calibri"/>
          <w:sz w:val="26"/>
          <w:szCs w:val="26"/>
        </w:rPr>
        <w:t> </w:t>
      </w:r>
      <w:r w:rsidR="006239BF" w:rsidRPr="009B3871">
        <w:rPr>
          <w:rFonts w:eastAsia="Calibri"/>
          <w:sz w:val="26"/>
          <w:szCs w:val="26"/>
        </w:rPr>
        <w:t>контрактной системе в сфер</w:t>
      </w:r>
      <w:r w:rsidR="00DB4D37">
        <w:rPr>
          <w:rFonts w:eastAsia="Calibri"/>
          <w:sz w:val="26"/>
          <w:szCs w:val="26"/>
        </w:rPr>
        <w:t xml:space="preserve">е закупок товаров, работ, услуг </w:t>
      </w:r>
      <w:r w:rsidR="006239BF" w:rsidRPr="009B3871">
        <w:rPr>
          <w:rFonts w:eastAsia="Calibri"/>
          <w:sz w:val="26"/>
          <w:szCs w:val="26"/>
        </w:rPr>
        <w:t>для обеспечения государственных и муниципальных нужд» (далее – Закон о контрактной системе) и в соответствии с Административным регламентом утвержденным приказом ФАС России от</w:t>
      </w:r>
      <w:r w:rsidR="00777205" w:rsidRPr="009B3871">
        <w:rPr>
          <w:rFonts w:eastAsia="Calibri"/>
          <w:sz w:val="26"/>
          <w:szCs w:val="26"/>
        </w:rPr>
        <w:t> </w:t>
      </w:r>
      <w:r w:rsidR="006239BF" w:rsidRPr="009B3871">
        <w:rPr>
          <w:rFonts w:eastAsia="Calibri"/>
          <w:sz w:val="26"/>
          <w:szCs w:val="26"/>
        </w:rPr>
        <w:t>19.11.2014 № 727/14</w:t>
      </w:r>
      <w:r w:rsidR="00677B29" w:rsidRPr="009B3871">
        <w:rPr>
          <w:rFonts w:eastAsia="Calibri"/>
          <w:sz w:val="26"/>
          <w:szCs w:val="26"/>
        </w:rPr>
        <w:t>,</w:t>
      </w:r>
    </w:p>
    <w:p w:rsidR="00893CA5" w:rsidRPr="009B3871" w:rsidRDefault="00893CA5" w:rsidP="004A2966">
      <w:pPr>
        <w:spacing w:before="0" w:line="276" w:lineRule="auto"/>
        <w:ind w:firstLine="709"/>
        <w:jc w:val="both"/>
        <w:rPr>
          <w:rFonts w:eastAsia="Calibri"/>
          <w:sz w:val="26"/>
          <w:szCs w:val="26"/>
        </w:rPr>
      </w:pPr>
    </w:p>
    <w:p w:rsidR="005E56E3" w:rsidRDefault="00BD2AA2" w:rsidP="004A2966">
      <w:pPr>
        <w:spacing w:before="0" w:line="276" w:lineRule="auto"/>
        <w:ind w:firstLine="709"/>
        <w:jc w:val="center"/>
        <w:rPr>
          <w:rFonts w:eastAsia="Calibri"/>
          <w:b/>
          <w:sz w:val="26"/>
          <w:szCs w:val="26"/>
        </w:rPr>
      </w:pPr>
      <w:r w:rsidRPr="009B3871">
        <w:rPr>
          <w:rFonts w:eastAsia="Calibri"/>
          <w:b/>
          <w:sz w:val="26"/>
          <w:szCs w:val="26"/>
        </w:rPr>
        <w:t>УСТАНОВИЛА:</w:t>
      </w:r>
    </w:p>
    <w:p w:rsidR="00893CA5" w:rsidRPr="009B3871" w:rsidRDefault="00893CA5" w:rsidP="004A2966">
      <w:pPr>
        <w:spacing w:before="0" w:line="276" w:lineRule="auto"/>
        <w:ind w:firstLine="709"/>
        <w:jc w:val="center"/>
        <w:rPr>
          <w:rFonts w:eastAsia="Calibri"/>
          <w:b/>
          <w:sz w:val="26"/>
          <w:szCs w:val="26"/>
        </w:rPr>
      </w:pPr>
    </w:p>
    <w:p w:rsidR="00DB4D37" w:rsidRPr="00681F65" w:rsidRDefault="00DB4D37" w:rsidP="004A2966">
      <w:pPr>
        <w:widowControl/>
        <w:tabs>
          <w:tab w:val="left" w:pos="993"/>
        </w:tabs>
        <w:spacing w:before="0" w:line="276" w:lineRule="auto"/>
        <w:ind w:firstLine="709"/>
        <w:jc w:val="both"/>
        <w:rPr>
          <w:sz w:val="26"/>
          <w:szCs w:val="26"/>
        </w:rPr>
      </w:pPr>
      <w:r w:rsidRPr="00681F65">
        <w:rPr>
          <w:sz w:val="26"/>
          <w:szCs w:val="26"/>
        </w:rPr>
        <w:t>В Управление поступила жалоба Заявителя на действия Заказчика при проведении Заказчиком, Оператором электронной площадки Аукциона.</w:t>
      </w:r>
    </w:p>
    <w:p w:rsidR="00DB4D37" w:rsidRPr="00681F65" w:rsidRDefault="00DB4D37" w:rsidP="004A2966">
      <w:pPr>
        <w:widowControl/>
        <w:tabs>
          <w:tab w:val="left" w:pos="993"/>
        </w:tabs>
        <w:spacing w:before="0" w:line="276" w:lineRule="auto"/>
        <w:ind w:firstLine="709"/>
        <w:jc w:val="both"/>
        <w:rPr>
          <w:sz w:val="26"/>
          <w:szCs w:val="26"/>
        </w:rPr>
      </w:pPr>
      <w:r w:rsidRPr="00C75AC2">
        <w:rPr>
          <w:sz w:val="26"/>
          <w:szCs w:val="26"/>
        </w:rPr>
        <w:t xml:space="preserve">По мнению Заявителя его права и законные интересы нарушены действиями Заказчика, ненадлежащим образом установившего </w:t>
      </w:r>
      <w:r>
        <w:rPr>
          <w:sz w:val="26"/>
          <w:szCs w:val="26"/>
        </w:rPr>
        <w:t>положения извещения</w:t>
      </w:r>
      <w:r w:rsidRPr="00C75AC2">
        <w:rPr>
          <w:sz w:val="26"/>
          <w:szCs w:val="26"/>
        </w:rPr>
        <w:t xml:space="preserve"> о проведении Аукциона</w:t>
      </w:r>
      <w:r>
        <w:rPr>
          <w:sz w:val="26"/>
          <w:szCs w:val="26"/>
        </w:rPr>
        <w:t xml:space="preserve"> в противоречие нормам Закона о контрактной системе</w:t>
      </w:r>
      <w:r w:rsidRPr="00C75AC2">
        <w:rPr>
          <w:sz w:val="26"/>
          <w:szCs w:val="26"/>
        </w:rPr>
        <w:t>.</w:t>
      </w:r>
    </w:p>
    <w:p w:rsidR="00DB4D37" w:rsidRPr="004A2966" w:rsidRDefault="00DB4D37" w:rsidP="004A2966">
      <w:pPr>
        <w:widowControl/>
        <w:tabs>
          <w:tab w:val="left" w:pos="993"/>
        </w:tabs>
        <w:spacing w:before="0" w:line="276" w:lineRule="auto"/>
        <w:ind w:firstLine="709"/>
        <w:jc w:val="both"/>
        <w:rPr>
          <w:sz w:val="26"/>
          <w:szCs w:val="26"/>
        </w:rPr>
      </w:pPr>
      <w:r w:rsidRPr="004A2966">
        <w:rPr>
          <w:sz w:val="26"/>
          <w:szCs w:val="26"/>
        </w:rPr>
        <w:t>В соответствии с извещением о проведении Аукциона, протоколами, составленными при определении поставщика (подрядчика, исполнителя):</w:t>
      </w:r>
    </w:p>
    <w:p w:rsidR="00DB4D37" w:rsidRPr="004A2966" w:rsidRDefault="00DB4D37" w:rsidP="004A2966">
      <w:pPr>
        <w:pStyle w:val="a4"/>
        <w:widowControl/>
        <w:numPr>
          <w:ilvl w:val="0"/>
          <w:numId w:val="17"/>
        </w:numPr>
        <w:tabs>
          <w:tab w:val="left" w:pos="993"/>
        </w:tabs>
        <w:spacing w:before="0" w:line="276" w:lineRule="auto"/>
        <w:ind w:left="0" w:firstLine="709"/>
        <w:jc w:val="both"/>
        <w:rPr>
          <w:sz w:val="26"/>
          <w:szCs w:val="26"/>
        </w:rPr>
      </w:pPr>
      <w:r w:rsidRPr="004A2966">
        <w:rPr>
          <w:sz w:val="26"/>
          <w:szCs w:val="26"/>
        </w:rPr>
        <w:t xml:space="preserve">извещение о проведении Аукциона размещено </w:t>
      </w:r>
      <w:r w:rsidR="004A2966" w:rsidRPr="004A2966">
        <w:rPr>
          <w:sz w:val="26"/>
          <w:szCs w:val="26"/>
        </w:rPr>
        <w:t>20.07.2022</w:t>
      </w:r>
      <w:r w:rsidRPr="004A2966">
        <w:rPr>
          <w:sz w:val="26"/>
          <w:szCs w:val="26"/>
        </w:rPr>
        <w:t>;</w:t>
      </w:r>
    </w:p>
    <w:p w:rsidR="00DB4D37" w:rsidRPr="004A2966" w:rsidRDefault="00DB4D37" w:rsidP="004A2966">
      <w:pPr>
        <w:pStyle w:val="a4"/>
        <w:widowControl/>
        <w:numPr>
          <w:ilvl w:val="0"/>
          <w:numId w:val="17"/>
        </w:numPr>
        <w:tabs>
          <w:tab w:val="left" w:pos="993"/>
        </w:tabs>
        <w:spacing w:before="0" w:line="276" w:lineRule="auto"/>
        <w:ind w:left="0" w:firstLine="709"/>
        <w:jc w:val="both"/>
        <w:rPr>
          <w:sz w:val="26"/>
          <w:szCs w:val="26"/>
        </w:rPr>
      </w:pPr>
      <w:r w:rsidRPr="004A2966">
        <w:rPr>
          <w:sz w:val="26"/>
          <w:szCs w:val="26"/>
        </w:rPr>
        <w:t xml:space="preserve">начальная (максимальная) цена контракта – </w:t>
      </w:r>
      <w:r w:rsidR="004A2966" w:rsidRPr="004A2966">
        <w:rPr>
          <w:rStyle w:val="cardmaininfocontent"/>
          <w:sz w:val="26"/>
          <w:szCs w:val="26"/>
        </w:rPr>
        <w:t xml:space="preserve">7 685 724,00 </w:t>
      </w:r>
      <w:r w:rsidRPr="004A2966">
        <w:rPr>
          <w:sz w:val="26"/>
          <w:szCs w:val="26"/>
        </w:rPr>
        <w:t>рублей;</w:t>
      </w:r>
    </w:p>
    <w:p w:rsidR="00DB4D37" w:rsidRPr="004A2966" w:rsidRDefault="00DB4D37" w:rsidP="004A2966">
      <w:pPr>
        <w:pStyle w:val="a4"/>
        <w:widowControl/>
        <w:numPr>
          <w:ilvl w:val="0"/>
          <w:numId w:val="17"/>
        </w:numPr>
        <w:tabs>
          <w:tab w:val="left" w:pos="993"/>
        </w:tabs>
        <w:spacing w:before="0" w:line="276" w:lineRule="auto"/>
        <w:ind w:left="0" w:firstLine="709"/>
        <w:jc w:val="both"/>
        <w:rPr>
          <w:sz w:val="26"/>
          <w:szCs w:val="26"/>
        </w:rPr>
      </w:pPr>
      <w:r w:rsidRPr="004A2966">
        <w:rPr>
          <w:sz w:val="26"/>
          <w:szCs w:val="26"/>
        </w:rPr>
        <w:t xml:space="preserve">дата окончания подачи заявок – </w:t>
      </w:r>
      <w:r w:rsidR="004A2966" w:rsidRPr="004A2966">
        <w:rPr>
          <w:rStyle w:val="sectioninfo"/>
          <w:sz w:val="26"/>
          <w:szCs w:val="26"/>
        </w:rPr>
        <w:t>28.07.2022</w:t>
      </w:r>
      <w:r w:rsidRPr="004A2966">
        <w:rPr>
          <w:sz w:val="26"/>
          <w:szCs w:val="26"/>
        </w:rPr>
        <w:t>;</w:t>
      </w:r>
    </w:p>
    <w:p w:rsidR="00253319" w:rsidRPr="004A2966" w:rsidRDefault="00DB4D37" w:rsidP="004A2966">
      <w:pPr>
        <w:pStyle w:val="a4"/>
        <w:widowControl/>
        <w:numPr>
          <w:ilvl w:val="0"/>
          <w:numId w:val="17"/>
        </w:numPr>
        <w:tabs>
          <w:tab w:val="left" w:pos="993"/>
        </w:tabs>
        <w:spacing w:before="0" w:line="276" w:lineRule="auto"/>
        <w:ind w:left="0" w:firstLine="709"/>
        <w:jc w:val="both"/>
        <w:rPr>
          <w:bCs/>
          <w:color w:val="auto"/>
          <w:sz w:val="26"/>
          <w:szCs w:val="26"/>
        </w:rPr>
      </w:pPr>
      <w:r w:rsidRPr="004A2966">
        <w:rPr>
          <w:sz w:val="26"/>
          <w:szCs w:val="26"/>
        </w:rPr>
        <w:t xml:space="preserve">на участие в Аукционе </w:t>
      </w:r>
      <w:r w:rsidR="00E47027" w:rsidRPr="004A2966">
        <w:rPr>
          <w:sz w:val="26"/>
          <w:szCs w:val="26"/>
        </w:rPr>
        <w:t>подан</w:t>
      </w:r>
      <w:r w:rsidR="00BC1BBD" w:rsidRPr="004A2966">
        <w:rPr>
          <w:sz w:val="26"/>
          <w:szCs w:val="26"/>
        </w:rPr>
        <w:t>о</w:t>
      </w:r>
      <w:r w:rsidR="00E47027" w:rsidRPr="004A2966">
        <w:rPr>
          <w:sz w:val="26"/>
          <w:szCs w:val="26"/>
        </w:rPr>
        <w:t xml:space="preserve"> </w:t>
      </w:r>
      <w:r w:rsidR="004A2966" w:rsidRPr="004A2966">
        <w:rPr>
          <w:sz w:val="26"/>
          <w:szCs w:val="26"/>
        </w:rPr>
        <w:t>5</w:t>
      </w:r>
      <w:r w:rsidR="00BC1BBD" w:rsidRPr="004A2966">
        <w:rPr>
          <w:sz w:val="26"/>
          <w:szCs w:val="26"/>
        </w:rPr>
        <w:t xml:space="preserve"> заявок</w:t>
      </w:r>
      <w:r w:rsidR="00E47027" w:rsidRPr="004A2966">
        <w:rPr>
          <w:sz w:val="26"/>
          <w:szCs w:val="26"/>
        </w:rPr>
        <w:t xml:space="preserve"> от участник</w:t>
      </w:r>
      <w:r w:rsidR="00BC1BBD" w:rsidRPr="004A2966">
        <w:rPr>
          <w:sz w:val="26"/>
          <w:szCs w:val="26"/>
        </w:rPr>
        <w:t>ов</w:t>
      </w:r>
      <w:r w:rsidR="00E47027" w:rsidRPr="004A2966">
        <w:rPr>
          <w:sz w:val="26"/>
          <w:szCs w:val="26"/>
        </w:rPr>
        <w:t xml:space="preserve"> закупки</w:t>
      </w:r>
      <w:r w:rsidR="004A2966" w:rsidRPr="004A2966">
        <w:rPr>
          <w:sz w:val="26"/>
          <w:szCs w:val="26"/>
        </w:rPr>
        <w:t xml:space="preserve">, из которых </w:t>
      </w:r>
      <w:r w:rsidR="005F6DE7" w:rsidRPr="004A2966">
        <w:rPr>
          <w:sz w:val="26"/>
          <w:szCs w:val="26"/>
        </w:rPr>
        <w:t xml:space="preserve">по результатам подведения итогов заявки </w:t>
      </w:r>
      <w:r w:rsidR="004A2966" w:rsidRPr="004A2966">
        <w:rPr>
          <w:sz w:val="26"/>
          <w:szCs w:val="26"/>
        </w:rPr>
        <w:t>5</w:t>
      </w:r>
      <w:r w:rsidR="005F6DE7" w:rsidRPr="004A2966">
        <w:rPr>
          <w:sz w:val="26"/>
          <w:szCs w:val="26"/>
        </w:rPr>
        <w:t xml:space="preserve"> участников закупки признаны соответствующими требованиям Извещения о проведении Аукциона</w:t>
      </w:r>
      <w:r w:rsidRPr="004A2966">
        <w:rPr>
          <w:sz w:val="26"/>
          <w:szCs w:val="26"/>
        </w:rPr>
        <w:t>.</w:t>
      </w:r>
    </w:p>
    <w:p w:rsidR="00893CA5" w:rsidRPr="003D2DC0" w:rsidRDefault="00893CA5" w:rsidP="00893CA5">
      <w:pPr>
        <w:widowControl/>
        <w:tabs>
          <w:tab w:val="left" w:pos="709"/>
          <w:tab w:val="left" w:pos="851"/>
        </w:tabs>
        <w:spacing w:before="0" w:line="276" w:lineRule="auto"/>
        <w:ind w:firstLine="709"/>
        <w:jc w:val="both"/>
        <w:rPr>
          <w:rFonts w:eastAsia="Calibri"/>
          <w:bCs/>
          <w:sz w:val="26"/>
          <w:szCs w:val="26"/>
        </w:rPr>
      </w:pPr>
      <w:r>
        <w:rPr>
          <w:rFonts w:eastAsia="Calibri"/>
          <w:bCs/>
          <w:sz w:val="26"/>
          <w:szCs w:val="26"/>
        </w:rPr>
        <w:t xml:space="preserve">1. </w:t>
      </w:r>
      <w:r w:rsidRPr="003D2DC0">
        <w:rPr>
          <w:rFonts w:eastAsia="Calibri"/>
          <w:bCs/>
          <w:sz w:val="26"/>
          <w:szCs w:val="26"/>
        </w:rPr>
        <w:t xml:space="preserve">Согласно доводу жалобы Заявителя, Заказчиком неправомерно </w:t>
      </w:r>
      <w:r>
        <w:rPr>
          <w:rFonts w:eastAsia="Calibri"/>
          <w:bCs/>
          <w:sz w:val="26"/>
          <w:szCs w:val="26"/>
        </w:rPr>
        <w:br/>
      </w:r>
      <w:r w:rsidRPr="003D2DC0">
        <w:rPr>
          <w:rFonts w:eastAsia="Calibri"/>
          <w:bCs/>
          <w:sz w:val="26"/>
          <w:szCs w:val="26"/>
        </w:rPr>
        <w:t>не установлены дополнительные требования к участникам закупки.</w:t>
      </w:r>
    </w:p>
    <w:p w:rsidR="00893CA5" w:rsidRPr="003D2DC0" w:rsidRDefault="00893CA5" w:rsidP="00893CA5">
      <w:pPr>
        <w:widowControl/>
        <w:tabs>
          <w:tab w:val="left" w:pos="709"/>
          <w:tab w:val="left" w:pos="851"/>
        </w:tabs>
        <w:spacing w:before="0" w:line="276" w:lineRule="auto"/>
        <w:ind w:firstLine="709"/>
        <w:jc w:val="both"/>
        <w:rPr>
          <w:rFonts w:eastAsia="Calibri"/>
          <w:bCs/>
          <w:sz w:val="26"/>
          <w:szCs w:val="26"/>
        </w:rPr>
      </w:pPr>
      <w:r w:rsidRPr="003D2DC0">
        <w:rPr>
          <w:rFonts w:eastAsia="Calibri"/>
          <w:bCs/>
          <w:sz w:val="26"/>
          <w:szCs w:val="26"/>
        </w:rPr>
        <w:t>В соответствии с частью 2 статьи 31 Закона о контрактной системе Правительство Российской Федерации вправе устанавливать к участникам закупок отдельных видов товаров, работ, услуг дополнительные требования в том числе к наличию: финансовых ресурсов для исполнения контракта; на праве собственности или ином законном основании оборудования и других материальных ресурсов для исполнения контракта; опыта работы, связанного с предметом контракта, и деловой репутации; необходимого количества специалистов и иных работников определенного уровня квалификации для исполнения контракта.</w:t>
      </w:r>
    </w:p>
    <w:p w:rsidR="00893CA5" w:rsidRPr="003D2DC0" w:rsidRDefault="00893CA5" w:rsidP="00893CA5">
      <w:pPr>
        <w:widowControl/>
        <w:tabs>
          <w:tab w:val="left" w:pos="709"/>
          <w:tab w:val="left" w:pos="851"/>
        </w:tabs>
        <w:spacing w:before="0" w:line="276" w:lineRule="auto"/>
        <w:ind w:firstLine="709"/>
        <w:jc w:val="both"/>
        <w:rPr>
          <w:rFonts w:eastAsia="Calibri"/>
          <w:bCs/>
          <w:sz w:val="26"/>
          <w:szCs w:val="26"/>
        </w:rPr>
      </w:pPr>
      <w:r w:rsidRPr="003D2DC0">
        <w:rPr>
          <w:rFonts w:eastAsia="Calibri"/>
          <w:bCs/>
          <w:sz w:val="26"/>
          <w:szCs w:val="26"/>
        </w:rPr>
        <w:t xml:space="preserve">Согласно части 4 статьи 31 Закона о контрактной системе установлено, что в случае установления Правительством Российской Федерации в соответствии с частью 2 статьи 31 Закона о контрактной системе дополнительных требований к </w:t>
      </w:r>
      <w:r w:rsidRPr="003D2DC0">
        <w:rPr>
          <w:rFonts w:eastAsia="Calibri"/>
          <w:bCs/>
          <w:sz w:val="26"/>
          <w:szCs w:val="26"/>
        </w:rPr>
        <w:lastRenderedPageBreak/>
        <w:t>участникам закупок заказчики при определении поставщиков (подрядчиков, исполнителей) обязаны устанавливать такие дополнительные требования.</w:t>
      </w:r>
    </w:p>
    <w:p w:rsidR="00893CA5" w:rsidRPr="003D2DC0" w:rsidRDefault="00893CA5" w:rsidP="00893CA5">
      <w:pPr>
        <w:widowControl/>
        <w:tabs>
          <w:tab w:val="left" w:pos="709"/>
          <w:tab w:val="left" w:pos="851"/>
        </w:tabs>
        <w:spacing w:before="0" w:line="276" w:lineRule="auto"/>
        <w:ind w:firstLine="709"/>
        <w:jc w:val="both"/>
        <w:rPr>
          <w:rFonts w:eastAsia="Calibri"/>
          <w:bCs/>
          <w:sz w:val="26"/>
          <w:szCs w:val="26"/>
        </w:rPr>
      </w:pPr>
      <w:r w:rsidRPr="003D2DC0">
        <w:rPr>
          <w:rFonts w:eastAsia="Calibri"/>
          <w:bCs/>
          <w:sz w:val="26"/>
          <w:szCs w:val="26"/>
        </w:rPr>
        <w:t>Указанные дополнительные требования, а также перечень документов, подтверждающих соответствие участников закупки таким требованиям, установлены постановлением Правительства Российской Федерации от 29.12.2021 №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 (далее - Постановление № 2571).</w:t>
      </w:r>
    </w:p>
    <w:p w:rsidR="00893CA5" w:rsidRPr="003D2DC0" w:rsidRDefault="00893CA5" w:rsidP="00893CA5">
      <w:pPr>
        <w:widowControl/>
        <w:tabs>
          <w:tab w:val="left" w:pos="709"/>
          <w:tab w:val="left" w:pos="851"/>
        </w:tabs>
        <w:spacing w:before="0" w:line="276" w:lineRule="auto"/>
        <w:ind w:firstLine="709"/>
        <w:jc w:val="both"/>
        <w:rPr>
          <w:rFonts w:eastAsia="Calibri"/>
          <w:bCs/>
          <w:sz w:val="26"/>
          <w:szCs w:val="26"/>
        </w:rPr>
      </w:pPr>
      <w:r w:rsidRPr="003D2DC0">
        <w:rPr>
          <w:rFonts w:eastAsia="Calibri"/>
          <w:bCs/>
          <w:sz w:val="26"/>
          <w:szCs w:val="26"/>
        </w:rPr>
        <w:t>Пунктом 3 Постановления № 2571 предусмотрено, что позиции приложения к Постановлению № 2571 применяются при проведении конкурентных способов определения поставщиков (подрядчиков, исполнителей), при этом позиции 6 - 13, 17 и 18 приложения применяются в случае, если при осуществлении закупки начальная (максимальная) цена контракта для обеспечения федеральных нужд превышает 10 млн. рублей, для обеспечения нужд субъектов Российской Федерации, муниципальных нужд - 5 млн. рублей.</w:t>
      </w:r>
    </w:p>
    <w:p w:rsidR="00893CA5" w:rsidRPr="003D2DC0" w:rsidRDefault="00893CA5" w:rsidP="00893CA5">
      <w:pPr>
        <w:widowControl/>
        <w:tabs>
          <w:tab w:val="left" w:pos="709"/>
          <w:tab w:val="left" w:pos="851"/>
        </w:tabs>
        <w:spacing w:before="0" w:line="276" w:lineRule="auto"/>
        <w:ind w:firstLine="709"/>
        <w:jc w:val="both"/>
        <w:rPr>
          <w:rFonts w:eastAsia="Calibri"/>
          <w:bCs/>
          <w:sz w:val="26"/>
          <w:szCs w:val="26"/>
        </w:rPr>
      </w:pPr>
      <w:r w:rsidRPr="003D2DC0">
        <w:rPr>
          <w:rFonts w:eastAsia="Calibri"/>
          <w:bCs/>
          <w:sz w:val="26"/>
          <w:szCs w:val="26"/>
        </w:rPr>
        <w:t xml:space="preserve">В соответствии с позицией 10 приложения к Постановлению № 2571 </w:t>
      </w:r>
      <w:r>
        <w:rPr>
          <w:rFonts w:eastAsia="Calibri"/>
          <w:bCs/>
          <w:sz w:val="26"/>
          <w:szCs w:val="26"/>
        </w:rPr>
        <w:br/>
      </w:r>
      <w:r w:rsidRPr="003D2DC0">
        <w:rPr>
          <w:rFonts w:eastAsia="Calibri"/>
          <w:bCs/>
          <w:sz w:val="26"/>
          <w:szCs w:val="26"/>
        </w:rPr>
        <w:t>к участникам закупки на работы по капитальному ремонту объекта капитального строительства (за исключением линейного объекта) устанавливается дополнительное требование о наличии у участника закупки следующего опыта выполнения работ: 1) опыт исполнения договора, предусматривающего выполнение работ по капитальному ремонту объекта капитального строительства (за исключением линейного объекта); 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 (за исключением линейного объекта); 3) опыт выполнения участником закупки, являющимся застройщиком, работ по строительству, реконструкции объекта капитального строительства (за исключением линейного объекта). Цена выполненных работ по договору, предусмотренному пунктом 1 или 2 настоящей графы настоящей позиции, цена выполненных работ, предусмотренных пунктом 3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893CA5" w:rsidRPr="003D2DC0" w:rsidRDefault="00893CA5" w:rsidP="00893CA5">
      <w:pPr>
        <w:widowControl/>
        <w:tabs>
          <w:tab w:val="left" w:pos="709"/>
          <w:tab w:val="left" w:pos="851"/>
        </w:tabs>
        <w:spacing w:before="0" w:line="276" w:lineRule="auto"/>
        <w:ind w:firstLine="709"/>
        <w:jc w:val="both"/>
        <w:rPr>
          <w:rFonts w:eastAsia="Calibri"/>
          <w:bCs/>
          <w:sz w:val="26"/>
          <w:szCs w:val="26"/>
        </w:rPr>
      </w:pPr>
      <w:r w:rsidRPr="003D2DC0">
        <w:rPr>
          <w:rFonts w:eastAsia="Calibri"/>
          <w:bCs/>
          <w:sz w:val="26"/>
          <w:szCs w:val="26"/>
        </w:rPr>
        <w:t xml:space="preserve">В соответствии с Извещением о проведении Аукциона объектом закупки является </w:t>
      </w:r>
      <w:r>
        <w:rPr>
          <w:sz w:val="26"/>
          <w:szCs w:val="26"/>
        </w:rPr>
        <w:t>к</w:t>
      </w:r>
      <w:r w:rsidRPr="00893CA5">
        <w:rPr>
          <w:sz w:val="26"/>
          <w:szCs w:val="26"/>
        </w:rPr>
        <w:t>апитальный ремонт помещений 1 и 2 этажей</w:t>
      </w:r>
      <w:r w:rsidRPr="003D2DC0">
        <w:rPr>
          <w:rFonts w:eastAsia="Calibri"/>
          <w:bCs/>
          <w:sz w:val="26"/>
          <w:szCs w:val="26"/>
        </w:rPr>
        <w:t xml:space="preserve"> с начальной (максимальной) ценой контракта </w:t>
      </w:r>
      <w:r w:rsidRPr="00893CA5">
        <w:rPr>
          <w:rFonts w:eastAsia="Calibri"/>
          <w:bCs/>
          <w:sz w:val="26"/>
          <w:szCs w:val="26"/>
        </w:rPr>
        <w:t>7</w:t>
      </w:r>
      <w:r>
        <w:rPr>
          <w:rFonts w:eastAsia="Calibri"/>
          <w:bCs/>
          <w:sz w:val="26"/>
          <w:szCs w:val="26"/>
        </w:rPr>
        <w:t xml:space="preserve"> </w:t>
      </w:r>
      <w:r w:rsidRPr="00893CA5">
        <w:rPr>
          <w:rFonts w:eastAsia="Calibri"/>
          <w:bCs/>
          <w:sz w:val="26"/>
          <w:szCs w:val="26"/>
        </w:rPr>
        <w:t>685</w:t>
      </w:r>
      <w:r>
        <w:rPr>
          <w:rFonts w:eastAsia="Calibri"/>
          <w:bCs/>
          <w:sz w:val="26"/>
          <w:szCs w:val="26"/>
        </w:rPr>
        <w:t> </w:t>
      </w:r>
      <w:r w:rsidRPr="00893CA5">
        <w:rPr>
          <w:rFonts w:eastAsia="Calibri"/>
          <w:bCs/>
          <w:sz w:val="26"/>
          <w:szCs w:val="26"/>
        </w:rPr>
        <w:t>724</w:t>
      </w:r>
      <w:r>
        <w:rPr>
          <w:rFonts w:eastAsia="Calibri"/>
          <w:bCs/>
          <w:sz w:val="26"/>
          <w:szCs w:val="26"/>
        </w:rPr>
        <w:t xml:space="preserve">,00 </w:t>
      </w:r>
      <w:r w:rsidRPr="003D2DC0">
        <w:rPr>
          <w:rFonts w:eastAsia="Calibri"/>
          <w:bCs/>
          <w:sz w:val="26"/>
          <w:szCs w:val="26"/>
        </w:rPr>
        <w:t>рублей.</w:t>
      </w:r>
    </w:p>
    <w:p w:rsidR="00893CA5" w:rsidRPr="003D2DC0" w:rsidRDefault="00893CA5" w:rsidP="00893CA5">
      <w:pPr>
        <w:widowControl/>
        <w:tabs>
          <w:tab w:val="left" w:pos="709"/>
          <w:tab w:val="left" w:pos="851"/>
        </w:tabs>
        <w:spacing w:before="0" w:line="276" w:lineRule="auto"/>
        <w:ind w:firstLine="709"/>
        <w:jc w:val="both"/>
        <w:rPr>
          <w:rFonts w:eastAsia="Calibri"/>
          <w:bCs/>
          <w:sz w:val="26"/>
          <w:szCs w:val="26"/>
        </w:rPr>
      </w:pPr>
      <w:r w:rsidRPr="003D2DC0">
        <w:rPr>
          <w:rFonts w:eastAsia="Calibri"/>
          <w:bCs/>
          <w:sz w:val="26"/>
          <w:szCs w:val="26"/>
        </w:rPr>
        <w:t>Заказчиком в Извещении о проведении Аукциона не установлены дополнительные требования к участникам закупки.</w:t>
      </w:r>
    </w:p>
    <w:p w:rsidR="00893CA5" w:rsidRPr="003D2DC0" w:rsidRDefault="00893CA5" w:rsidP="00893CA5">
      <w:pPr>
        <w:widowControl/>
        <w:tabs>
          <w:tab w:val="left" w:pos="709"/>
          <w:tab w:val="left" w:pos="851"/>
        </w:tabs>
        <w:spacing w:before="0" w:line="276" w:lineRule="auto"/>
        <w:ind w:firstLine="709"/>
        <w:jc w:val="both"/>
        <w:rPr>
          <w:rFonts w:eastAsia="Calibri"/>
          <w:bCs/>
          <w:sz w:val="26"/>
          <w:szCs w:val="26"/>
        </w:rPr>
      </w:pPr>
      <w:r w:rsidRPr="003D2DC0">
        <w:rPr>
          <w:rFonts w:eastAsia="Calibri"/>
          <w:bCs/>
          <w:sz w:val="26"/>
          <w:szCs w:val="26"/>
        </w:rPr>
        <w:t xml:space="preserve">Учитывая, что объектом закупки является капитальный ремонт и начальная (максимальная) цена контракта составляет менее 10 млн. рублей, действия </w:t>
      </w:r>
      <w:r w:rsidRPr="003D2DC0">
        <w:rPr>
          <w:rFonts w:eastAsia="Calibri"/>
          <w:bCs/>
          <w:sz w:val="26"/>
          <w:szCs w:val="26"/>
        </w:rPr>
        <w:lastRenderedPageBreak/>
        <w:t>Заказчика в части не установления дополнительных требований к участникам закупки не противоречат нормам Закона о контрактной системе.</w:t>
      </w:r>
    </w:p>
    <w:p w:rsidR="00893CA5" w:rsidRPr="003D2DC0" w:rsidRDefault="00893CA5" w:rsidP="00893CA5">
      <w:pPr>
        <w:widowControl/>
        <w:tabs>
          <w:tab w:val="left" w:pos="709"/>
          <w:tab w:val="left" w:pos="851"/>
        </w:tabs>
        <w:spacing w:before="0" w:line="276" w:lineRule="auto"/>
        <w:ind w:firstLine="709"/>
        <w:jc w:val="both"/>
        <w:rPr>
          <w:rFonts w:eastAsia="Calibri"/>
          <w:bCs/>
          <w:sz w:val="26"/>
          <w:szCs w:val="26"/>
        </w:rPr>
      </w:pPr>
      <w:r w:rsidRPr="003D2DC0">
        <w:rPr>
          <w:rFonts w:eastAsia="Calibri"/>
          <w:bCs/>
          <w:sz w:val="26"/>
          <w:szCs w:val="26"/>
        </w:rPr>
        <w:t>Заявитель явку представителей на заседание Комиссии не обеспечил, доказательств обратного не представил.</w:t>
      </w:r>
    </w:p>
    <w:p w:rsidR="00893CA5" w:rsidRDefault="00893CA5" w:rsidP="00893CA5">
      <w:pPr>
        <w:widowControl/>
        <w:tabs>
          <w:tab w:val="left" w:pos="709"/>
          <w:tab w:val="left" w:pos="851"/>
        </w:tabs>
        <w:spacing w:before="0" w:line="276" w:lineRule="auto"/>
        <w:ind w:firstLine="709"/>
        <w:jc w:val="both"/>
        <w:rPr>
          <w:rFonts w:eastAsia="Calibri"/>
          <w:bCs/>
          <w:sz w:val="26"/>
          <w:szCs w:val="26"/>
        </w:rPr>
      </w:pPr>
      <w:r w:rsidRPr="003D2DC0">
        <w:rPr>
          <w:rFonts w:eastAsia="Calibri"/>
          <w:bCs/>
          <w:sz w:val="26"/>
          <w:szCs w:val="26"/>
        </w:rPr>
        <w:t>Следовательно, довод жалобы Заявителя является необоснованным.</w:t>
      </w:r>
    </w:p>
    <w:p w:rsidR="003B569F" w:rsidRPr="003B569F" w:rsidRDefault="00893CA5" w:rsidP="004A2966">
      <w:pPr>
        <w:widowControl/>
        <w:tabs>
          <w:tab w:val="left" w:pos="993"/>
        </w:tabs>
        <w:spacing w:before="0" w:line="276" w:lineRule="auto"/>
        <w:ind w:firstLine="709"/>
        <w:jc w:val="both"/>
        <w:rPr>
          <w:bCs/>
          <w:sz w:val="26"/>
          <w:szCs w:val="26"/>
        </w:rPr>
      </w:pPr>
      <w:r>
        <w:rPr>
          <w:rFonts w:eastAsia="Calibri"/>
          <w:bCs/>
          <w:sz w:val="26"/>
          <w:szCs w:val="26"/>
        </w:rPr>
        <w:t xml:space="preserve">2. </w:t>
      </w:r>
      <w:r w:rsidR="003B569F" w:rsidRPr="003B569F">
        <w:rPr>
          <w:bCs/>
          <w:sz w:val="26"/>
          <w:szCs w:val="26"/>
        </w:rPr>
        <w:t xml:space="preserve">Пунктом 5 части 2 статьи 42 Закона о контрактной системе установлено, что извещение об осуществлении закупки, если иное не предусмотрено Законом </w:t>
      </w:r>
      <w:r>
        <w:rPr>
          <w:bCs/>
          <w:sz w:val="26"/>
          <w:szCs w:val="26"/>
        </w:rPr>
        <w:br/>
      </w:r>
      <w:r w:rsidR="003B569F" w:rsidRPr="003B569F">
        <w:rPr>
          <w:bCs/>
          <w:sz w:val="26"/>
          <w:szCs w:val="26"/>
        </w:rPr>
        <w:t>о контрактной системе, должно содержать проект контракта.</w:t>
      </w:r>
    </w:p>
    <w:p w:rsidR="003B569F" w:rsidRPr="003B569F" w:rsidRDefault="003B569F" w:rsidP="004A2966">
      <w:pPr>
        <w:widowControl/>
        <w:tabs>
          <w:tab w:val="left" w:pos="993"/>
        </w:tabs>
        <w:spacing w:before="0" w:line="276" w:lineRule="auto"/>
        <w:ind w:firstLine="709"/>
        <w:jc w:val="both"/>
        <w:rPr>
          <w:bCs/>
          <w:sz w:val="26"/>
          <w:szCs w:val="26"/>
        </w:rPr>
      </w:pPr>
      <w:r w:rsidRPr="003B569F">
        <w:rPr>
          <w:bCs/>
          <w:sz w:val="26"/>
          <w:szCs w:val="26"/>
        </w:rPr>
        <w:t>В соответствии с частью 4 статьи 34 Закона о контрактной системе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3B569F" w:rsidRPr="003B569F" w:rsidRDefault="003B569F" w:rsidP="004A2966">
      <w:pPr>
        <w:widowControl/>
        <w:tabs>
          <w:tab w:val="left" w:pos="993"/>
        </w:tabs>
        <w:spacing w:before="0" w:line="276" w:lineRule="auto"/>
        <w:ind w:firstLine="709"/>
        <w:jc w:val="both"/>
        <w:rPr>
          <w:bCs/>
          <w:sz w:val="26"/>
          <w:szCs w:val="26"/>
        </w:rPr>
      </w:pPr>
      <w:r w:rsidRPr="003B569F">
        <w:rPr>
          <w:bCs/>
          <w:sz w:val="26"/>
          <w:szCs w:val="26"/>
        </w:rPr>
        <w:t>Согласно части 5 статьи 34 Закона о контрактной системе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w:t>
      </w:r>
    </w:p>
    <w:p w:rsidR="003B569F" w:rsidRPr="003B569F" w:rsidRDefault="003B569F" w:rsidP="004A2966">
      <w:pPr>
        <w:widowControl/>
        <w:tabs>
          <w:tab w:val="left" w:pos="993"/>
        </w:tabs>
        <w:spacing w:before="0" w:line="276" w:lineRule="auto"/>
        <w:ind w:firstLine="709"/>
        <w:jc w:val="both"/>
        <w:rPr>
          <w:bCs/>
          <w:sz w:val="26"/>
          <w:szCs w:val="26"/>
        </w:rPr>
      </w:pPr>
      <w:r w:rsidRPr="003B569F">
        <w:rPr>
          <w:bCs/>
          <w:sz w:val="26"/>
          <w:szCs w:val="26"/>
        </w:rPr>
        <w:t>В соответствии с частью 8 статьи 34 Закона о контрактной системе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E402E4" w:rsidRDefault="003B569F" w:rsidP="004A2966">
      <w:pPr>
        <w:widowControl/>
        <w:tabs>
          <w:tab w:val="left" w:pos="993"/>
        </w:tabs>
        <w:spacing w:before="0" w:line="276" w:lineRule="auto"/>
        <w:ind w:firstLine="709"/>
        <w:jc w:val="both"/>
        <w:rPr>
          <w:bCs/>
          <w:sz w:val="26"/>
          <w:szCs w:val="26"/>
        </w:rPr>
      </w:pPr>
      <w:r w:rsidRPr="003B569F">
        <w:rPr>
          <w:bCs/>
          <w:sz w:val="26"/>
          <w:szCs w:val="26"/>
        </w:rPr>
        <w:t xml:space="preserve">Правила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 Правила) утверждены постановлением Правительства Российской Федерации от 30.08.2017 </w:t>
      </w:r>
      <w:r>
        <w:rPr>
          <w:bCs/>
          <w:sz w:val="26"/>
          <w:szCs w:val="26"/>
        </w:rPr>
        <w:t>№</w:t>
      </w:r>
      <w:r w:rsidRPr="003B569F">
        <w:rPr>
          <w:bCs/>
          <w:sz w:val="26"/>
          <w:szCs w:val="26"/>
        </w:rPr>
        <w:t xml:space="preserve"> 1042 </w:t>
      </w:r>
      <w:r>
        <w:rPr>
          <w:bCs/>
          <w:sz w:val="26"/>
          <w:szCs w:val="26"/>
        </w:rPr>
        <w:t>«</w:t>
      </w:r>
      <w:r w:rsidRPr="003B569F">
        <w:rPr>
          <w:bCs/>
          <w:sz w:val="26"/>
          <w:szCs w:val="26"/>
        </w:rPr>
        <w:t xml:space="preserve">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w:t>
      </w:r>
      <w:r>
        <w:rPr>
          <w:bCs/>
          <w:sz w:val="26"/>
          <w:szCs w:val="26"/>
        </w:rPr>
        <w:t>№</w:t>
      </w:r>
      <w:r w:rsidRPr="003B569F">
        <w:rPr>
          <w:bCs/>
          <w:sz w:val="26"/>
          <w:szCs w:val="26"/>
        </w:rPr>
        <w:t xml:space="preserve"> 570 и признании утратившим силу Постановления Правительства Российской Федерации от 25 ноября 2013 г. </w:t>
      </w:r>
      <w:r>
        <w:rPr>
          <w:bCs/>
          <w:sz w:val="26"/>
          <w:szCs w:val="26"/>
        </w:rPr>
        <w:t>№</w:t>
      </w:r>
      <w:r w:rsidRPr="003B569F">
        <w:rPr>
          <w:bCs/>
          <w:sz w:val="26"/>
          <w:szCs w:val="26"/>
        </w:rPr>
        <w:t xml:space="preserve"> 1063</w:t>
      </w:r>
      <w:r>
        <w:rPr>
          <w:bCs/>
          <w:sz w:val="26"/>
          <w:szCs w:val="26"/>
        </w:rPr>
        <w:t>»</w:t>
      </w:r>
      <w:r w:rsidRPr="003B569F">
        <w:rPr>
          <w:bCs/>
          <w:sz w:val="26"/>
          <w:szCs w:val="26"/>
        </w:rPr>
        <w:t>.</w:t>
      </w:r>
    </w:p>
    <w:p w:rsidR="00AB0FB5" w:rsidRPr="00AB0FB5" w:rsidRDefault="00AB0FB5" w:rsidP="004A2966">
      <w:pPr>
        <w:widowControl/>
        <w:tabs>
          <w:tab w:val="left" w:pos="993"/>
        </w:tabs>
        <w:spacing w:before="0" w:line="276" w:lineRule="auto"/>
        <w:ind w:firstLine="709"/>
        <w:jc w:val="both"/>
        <w:rPr>
          <w:rFonts w:eastAsia="Calibri"/>
          <w:bCs/>
          <w:sz w:val="26"/>
          <w:szCs w:val="26"/>
        </w:rPr>
      </w:pPr>
      <w:r>
        <w:rPr>
          <w:rFonts w:eastAsia="Calibri"/>
          <w:bCs/>
          <w:sz w:val="26"/>
          <w:szCs w:val="26"/>
        </w:rPr>
        <w:t>Пунктом 6 Правил установлено, что з</w:t>
      </w:r>
      <w:r w:rsidRPr="00AB0FB5">
        <w:rPr>
          <w:rFonts w:eastAsia="Calibri"/>
          <w:bCs/>
          <w:sz w:val="26"/>
          <w:szCs w:val="26"/>
        </w:rPr>
        <w:t>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AB0FB5" w:rsidRPr="00AB0FB5" w:rsidRDefault="00AB0FB5" w:rsidP="004A2966">
      <w:pPr>
        <w:widowControl/>
        <w:tabs>
          <w:tab w:val="left" w:pos="993"/>
        </w:tabs>
        <w:spacing w:before="0" w:line="276" w:lineRule="auto"/>
        <w:ind w:firstLine="709"/>
        <w:jc w:val="both"/>
        <w:rPr>
          <w:rFonts w:eastAsia="Calibri"/>
          <w:bCs/>
          <w:sz w:val="26"/>
          <w:szCs w:val="26"/>
        </w:rPr>
      </w:pPr>
      <w:r w:rsidRPr="00AB0FB5">
        <w:rPr>
          <w:rFonts w:eastAsia="Calibri"/>
          <w:bCs/>
          <w:sz w:val="26"/>
          <w:szCs w:val="26"/>
        </w:rPr>
        <w:t>а) 1000 рублей, если цена контракта не превышает 3 млн. рублей;</w:t>
      </w:r>
    </w:p>
    <w:p w:rsidR="00AB0FB5" w:rsidRPr="00AB0FB5" w:rsidRDefault="00AB0FB5" w:rsidP="004A2966">
      <w:pPr>
        <w:widowControl/>
        <w:tabs>
          <w:tab w:val="left" w:pos="993"/>
        </w:tabs>
        <w:spacing w:before="0" w:line="276" w:lineRule="auto"/>
        <w:ind w:firstLine="709"/>
        <w:jc w:val="both"/>
        <w:rPr>
          <w:rFonts w:eastAsia="Calibri"/>
          <w:bCs/>
          <w:sz w:val="26"/>
          <w:szCs w:val="26"/>
        </w:rPr>
      </w:pPr>
      <w:r w:rsidRPr="00AB0FB5">
        <w:rPr>
          <w:rFonts w:eastAsia="Calibri"/>
          <w:bCs/>
          <w:sz w:val="26"/>
          <w:szCs w:val="26"/>
        </w:rPr>
        <w:t>б) 5000 рублей, если цена контракта составляет от 3 млн. рублей до 50 млн. рублей (включительно);</w:t>
      </w:r>
    </w:p>
    <w:p w:rsidR="00AB0FB5" w:rsidRPr="00AB0FB5" w:rsidRDefault="00AB0FB5" w:rsidP="004A2966">
      <w:pPr>
        <w:widowControl/>
        <w:tabs>
          <w:tab w:val="left" w:pos="993"/>
        </w:tabs>
        <w:spacing w:before="0" w:line="276" w:lineRule="auto"/>
        <w:ind w:firstLine="709"/>
        <w:jc w:val="both"/>
        <w:rPr>
          <w:rFonts w:eastAsia="Calibri"/>
          <w:bCs/>
          <w:sz w:val="26"/>
          <w:szCs w:val="26"/>
        </w:rPr>
      </w:pPr>
      <w:r w:rsidRPr="00AB0FB5">
        <w:rPr>
          <w:rFonts w:eastAsia="Calibri"/>
          <w:bCs/>
          <w:sz w:val="26"/>
          <w:szCs w:val="26"/>
        </w:rPr>
        <w:t>в) 10000 рублей, если цена контракта составляет от 50 млн. рублей до 100 млн. рублей (включительно);</w:t>
      </w:r>
    </w:p>
    <w:p w:rsidR="003B569F" w:rsidRDefault="00AB0FB5" w:rsidP="004A2966">
      <w:pPr>
        <w:widowControl/>
        <w:tabs>
          <w:tab w:val="left" w:pos="993"/>
        </w:tabs>
        <w:spacing w:before="0" w:line="276" w:lineRule="auto"/>
        <w:ind w:firstLine="709"/>
        <w:jc w:val="both"/>
        <w:rPr>
          <w:rFonts w:eastAsia="Calibri"/>
          <w:bCs/>
          <w:sz w:val="26"/>
          <w:szCs w:val="26"/>
        </w:rPr>
      </w:pPr>
      <w:r w:rsidRPr="00AB0FB5">
        <w:rPr>
          <w:rFonts w:eastAsia="Calibri"/>
          <w:bCs/>
          <w:sz w:val="26"/>
          <w:szCs w:val="26"/>
        </w:rPr>
        <w:t>г) 100000 рублей, если цена контракта превышает 100 млн. рублей.</w:t>
      </w:r>
    </w:p>
    <w:p w:rsidR="00825557" w:rsidRDefault="00825557" w:rsidP="00825557">
      <w:pPr>
        <w:widowControl/>
        <w:tabs>
          <w:tab w:val="left" w:pos="993"/>
        </w:tabs>
        <w:spacing w:before="0" w:line="276" w:lineRule="auto"/>
        <w:ind w:firstLine="709"/>
        <w:jc w:val="both"/>
        <w:rPr>
          <w:rFonts w:eastAsia="Calibri"/>
          <w:bCs/>
          <w:sz w:val="26"/>
          <w:szCs w:val="26"/>
        </w:rPr>
      </w:pPr>
      <w:r>
        <w:rPr>
          <w:rFonts w:eastAsia="Calibri"/>
          <w:bCs/>
          <w:sz w:val="26"/>
          <w:szCs w:val="26"/>
        </w:rPr>
        <w:t>Пунктом 11 Правил установлено, что о</w:t>
      </w:r>
      <w:r w:rsidRPr="00901C95">
        <w:rPr>
          <w:rFonts w:eastAsia="Calibri"/>
          <w:bCs/>
          <w:sz w:val="26"/>
          <w:szCs w:val="26"/>
        </w:rPr>
        <w:t xml:space="preserve">бщая сумма начисленных штрафов </w:t>
      </w:r>
      <w:r>
        <w:rPr>
          <w:rFonts w:eastAsia="Calibri"/>
          <w:bCs/>
          <w:sz w:val="26"/>
          <w:szCs w:val="26"/>
        </w:rPr>
        <w:br/>
      </w:r>
      <w:r w:rsidRPr="00901C95">
        <w:rPr>
          <w:rFonts w:eastAsia="Calibri"/>
          <w:bCs/>
          <w:sz w:val="26"/>
          <w:szCs w:val="26"/>
        </w:rPr>
        <w:t>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825557" w:rsidRDefault="00825557" w:rsidP="00825557">
      <w:pPr>
        <w:widowControl/>
        <w:tabs>
          <w:tab w:val="left" w:pos="993"/>
        </w:tabs>
        <w:spacing w:before="0" w:line="276" w:lineRule="auto"/>
        <w:ind w:firstLine="709"/>
        <w:jc w:val="both"/>
        <w:rPr>
          <w:rFonts w:eastAsia="Calibri"/>
          <w:bCs/>
          <w:sz w:val="26"/>
          <w:szCs w:val="26"/>
        </w:rPr>
      </w:pPr>
      <w:r>
        <w:rPr>
          <w:rFonts w:eastAsia="Calibri"/>
          <w:bCs/>
          <w:sz w:val="26"/>
          <w:szCs w:val="26"/>
        </w:rPr>
        <w:t>Пунктом 12 Правил установлено, что о</w:t>
      </w:r>
      <w:r w:rsidRPr="00901C95">
        <w:rPr>
          <w:rFonts w:eastAsia="Calibri"/>
          <w:bCs/>
          <w:sz w:val="26"/>
          <w:szCs w:val="26"/>
        </w:rPr>
        <w:t xml:space="preserve">бщая сумма начисленных штрафов </w:t>
      </w:r>
      <w:r>
        <w:rPr>
          <w:rFonts w:eastAsia="Calibri"/>
          <w:bCs/>
          <w:sz w:val="26"/>
          <w:szCs w:val="26"/>
        </w:rPr>
        <w:br/>
      </w:r>
      <w:r w:rsidRPr="00901C95">
        <w:rPr>
          <w:rFonts w:eastAsia="Calibri"/>
          <w:bCs/>
          <w:sz w:val="26"/>
          <w:szCs w:val="26"/>
        </w:rPr>
        <w:t>за ненадлежащее исполнение заказчиком обязательств, предусмотренных контрактом, не может превышать цену контракта.</w:t>
      </w:r>
    </w:p>
    <w:p w:rsidR="00825557" w:rsidRDefault="00825557" w:rsidP="00825557">
      <w:pPr>
        <w:widowControl/>
        <w:tabs>
          <w:tab w:val="left" w:pos="993"/>
        </w:tabs>
        <w:spacing w:before="0" w:line="276" w:lineRule="auto"/>
        <w:ind w:firstLine="709"/>
        <w:jc w:val="both"/>
        <w:rPr>
          <w:rFonts w:eastAsia="Calibri"/>
          <w:bCs/>
          <w:sz w:val="26"/>
          <w:szCs w:val="26"/>
        </w:rPr>
      </w:pPr>
      <w:r>
        <w:rPr>
          <w:rFonts w:eastAsia="Calibri"/>
          <w:bCs/>
          <w:sz w:val="26"/>
          <w:szCs w:val="26"/>
        </w:rPr>
        <w:t>Заказчиком в пункте 7 Проекта контракта установлено:</w:t>
      </w:r>
    </w:p>
    <w:p w:rsidR="00825557" w:rsidRDefault="00825557" w:rsidP="00825557">
      <w:pPr>
        <w:widowControl/>
        <w:tabs>
          <w:tab w:val="left" w:pos="993"/>
        </w:tabs>
        <w:spacing w:before="0" w:line="276" w:lineRule="auto"/>
        <w:ind w:firstLine="709"/>
        <w:jc w:val="both"/>
        <w:rPr>
          <w:rFonts w:eastAsia="Calibri"/>
          <w:bCs/>
          <w:sz w:val="26"/>
          <w:szCs w:val="26"/>
        </w:rPr>
      </w:pPr>
      <w:r>
        <w:rPr>
          <w:rFonts w:eastAsia="Calibri"/>
          <w:bCs/>
          <w:sz w:val="26"/>
          <w:szCs w:val="26"/>
        </w:rPr>
        <w:t>«</w:t>
      </w:r>
      <w:r w:rsidRPr="00901C95">
        <w:rPr>
          <w:rFonts w:eastAsia="Calibri"/>
          <w:bCs/>
          <w:sz w:val="26"/>
          <w:szCs w:val="26"/>
        </w:rPr>
        <w:t>7.5.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825557" w:rsidRDefault="00825557" w:rsidP="00825557">
      <w:pPr>
        <w:widowControl/>
        <w:tabs>
          <w:tab w:val="left" w:pos="993"/>
        </w:tabs>
        <w:spacing w:before="0" w:line="276" w:lineRule="auto"/>
        <w:ind w:firstLine="709"/>
        <w:jc w:val="both"/>
        <w:rPr>
          <w:rFonts w:eastAsia="Calibri"/>
          <w:bCs/>
          <w:sz w:val="26"/>
          <w:szCs w:val="26"/>
        </w:rPr>
      </w:pPr>
      <w:r w:rsidRPr="00901C95">
        <w:rPr>
          <w:rFonts w:eastAsia="Calibri"/>
          <w:bCs/>
          <w:sz w:val="26"/>
          <w:szCs w:val="26"/>
        </w:rPr>
        <w:t>7.8. Общая сумма начисленной неустойки (штрафов, пени) за ненадлежащее исполнение Заказчиком обязательств, предусмотренных Контрактом, не</w:t>
      </w:r>
      <w:r>
        <w:rPr>
          <w:rFonts w:eastAsia="Calibri"/>
          <w:bCs/>
          <w:sz w:val="26"/>
          <w:szCs w:val="26"/>
        </w:rPr>
        <w:t xml:space="preserve"> может превышать цену Контракта».</w:t>
      </w:r>
    </w:p>
    <w:p w:rsidR="001C1199" w:rsidRDefault="001C1199" w:rsidP="001C1199">
      <w:pPr>
        <w:widowControl/>
        <w:tabs>
          <w:tab w:val="left" w:pos="993"/>
        </w:tabs>
        <w:spacing w:before="0" w:line="276" w:lineRule="auto"/>
        <w:ind w:firstLine="709"/>
        <w:jc w:val="both"/>
        <w:rPr>
          <w:rFonts w:eastAsia="Calibri"/>
          <w:bCs/>
          <w:sz w:val="26"/>
          <w:szCs w:val="26"/>
        </w:rPr>
      </w:pPr>
      <w:r w:rsidRPr="001C1199">
        <w:rPr>
          <w:rFonts w:eastAsia="Calibri"/>
          <w:bCs/>
          <w:sz w:val="26"/>
          <w:szCs w:val="26"/>
        </w:rPr>
        <w:t xml:space="preserve">Изучив положения проекта контракта, Комиссия приходит к выводу, </w:t>
      </w:r>
      <w:r>
        <w:rPr>
          <w:rFonts w:eastAsia="Calibri"/>
          <w:bCs/>
          <w:sz w:val="26"/>
          <w:szCs w:val="26"/>
        </w:rPr>
        <w:br/>
      </w:r>
      <w:r w:rsidRPr="001C1199">
        <w:rPr>
          <w:rFonts w:eastAsia="Calibri"/>
          <w:bCs/>
          <w:sz w:val="26"/>
          <w:szCs w:val="26"/>
        </w:rPr>
        <w:t xml:space="preserve">что в проекте государственного контракта неправомерно содержится положение </w:t>
      </w:r>
      <w:r>
        <w:rPr>
          <w:rFonts w:eastAsia="Calibri"/>
          <w:bCs/>
          <w:sz w:val="26"/>
          <w:szCs w:val="26"/>
        </w:rPr>
        <w:br/>
      </w:r>
      <w:r w:rsidRPr="001C1199">
        <w:rPr>
          <w:rFonts w:eastAsia="Calibri"/>
          <w:bCs/>
          <w:sz w:val="26"/>
          <w:szCs w:val="26"/>
        </w:rPr>
        <w:t>об ограничении общей суммы возможной к начислению неустойки ценой государственного контракта, поскольку данное условие не соответствует Правилам и противоречит нормам Закона о контрактной системе.</w:t>
      </w:r>
    </w:p>
    <w:p w:rsidR="000438AD" w:rsidRDefault="000438AD" w:rsidP="001C1199">
      <w:pPr>
        <w:widowControl/>
        <w:tabs>
          <w:tab w:val="left" w:pos="993"/>
        </w:tabs>
        <w:spacing w:before="0" w:line="276" w:lineRule="auto"/>
        <w:ind w:firstLine="709"/>
        <w:jc w:val="both"/>
        <w:rPr>
          <w:rFonts w:eastAsia="Calibri"/>
          <w:bCs/>
          <w:sz w:val="26"/>
          <w:szCs w:val="26"/>
        </w:rPr>
      </w:pPr>
      <w:r>
        <w:rPr>
          <w:rFonts w:eastAsia="Calibri"/>
          <w:bCs/>
          <w:sz w:val="26"/>
          <w:szCs w:val="26"/>
        </w:rPr>
        <w:t>Таким образом</w:t>
      </w:r>
      <w:r w:rsidRPr="000438AD">
        <w:rPr>
          <w:rFonts w:eastAsia="Calibri"/>
          <w:bCs/>
          <w:sz w:val="26"/>
          <w:szCs w:val="26"/>
        </w:rPr>
        <w:t xml:space="preserve">, </w:t>
      </w:r>
      <w:r>
        <w:rPr>
          <w:rFonts w:eastAsia="Calibri"/>
          <w:bCs/>
          <w:sz w:val="26"/>
          <w:szCs w:val="26"/>
        </w:rPr>
        <w:t>действия Заказчика</w:t>
      </w:r>
      <w:r w:rsidRPr="000438AD">
        <w:rPr>
          <w:rFonts w:eastAsia="Calibri"/>
          <w:bCs/>
          <w:sz w:val="26"/>
          <w:szCs w:val="26"/>
        </w:rPr>
        <w:t xml:space="preserve"> нарушают части 5, 8 статьи 34 Закона </w:t>
      </w:r>
      <w:r w:rsidR="004A2966">
        <w:rPr>
          <w:rFonts w:eastAsia="Calibri"/>
          <w:bCs/>
          <w:sz w:val="26"/>
          <w:szCs w:val="26"/>
        </w:rPr>
        <w:br/>
      </w:r>
      <w:r w:rsidRPr="000438AD">
        <w:rPr>
          <w:rFonts w:eastAsia="Calibri"/>
          <w:bCs/>
          <w:sz w:val="26"/>
          <w:szCs w:val="26"/>
        </w:rPr>
        <w:t>о контрактной системе и содержат признаки административного правонарушения, ответственность за совершение которого предусмотрено частью 1.4 статьи 7.30</w:t>
      </w:r>
      <w:r>
        <w:rPr>
          <w:rFonts w:eastAsia="Calibri"/>
          <w:bCs/>
          <w:sz w:val="26"/>
          <w:szCs w:val="26"/>
        </w:rPr>
        <w:t xml:space="preserve"> </w:t>
      </w:r>
      <w:r w:rsidRPr="000438AD">
        <w:rPr>
          <w:rFonts w:eastAsia="Calibri"/>
          <w:bCs/>
          <w:sz w:val="26"/>
          <w:szCs w:val="26"/>
        </w:rPr>
        <w:t>Кодекса Российской Федерации об административных нарушениях</w:t>
      </w:r>
      <w:r>
        <w:rPr>
          <w:rFonts w:eastAsia="Calibri"/>
          <w:bCs/>
          <w:sz w:val="26"/>
          <w:szCs w:val="26"/>
        </w:rPr>
        <w:t>.</w:t>
      </w:r>
    </w:p>
    <w:p w:rsidR="00053647" w:rsidRPr="009B3871" w:rsidRDefault="0019174C" w:rsidP="004A2966">
      <w:pPr>
        <w:spacing w:before="0" w:line="276" w:lineRule="auto"/>
        <w:ind w:firstLine="709"/>
        <w:jc w:val="both"/>
        <w:rPr>
          <w:rFonts w:eastAsia="Calibri"/>
          <w:sz w:val="26"/>
          <w:szCs w:val="26"/>
        </w:rPr>
      </w:pPr>
      <w:r w:rsidRPr="009B3871">
        <w:rPr>
          <w:rFonts w:eastAsia="Calibri"/>
          <w:sz w:val="26"/>
          <w:szCs w:val="26"/>
        </w:rPr>
        <w:t>На основании изложенного и руководствуясь частью 1 статьи 2, частью 8 статьи 106, частью 1 статьи 112 Закона о контрактной системе, Комиссия</w:t>
      </w:r>
    </w:p>
    <w:p w:rsidR="00E76DCF" w:rsidRDefault="00E76DCF" w:rsidP="004A2966">
      <w:pPr>
        <w:spacing w:before="0" w:line="276" w:lineRule="auto"/>
        <w:ind w:firstLine="0"/>
        <w:jc w:val="center"/>
        <w:rPr>
          <w:b/>
          <w:sz w:val="26"/>
          <w:szCs w:val="26"/>
        </w:rPr>
      </w:pPr>
    </w:p>
    <w:p w:rsidR="00644117" w:rsidRDefault="0096131A" w:rsidP="004A2966">
      <w:pPr>
        <w:spacing w:before="0" w:line="276" w:lineRule="auto"/>
        <w:ind w:firstLine="0"/>
        <w:jc w:val="center"/>
        <w:rPr>
          <w:b/>
          <w:sz w:val="26"/>
          <w:szCs w:val="26"/>
        </w:rPr>
      </w:pPr>
      <w:r w:rsidRPr="009B3871">
        <w:rPr>
          <w:b/>
          <w:sz w:val="26"/>
          <w:szCs w:val="26"/>
        </w:rPr>
        <w:t>РЕШИЛА:</w:t>
      </w:r>
    </w:p>
    <w:p w:rsidR="00893CA5" w:rsidRPr="009B3871" w:rsidRDefault="00893CA5" w:rsidP="004A2966">
      <w:pPr>
        <w:spacing w:before="0" w:line="276" w:lineRule="auto"/>
        <w:ind w:firstLine="0"/>
        <w:jc w:val="center"/>
        <w:rPr>
          <w:b/>
          <w:sz w:val="26"/>
          <w:szCs w:val="26"/>
        </w:rPr>
      </w:pPr>
    </w:p>
    <w:p w:rsidR="008971B9" w:rsidRPr="009B3871" w:rsidRDefault="008971B9" w:rsidP="00893CA5">
      <w:pPr>
        <w:pStyle w:val="a4"/>
        <w:widowControl/>
        <w:numPr>
          <w:ilvl w:val="0"/>
          <w:numId w:val="2"/>
        </w:numPr>
        <w:tabs>
          <w:tab w:val="left" w:pos="993"/>
          <w:tab w:val="left" w:pos="1134"/>
        </w:tabs>
        <w:spacing w:before="0" w:line="276" w:lineRule="auto"/>
        <w:ind w:hanging="11"/>
        <w:jc w:val="both"/>
        <w:rPr>
          <w:sz w:val="26"/>
          <w:szCs w:val="26"/>
        </w:rPr>
      </w:pPr>
      <w:r w:rsidRPr="009B3871">
        <w:rPr>
          <w:bCs/>
          <w:sz w:val="26"/>
          <w:szCs w:val="26"/>
        </w:rPr>
        <w:t xml:space="preserve">Признать жалобу </w:t>
      </w:r>
      <w:r w:rsidR="00893CA5" w:rsidRPr="00893CA5">
        <w:rPr>
          <w:bCs/>
          <w:sz w:val="26"/>
          <w:szCs w:val="26"/>
        </w:rPr>
        <w:t>ИП Сухов Константин Геннадьевич</w:t>
      </w:r>
      <w:r w:rsidR="00780795" w:rsidRPr="009B3871">
        <w:rPr>
          <w:sz w:val="26"/>
          <w:szCs w:val="26"/>
        </w:rPr>
        <w:t xml:space="preserve"> </w:t>
      </w:r>
      <w:r w:rsidR="00893CA5">
        <w:rPr>
          <w:sz w:val="26"/>
          <w:szCs w:val="26"/>
        </w:rPr>
        <w:t>не</w:t>
      </w:r>
      <w:r w:rsidR="0021414D" w:rsidRPr="009B3871">
        <w:rPr>
          <w:bCs/>
          <w:sz w:val="26"/>
          <w:szCs w:val="26"/>
        </w:rPr>
        <w:t>обоснованной</w:t>
      </w:r>
      <w:r w:rsidRPr="009B3871">
        <w:rPr>
          <w:bCs/>
          <w:sz w:val="26"/>
          <w:szCs w:val="26"/>
        </w:rPr>
        <w:t>.</w:t>
      </w:r>
    </w:p>
    <w:p w:rsidR="00C24A0B" w:rsidRPr="009B3871" w:rsidRDefault="00C24A0B" w:rsidP="004A2966">
      <w:pPr>
        <w:pStyle w:val="a4"/>
        <w:widowControl/>
        <w:numPr>
          <w:ilvl w:val="0"/>
          <w:numId w:val="2"/>
        </w:numPr>
        <w:tabs>
          <w:tab w:val="left" w:pos="993"/>
          <w:tab w:val="left" w:pos="1134"/>
        </w:tabs>
        <w:autoSpaceDE/>
        <w:autoSpaceDN/>
        <w:adjustRightInd/>
        <w:spacing w:before="0" w:line="276" w:lineRule="auto"/>
        <w:ind w:left="0" w:firstLine="709"/>
        <w:jc w:val="both"/>
        <w:rPr>
          <w:bCs/>
          <w:sz w:val="26"/>
          <w:szCs w:val="26"/>
        </w:rPr>
      </w:pPr>
      <w:r w:rsidRPr="009B3871">
        <w:rPr>
          <w:bCs/>
          <w:sz w:val="26"/>
          <w:szCs w:val="26"/>
        </w:rPr>
        <w:t xml:space="preserve">Признать в действиях </w:t>
      </w:r>
      <w:r w:rsidR="0019174C" w:rsidRPr="009B3871">
        <w:rPr>
          <w:bCs/>
          <w:sz w:val="26"/>
          <w:szCs w:val="26"/>
        </w:rPr>
        <w:t xml:space="preserve">Заказчика </w:t>
      </w:r>
      <w:r w:rsidRPr="009B3871">
        <w:rPr>
          <w:bCs/>
          <w:sz w:val="26"/>
          <w:szCs w:val="26"/>
        </w:rPr>
        <w:t>нарушение част</w:t>
      </w:r>
      <w:r w:rsidR="000438AD">
        <w:rPr>
          <w:bCs/>
          <w:sz w:val="26"/>
          <w:szCs w:val="26"/>
        </w:rPr>
        <w:t>ей</w:t>
      </w:r>
      <w:r w:rsidRPr="009B3871">
        <w:rPr>
          <w:bCs/>
          <w:sz w:val="26"/>
          <w:szCs w:val="26"/>
        </w:rPr>
        <w:t xml:space="preserve"> </w:t>
      </w:r>
      <w:r w:rsidR="000438AD">
        <w:rPr>
          <w:bCs/>
          <w:sz w:val="26"/>
          <w:szCs w:val="26"/>
        </w:rPr>
        <w:t>5, 8</w:t>
      </w:r>
      <w:r w:rsidRPr="009B3871">
        <w:rPr>
          <w:bCs/>
          <w:sz w:val="26"/>
          <w:szCs w:val="26"/>
        </w:rPr>
        <w:t xml:space="preserve"> статьи </w:t>
      </w:r>
      <w:r w:rsidR="000438AD">
        <w:rPr>
          <w:bCs/>
          <w:sz w:val="26"/>
          <w:szCs w:val="26"/>
        </w:rPr>
        <w:t>34</w:t>
      </w:r>
      <w:r w:rsidR="00506CEE">
        <w:rPr>
          <w:bCs/>
          <w:sz w:val="26"/>
          <w:szCs w:val="26"/>
        </w:rPr>
        <w:t xml:space="preserve"> </w:t>
      </w:r>
      <w:r w:rsidRPr="009B3871">
        <w:rPr>
          <w:bCs/>
          <w:sz w:val="26"/>
          <w:szCs w:val="26"/>
        </w:rPr>
        <w:t xml:space="preserve">Закона </w:t>
      </w:r>
      <w:r w:rsidR="004A2966">
        <w:rPr>
          <w:bCs/>
          <w:sz w:val="26"/>
          <w:szCs w:val="26"/>
        </w:rPr>
        <w:br/>
      </w:r>
      <w:r w:rsidRPr="009B3871">
        <w:rPr>
          <w:bCs/>
          <w:sz w:val="26"/>
          <w:szCs w:val="26"/>
        </w:rPr>
        <w:t xml:space="preserve">о контрактной системе. </w:t>
      </w:r>
    </w:p>
    <w:p w:rsidR="00C24A0B" w:rsidRPr="009B3871" w:rsidRDefault="0019174C" w:rsidP="004A2966">
      <w:pPr>
        <w:pStyle w:val="a4"/>
        <w:widowControl/>
        <w:numPr>
          <w:ilvl w:val="0"/>
          <w:numId w:val="2"/>
        </w:numPr>
        <w:tabs>
          <w:tab w:val="left" w:pos="993"/>
          <w:tab w:val="left" w:pos="1134"/>
        </w:tabs>
        <w:autoSpaceDE/>
        <w:autoSpaceDN/>
        <w:adjustRightInd/>
        <w:spacing w:before="0" w:line="276" w:lineRule="auto"/>
        <w:ind w:left="0" w:firstLine="709"/>
        <w:jc w:val="both"/>
        <w:rPr>
          <w:bCs/>
          <w:sz w:val="26"/>
          <w:szCs w:val="26"/>
        </w:rPr>
      </w:pPr>
      <w:r w:rsidRPr="009B3871">
        <w:rPr>
          <w:bCs/>
          <w:sz w:val="26"/>
          <w:szCs w:val="26"/>
        </w:rPr>
        <w:t>Заказчику</w:t>
      </w:r>
      <w:r w:rsidR="00C24A0B" w:rsidRPr="009B3871">
        <w:rPr>
          <w:bCs/>
          <w:sz w:val="26"/>
          <w:szCs w:val="26"/>
        </w:rPr>
        <w:t xml:space="preserve">, </w:t>
      </w:r>
      <w:r w:rsidR="00644117" w:rsidRPr="009B3871">
        <w:rPr>
          <w:bCs/>
          <w:sz w:val="26"/>
          <w:szCs w:val="26"/>
        </w:rPr>
        <w:t xml:space="preserve">Аукционной комиссии, </w:t>
      </w:r>
      <w:r w:rsidR="00C24A0B" w:rsidRPr="009B3871">
        <w:rPr>
          <w:bCs/>
          <w:sz w:val="26"/>
          <w:szCs w:val="26"/>
        </w:rPr>
        <w:t xml:space="preserve">Оператору электронной площадки обязательное для исполнения предписание об устранении нарушений Закона </w:t>
      </w:r>
      <w:r w:rsidR="00F21D0C">
        <w:rPr>
          <w:bCs/>
          <w:sz w:val="26"/>
          <w:szCs w:val="26"/>
        </w:rPr>
        <w:br/>
      </w:r>
      <w:r w:rsidR="00C24A0B" w:rsidRPr="009B3871">
        <w:rPr>
          <w:bCs/>
          <w:sz w:val="26"/>
          <w:szCs w:val="26"/>
        </w:rPr>
        <w:t>о контрактной системе</w:t>
      </w:r>
      <w:r w:rsidR="00F21D0C">
        <w:rPr>
          <w:bCs/>
          <w:sz w:val="26"/>
          <w:szCs w:val="26"/>
        </w:rPr>
        <w:t xml:space="preserve"> не выдавать, так как выдано ранее по делу </w:t>
      </w:r>
      <w:r w:rsidR="00F21D0C">
        <w:rPr>
          <w:sz w:val="26"/>
          <w:szCs w:val="26"/>
        </w:rPr>
        <w:t>03</w:t>
      </w:r>
      <w:r w:rsidR="00F21D0C" w:rsidRPr="009B3871">
        <w:rPr>
          <w:sz w:val="26"/>
          <w:szCs w:val="26"/>
        </w:rPr>
        <w:t>.</w:t>
      </w:r>
      <w:r w:rsidR="00F21D0C">
        <w:rPr>
          <w:sz w:val="26"/>
          <w:szCs w:val="26"/>
        </w:rPr>
        <w:t>08</w:t>
      </w:r>
      <w:r w:rsidR="00F21D0C" w:rsidRPr="009B3871">
        <w:rPr>
          <w:bCs/>
          <w:sz w:val="26"/>
          <w:szCs w:val="26"/>
        </w:rPr>
        <w:t>.2022</w:t>
      </w:r>
      <w:r w:rsidR="00F21D0C" w:rsidRPr="009B3871">
        <w:rPr>
          <w:sz w:val="26"/>
          <w:szCs w:val="26"/>
        </w:rPr>
        <w:t xml:space="preserve"> </w:t>
      </w:r>
      <w:r w:rsidR="00F21D0C">
        <w:rPr>
          <w:sz w:val="26"/>
          <w:szCs w:val="26"/>
        </w:rPr>
        <w:br/>
      </w:r>
      <w:r w:rsidR="00F21D0C" w:rsidRPr="009B3871">
        <w:rPr>
          <w:sz w:val="26"/>
          <w:szCs w:val="26"/>
        </w:rPr>
        <w:t xml:space="preserve">№ </w:t>
      </w:r>
      <w:r w:rsidR="00F21D0C" w:rsidRPr="00506CEE">
        <w:rPr>
          <w:bCs/>
          <w:sz w:val="26"/>
          <w:szCs w:val="26"/>
        </w:rPr>
        <w:t>050/06/105-</w:t>
      </w:r>
      <w:r w:rsidR="00F21D0C" w:rsidRPr="004A2966">
        <w:rPr>
          <w:bCs/>
          <w:sz w:val="26"/>
          <w:szCs w:val="26"/>
        </w:rPr>
        <w:t>27624</w:t>
      </w:r>
      <w:r w:rsidR="00F21D0C" w:rsidRPr="00506CEE">
        <w:rPr>
          <w:bCs/>
          <w:sz w:val="26"/>
          <w:szCs w:val="26"/>
        </w:rPr>
        <w:t>/2022</w:t>
      </w:r>
      <w:r w:rsidR="00C24A0B" w:rsidRPr="009B3871">
        <w:rPr>
          <w:bCs/>
          <w:sz w:val="26"/>
          <w:szCs w:val="26"/>
        </w:rPr>
        <w:t>.</w:t>
      </w:r>
    </w:p>
    <w:p w:rsidR="000D4966" w:rsidRPr="009B3871" w:rsidRDefault="00F21D0C" w:rsidP="004A2966">
      <w:pPr>
        <w:widowControl/>
        <w:numPr>
          <w:ilvl w:val="0"/>
          <w:numId w:val="2"/>
        </w:numPr>
        <w:tabs>
          <w:tab w:val="left" w:pos="993"/>
        </w:tabs>
        <w:autoSpaceDE/>
        <w:autoSpaceDN/>
        <w:adjustRightInd/>
        <w:spacing w:before="0" w:line="276" w:lineRule="auto"/>
        <w:ind w:left="0" w:firstLine="709"/>
        <w:contextualSpacing/>
        <w:jc w:val="both"/>
        <w:rPr>
          <w:bCs/>
          <w:color w:val="auto"/>
          <w:sz w:val="26"/>
          <w:szCs w:val="26"/>
        </w:rPr>
      </w:pPr>
      <w:r>
        <w:rPr>
          <w:sz w:val="26"/>
          <w:szCs w:val="26"/>
        </w:rPr>
        <w:t>М</w:t>
      </w:r>
      <w:r w:rsidR="00AE2CC3" w:rsidRPr="009B3871">
        <w:rPr>
          <w:sz w:val="26"/>
          <w:szCs w:val="26"/>
        </w:rPr>
        <w:t xml:space="preserve">атериалы дела от </w:t>
      </w:r>
      <w:r w:rsidR="004A2966">
        <w:rPr>
          <w:sz w:val="26"/>
          <w:szCs w:val="26"/>
        </w:rPr>
        <w:t>03</w:t>
      </w:r>
      <w:r w:rsidR="00C24A0B" w:rsidRPr="009B3871">
        <w:rPr>
          <w:sz w:val="26"/>
          <w:szCs w:val="26"/>
        </w:rPr>
        <w:t>.</w:t>
      </w:r>
      <w:r w:rsidR="00E87D51">
        <w:rPr>
          <w:sz w:val="26"/>
          <w:szCs w:val="26"/>
        </w:rPr>
        <w:t>0</w:t>
      </w:r>
      <w:r w:rsidR="004A2966">
        <w:rPr>
          <w:sz w:val="26"/>
          <w:szCs w:val="26"/>
        </w:rPr>
        <w:t>8</w:t>
      </w:r>
      <w:r w:rsidR="00C24A0B" w:rsidRPr="009B3871">
        <w:rPr>
          <w:bCs/>
          <w:sz w:val="26"/>
          <w:szCs w:val="26"/>
        </w:rPr>
        <w:t>.</w:t>
      </w:r>
      <w:r w:rsidR="00AE2CC3" w:rsidRPr="009B3871">
        <w:rPr>
          <w:bCs/>
          <w:sz w:val="26"/>
          <w:szCs w:val="26"/>
        </w:rPr>
        <w:t>2022</w:t>
      </w:r>
      <w:r w:rsidR="00C24A0B" w:rsidRPr="009B3871">
        <w:rPr>
          <w:sz w:val="26"/>
          <w:szCs w:val="26"/>
        </w:rPr>
        <w:t xml:space="preserve"> </w:t>
      </w:r>
      <w:r w:rsidR="00644117" w:rsidRPr="009B3871">
        <w:rPr>
          <w:sz w:val="26"/>
          <w:szCs w:val="26"/>
        </w:rPr>
        <w:t xml:space="preserve">№ </w:t>
      </w:r>
      <w:r w:rsidR="00506CEE" w:rsidRPr="00506CEE">
        <w:rPr>
          <w:bCs/>
          <w:sz w:val="26"/>
          <w:szCs w:val="26"/>
        </w:rPr>
        <w:t>050/06/105-</w:t>
      </w:r>
      <w:r>
        <w:rPr>
          <w:bCs/>
          <w:sz w:val="26"/>
          <w:szCs w:val="26"/>
        </w:rPr>
        <w:t>27640</w:t>
      </w:r>
      <w:r w:rsidR="00506CEE" w:rsidRPr="00506CEE">
        <w:rPr>
          <w:bCs/>
          <w:sz w:val="26"/>
          <w:szCs w:val="26"/>
        </w:rPr>
        <w:t>/2022</w:t>
      </w:r>
      <w:r w:rsidR="005E56E3" w:rsidRPr="009B3871">
        <w:rPr>
          <w:sz w:val="26"/>
          <w:szCs w:val="26"/>
        </w:rPr>
        <w:t xml:space="preserve"> </w:t>
      </w:r>
      <w:r w:rsidR="004A2966">
        <w:rPr>
          <w:sz w:val="26"/>
          <w:szCs w:val="26"/>
        </w:rPr>
        <w:br/>
      </w:r>
      <w:r w:rsidR="00C24A0B" w:rsidRPr="009B3871">
        <w:rPr>
          <w:sz w:val="26"/>
          <w:szCs w:val="26"/>
        </w:rPr>
        <w:t>по выявленным нарушениям Закона о контрактной системе соответствующему должностному лицу Управления для рассмотрения вопроса о возбуждении дел об административных правонарушениях</w:t>
      </w:r>
      <w:r>
        <w:rPr>
          <w:sz w:val="26"/>
          <w:szCs w:val="26"/>
        </w:rPr>
        <w:t xml:space="preserve"> не передавать, так как переданы ранее </w:t>
      </w:r>
      <w:r>
        <w:rPr>
          <w:sz w:val="26"/>
          <w:szCs w:val="26"/>
        </w:rPr>
        <w:br/>
      </w:r>
      <w:r>
        <w:rPr>
          <w:bCs/>
          <w:sz w:val="26"/>
          <w:szCs w:val="26"/>
        </w:rPr>
        <w:t xml:space="preserve">по делу </w:t>
      </w:r>
      <w:r>
        <w:rPr>
          <w:sz w:val="26"/>
          <w:szCs w:val="26"/>
        </w:rPr>
        <w:t>03</w:t>
      </w:r>
      <w:r w:rsidRPr="009B3871">
        <w:rPr>
          <w:sz w:val="26"/>
          <w:szCs w:val="26"/>
        </w:rPr>
        <w:t>.</w:t>
      </w:r>
      <w:r>
        <w:rPr>
          <w:sz w:val="26"/>
          <w:szCs w:val="26"/>
        </w:rPr>
        <w:t>08</w:t>
      </w:r>
      <w:r w:rsidRPr="009B3871">
        <w:rPr>
          <w:bCs/>
          <w:sz w:val="26"/>
          <w:szCs w:val="26"/>
        </w:rPr>
        <w:t>.2022</w:t>
      </w:r>
      <w:r w:rsidRPr="009B3871">
        <w:rPr>
          <w:sz w:val="26"/>
          <w:szCs w:val="26"/>
        </w:rPr>
        <w:t xml:space="preserve"> № </w:t>
      </w:r>
      <w:r w:rsidRPr="00506CEE">
        <w:rPr>
          <w:bCs/>
          <w:sz w:val="26"/>
          <w:szCs w:val="26"/>
        </w:rPr>
        <w:t>050/06/105-</w:t>
      </w:r>
      <w:r w:rsidRPr="004A2966">
        <w:rPr>
          <w:bCs/>
          <w:sz w:val="26"/>
          <w:szCs w:val="26"/>
        </w:rPr>
        <w:t>27624</w:t>
      </w:r>
      <w:r w:rsidRPr="00506CEE">
        <w:rPr>
          <w:bCs/>
          <w:sz w:val="26"/>
          <w:szCs w:val="26"/>
        </w:rPr>
        <w:t>/2022</w:t>
      </w:r>
      <w:r w:rsidR="00C24A0B" w:rsidRPr="009B3871">
        <w:rPr>
          <w:sz w:val="26"/>
          <w:szCs w:val="26"/>
        </w:rPr>
        <w:t>.</w:t>
      </w:r>
    </w:p>
    <w:p w:rsidR="00253DB5" w:rsidRPr="0078770E" w:rsidRDefault="001C2F47" w:rsidP="0078770E">
      <w:pPr>
        <w:widowControl/>
        <w:spacing w:before="0" w:line="276" w:lineRule="auto"/>
        <w:ind w:firstLine="567"/>
        <w:jc w:val="both"/>
        <w:rPr>
          <w:rFonts w:eastAsiaTheme="minorHAnsi"/>
          <w:color w:val="auto"/>
          <w:sz w:val="26"/>
          <w:szCs w:val="26"/>
          <w:lang w:eastAsia="en-US"/>
        </w:rPr>
      </w:pPr>
      <w:r w:rsidRPr="009B3871">
        <w:rPr>
          <w:color w:val="auto"/>
          <w:sz w:val="26"/>
          <w:szCs w:val="26"/>
        </w:rPr>
        <w:t xml:space="preserve">Настоящее решение может быть обжаловано в суде, арбитражном суде </w:t>
      </w:r>
      <w:r w:rsidR="004A2966">
        <w:rPr>
          <w:color w:val="auto"/>
          <w:sz w:val="26"/>
          <w:szCs w:val="26"/>
        </w:rPr>
        <w:br/>
      </w:r>
      <w:r w:rsidRPr="009B3871">
        <w:rPr>
          <w:color w:val="auto"/>
          <w:sz w:val="26"/>
          <w:szCs w:val="26"/>
        </w:rPr>
        <w:t>в течение трех месяцев в установленном законом порядке.</w:t>
      </w:r>
      <w:r w:rsidR="002037F3" w:rsidRPr="009B3871">
        <w:rPr>
          <w:rFonts w:eastAsiaTheme="minorHAnsi"/>
          <w:color w:val="auto"/>
          <w:sz w:val="26"/>
          <w:szCs w:val="26"/>
          <w:lang w:eastAsia="en-US"/>
        </w:rPr>
        <w:t xml:space="preserve"> </w:t>
      </w:r>
    </w:p>
    <w:sectPr w:rsidR="00253DB5" w:rsidRPr="0078770E" w:rsidSect="000438AD">
      <w:headerReference w:type="even" r:id="rId8"/>
      <w:headerReference w:type="default" r:id="rId9"/>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10E" w:rsidRDefault="00D8610E" w:rsidP="00F963A7">
      <w:pPr>
        <w:spacing w:before="0"/>
      </w:pPr>
      <w:r>
        <w:separator/>
      </w:r>
    </w:p>
  </w:endnote>
  <w:endnote w:type="continuationSeparator" w:id="0">
    <w:p w:rsidR="00D8610E" w:rsidRDefault="00D8610E" w:rsidP="00F963A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10E" w:rsidRDefault="00D8610E" w:rsidP="00F963A7">
      <w:pPr>
        <w:spacing w:before="0"/>
      </w:pPr>
      <w:r>
        <w:separator/>
      </w:r>
    </w:p>
  </w:footnote>
  <w:footnote w:type="continuationSeparator" w:id="0">
    <w:p w:rsidR="00D8610E" w:rsidRDefault="00D8610E" w:rsidP="00F963A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22119"/>
      <w:docPartObj>
        <w:docPartGallery w:val="Page Numbers (Top of Page)"/>
        <w:docPartUnique/>
      </w:docPartObj>
    </w:sdtPr>
    <w:sdtEndPr/>
    <w:sdtContent>
      <w:p w:rsidR="00C24037" w:rsidRDefault="00C24037" w:rsidP="00BE305D">
        <w:pPr>
          <w:pStyle w:val="a6"/>
          <w:ind w:firstLine="0"/>
          <w:jc w:val="center"/>
        </w:pPr>
        <w:r>
          <w:fldChar w:fldCharType="begin"/>
        </w:r>
        <w:r>
          <w:instrText>PAGE   \* MERGEFORMAT</w:instrText>
        </w:r>
        <w:r>
          <w:fldChar w:fldCharType="separate"/>
        </w:r>
        <w:r w:rsidR="0078770E">
          <w:rPr>
            <w:noProof/>
          </w:rPr>
          <w:t>6</w:t>
        </w:r>
        <w:r>
          <w:fldChar w:fldCharType="end"/>
        </w:r>
      </w:p>
    </w:sdtContent>
  </w:sdt>
  <w:p w:rsidR="00C24037" w:rsidRDefault="00C2403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3156957"/>
      <w:docPartObj>
        <w:docPartGallery w:val="Page Numbers (Top of Page)"/>
        <w:docPartUnique/>
      </w:docPartObj>
    </w:sdtPr>
    <w:sdtEndPr>
      <w:rPr>
        <w:sz w:val="28"/>
        <w:szCs w:val="28"/>
      </w:rPr>
    </w:sdtEndPr>
    <w:sdtContent>
      <w:p w:rsidR="00D8610E" w:rsidRPr="00405411" w:rsidRDefault="00D8610E" w:rsidP="00C24037">
        <w:pPr>
          <w:pStyle w:val="a6"/>
          <w:ind w:firstLine="0"/>
          <w:jc w:val="center"/>
          <w:rPr>
            <w:sz w:val="28"/>
            <w:szCs w:val="28"/>
          </w:rPr>
        </w:pPr>
        <w:r w:rsidRPr="0043688B">
          <w:rPr>
            <w:sz w:val="26"/>
            <w:szCs w:val="26"/>
          </w:rPr>
          <w:fldChar w:fldCharType="begin"/>
        </w:r>
        <w:r w:rsidRPr="0043688B">
          <w:rPr>
            <w:sz w:val="26"/>
            <w:szCs w:val="26"/>
          </w:rPr>
          <w:instrText>PAGE   \* MERGEFORMAT</w:instrText>
        </w:r>
        <w:r w:rsidRPr="0043688B">
          <w:rPr>
            <w:sz w:val="26"/>
            <w:szCs w:val="26"/>
          </w:rPr>
          <w:fldChar w:fldCharType="separate"/>
        </w:r>
        <w:r w:rsidR="0078770E">
          <w:rPr>
            <w:noProof/>
            <w:sz w:val="26"/>
            <w:szCs w:val="26"/>
          </w:rPr>
          <w:t>5</w:t>
        </w:r>
        <w:r w:rsidRPr="0043688B">
          <w:rPr>
            <w:sz w:val="26"/>
            <w:szCs w:val="26"/>
          </w:rPr>
          <w:fldChar w:fldCharType="end"/>
        </w:r>
      </w:p>
    </w:sdtContent>
  </w:sdt>
  <w:p w:rsidR="00D8610E" w:rsidRDefault="00D8610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C462C"/>
    <w:multiLevelType w:val="hybridMultilevel"/>
    <w:tmpl w:val="9FCCE4C0"/>
    <w:lvl w:ilvl="0" w:tplc="04190011">
      <w:start w:val="1"/>
      <w:numFmt w:val="decimal"/>
      <w:lvlText w:val="%1)"/>
      <w:lvlJc w:val="left"/>
      <w:pPr>
        <w:ind w:left="1211" w:hanging="360"/>
      </w:p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540108C"/>
    <w:multiLevelType w:val="hybridMultilevel"/>
    <w:tmpl w:val="0A1C250E"/>
    <w:lvl w:ilvl="0" w:tplc="7D76AA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291B49"/>
    <w:multiLevelType w:val="hybridMultilevel"/>
    <w:tmpl w:val="B4C67CCC"/>
    <w:lvl w:ilvl="0" w:tplc="849A7C86">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nsid w:val="0CD5751A"/>
    <w:multiLevelType w:val="hybridMultilevel"/>
    <w:tmpl w:val="0212E0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176698"/>
    <w:multiLevelType w:val="hybridMultilevel"/>
    <w:tmpl w:val="2556A8F8"/>
    <w:lvl w:ilvl="0" w:tplc="BEE05236">
      <w:start w:val="1"/>
      <w:numFmt w:val="bullet"/>
      <w:lvlText w:val=""/>
      <w:lvlJc w:val="left"/>
      <w:pPr>
        <w:ind w:left="1416" w:hanging="360"/>
      </w:pPr>
      <w:rPr>
        <w:rFonts w:ascii="Symbol" w:hAnsi="Symbol"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5">
    <w:nsid w:val="10E55109"/>
    <w:multiLevelType w:val="hybridMultilevel"/>
    <w:tmpl w:val="098819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9324B10"/>
    <w:multiLevelType w:val="hybridMultilevel"/>
    <w:tmpl w:val="4C1674D8"/>
    <w:lvl w:ilvl="0" w:tplc="23F4A5CE">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DF34D9"/>
    <w:multiLevelType w:val="hybridMultilevel"/>
    <w:tmpl w:val="F0B6FB34"/>
    <w:lvl w:ilvl="0" w:tplc="1E8A17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730236D"/>
    <w:multiLevelType w:val="hybridMultilevel"/>
    <w:tmpl w:val="EDA2F5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3631345"/>
    <w:multiLevelType w:val="hybridMultilevel"/>
    <w:tmpl w:val="B07C10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4C05FC0"/>
    <w:multiLevelType w:val="hybridMultilevel"/>
    <w:tmpl w:val="148A39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5CC1991"/>
    <w:multiLevelType w:val="hybridMultilevel"/>
    <w:tmpl w:val="C41CEA70"/>
    <w:lvl w:ilvl="0" w:tplc="13DC50A8">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2">
    <w:nsid w:val="36D95A77"/>
    <w:multiLevelType w:val="hybridMultilevel"/>
    <w:tmpl w:val="8618D1C6"/>
    <w:lvl w:ilvl="0" w:tplc="3DDA2D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14D5BEA"/>
    <w:multiLevelType w:val="hybridMultilevel"/>
    <w:tmpl w:val="B6C06ED0"/>
    <w:lvl w:ilvl="0" w:tplc="BB3C8438">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4">
    <w:nsid w:val="42E8120F"/>
    <w:multiLevelType w:val="hybridMultilevel"/>
    <w:tmpl w:val="66CC2E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4472BBC"/>
    <w:multiLevelType w:val="hybridMultilevel"/>
    <w:tmpl w:val="22B0150E"/>
    <w:lvl w:ilvl="0" w:tplc="1E8A17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A892951"/>
    <w:multiLevelType w:val="hybridMultilevel"/>
    <w:tmpl w:val="9D9C0C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D5150D5"/>
    <w:multiLevelType w:val="hybridMultilevel"/>
    <w:tmpl w:val="C96A9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1831B5"/>
    <w:multiLevelType w:val="hybridMultilevel"/>
    <w:tmpl w:val="BDB6963A"/>
    <w:lvl w:ilvl="0" w:tplc="2E722752">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19">
    <w:nsid w:val="4F0F80B4"/>
    <w:multiLevelType w:val="hybridMultilevel"/>
    <w:tmpl w:val="FFFFFFFF"/>
    <w:lvl w:ilvl="0" w:tplc="D1B6CEB4">
      <w:start w:val="1"/>
      <w:numFmt w:val="decimal"/>
      <w:lvlText w:val="%1)"/>
      <w:lvlJc w:val="left"/>
      <w:pPr>
        <w:ind w:left="928" w:hanging="360"/>
      </w:pPr>
      <w:rPr>
        <w:rFonts w:cs="Times New Roman"/>
        <w:color w:val="000000"/>
        <w:sz w:val="28"/>
        <w:szCs w:val="28"/>
      </w:rPr>
    </w:lvl>
    <w:lvl w:ilvl="1" w:tplc="04190019">
      <w:start w:val="1"/>
      <w:numFmt w:val="lowerLetter"/>
      <w:lvlText w:val="%2."/>
      <w:lvlJc w:val="left"/>
      <w:pPr>
        <w:ind w:left="1648" w:hanging="360"/>
      </w:pPr>
      <w:rPr>
        <w:rFonts w:cs="Times New Roman"/>
        <w:color w:val="000000"/>
      </w:rPr>
    </w:lvl>
    <w:lvl w:ilvl="2" w:tplc="0419001B">
      <w:start w:val="1"/>
      <w:numFmt w:val="lowerRoman"/>
      <w:lvlText w:val="%3."/>
      <w:lvlJc w:val="right"/>
      <w:pPr>
        <w:ind w:left="2368" w:hanging="180"/>
      </w:pPr>
      <w:rPr>
        <w:rFonts w:cs="Times New Roman"/>
        <w:color w:val="000000"/>
      </w:rPr>
    </w:lvl>
    <w:lvl w:ilvl="3" w:tplc="D1B6CEB4">
      <w:start w:val="1"/>
      <w:numFmt w:val="decimal"/>
      <w:lvlText w:val="%4."/>
      <w:lvlJc w:val="left"/>
      <w:pPr>
        <w:ind w:left="3088" w:hanging="360"/>
      </w:pPr>
      <w:rPr>
        <w:rFonts w:cs="Times New Roman"/>
        <w:color w:val="000000"/>
      </w:rPr>
    </w:lvl>
    <w:lvl w:ilvl="4" w:tplc="04190019">
      <w:start w:val="1"/>
      <w:numFmt w:val="lowerLetter"/>
      <w:lvlText w:val="%5."/>
      <w:lvlJc w:val="left"/>
      <w:pPr>
        <w:ind w:left="3808" w:hanging="360"/>
      </w:pPr>
      <w:rPr>
        <w:rFonts w:cs="Times New Roman"/>
        <w:color w:val="000000"/>
      </w:rPr>
    </w:lvl>
    <w:lvl w:ilvl="5" w:tplc="0419001B">
      <w:start w:val="1"/>
      <w:numFmt w:val="lowerRoman"/>
      <w:lvlText w:val="%6."/>
      <w:lvlJc w:val="right"/>
      <w:pPr>
        <w:ind w:left="4528" w:hanging="180"/>
      </w:pPr>
      <w:rPr>
        <w:rFonts w:cs="Times New Roman"/>
        <w:color w:val="000000"/>
      </w:rPr>
    </w:lvl>
    <w:lvl w:ilvl="6" w:tplc="D1B6CEB4">
      <w:start w:val="1"/>
      <w:numFmt w:val="decimal"/>
      <w:lvlText w:val="%7."/>
      <w:lvlJc w:val="left"/>
      <w:pPr>
        <w:ind w:left="5248" w:hanging="360"/>
      </w:pPr>
      <w:rPr>
        <w:rFonts w:cs="Times New Roman"/>
        <w:color w:val="000000"/>
      </w:rPr>
    </w:lvl>
    <w:lvl w:ilvl="7" w:tplc="04190019">
      <w:start w:val="1"/>
      <w:numFmt w:val="lowerLetter"/>
      <w:lvlText w:val="%8."/>
      <w:lvlJc w:val="left"/>
      <w:pPr>
        <w:ind w:left="5968" w:hanging="360"/>
      </w:pPr>
      <w:rPr>
        <w:rFonts w:cs="Times New Roman"/>
        <w:color w:val="000000"/>
      </w:rPr>
    </w:lvl>
    <w:lvl w:ilvl="8" w:tplc="0419001B">
      <w:start w:val="1"/>
      <w:numFmt w:val="lowerRoman"/>
      <w:lvlText w:val="%9."/>
      <w:lvlJc w:val="right"/>
      <w:pPr>
        <w:ind w:left="6688" w:hanging="180"/>
      </w:pPr>
      <w:rPr>
        <w:rFonts w:cs="Times New Roman"/>
        <w:color w:val="000000"/>
      </w:rPr>
    </w:lvl>
  </w:abstractNum>
  <w:abstractNum w:abstractNumId="20">
    <w:nsid w:val="513E7C29"/>
    <w:multiLevelType w:val="hybridMultilevel"/>
    <w:tmpl w:val="1632D8FA"/>
    <w:lvl w:ilvl="0" w:tplc="6332FAFA">
      <w:start w:val="1"/>
      <w:numFmt w:val="decimal"/>
      <w:lvlText w:val="%1."/>
      <w:lvlJc w:val="left"/>
      <w:pPr>
        <w:ind w:left="786"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5B560F"/>
    <w:multiLevelType w:val="hybridMultilevel"/>
    <w:tmpl w:val="8D3A6C1A"/>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CDF11EA"/>
    <w:multiLevelType w:val="hybridMultilevel"/>
    <w:tmpl w:val="47F27D88"/>
    <w:lvl w:ilvl="0" w:tplc="04FA534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DB655B4"/>
    <w:multiLevelType w:val="hybridMultilevel"/>
    <w:tmpl w:val="053877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7CA6D67"/>
    <w:multiLevelType w:val="hybridMultilevel"/>
    <w:tmpl w:val="6C66FD9A"/>
    <w:lvl w:ilvl="0" w:tplc="C2DABE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6A4776F0"/>
    <w:multiLevelType w:val="hybridMultilevel"/>
    <w:tmpl w:val="3260E48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6EE103C8"/>
    <w:multiLevelType w:val="hybridMultilevel"/>
    <w:tmpl w:val="F1B8C430"/>
    <w:lvl w:ilvl="0" w:tplc="AA08920A">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6AE5455"/>
    <w:multiLevelType w:val="hybridMultilevel"/>
    <w:tmpl w:val="01685944"/>
    <w:lvl w:ilvl="0" w:tplc="80B4E2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8B03AAF"/>
    <w:multiLevelType w:val="hybridMultilevel"/>
    <w:tmpl w:val="2FA669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2969AB"/>
    <w:multiLevelType w:val="hybridMultilevel"/>
    <w:tmpl w:val="053877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E6B30D6"/>
    <w:multiLevelType w:val="hybridMultilevel"/>
    <w:tmpl w:val="9E2444DA"/>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3"/>
  </w:num>
  <w:num w:numId="4">
    <w:abstractNumId w:val="11"/>
  </w:num>
  <w:num w:numId="5">
    <w:abstractNumId w:val="24"/>
  </w:num>
  <w:num w:numId="6">
    <w:abstractNumId w:val="28"/>
  </w:num>
  <w:num w:numId="7">
    <w:abstractNumId w:val="26"/>
  </w:num>
  <w:num w:numId="8">
    <w:abstractNumId w:val="4"/>
  </w:num>
  <w:num w:numId="9">
    <w:abstractNumId w:val="21"/>
  </w:num>
  <w:num w:numId="10">
    <w:abstractNumId w:val="22"/>
  </w:num>
  <w:num w:numId="11">
    <w:abstractNumId w:val="6"/>
  </w:num>
  <w:num w:numId="12">
    <w:abstractNumId w:val="20"/>
  </w:num>
  <w:num w:numId="13">
    <w:abstractNumId w:val="18"/>
  </w:num>
  <w:num w:numId="14">
    <w:abstractNumId w:val="12"/>
  </w:num>
  <w:num w:numId="15">
    <w:abstractNumId w:val="27"/>
  </w:num>
  <w:num w:numId="16">
    <w:abstractNumId w:val="1"/>
  </w:num>
  <w:num w:numId="17">
    <w:abstractNumId w:val="0"/>
  </w:num>
  <w:num w:numId="18">
    <w:abstractNumId w:val="7"/>
  </w:num>
  <w:num w:numId="19">
    <w:abstractNumId w:val="14"/>
  </w:num>
  <w:num w:numId="20">
    <w:abstractNumId w:val="16"/>
  </w:num>
  <w:num w:numId="21">
    <w:abstractNumId w:val="29"/>
  </w:num>
  <w:num w:numId="22">
    <w:abstractNumId w:val="23"/>
  </w:num>
  <w:num w:numId="23">
    <w:abstractNumId w:val="9"/>
  </w:num>
  <w:num w:numId="24">
    <w:abstractNumId w:val="3"/>
  </w:num>
  <w:num w:numId="25">
    <w:abstractNumId w:val="8"/>
  </w:num>
  <w:num w:numId="26">
    <w:abstractNumId w:val="5"/>
  </w:num>
  <w:num w:numId="27">
    <w:abstractNumId w:val="30"/>
  </w:num>
  <w:num w:numId="28">
    <w:abstractNumId w:val="15"/>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EC2"/>
    <w:rsid w:val="00006E69"/>
    <w:rsid w:val="0001243E"/>
    <w:rsid w:val="000337C2"/>
    <w:rsid w:val="00035AEB"/>
    <w:rsid w:val="00036731"/>
    <w:rsid w:val="00040B75"/>
    <w:rsid w:val="00040CBF"/>
    <w:rsid w:val="000438AD"/>
    <w:rsid w:val="00045062"/>
    <w:rsid w:val="00053647"/>
    <w:rsid w:val="00055378"/>
    <w:rsid w:val="0006065F"/>
    <w:rsid w:val="00062E5E"/>
    <w:rsid w:val="000635B4"/>
    <w:rsid w:val="000662CE"/>
    <w:rsid w:val="00066914"/>
    <w:rsid w:val="00071804"/>
    <w:rsid w:val="000731DC"/>
    <w:rsid w:val="00075418"/>
    <w:rsid w:val="00075B18"/>
    <w:rsid w:val="0008586F"/>
    <w:rsid w:val="00090552"/>
    <w:rsid w:val="00092FA2"/>
    <w:rsid w:val="000930D5"/>
    <w:rsid w:val="00093E04"/>
    <w:rsid w:val="0009548F"/>
    <w:rsid w:val="000A040E"/>
    <w:rsid w:val="000A183B"/>
    <w:rsid w:val="000A7157"/>
    <w:rsid w:val="000B0B0B"/>
    <w:rsid w:val="000B1F25"/>
    <w:rsid w:val="000B2789"/>
    <w:rsid w:val="000B4E78"/>
    <w:rsid w:val="000C19D2"/>
    <w:rsid w:val="000C5FB1"/>
    <w:rsid w:val="000C6B6C"/>
    <w:rsid w:val="000C78BC"/>
    <w:rsid w:val="000D1D71"/>
    <w:rsid w:val="000D2788"/>
    <w:rsid w:val="000D4966"/>
    <w:rsid w:val="000D53BE"/>
    <w:rsid w:val="000D5C39"/>
    <w:rsid w:val="000E3D64"/>
    <w:rsid w:val="000F34F1"/>
    <w:rsid w:val="000F4D33"/>
    <w:rsid w:val="000F5E40"/>
    <w:rsid w:val="00100DB9"/>
    <w:rsid w:val="00101069"/>
    <w:rsid w:val="0010183C"/>
    <w:rsid w:val="00101B5C"/>
    <w:rsid w:val="0010244B"/>
    <w:rsid w:val="001030D6"/>
    <w:rsid w:val="0011357B"/>
    <w:rsid w:val="001155F5"/>
    <w:rsid w:val="001219F5"/>
    <w:rsid w:val="001223DB"/>
    <w:rsid w:val="00126CF9"/>
    <w:rsid w:val="00127AFC"/>
    <w:rsid w:val="00141666"/>
    <w:rsid w:val="0014210C"/>
    <w:rsid w:val="0016055F"/>
    <w:rsid w:val="00161559"/>
    <w:rsid w:val="001620AC"/>
    <w:rsid w:val="001624AD"/>
    <w:rsid w:val="00162F73"/>
    <w:rsid w:val="00172C63"/>
    <w:rsid w:val="001730FB"/>
    <w:rsid w:val="0017506D"/>
    <w:rsid w:val="001801B2"/>
    <w:rsid w:val="001834CE"/>
    <w:rsid w:val="0019174C"/>
    <w:rsid w:val="001937BA"/>
    <w:rsid w:val="001A3C42"/>
    <w:rsid w:val="001B03C3"/>
    <w:rsid w:val="001B2B3A"/>
    <w:rsid w:val="001B4214"/>
    <w:rsid w:val="001B4F20"/>
    <w:rsid w:val="001B61B1"/>
    <w:rsid w:val="001B6C87"/>
    <w:rsid w:val="001B7EEC"/>
    <w:rsid w:val="001C0280"/>
    <w:rsid w:val="001C1199"/>
    <w:rsid w:val="001C2D65"/>
    <w:rsid w:val="001C2F47"/>
    <w:rsid w:val="001C650C"/>
    <w:rsid w:val="001D5D25"/>
    <w:rsid w:val="001E17FE"/>
    <w:rsid w:val="001E6F79"/>
    <w:rsid w:val="001F0C09"/>
    <w:rsid w:val="001F3268"/>
    <w:rsid w:val="001F693F"/>
    <w:rsid w:val="002037F3"/>
    <w:rsid w:val="002049FA"/>
    <w:rsid w:val="002067C1"/>
    <w:rsid w:val="00211509"/>
    <w:rsid w:val="0021195F"/>
    <w:rsid w:val="0021414D"/>
    <w:rsid w:val="00215DEA"/>
    <w:rsid w:val="00227F80"/>
    <w:rsid w:val="0023502B"/>
    <w:rsid w:val="00237FA3"/>
    <w:rsid w:val="00245E3F"/>
    <w:rsid w:val="00247A23"/>
    <w:rsid w:val="00250B23"/>
    <w:rsid w:val="00253319"/>
    <w:rsid w:val="00253DB5"/>
    <w:rsid w:val="00254327"/>
    <w:rsid w:val="002549B4"/>
    <w:rsid w:val="00260DDD"/>
    <w:rsid w:val="0026524C"/>
    <w:rsid w:val="00265709"/>
    <w:rsid w:val="002661F1"/>
    <w:rsid w:val="002738F2"/>
    <w:rsid w:val="0027697F"/>
    <w:rsid w:val="0028005B"/>
    <w:rsid w:val="0028135E"/>
    <w:rsid w:val="00282289"/>
    <w:rsid w:val="00286ED1"/>
    <w:rsid w:val="0029381E"/>
    <w:rsid w:val="00296C2D"/>
    <w:rsid w:val="00297B67"/>
    <w:rsid w:val="002A409E"/>
    <w:rsid w:val="002B13F5"/>
    <w:rsid w:val="002B5445"/>
    <w:rsid w:val="002B7766"/>
    <w:rsid w:val="002C0054"/>
    <w:rsid w:val="002C3F15"/>
    <w:rsid w:val="002C6263"/>
    <w:rsid w:val="002C6331"/>
    <w:rsid w:val="002D0166"/>
    <w:rsid w:val="002D16A6"/>
    <w:rsid w:val="002F1953"/>
    <w:rsid w:val="002F5495"/>
    <w:rsid w:val="002F6EC3"/>
    <w:rsid w:val="00300148"/>
    <w:rsid w:val="00302D7F"/>
    <w:rsid w:val="00307536"/>
    <w:rsid w:val="003076DE"/>
    <w:rsid w:val="003106A5"/>
    <w:rsid w:val="00312112"/>
    <w:rsid w:val="00325A6F"/>
    <w:rsid w:val="00326D8F"/>
    <w:rsid w:val="00331F15"/>
    <w:rsid w:val="003327DE"/>
    <w:rsid w:val="00333941"/>
    <w:rsid w:val="0033665C"/>
    <w:rsid w:val="00340B72"/>
    <w:rsid w:val="00342CC5"/>
    <w:rsid w:val="00356066"/>
    <w:rsid w:val="00362A71"/>
    <w:rsid w:val="003634BE"/>
    <w:rsid w:val="00365D71"/>
    <w:rsid w:val="00367234"/>
    <w:rsid w:val="003713CD"/>
    <w:rsid w:val="00372928"/>
    <w:rsid w:val="00374202"/>
    <w:rsid w:val="003814C7"/>
    <w:rsid w:val="00383639"/>
    <w:rsid w:val="00383CCC"/>
    <w:rsid w:val="00390D97"/>
    <w:rsid w:val="00393602"/>
    <w:rsid w:val="00393C96"/>
    <w:rsid w:val="003942AB"/>
    <w:rsid w:val="00396160"/>
    <w:rsid w:val="003A3C5C"/>
    <w:rsid w:val="003A6F3E"/>
    <w:rsid w:val="003A7AA6"/>
    <w:rsid w:val="003B07D1"/>
    <w:rsid w:val="003B0CAB"/>
    <w:rsid w:val="003B533D"/>
    <w:rsid w:val="003B569F"/>
    <w:rsid w:val="003B598F"/>
    <w:rsid w:val="003C0006"/>
    <w:rsid w:val="003C0F83"/>
    <w:rsid w:val="003C2EE6"/>
    <w:rsid w:val="003C688E"/>
    <w:rsid w:val="003D2DC0"/>
    <w:rsid w:val="003D4002"/>
    <w:rsid w:val="003D4FAB"/>
    <w:rsid w:val="003E36BA"/>
    <w:rsid w:val="003F2284"/>
    <w:rsid w:val="00401B5D"/>
    <w:rsid w:val="00405411"/>
    <w:rsid w:val="00411AF4"/>
    <w:rsid w:val="0041541B"/>
    <w:rsid w:val="00416994"/>
    <w:rsid w:val="00420D8C"/>
    <w:rsid w:val="00426642"/>
    <w:rsid w:val="00435253"/>
    <w:rsid w:val="0043688B"/>
    <w:rsid w:val="0044037F"/>
    <w:rsid w:val="00445EEF"/>
    <w:rsid w:val="00446681"/>
    <w:rsid w:val="00446992"/>
    <w:rsid w:val="0045299B"/>
    <w:rsid w:val="0046122B"/>
    <w:rsid w:val="004632E4"/>
    <w:rsid w:val="00463BA6"/>
    <w:rsid w:val="0046404A"/>
    <w:rsid w:val="00465F66"/>
    <w:rsid w:val="0047385C"/>
    <w:rsid w:val="00473E9D"/>
    <w:rsid w:val="004743A3"/>
    <w:rsid w:val="004746FB"/>
    <w:rsid w:val="00474848"/>
    <w:rsid w:val="00480EC4"/>
    <w:rsid w:val="00481C22"/>
    <w:rsid w:val="0048401E"/>
    <w:rsid w:val="0049129C"/>
    <w:rsid w:val="00493C85"/>
    <w:rsid w:val="004961F7"/>
    <w:rsid w:val="004A2966"/>
    <w:rsid w:val="004A2CFD"/>
    <w:rsid w:val="004B0471"/>
    <w:rsid w:val="004B298B"/>
    <w:rsid w:val="004B38CC"/>
    <w:rsid w:val="004C378C"/>
    <w:rsid w:val="004C7373"/>
    <w:rsid w:val="004D056B"/>
    <w:rsid w:val="004D236E"/>
    <w:rsid w:val="004D2E8F"/>
    <w:rsid w:val="004D5D4C"/>
    <w:rsid w:val="004E471A"/>
    <w:rsid w:val="004E5F53"/>
    <w:rsid w:val="004F1CEC"/>
    <w:rsid w:val="004F3595"/>
    <w:rsid w:val="00500948"/>
    <w:rsid w:val="00500F24"/>
    <w:rsid w:val="00504288"/>
    <w:rsid w:val="00506CEE"/>
    <w:rsid w:val="00507E98"/>
    <w:rsid w:val="00515262"/>
    <w:rsid w:val="00522BCF"/>
    <w:rsid w:val="0052355C"/>
    <w:rsid w:val="0052499A"/>
    <w:rsid w:val="00526218"/>
    <w:rsid w:val="00530004"/>
    <w:rsid w:val="0053459E"/>
    <w:rsid w:val="005366B8"/>
    <w:rsid w:val="00541E50"/>
    <w:rsid w:val="00555A8C"/>
    <w:rsid w:val="005560F9"/>
    <w:rsid w:val="00556881"/>
    <w:rsid w:val="00564C74"/>
    <w:rsid w:val="0056559D"/>
    <w:rsid w:val="00565913"/>
    <w:rsid w:val="00572F70"/>
    <w:rsid w:val="00573D97"/>
    <w:rsid w:val="00575397"/>
    <w:rsid w:val="00576E58"/>
    <w:rsid w:val="0058068F"/>
    <w:rsid w:val="005956F0"/>
    <w:rsid w:val="0059764C"/>
    <w:rsid w:val="005B319B"/>
    <w:rsid w:val="005B6EC6"/>
    <w:rsid w:val="005D565B"/>
    <w:rsid w:val="005D6FD0"/>
    <w:rsid w:val="005D7D45"/>
    <w:rsid w:val="005E4359"/>
    <w:rsid w:val="005E56E3"/>
    <w:rsid w:val="005F06EB"/>
    <w:rsid w:val="005F5A9B"/>
    <w:rsid w:val="005F6038"/>
    <w:rsid w:val="005F6DE7"/>
    <w:rsid w:val="005F7752"/>
    <w:rsid w:val="0060502F"/>
    <w:rsid w:val="00614113"/>
    <w:rsid w:val="00620502"/>
    <w:rsid w:val="00620B56"/>
    <w:rsid w:val="00621540"/>
    <w:rsid w:val="006236BF"/>
    <w:rsid w:val="006239BF"/>
    <w:rsid w:val="00632788"/>
    <w:rsid w:val="00633A90"/>
    <w:rsid w:val="0063511B"/>
    <w:rsid w:val="0063694F"/>
    <w:rsid w:val="00637D6D"/>
    <w:rsid w:val="00641531"/>
    <w:rsid w:val="006438F3"/>
    <w:rsid w:val="00644117"/>
    <w:rsid w:val="00644270"/>
    <w:rsid w:val="00651541"/>
    <w:rsid w:val="00655943"/>
    <w:rsid w:val="00656131"/>
    <w:rsid w:val="00656EA5"/>
    <w:rsid w:val="00660591"/>
    <w:rsid w:val="006644E5"/>
    <w:rsid w:val="00665357"/>
    <w:rsid w:val="0066553F"/>
    <w:rsid w:val="00667959"/>
    <w:rsid w:val="00671ED1"/>
    <w:rsid w:val="00672743"/>
    <w:rsid w:val="00672D7D"/>
    <w:rsid w:val="0067312D"/>
    <w:rsid w:val="00675D84"/>
    <w:rsid w:val="00677B29"/>
    <w:rsid w:val="00682E89"/>
    <w:rsid w:val="00693225"/>
    <w:rsid w:val="00694486"/>
    <w:rsid w:val="006A0D34"/>
    <w:rsid w:val="006A4B58"/>
    <w:rsid w:val="006A636E"/>
    <w:rsid w:val="006A6BE3"/>
    <w:rsid w:val="006A7D2D"/>
    <w:rsid w:val="006B273C"/>
    <w:rsid w:val="006B5667"/>
    <w:rsid w:val="006B5BBD"/>
    <w:rsid w:val="006B696A"/>
    <w:rsid w:val="006B6970"/>
    <w:rsid w:val="006C03E1"/>
    <w:rsid w:val="006C08C3"/>
    <w:rsid w:val="006C167F"/>
    <w:rsid w:val="006C2738"/>
    <w:rsid w:val="006C4E4F"/>
    <w:rsid w:val="006D1C7B"/>
    <w:rsid w:val="006E10F7"/>
    <w:rsid w:val="006E1872"/>
    <w:rsid w:val="006E2C95"/>
    <w:rsid w:val="006E501E"/>
    <w:rsid w:val="006E77EB"/>
    <w:rsid w:val="006F086B"/>
    <w:rsid w:val="006F26D2"/>
    <w:rsid w:val="006F5B96"/>
    <w:rsid w:val="006F644E"/>
    <w:rsid w:val="0070016A"/>
    <w:rsid w:val="00700BEB"/>
    <w:rsid w:val="007015E1"/>
    <w:rsid w:val="00712507"/>
    <w:rsid w:val="00712717"/>
    <w:rsid w:val="00712C59"/>
    <w:rsid w:val="00713FAC"/>
    <w:rsid w:val="007178D1"/>
    <w:rsid w:val="00722CE7"/>
    <w:rsid w:val="007255A5"/>
    <w:rsid w:val="00734E5C"/>
    <w:rsid w:val="007368AB"/>
    <w:rsid w:val="00741010"/>
    <w:rsid w:val="00747184"/>
    <w:rsid w:val="00752059"/>
    <w:rsid w:val="0077102C"/>
    <w:rsid w:val="007739FF"/>
    <w:rsid w:val="0077409D"/>
    <w:rsid w:val="00777205"/>
    <w:rsid w:val="00780795"/>
    <w:rsid w:val="00783183"/>
    <w:rsid w:val="00783388"/>
    <w:rsid w:val="0078770E"/>
    <w:rsid w:val="007911E3"/>
    <w:rsid w:val="007940FC"/>
    <w:rsid w:val="00795CCB"/>
    <w:rsid w:val="00797F15"/>
    <w:rsid w:val="007A211D"/>
    <w:rsid w:val="007A661E"/>
    <w:rsid w:val="007A7A72"/>
    <w:rsid w:val="007B70B8"/>
    <w:rsid w:val="007B717E"/>
    <w:rsid w:val="007C0D71"/>
    <w:rsid w:val="007C18E9"/>
    <w:rsid w:val="007D0351"/>
    <w:rsid w:val="007D3CAC"/>
    <w:rsid w:val="007D7FFA"/>
    <w:rsid w:val="007E29A4"/>
    <w:rsid w:val="007E6047"/>
    <w:rsid w:val="007E769F"/>
    <w:rsid w:val="007F7E2F"/>
    <w:rsid w:val="00817F1A"/>
    <w:rsid w:val="00820ABD"/>
    <w:rsid w:val="00820B66"/>
    <w:rsid w:val="00825557"/>
    <w:rsid w:val="008257CD"/>
    <w:rsid w:val="00834242"/>
    <w:rsid w:val="00842D21"/>
    <w:rsid w:val="0086499B"/>
    <w:rsid w:val="00875932"/>
    <w:rsid w:val="008777A4"/>
    <w:rsid w:val="008868FE"/>
    <w:rsid w:val="00893CA5"/>
    <w:rsid w:val="008952BC"/>
    <w:rsid w:val="008963DA"/>
    <w:rsid w:val="008971B9"/>
    <w:rsid w:val="008971DB"/>
    <w:rsid w:val="008A433D"/>
    <w:rsid w:val="008A5695"/>
    <w:rsid w:val="008B3199"/>
    <w:rsid w:val="008B3F93"/>
    <w:rsid w:val="008B728A"/>
    <w:rsid w:val="008B7296"/>
    <w:rsid w:val="008C16BF"/>
    <w:rsid w:val="008C2B36"/>
    <w:rsid w:val="008C31C7"/>
    <w:rsid w:val="008C5012"/>
    <w:rsid w:val="008D15CD"/>
    <w:rsid w:val="008D32F2"/>
    <w:rsid w:val="008D7D17"/>
    <w:rsid w:val="008E4CE4"/>
    <w:rsid w:val="008F13C6"/>
    <w:rsid w:val="008F46E4"/>
    <w:rsid w:val="008F59DD"/>
    <w:rsid w:val="00902652"/>
    <w:rsid w:val="009028E2"/>
    <w:rsid w:val="009068AB"/>
    <w:rsid w:val="009121A4"/>
    <w:rsid w:val="00912615"/>
    <w:rsid w:val="00914EE6"/>
    <w:rsid w:val="009203DD"/>
    <w:rsid w:val="009266C2"/>
    <w:rsid w:val="00927A1F"/>
    <w:rsid w:val="00932BD9"/>
    <w:rsid w:val="009333FA"/>
    <w:rsid w:val="009336F4"/>
    <w:rsid w:val="00941C1B"/>
    <w:rsid w:val="00946DA4"/>
    <w:rsid w:val="00950B97"/>
    <w:rsid w:val="00951E41"/>
    <w:rsid w:val="0096131A"/>
    <w:rsid w:val="00961AC7"/>
    <w:rsid w:val="00961C5A"/>
    <w:rsid w:val="0096585B"/>
    <w:rsid w:val="0096636C"/>
    <w:rsid w:val="0097076C"/>
    <w:rsid w:val="00971CEA"/>
    <w:rsid w:val="009723E4"/>
    <w:rsid w:val="0097352A"/>
    <w:rsid w:val="00987CCF"/>
    <w:rsid w:val="00991E4B"/>
    <w:rsid w:val="009947C9"/>
    <w:rsid w:val="009A1DFC"/>
    <w:rsid w:val="009A33C4"/>
    <w:rsid w:val="009A56EF"/>
    <w:rsid w:val="009B13AD"/>
    <w:rsid w:val="009B3871"/>
    <w:rsid w:val="009B6876"/>
    <w:rsid w:val="009C7CD4"/>
    <w:rsid w:val="009D0338"/>
    <w:rsid w:val="009D3DF8"/>
    <w:rsid w:val="009D612D"/>
    <w:rsid w:val="009D638E"/>
    <w:rsid w:val="009D7F0D"/>
    <w:rsid w:val="009E0A50"/>
    <w:rsid w:val="009E42C8"/>
    <w:rsid w:val="009E7FBB"/>
    <w:rsid w:val="009F1C6B"/>
    <w:rsid w:val="009F4005"/>
    <w:rsid w:val="00A026A2"/>
    <w:rsid w:val="00A05A32"/>
    <w:rsid w:val="00A06885"/>
    <w:rsid w:val="00A10A5E"/>
    <w:rsid w:val="00A1149C"/>
    <w:rsid w:val="00A11655"/>
    <w:rsid w:val="00A14862"/>
    <w:rsid w:val="00A33D47"/>
    <w:rsid w:val="00A34C76"/>
    <w:rsid w:val="00A358A3"/>
    <w:rsid w:val="00A35B7E"/>
    <w:rsid w:val="00A3669C"/>
    <w:rsid w:val="00A40B57"/>
    <w:rsid w:val="00A46C71"/>
    <w:rsid w:val="00A47870"/>
    <w:rsid w:val="00A544D5"/>
    <w:rsid w:val="00A612B0"/>
    <w:rsid w:val="00A63B71"/>
    <w:rsid w:val="00A71347"/>
    <w:rsid w:val="00A82FC9"/>
    <w:rsid w:val="00A84DDF"/>
    <w:rsid w:val="00A85D2B"/>
    <w:rsid w:val="00A864FC"/>
    <w:rsid w:val="00A92EC2"/>
    <w:rsid w:val="00A94C2D"/>
    <w:rsid w:val="00A978C8"/>
    <w:rsid w:val="00AA0C6C"/>
    <w:rsid w:val="00AA244E"/>
    <w:rsid w:val="00AA3B8A"/>
    <w:rsid w:val="00AB0FB5"/>
    <w:rsid w:val="00AB6613"/>
    <w:rsid w:val="00AB6F09"/>
    <w:rsid w:val="00AC3832"/>
    <w:rsid w:val="00AC389A"/>
    <w:rsid w:val="00AC624A"/>
    <w:rsid w:val="00AC7538"/>
    <w:rsid w:val="00AE23FD"/>
    <w:rsid w:val="00AE2CC3"/>
    <w:rsid w:val="00AE73AD"/>
    <w:rsid w:val="00AF2460"/>
    <w:rsid w:val="00B0111A"/>
    <w:rsid w:val="00B12DEA"/>
    <w:rsid w:val="00B16E08"/>
    <w:rsid w:val="00B22896"/>
    <w:rsid w:val="00B36AA6"/>
    <w:rsid w:val="00B417C1"/>
    <w:rsid w:val="00B42644"/>
    <w:rsid w:val="00B439B6"/>
    <w:rsid w:val="00B43B5D"/>
    <w:rsid w:val="00B43DB7"/>
    <w:rsid w:val="00B43FD8"/>
    <w:rsid w:val="00B44B09"/>
    <w:rsid w:val="00B454A5"/>
    <w:rsid w:val="00B47759"/>
    <w:rsid w:val="00B50C1F"/>
    <w:rsid w:val="00B50C77"/>
    <w:rsid w:val="00B5112C"/>
    <w:rsid w:val="00B60185"/>
    <w:rsid w:val="00B64014"/>
    <w:rsid w:val="00B6463E"/>
    <w:rsid w:val="00B658DD"/>
    <w:rsid w:val="00B66B99"/>
    <w:rsid w:val="00B66E19"/>
    <w:rsid w:val="00B70701"/>
    <w:rsid w:val="00B7174A"/>
    <w:rsid w:val="00B7621F"/>
    <w:rsid w:val="00B84B35"/>
    <w:rsid w:val="00B87359"/>
    <w:rsid w:val="00B958D5"/>
    <w:rsid w:val="00BA3793"/>
    <w:rsid w:val="00BA5C34"/>
    <w:rsid w:val="00BA66A9"/>
    <w:rsid w:val="00BB0C96"/>
    <w:rsid w:val="00BB38D7"/>
    <w:rsid w:val="00BC1BBD"/>
    <w:rsid w:val="00BD0578"/>
    <w:rsid w:val="00BD1209"/>
    <w:rsid w:val="00BD2A79"/>
    <w:rsid w:val="00BD2AA2"/>
    <w:rsid w:val="00BD2F7C"/>
    <w:rsid w:val="00BE1C81"/>
    <w:rsid w:val="00BE233C"/>
    <w:rsid w:val="00BE305D"/>
    <w:rsid w:val="00BF45F2"/>
    <w:rsid w:val="00BF4BA8"/>
    <w:rsid w:val="00BF4F28"/>
    <w:rsid w:val="00C2162C"/>
    <w:rsid w:val="00C21C96"/>
    <w:rsid w:val="00C24037"/>
    <w:rsid w:val="00C24A0B"/>
    <w:rsid w:val="00C36B70"/>
    <w:rsid w:val="00C3786C"/>
    <w:rsid w:val="00C3796D"/>
    <w:rsid w:val="00C41C93"/>
    <w:rsid w:val="00C41F54"/>
    <w:rsid w:val="00C505EE"/>
    <w:rsid w:val="00C67FCC"/>
    <w:rsid w:val="00C71D7D"/>
    <w:rsid w:val="00C80B85"/>
    <w:rsid w:val="00C81617"/>
    <w:rsid w:val="00C820A5"/>
    <w:rsid w:val="00C859E6"/>
    <w:rsid w:val="00C86D59"/>
    <w:rsid w:val="00C95A9D"/>
    <w:rsid w:val="00CA5DED"/>
    <w:rsid w:val="00CB0C96"/>
    <w:rsid w:val="00CB21B3"/>
    <w:rsid w:val="00CC04B2"/>
    <w:rsid w:val="00CC182A"/>
    <w:rsid w:val="00CC5730"/>
    <w:rsid w:val="00CC5D78"/>
    <w:rsid w:val="00CC6F26"/>
    <w:rsid w:val="00CC77D7"/>
    <w:rsid w:val="00CD1729"/>
    <w:rsid w:val="00CD4096"/>
    <w:rsid w:val="00CD455C"/>
    <w:rsid w:val="00CD6AF3"/>
    <w:rsid w:val="00CD6E74"/>
    <w:rsid w:val="00CF0F0C"/>
    <w:rsid w:val="00CF59EC"/>
    <w:rsid w:val="00D00D93"/>
    <w:rsid w:val="00D03432"/>
    <w:rsid w:val="00D06470"/>
    <w:rsid w:val="00D07475"/>
    <w:rsid w:val="00D1485F"/>
    <w:rsid w:val="00D1688D"/>
    <w:rsid w:val="00D16932"/>
    <w:rsid w:val="00D2052F"/>
    <w:rsid w:val="00D2110E"/>
    <w:rsid w:val="00D24B82"/>
    <w:rsid w:val="00D30830"/>
    <w:rsid w:val="00D30CF0"/>
    <w:rsid w:val="00D31AB4"/>
    <w:rsid w:val="00D31E45"/>
    <w:rsid w:val="00D41E43"/>
    <w:rsid w:val="00D428F4"/>
    <w:rsid w:val="00D46D42"/>
    <w:rsid w:val="00D474D2"/>
    <w:rsid w:val="00D508C9"/>
    <w:rsid w:val="00D52F86"/>
    <w:rsid w:val="00D57790"/>
    <w:rsid w:val="00D62C97"/>
    <w:rsid w:val="00D640D9"/>
    <w:rsid w:val="00D640FB"/>
    <w:rsid w:val="00D66A4B"/>
    <w:rsid w:val="00D7434B"/>
    <w:rsid w:val="00D760E9"/>
    <w:rsid w:val="00D8610E"/>
    <w:rsid w:val="00D870C2"/>
    <w:rsid w:val="00DA4CFE"/>
    <w:rsid w:val="00DA5163"/>
    <w:rsid w:val="00DA554A"/>
    <w:rsid w:val="00DA6B5F"/>
    <w:rsid w:val="00DB4D37"/>
    <w:rsid w:val="00DC2000"/>
    <w:rsid w:val="00DC20FD"/>
    <w:rsid w:val="00DC38CF"/>
    <w:rsid w:val="00DD4727"/>
    <w:rsid w:val="00DD501B"/>
    <w:rsid w:val="00DD6FC7"/>
    <w:rsid w:val="00DE2411"/>
    <w:rsid w:val="00DE2A9C"/>
    <w:rsid w:val="00DF0BAC"/>
    <w:rsid w:val="00DF2BD5"/>
    <w:rsid w:val="00E01AA2"/>
    <w:rsid w:val="00E0648B"/>
    <w:rsid w:val="00E11AF6"/>
    <w:rsid w:val="00E228EE"/>
    <w:rsid w:val="00E251B7"/>
    <w:rsid w:val="00E30D88"/>
    <w:rsid w:val="00E3194A"/>
    <w:rsid w:val="00E35B1F"/>
    <w:rsid w:val="00E364BA"/>
    <w:rsid w:val="00E402E4"/>
    <w:rsid w:val="00E47027"/>
    <w:rsid w:val="00E514A1"/>
    <w:rsid w:val="00E5280A"/>
    <w:rsid w:val="00E55A98"/>
    <w:rsid w:val="00E6119D"/>
    <w:rsid w:val="00E65D8A"/>
    <w:rsid w:val="00E705BD"/>
    <w:rsid w:val="00E7092A"/>
    <w:rsid w:val="00E73F79"/>
    <w:rsid w:val="00E76DCF"/>
    <w:rsid w:val="00E77E42"/>
    <w:rsid w:val="00E85113"/>
    <w:rsid w:val="00E87867"/>
    <w:rsid w:val="00E87D51"/>
    <w:rsid w:val="00E9031E"/>
    <w:rsid w:val="00E90912"/>
    <w:rsid w:val="00E9233E"/>
    <w:rsid w:val="00E945DE"/>
    <w:rsid w:val="00E94A40"/>
    <w:rsid w:val="00EA09DA"/>
    <w:rsid w:val="00EA5C38"/>
    <w:rsid w:val="00EA7ACF"/>
    <w:rsid w:val="00EB419D"/>
    <w:rsid w:val="00EB50E3"/>
    <w:rsid w:val="00EC0C44"/>
    <w:rsid w:val="00EC28BD"/>
    <w:rsid w:val="00EC32FF"/>
    <w:rsid w:val="00EC48B3"/>
    <w:rsid w:val="00ED1075"/>
    <w:rsid w:val="00ED1DE1"/>
    <w:rsid w:val="00ED21A0"/>
    <w:rsid w:val="00ED35BE"/>
    <w:rsid w:val="00ED66C0"/>
    <w:rsid w:val="00ED7881"/>
    <w:rsid w:val="00EE19B7"/>
    <w:rsid w:val="00EE294C"/>
    <w:rsid w:val="00EE55A6"/>
    <w:rsid w:val="00EF4DF2"/>
    <w:rsid w:val="00EF5A8C"/>
    <w:rsid w:val="00F0481A"/>
    <w:rsid w:val="00F14053"/>
    <w:rsid w:val="00F1676C"/>
    <w:rsid w:val="00F173D0"/>
    <w:rsid w:val="00F21D0C"/>
    <w:rsid w:val="00F261CE"/>
    <w:rsid w:val="00F345A0"/>
    <w:rsid w:val="00F354E0"/>
    <w:rsid w:val="00F36DFB"/>
    <w:rsid w:val="00F40077"/>
    <w:rsid w:val="00F407FF"/>
    <w:rsid w:val="00F41FC5"/>
    <w:rsid w:val="00F427AC"/>
    <w:rsid w:val="00F42EE3"/>
    <w:rsid w:val="00F4496D"/>
    <w:rsid w:val="00F503C8"/>
    <w:rsid w:val="00F55434"/>
    <w:rsid w:val="00F57B7C"/>
    <w:rsid w:val="00F609D5"/>
    <w:rsid w:val="00F67232"/>
    <w:rsid w:val="00F675E3"/>
    <w:rsid w:val="00F72FBA"/>
    <w:rsid w:val="00F74B83"/>
    <w:rsid w:val="00F80291"/>
    <w:rsid w:val="00F86916"/>
    <w:rsid w:val="00F87026"/>
    <w:rsid w:val="00F963A7"/>
    <w:rsid w:val="00F97975"/>
    <w:rsid w:val="00FA3E25"/>
    <w:rsid w:val="00FA678C"/>
    <w:rsid w:val="00FA6D92"/>
    <w:rsid w:val="00FA7A33"/>
    <w:rsid w:val="00FB1455"/>
    <w:rsid w:val="00FB2C40"/>
    <w:rsid w:val="00FC22A7"/>
    <w:rsid w:val="00FC5A81"/>
    <w:rsid w:val="00FC6328"/>
    <w:rsid w:val="00FD121D"/>
    <w:rsid w:val="00FE343B"/>
    <w:rsid w:val="00FF143A"/>
    <w:rsid w:val="00FF27C0"/>
    <w:rsid w:val="00FF365A"/>
    <w:rsid w:val="00FF407A"/>
    <w:rsid w:val="00FF6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3F0BAB-0515-45EF-8312-AEF1A737D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31A"/>
    <w:pPr>
      <w:widowControl w:val="0"/>
      <w:autoSpaceDE w:val="0"/>
      <w:autoSpaceDN w:val="0"/>
      <w:adjustRightInd w:val="0"/>
      <w:spacing w:before="120" w:after="0" w:line="240" w:lineRule="auto"/>
      <w:ind w:firstLine="849"/>
    </w:pPr>
    <w:rPr>
      <w:rFonts w:ascii="Times New Roman" w:eastAsia="Times New Roman" w:hAnsi="Times New Roman" w:cs="Times New Roman"/>
      <w:color w:val="000000"/>
      <w:lang w:eastAsia="ru-RU"/>
    </w:rPr>
  </w:style>
  <w:style w:type="paragraph" w:styleId="1">
    <w:name w:val="heading 1"/>
    <w:basedOn w:val="a"/>
    <w:next w:val="a"/>
    <w:link w:val="10"/>
    <w:uiPriority w:val="9"/>
    <w:qFormat/>
    <w:rsid w:val="002C005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831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semiHidden/>
    <w:unhideWhenUsed/>
    <w:qFormat/>
    <w:rsid w:val="00BF4BA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1010"/>
    <w:rPr>
      <w:color w:val="0000FF" w:themeColor="hyperlink"/>
      <w:u w:val="single"/>
    </w:rPr>
  </w:style>
  <w:style w:type="paragraph" w:styleId="a4">
    <w:name w:val="List Paragraph"/>
    <w:aliases w:val="Bullet List,FooterText,numbered,Paragraphe de liste1,lp1"/>
    <w:basedOn w:val="a"/>
    <w:link w:val="a5"/>
    <w:uiPriority w:val="34"/>
    <w:qFormat/>
    <w:rsid w:val="00101B5C"/>
    <w:pPr>
      <w:ind w:left="720"/>
      <w:contextualSpacing/>
    </w:pPr>
  </w:style>
  <w:style w:type="paragraph" w:styleId="a6">
    <w:name w:val="header"/>
    <w:basedOn w:val="a"/>
    <w:link w:val="a7"/>
    <w:uiPriority w:val="99"/>
    <w:unhideWhenUsed/>
    <w:rsid w:val="00F963A7"/>
    <w:pPr>
      <w:tabs>
        <w:tab w:val="center" w:pos="4677"/>
        <w:tab w:val="right" w:pos="9355"/>
      </w:tabs>
      <w:spacing w:before="0"/>
    </w:pPr>
  </w:style>
  <w:style w:type="character" w:customStyle="1" w:styleId="a7">
    <w:name w:val="Верхний колонтитул Знак"/>
    <w:basedOn w:val="a0"/>
    <w:link w:val="a6"/>
    <w:uiPriority w:val="99"/>
    <w:rsid w:val="00F963A7"/>
    <w:rPr>
      <w:rFonts w:ascii="Times New Roman" w:eastAsia="Times New Roman" w:hAnsi="Times New Roman" w:cs="Times New Roman"/>
      <w:color w:val="000000"/>
      <w:lang w:eastAsia="ru-RU"/>
    </w:rPr>
  </w:style>
  <w:style w:type="paragraph" w:styleId="a8">
    <w:name w:val="footer"/>
    <w:basedOn w:val="a"/>
    <w:link w:val="a9"/>
    <w:uiPriority w:val="99"/>
    <w:unhideWhenUsed/>
    <w:rsid w:val="00F963A7"/>
    <w:pPr>
      <w:tabs>
        <w:tab w:val="center" w:pos="4677"/>
        <w:tab w:val="right" w:pos="9355"/>
      </w:tabs>
      <w:spacing w:before="0"/>
    </w:pPr>
  </w:style>
  <w:style w:type="character" w:customStyle="1" w:styleId="a9">
    <w:name w:val="Нижний колонтитул Знак"/>
    <w:basedOn w:val="a0"/>
    <w:link w:val="a8"/>
    <w:uiPriority w:val="99"/>
    <w:rsid w:val="00F963A7"/>
    <w:rPr>
      <w:rFonts w:ascii="Times New Roman" w:eastAsia="Times New Roman" w:hAnsi="Times New Roman" w:cs="Times New Roman"/>
      <w:color w:val="000000"/>
      <w:lang w:eastAsia="ru-RU"/>
    </w:rPr>
  </w:style>
  <w:style w:type="paragraph" w:styleId="aa">
    <w:name w:val="Balloon Text"/>
    <w:basedOn w:val="a"/>
    <w:link w:val="ab"/>
    <w:uiPriority w:val="99"/>
    <w:semiHidden/>
    <w:unhideWhenUsed/>
    <w:rsid w:val="004961F7"/>
    <w:pPr>
      <w:spacing w:before="0"/>
    </w:pPr>
    <w:rPr>
      <w:rFonts w:ascii="Tahoma" w:hAnsi="Tahoma" w:cs="Tahoma"/>
      <w:sz w:val="16"/>
      <w:szCs w:val="16"/>
    </w:rPr>
  </w:style>
  <w:style w:type="character" w:customStyle="1" w:styleId="ab">
    <w:name w:val="Текст выноски Знак"/>
    <w:basedOn w:val="a0"/>
    <w:link w:val="aa"/>
    <w:uiPriority w:val="99"/>
    <w:semiHidden/>
    <w:rsid w:val="004961F7"/>
    <w:rPr>
      <w:rFonts w:ascii="Tahoma" w:eastAsia="Times New Roman" w:hAnsi="Tahoma" w:cs="Tahoma"/>
      <w:color w:val="000000"/>
      <w:sz w:val="16"/>
      <w:szCs w:val="16"/>
      <w:lang w:eastAsia="ru-RU"/>
    </w:rPr>
  </w:style>
  <w:style w:type="paragraph" w:customStyle="1" w:styleId="ConsPlusNormal">
    <w:name w:val="ConsPlusNormal"/>
    <w:rsid w:val="00A82FC9"/>
    <w:pPr>
      <w:autoSpaceDE w:val="0"/>
      <w:autoSpaceDN w:val="0"/>
      <w:adjustRightInd w:val="0"/>
      <w:spacing w:after="0" w:line="240" w:lineRule="auto"/>
    </w:pPr>
    <w:rPr>
      <w:rFonts w:ascii="Times New Roman" w:hAnsi="Times New Roman" w:cs="Times New Roman"/>
      <w:sz w:val="26"/>
      <w:szCs w:val="26"/>
    </w:rPr>
  </w:style>
  <w:style w:type="paragraph" w:customStyle="1" w:styleId="12">
    <w:name w:val="Знак Знак Знак1 Знак Знак Знак2 Знак"/>
    <w:basedOn w:val="a"/>
    <w:next w:val="2"/>
    <w:autoRedefine/>
    <w:rsid w:val="00783183"/>
    <w:pPr>
      <w:widowControl/>
      <w:autoSpaceDE/>
      <w:autoSpaceDN/>
      <w:adjustRightInd/>
      <w:spacing w:before="0" w:after="160" w:line="240" w:lineRule="exact"/>
      <w:ind w:firstLine="0"/>
    </w:pPr>
    <w:rPr>
      <w:color w:val="auto"/>
      <w:sz w:val="24"/>
      <w:szCs w:val="20"/>
      <w:lang w:val="en-US" w:eastAsia="en-US"/>
    </w:rPr>
  </w:style>
  <w:style w:type="character" w:customStyle="1" w:styleId="20">
    <w:name w:val="Заголовок 2 Знак"/>
    <w:basedOn w:val="a0"/>
    <w:link w:val="2"/>
    <w:uiPriority w:val="9"/>
    <w:semiHidden/>
    <w:rsid w:val="00783183"/>
    <w:rPr>
      <w:rFonts w:asciiTheme="majorHAnsi" w:eastAsiaTheme="majorEastAsia" w:hAnsiTheme="majorHAnsi" w:cstheme="majorBidi"/>
      <w:b/>
      <w:bCs/>
      <w:color w:val="4F81BD" w:themeColor="accent1"/>
      <w:sz w:val="26"/>
      <w:szCs w:val="26"/>
      <w:lang w:eastAsia="ru-RU"/>
    </w:rPr>
  </w:style>
  <w:style w:type="character" w:customStyle="1" w:styleId="ac">
    <w:name w:val="Основной текст_"/>
    <w:link w:val="7"/>
    <w:locked/>
    <w:rsid w:val="0052355C"/>
    <w:rPr>
      <w:rFonts w:ascii="Times New Roman" w:hAnsi="Times New Roman" w:cs="Times New Roman"/>
      <w:sz w:val="21"/>
      <w:szCs w:val="21"/>
      <w:shd w:val="clear" w:color="auto" w:fill="FFFFFF"/>
    </w:rPr>
  </w:style>
  <w:style w:type="paragraph" w:customStyle="1" w:styleId="7">
    <w:name w:val="Основной текст7"/>
    <w:basedOn w:val="a"/>
    <w:link w:val="ac"/>
    <w:rsid w:val="0052355C"/>
    <w:pPr>
      <w:widowControl/>
      <w:shd w:val="clear" w:color="auto" w:fill="FFFFFF"/>
      <w:autoSpaceDE/>
      <w:autoSpaceDN/>
      <w:adjustRightInd/>
      <w:spacing w:before="6660" w:line="254" w:lineRule="exact"/>
      <w:ind w:firstLine="0"/>
      <w:jc w:val="center"/>
    </w:pPr>
    <w:rPr>
      <w:rFonts w:eastAsiaTheme="minorHAnsi"/>
      <w:color w:val="auto"/>
      <w:sz w:val="21"/>
      <w:szCs w:val="21"/>
      <w:lang w:eastAsia="en-US"/>
    </w:rPr>
  </w:style>
  <w:style w:type="character" w:styleId="ad">
    <w:name w:val="Placeholder Text"/>
    <w:basedOn w:val="a0"/>
    <w:uiPriority w:val="99"/>
    <w:semiHidden/>
    <w:rsid w:val="0010183C"/>
    <w:rPr>
      <w:color w:val="808080"/>
    </w:rPr>
  </w:style>
  <w:style w:type="character" w:customStyle="1" w:styleId="10">
    <w:name w:val="Заголовок 1 Знак"/>
    <w:basedOn w:val="a0"/>
    <w:link w:val="1"/>
    <w:uiPriority w:val="9"/>
    <w:rsid w:val="002C0054"/>
    <w:rPr>
      <w:rFonts w:asciiTheme="majorHAnsi" w:eastAsiaTheme="majorEastAsia" w:hAnsiTheme="majorHAnsi" w:cstheme="majorBidi"/>
      <w:color w:val="365F91" w:themeColor="accent1" w:themeShade="BF"/>
      <w:sz w:val="32"/>
      <w:szCs w:val="32"/>
      <w:lang w:eastAsia="ru-RU"/>
    </w:rPr>
  </w:style>
  <w:style w:type="character" w:customStyle="1" w:styleId="80">
    <w:name w:val="Заголовок 8 Знак"/>
    <w:basedOn w:val="a0"/>
    <w:link w:val="8"/>
    <w:uiPriority w:val="9"/>
    <w:semiHidden/>
    <w:rsid w:val="00BF4BA8"/>
    <w:rPr>
      <w:rFonts w:asciiTheme="majorHAnsi" w:eastAsiaTheme="majorEastAsia" w:hAnsiTheme="majorHAnsi" w:cstheme="majorBidi"/>
      <w:color w:val="272727" w:themeColor="text1" w:themeTint="D8"/>
      <w:sz w:val="21"/>
      <w:szCs w:val="21"/>
      <w:lang w:eastAsia="ru-RU"/>
    </w:rPr>
  </w:style>
  <w:style w:type="paragraph" w:customStyle="1" w:styleId="Default">
    <w:name w:val="Default"/>
    <w:rsid w:val="00F1676C"/>
    <w:pPr>
      <w:autoSpaceDE w:val="0"/>
      <w:autoSpaceDN w:val="0"/>
      <w:adjustRightInd w:val="0"/>
      <w:spacing w:after="0" w:line="240" w:lineRule="auto"/>
    </w:pPr>
    <w:rPr>
      <w:rFonts w:ascii="Times New Roman" w:hAnsi="Times New Roman" w:cs="Times New Roman"/>
      <w:color w:val="000000"/>
      <w:sz w:val="24"/>
      <w:szCs w:val="24"/>
    </w:rPr>
  </w:style>
  <w:style w:type="table" w:styleId="ae">
    <w:name w:val="Table Grid"/>
    <w:basedOn w:val="a1"/>
    <w:uiPriority w:val="59"/>
    <w:rsid w:val="003A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1F0C09"/>
    <w:pPr>
      <w:spacing w:after="0" w:line="240" w:lineRule="auto"/>
    </w:pPr>
    <w:rPr>
      <w:rFonts w:ascii="Calibri" w:eastAsia="Calibri" w:hAnsi="Calibri" w:cs="Times New Roman"/>
    </w:rPr>
  </w:style>
  <w:style w:type="table" w:customStyle="1" w:styleId="11">
    <w:name w:val="Сетка таблицы1"/>
    <w:basedOn w:val="a1"/>
    <w:next w:val="ae"/>
    <w:uiPriority w:val="59"/>
    <w:rsid w:val="00CB2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Основной шрифт абзаца1"/>
    <w:rsid w:val="004F3595"/>
  </w:style>
  <w:style w:type="character" w:customStyle="1" w:styleId="cardmaininfocontent">
    <w:name w:val="cardmaininfo__content"/>
    <w:basedOn w:val="a0"/>
    <w:rsid w:val="00541E50"/>
  </w:style>
  <w:style w:type="character" w:styleId="af0">
    <w:name w:val="annotation reference"/>
    <w:basedOn w:val="a0"/>
    <w:uiPriority w:val="99"/>
    <w:semiHidden/>
    <w:unhideWhenUsed/>
    <w:rsid w:val="00D640D9"/>
    <w:rPr>
      <w:sz w:val="16"/>
      <w:szCs w:val="16"/>
    </w:rPr>
  </w:style>
  <w:style w:type="paragraph" w:styleId="af1">
    <w:name w:val="annotation text"/>
    <w:basedOn w:val="a"/>
    <w:link w:val="af2"/>
    <w:uiPriority w:val="99"/>
    <w:semiHidden/>
    <w:unhideWhenUsed/>
    <w:rsid w:val="00D640D9"/>
    <w:rPr>
      <w:sz w:val="20"/>
      <w:szCs w:val="20"/>
    </w:rPr>
  </w:style>
  <w:style w:type="character" w:customStyle="1" w:styleId="af2">
    <w:name w:val="Текст примечания Знак"/>
    <w:basedOn w:val="a0"/>
    <w:link w:val="af1"/>
    <w:uiPriority w:val="99"/>
    <w:semiHidden/>
    <w:rsid w:val="00D640D9"/>
    <w:rPr>
      <w:rFonts w:ascii="Times New Roman" w:eastAsia="Times New Roman" w:hAnsi="Times New Roman" w:cs="Times New Roman"/>
      <w:color w:val="000000"/>
      <w:sz w:val="20"/>
      <w:szCs w:val="20"/>
      <w:lang w:eastAsia="ru-RU"/>
    </w:rPr>
  </w:style>
  <w:style w:type="paragraph" w:styleId="af3">
    <w:name w:val="annotation subject"/>
    <w:basedOn w:val="af1"/>
    <w:next w:val="af1"/>
    <w:link w:val="af4"/>
    <w:uiPriority w:val="99"/>
    <w:semiHidden/>
    <w:unhideWhenUsed/>
    <w:rsid w:val="00D640D9"/>
    <w:rPr>
      <w:b/>
      <w:bCs/>
    </w:rPr>
  </w:style>
  <w:style w:type="character" w:customStyle="1" w:styleId="af4">
    <w:name w:val="Тема примечания Знак"/>
    <w:basedOn w:val="af2"/>
    <w:link w:val="af3"/>
    <w:uiPriority w:val="99"/>
    <w:semiHidden/>
    <w:rsid w:val="00D640D9"/>
    <w:rPr>
      <w:rFonts w:ascii="Times New Roman" w:eastAsia="Times New Roman" w:hAnsi="Times New Roman" w:cs="Times New Roman"/>
      <w:b/>
      <w:bCs/>
      <w:color w:val="000000"/>
      <w:sz w:val="20"/>
      <w:szCs w:val="20"/>
      <w:lang w:eastAsia="ru-RU"/>
    </w:rPr>
  </w:style>
  <w:style w:type="character" w:customStyle="1" w:styleId="a5">
    <w:name w:val="Абзац списка Знак"/>
    <w:aliases w:val="Bullet List Знак,FooterText Знак,numbered Знак,Paragraphe de liste1 Знак,lp1 Знак"/>
    <w:link w:val="a4"/>
    <w:uiPriority w:val="34"/>
    <w:rsid w:val="00B66B99"/>
    <w:rPr>
      <w:rFonts w:ascii="Times New Roman" w:eastAsia="Times New Roman" w:hAnsi="Times New Roman" w:cs="Times New Roman"/>
      <w:color w:val="000000"/>
      <w:lang w:eastAsia="ru-RU"/>
    </w:rPr>
  </w:style>
  <w:style w:type="character" w:customStyle="1" w:styleId="sectioninfo">
    <w:name w:val="section__info"/>
    <w:basedOn w:val="a0"/>
    <w:rsid w:val="004A2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1410">
      <w:bodyDiv w:val="1"/>
      <w:marLeft w:val="0"/>
      <w:marRight w:val="0"/>
      <w:marTop w:val="0"/>
      <w:marBottom w:val="0"/>
      <w:divBdr>
        <w:top w:val="none" w:sz="0" w:space="0" w:color="auto"/>
        <w:left w:val="none" w:sz="0" w:space="0" w:color="auto"/>
        <w:bottom w:val="none" w:sz="0" w:space="0" w:color="auto"/>
        <w:right w:val="none" w:sz="0" w:space="0" w:color="auto"/>
      </w:divBdr>
    </w:div>
    <w:div w:id="27924463">
      <w:bodyDiv w:val="1"/>
      <w:marLeft w:val="0"/>
      <w:marRight w:val="0"/>
      <w:marTop w:val="0"/>
      <w:marBottom w:val="0"/>
      <w:divBdr>
        <w:top w:val="none" w:sz="0" w:space="0" w:color="auto"/>
        <w:left w:val="none" w:sz="0" w:space="0" w:color="auto"/>
        <w:bottom w:val="none" w:sz="0" w:space="0" w:color="auto"/>
        <w:right w:val="none" w:sz="0" w:space="0" w:color="auto"/>
      </w:divBdr>
    </w:div>
    <w:div w:id="48264934">
      <w:bodyDiv w:val="1"/>
      <w:marLeft w:val="0"/>
      <w:marRight w:val="0"/>
      <w:marTop w:val="0"/>
      <w:marBottom w:val="0"/>
      <w:divBdr>
        <w:top w:val="none" w:sz="0" w:space="0" w:color="auto"/>
        <w:left w:val="none" w:sz="0" w:space="0" w:color="auto"/>
        <w:bottom w:val="none" w:sz="0" w:space="0" w:color="auto"/>
        <w:right w:val="none" w:sz="0" w:space="0" w:color="auto"/>
      </w:divBdr>
    </w:div>
    <w:div w:id="151991358">
      <w:bodyDiv w:val="1"/>
      <w:marLeft w:val="0"/>
      <w:marRight w:val="0"/>
      <w:marTop w:val="0"/>
      <w:marBottom w:val="0"/>
      <w:divBdr>
        <w:top w:val="none" w:sz="0" w:space="0" w:color="auto"/>
        <w:left w:val="none" w:sz="0" w:space="0" w:color="auto"/>
        <w:bottom w:val="none" w:sz="0" w:space="0" w:color="auto"/>
        <w:right w:val="none" w:sz="0" w:space="0" w:color="auto"/>
      </w:divBdr>
    </w:div>
    <w:div w:id="228810286">
      <w:bodyDiv w:val="1"/>
      <w:marLeft w:val="0"/>
      <w:marRight w:val="0"/>
      <w:marTop w:val="0"/>
      <w:marBottom w:val="0"/>
      <w:divBdr>
        <w:top w:val="none" w:sz="0" w:space="0" w:color="auto"/>
        <w:left w:val="none" w:sz="0" w:space="0" w:color="auto"/>
        <w:bottom w:val="none" w:sz="0" w:space="0" w:color="auto"/>
        <w:right w:val="none" w:sz="0" w:space="0" w:color="auto"/>
      </w:divBdr>
    </w:div>
    <w:div w:id="343477626">
      <w:bodyDiv w:val="1"/>
      <w:marLeft w:val="0"/>
      <w:marRight w:val="0"/>
      <w:marTop w:val="0"/>
      <w:marBottom w:val="0"/>
      <w:divBdr>
        <w:top w:val="none" w:sz="0" w:space="0" w:color="auto"/>
        <w:left w:val="none" w:sz="0" w:space="0" w:color="auto"/>
        <w:bottom w:val="none" w:sz="0" w:space="0" w:color="auto"/>
        <w:right w:val="none" w:sz="0" w:space="0" w:color="auto"/>
      </w:divBdr>
    </w:div>
    <w:div w:id="409280411">
      <w:bodyDiv w:val="1"/>
      <w:marLeft w:val="0"/>
      <w:marRight w:val="0"/>
      <w:marTop w:val="0"/>
      <w:marBottom w:val="0"/>
      <w:divBdr>
        <w:top w:val="none" w:sz="0" w:space="0" w:color="auto"/>
        <w:left w:val="none" w:sz="0" w:space="0" w:color="auto"/>
        <w:bottom w:val="none" w:sz="0" w:space="0" w:color="auto"/>
        <w:right w:val="none" w:sz="0" w:space="0" w:color="auto"/>
      </w:divBdr>
    </w:div>
    <w:div w:id="516887556">
      <w:bodyDiv w:val="1"/>
      <w:marLeft w:val="0"/>
      <w:marRight w:val="0"/>
      <w:marTop w:val="0"/>
      <w:marBottom w:val="0"/>
      <w:divBdr>
        <w:top w:val="none" w:sz="0" w:space="0" w:color="auto"/>
        <w:left w:val="none" w:sz="0" w:space="0" w:color="auto"/>
        <w:bottom w:val="none" w:sz="0" w:space="0" w:color="auto"/>
        <w:right w:val="none" w:sz="0" w:space="0" w:color="auto"/>
      </w:divBdr>
    </w:div>
    <w:div w:id="559829306">
      <w:bodyDiv w:val="1"/>
      <w:marLeft w:val="0"/>
      <w:marRight w:val="0"/>
      <w:marTop w:val="0"/>
      <w:marBottom w:val="0"/>
      <w:divBdr>
        <w:top w:val="none" w:sz="0" w:space="0" w:color="auto"/>
        <w:left w:val="none" w:sz="0" w:space="0" w:color="auto"/>
        <w:bottom w:val="none" w:sz="0" w:space="0" w:color="auto"/>
        <w:right w:val="none" w:sz="0" w:space="0" w:color="auto"/>
      </w:divBdr>
    </w:div>
    <w:div w:id="630205674">
      <w:bodyDiv w:val="1"/>
      <w:marLeft w:val="0"/>
      <w:marRight w:val="0"/>
      <w:marTop w:val="0"/>
      <w:marBottom w:val="0"/>
      <w:divBdr>
        <w:top w:val="none" w:sz="0" w:space="0" w:color="auto"/>
        <w:left w:val="none" w:sz="0" w:space="0" w:color="auto"/>
        <w:bottom w:val="none" w:sz="0" w:space="0" w:color="auto"/>
        <w:right w:val="none" w:sz="0" w:space="0" w:color="auto"/>
      </w:divBdr>
    </w:div>
    <w:div w:id="661811487">
      <w:bodyDiv w:val="1"/>
      <w:marLeft w:val="0"/>
      <w:marRight w:val="0"/>
      <w:marTop w:val="0"/>
      <w:marBottom w:val="0"/>
      <w:divBdr>
        <w:top w:val="none" w:sz="0" w:space="0" w:color="auto"/>
        <w:left w:val="none" w:sz="0" w:space="0" w:color="auto"/>
        <w:bottom w:val="none" w:sz="0" w:space="0" w:color="auto"/>
        <w:right w:val="none" w:sz="0" w:space="0" w:color="auto"/>
      </w:divBdr>
    </w:div>
    <w:div w:id="671759198">
      <w:bodyDiv w:val="1"/>
      <w:marLeft w:val="0"/>
      <w:marRight w:val="0"/>
      <w:marTop w:val="0"/>
      <w:marBottom w:val="0"/>
      <w:divBdr>
        <w:top w:val="none" w:sz="0" w:space="0" w:color="auto"/>
        <w:left w:val="none" w:sz="0" w:space="0" w:color="auto"/>
        <w:bottom w:val="none" w:sz="0" w:space="0" w:color="auto"/>
        <w:right w:val="none" w:sz="0" w:space="0" w:color="auto"/>
      </w:divBdr>
    </w:div>
    <w:div w:id="758597060">
      <w:bodyDiv w:val="1"/>
      <w:marLeft w:val="0"/>
      <w:marRight w:val="0"/>
      <w:marTop w:val="0"/>
      <w:marBottom w:val="0"/>
      <w:divBdr>
        <w:top w:val="none" w:sz="0" w:space="0" w:color="auto"/>
        <w:left w:val="none" w:sz="0" w:space="0" w:color="auto"/>
        <w:bottom w:val="none" w:sz="0" w:space="0" w:color="auto"/>
        <w:right w:val="none" w:sz="0" w:space="0" w:color="auto"/>
      </w:divBdr>
    </w:div>
    <w:div w:id="786199326">
      <w:bodyDiv w:val="1"/>
      <w:marLeft w:val="0"/>
      <w:marRight w:val="0"/>
      <w:marTop w:val="0"/>
      <w:marBottom w:val="0"/>
      <w:divBdr>
        <w:top w:val="none" w:sz="0" w:space="0" w:color="auto"/>
        <w:left w:val="none" w:sz="0" w:space="0" w:color="auto"/>
        <w:bottom w:val="none" w:sz="0" w:space="0" w:color="auto"/>
        <w:right w:val="none" w:sz="0" w:space="0" w:color="auto"/>
      </w:divBdr>
    </w:div>
    <w:div w:id="931007241">
      <w:bodyDiv w:val="1"/>
      <w:marLeft w:val="0"/>
      <w:marRight w:val="0"/>
      <w:marTop w:val="0"/>
      <w:marBottom w:val="0"/>
      <w:divBdr>
        <w:top w:val="none" w:sz="0" w:space="0" w:color="auto"/>
        <w:left w:val="none" w:sz="0" w:space="0" w:color="auto"/>
        <w:bottom w:val="none" w:sz="0" w:space="0" w:color="auto"/>
        <w:right w:val="none" w:sz="0" w:space="0" w:color="auto"/>
      </w:divBdr>
    </w:div>
    <w:div w:id="945887967">
      <w:bodyDiv w:val="1"/>
      <w:marLeft w:val="0"/>
      <w:marRight w:val="0"/>
      <w:marTop w:val="0"/>
      <w:marBottom w:val="0"/>
      <w:divBdr>
        <w:top w:val="none" w:sz="0" w:space="0" w:color="auto"/>
        <w:left w:val="none" w:sz="0" w:space="0" w:color="auto"/>
        <w:bottom w:val="none" w:sz="0" w:space="0" w:color="auto"/>
        <w:right w:val="none" w:sz="0" w:space="0" w:color="auto"/>
      </w:divBdr>
    </w:div>
    <w:div w:id="980160494">
      <w:bodyDiv w:val="1"/>
      <w:marLeft w:val="0"/>
      <w:marRight w:val="0"/>
      <w:marTop w:val="0"/>
      <w:marBottom w:val="0"/>
      <w:divBdr>
        <w:top w:val="none" w:sz="0" w:space="0" w:color="auto"/>
        <w:left w:val="none" w:sz="0" w:space="0" w:color="auto"/>
        <w:bottom w:val="none" w:sz="0" w:space="0" w:color="auto"/>
        <w:right w:val="none" w:sz="0" w:space="0" w:color="auto"/>
      </w:divBdr>
      <w:divsChild>
        <w:div w:id="1790394067">
          <w:marLeft w:val="0"/>
          <w:marRight w:val="0"/>
          <w:marTop w:val="0"/>
          <w:marBottom w:val="0"/>
          <w:divBdr>
            <w:top w:val="none" w:sz="0" w:space="0" w:color="auto"/>
            <w:left w:val="none" w:sz="0" w:space="0" w:color="auto"/>
            <w:bottom w:val="none" w:sz="0" w:space="0" w:color="auto"/>
            <w:right w:val="none" w:sz="0" w:space="0" w:color="auto"/>
          </w:divBdr>
        </w:div>
      </w:divsChild>
    </w:div>
    <w:div w:id="1004169945">
      <w:bodyDiv w:val="1"/>
      <w:marLeft w:val="0"/>
      <w:marRight w:val="0"/>
      <w:marTop w:val="0"/>
      <w:marBottom w:val="0"/>
      <w:divBdr>
        <w:top w:val="none" w:sz="0" w:space="0" w:color="auto"/>
        <w:left w:val="none" w:sz="0" w:space="0" w:color="auto"/>
        <w:bottom w:val="none" w:sz="0" w:space="0" w:color="auto"/>
        <w:right w:val="none" w:sz="0" w:space="0" w:color="auto"/>
      </w:divBdr>
    </w:div>
    <w:div w:id="1082525853">
      <w:bodyDiv w:val="1"/>
      <w:marLeft w:val="0"/>
      <w:marRight w:val="0"/>
      <w:marTop w:val="0"/>
      <w:marBottom w:val="0"/>
      <w:divBdr>
        <w:top w:val="none" w:sz="0" w:space="0" w:color="auto"/>
        <w:left w:val="none" w:sz="0" w:space="0" w:color="auto"/>
        <w:bottom w:val="none" w:sz="0" w:space="0" w:color="auto"/>
        <w:right w:val="none" w:sz="0" w:space="0" w:color="auto"/>
      </w:divBdr>
    </w:div>
    <w:div w:id="1153369403">
      <w:bodyDiv w:val="1"/>
      <w:marLeft w:val="0"/>
      <w:marRight w:val="0"/>
      <w:marTop w:val="0"/>
      <w:marBottom w:val="0"/>
      <w:divBdr>
        <w:top w:val="none" w:sz="0" w:space="0" w:color="auto"/>
        <w:left w:val="none" w:sz="0" w:space="0" w:color="auto"/>
        <w:bottom w:val="none" w:sz="0" w:space="0" w:color="auto"/>
        <w:right w:val="none" w:sz="0" w:space="0" w:color="auto"/>
      </w:divBdr>
      <w:divsChild>
        <w:div w:id="1533685088">
          <w:marLeft w:val="0"/>
          <w:marRight w:val="0"/>
          <w:marTop w:val="0"/>
          <w:marBottom w:val="0"/>
          <w:divBdr>
            <w:top w:val="none" w:sz="0" w:space="0" w:color="auto"/>
            <w:left w:val="none" w:sz="0" w:space="0" w:color="auto"/>
            <w:bottom w:val="none" w:sz="0" w:space="0" w:color="auto"/>
            <w:right w:val="none" w:sz="0" w:space="0" w:color="auto"/>
          </w:divBdr>
          <w:divsChild>
            <w:div w:id="43143710">
              <w:marLeft w:val="0"/>
              <w:marRight w:val="0"/>
              <w:marTop w:val="0"/>
              <w:marBottom w:val="0"/>
              <w:divBdr>
                <w:top w:val="none" w:sz="0" w:space="0" w:color="auto"/>
                <w:left w:val="none" w:sz="0" w:space="0" w:color="auto"/>
                <w:bottom w:val="none" w:sz="0" w:space="0" w:color="auto"/>
                <w:right w:val="none" w:sz="0" w:space="0" w:color="auto"/>
              </w:divBdr>
              <w:divsChild>
                <w:div w:id="191192648">
                  <w:marLeft w:val="0"/>
                  <w:marRight w:val="0"/>
                  <w:marTop w:val="195"/>
                  <w:marBottom w:val="0"/>
                  <w:divBdr>
                    <w:top w:val="none" w:sz="0" w:space="0" w:color="auto"/>
                    <w:left w:val="none" w:sz="0" w:space="0" w:color="auto"/>
                    <w:bottom w:val="none" w:sz="0" w:space="0" w:color="auto"/>
                    <w:right w:val="none" w:sz="0" w:space="0" w:color="auto"/>
                  </w:divBdr>
                  <w:divsChild>
                    <w:div w:id="2030522297">
                      <w:marLeft w:val="0"/>
                      <w:marRight w:val="0"/>
                      <w:marTop w:val="0"/>
                      <w:marBottom w:val="0"/>
                      <w:divBdr>
                        <w:top w:val="none" w:sz="0" w:space="0" w:color="auto"/>
                        <w:left w:val="none" w:sz="0" w:space="0" w:color="auto"/>
                        <w:bottom w:val="none" w:sz="0" w:space="0" w:color="auto"/>
                        <w:right w:val="none" w:sz="0" w:space="0" w:color="auto"/>
                      </w:divBdr>
                      <w:divsChild>
                        <w:div w:id="1649285065">
                          <w:marLeft w:val="0"/>
                          <w:marRight w:val="0"/>
                          <w:marTop w:val="0"/>
                          <w:marBottom w:val="0"/>
                          <w:divBdr>
                            <w:top w:val="none" w:sz="0" w:space="0" w:color="auto"/>
                            <w:left w:val="none" w:sz="0" w:space="0" w:color="auto"/>
                            <w:bottom w:val="none" w:sz="0" w:space="0" w:color="auto"/>
                            <w:right w:val="none" w:sz="0" w:space="0" w:color="auto"/>
                          </w:divBdr>
                          <w:divsChild>
                            <w:div w:id="11927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2956">
      <w:bodyDiv w:val="1"/>
      <w:marLeft w:val="0"/>
      <w:marRight w:val="0"/>
      <w:marTop w:val="0"/>
      <w:marBottom w:val="0"/>
      <w:divBdr>
        <w:top w:val="none" w:sz="0" w:space="0" w:color="auto"/>
        <w:left w:val="none" w:sz="0" w:space="0" w:color="auto"/>
        <w:bottom w:val="none" w:sz="0" w:space="0" w:color="auto"/>
        <w:right w:val="none" w:sz="0" w:space="0" w:color="auto"/>
      </w:divBdr>
    </w:div>
    <w:div w:id="1224221076">
      <w:bodyDiv w:val="1"/>
      <w:marLeft w:val="0"/>
      <w:marRight w:val="0"/>
      <w:marTop w:val="0"/>
      <w:marBottom w:val="0"/>
      <w:divBdr>
        <w:top w:val="none" w:sz="0" w:space="0" w:color="auto"/>
        <w:left w:val="none" w:sz="0" w:space="0" w:color="auto"/>
        <w:bottom w:val="none" w:sz="0" w:space="0" w:color="auto"/>
        <w:right w:val="none" w:sz="0" w:space="0" w:color="auto"/>
      </w:divBdr>
    </w:div>
    <w:div w:id="1325204344">
      <w:bodyDiv w:val="1"/>
      <w:marLeft w:val="0"/>
      <w:marRight w:val="0"/>
      <w:marTop w:val="0"/>
      <w:marBottom w:val="0"/>
      <w:divBdr>
        <w:top w:val="none" w:sz="0" w:space="0" w:color="auto"/>
        <w:left w:val="none" w:sz="0" w:space="0" w:color="auto"/>
        <w:bottom w:val="none" w:sz="0" w:space="0" w:color="auto"/>
        <w:right w:val="none" w:sz="0" w:space="0" w:color="auto"/>
      </w:divBdr>
    </w:div>
    <w:div w:id="1359969492">
      <w:bodyDiv w:val="1"/>
      <w:marLeft w:val="0"/>
      <w:marRight w:val="0"/>
      <w:marTop w:val="0"/>
      <w:marBottom w:val="0"/>
      <w:divBdr>
        <w:top w:val="none" w:sz="0" w:space="0" w:color="auto"/>
        <w:left w:val="none" w:sz="0" w:space="0" w:color="auto"/>
        <w:bottom w:val="none" w:sz="0" w:space="0" w:color="auto"/>
        <w:right w:val="none" w:sz="0" w:space="0" w:color="auto"/>
      </w:divBdr>
    </w:div>
    <w:div w:id="1389457366">
      <w:bodyDiv w:val="1"/>
      <w:marLeft w:val="0"/>
      <w:marRight w:val="0"/>
      <w:marTop w:val="0"/>
      <w:marBottom w:val="0"/>
      <w:divBdr>
        <w:top w:val="none" w:sz="0" w:space="0" w:color="auto"/>
        <w:left w:val="none" w:sz="0" w:space="0" w:color="auto"/>
        <w:bottom w:val="none" w:sz="0" w:space="0" w:color="auto"/>
        <w:right w:val="none" w:sz="0" w:space="0" w:color="auto"/>
      </w:divBdr>
    </w:div>
    <w:div w:id="1390692300">
      <w:bodyDiv w:val="1"/>
      <w:marLeft w:val="0"/>
      <w:marRight w:val="0"/>
      <w:marTop w:val="0"/>
      <w:marBottom w:val="0"/>
      <w:divBdr>
        <w:top w:val="none" w:sz="0" w:space="0" w:color="auto"/>
        <w:left w:val="none" w:sz="0" w:space="0" w:color="auto"/>
        <w:bottom w:val="none" w:sz="0" w:space="0" w:color="auto"/>
        <w:right w:val="none" w:sz="0" w:space="0" w:color="auto"/>
      </w:divBdr>
      <w:divsChild>
        <w:div w:id="1658877579">
          <w:marLeft w:val="0"/>
          <w:marRight w:val="0"/>
          <w:marTop w:val="0"/>
          <w:marBottom w:val="0"/>
          <w:divBdr>
            <w:top w:val="none" w:sz="0" w:space="0" w:color="auto"/>
            <w:left w:val="none" w:sz="0" w:space="0" w:color="auto"/>
            <w:bottom w:val="none" w:sz="0" w:space="0" w:color="auto"/>
            <w:right w:val="none" w:sz="0" w:space="0" w:color="auto"/>
          </w:divBdr>
        </w:div>
      </w:divsChild>
    </w:div>
    <w:div w:id="1445807943">
      <w:bodyDiv w:val="1"/>
      <w:marLeft w:val="0"/>
      <w:marRight w:val="0"/>
      <w:marTop w:val="0"/>
      <w:marBottom w:val="0"/>
      <w:divBdr>
        <w:top w:val="none" w:sz="0" w:space="0" w:color="auto"/>
        <w:left w:val="none" w:sz="0" w:space="0" w:color="auto"/>
        <w:bottom w:val="none" w:sz="0" w:space="0" w:color="auto"/>
        <w:right w:val="none" w:sz="0" w:space="0" w:color="auto"/>
      </w:divBdr>
    </w:div>
    <w:div w:id="1463772855">
      <w:bodyDiv w:val="1"/>
      <w:marLeft w:val="0"/>
      <w:marRight w:val="0"/>
      <w:marTop w:val="0"/>
      <w:marBottom w:val="0"/>
      <w:divBdr>
        <w:top w:val="none" w:sz="0" w:space="0" w:color="auto"/>
        <w:left w:val="none" w:sz="0" w:space="0" w:color="auto"/>
        <w:bottom w:val="none" w:sz="0" w:space="0" w:color="auto"/>
        <w:right w:val="none" w:sz="0" w:space="0" w:color="auto"/>
      </w:divBdr>
    </w:div>
    <w:div w:id="1510408437">
      <w:bodyDiv w:val="1"/>
      <w:marLeft w:val="0"/>
      <w:marRight w:val="0"/>
      <w:marTop w:val="0"/>
      <w:marBottom w:val="0"/>
      <w:divBdr>
        <w:top w:val="none" w:sz="0" w:space="0" w:color="auto"/>
        <w:left w:val="none" w:sz="0" w:space="0" w:color="auto"/>
        <w:bottom w:val="none" w:sz="0" w:space="0" w:color="auto"/>
        <w:right w:val="none" w:sz="0" w:space="0" w:color="auto"/>
      </w:divBdr>
      <w:divsChild>
        <w:div w:id="956332515">
          <w:marLeft w:val="0"/>
          <w:marRight w:val="0"/>
          <w:marTop w:val="0"/>
          <w:marBottom w:val="0"/>
          <w:divBdr>
            <w:top w:val="none" w:sz="0" w:space="0" w:color="auto"/>
            <w:left w:val="none" w:sz="0" w:space="0" w:color="auto"/>
            <w:bottom w:val="none" w:sz="0" w:space="0" w:color="auto"/>
            <w:right w:val="none" w:sz="0" w:space="0" w:color="auto"/>
          </w:divBdr>
        </w:div>
      </w:divsChild>
    </w:div>
    <w:div w:id="1519468158">
      <w:bodyDiv w:val="1"/>
      <w:marLeft w:val="0"/>
      <w:marRight w:val="0"/>
      <w:marTop w:val="0"/>
      <w:marBottom w:val="0"/>
      <w:divBdr>
        <w:top w:val="none" w:sz="0" w:space="0" w:color="auto"/>
        <w:left w:val="none" w:sz="0" w:space="0" w:color="auto"/>
        <w:bottom w:val="none" w:sz="0" w:space="0" w:color="auto"/>
        <w:right w:val="none" w:sz="0" w:space="0" w:color="auto"/>
      </w:divBdr>
    </w:div>
    <w:div w:id="1570730678">
      <w:bodyDiv w:val="1"/>
      <w:marLeft w:val="0"/>
      <w:marRight w:val="0"/>
      <w:marTop w:val="0"/>
      <w:marBottom w:val="0"/>
      <w:divBdr>
        <w:top w:val="none" w:sz="0" w:space="0" w:color="auto"/>
        <w:left w:val="none" w:sz="0" w:space="0" w:color="auto"/>
        <w:bottom w:val="none" w:sz="0" w:space="0" w:color="auto"/>
        <w:right w:val="none" w:sz="0" w:space="0" w:color="auto"/>
      </w:divBdr>
    </w:div>
    <w:div w:id="1600137034">
      <w:bodyDiv w:val="1"/>
      <w:marLeft w:val="0"/>
      <w:marRight w:val="0"/>
      <w:marTop w:val="0"/>
      <w:marBottom w:val="0"/>
      <w:divBdr>
        <w:top w:val="none" w:sz="0" w:space="0" w:color="auto"/>
        <w:left w:val="none" w:sz="0" w:space="0" w:color="auto"/>
        <w:bottom w:val="none" w:sz="0" w:space="0" w:color="auto"/>
        <w:right w:val="none" w:sz="0" w:space="0" w:color="auto"/>
      </w:divBdr>
    </w:div>
    <w:div w:id="1657568764">
      <w:bodyDiv w:val="1"/>
      <w:marLeft w:val="0"/>
      <w:marRight w:val="0"/>
      <w:marTop w:val="0"/>
      <w:marBottom w:val="0"/>
      <w:divBdr>
        <w:top w:val="none" w:sz="0" w:space="0" w:color="auto"/>
        <w:left w:val="none" w:sz="0" w:space="0" w:color="auto"/>
        <w:bottom w:val="none" w:sz="0" w:space="0" w:color="auto"/>
        <w:right w:val="none" w:sz="0" w:space="0" w:color="auto"/>
      </w:divBdr>
    </w:div>
    <w:div w:id="1674258349">
      <w:bodyDiv w:val="1"/>
      <w:marLeft w:val="0"/>
      <w:marRight w:val="0"/>
      <w:marTop w:val="0"/>
      <w:marBottom w:val="0"/>
      <w:divBdr>
        <w:top w:val="none" w:sz="0" w:space="0" w:color="auto"/>
        <w:left w:val="none" w:sz="0" w:space="0" w:color="auto"/>
        <w:bottom w:val="none" w:sz="0" w:space="0" w:color="auto"/>
        <w:right w:val="none" w:sz="0" w:space="0" w:color="auto"/>
      </w:divBdr>
    </w:div>
    <w:div w:id="1682273815">
      <w:bodyDiv w:val="1"/>
      <w:marLeft w:val="0"/>
      <w:marRight w:val="0"/>
      <w:marTop w:val="0"/>
      <w:marBottom w:val="0"/>
      <w:divBdr>
        <w:top w:val="none" w:sz="0" w:space="0" w:color="auto"/>
        <w:left w:val="none" w:sz="0" w:space="0" w:color="auto"/>
        <w:bottom w:val="none" w:sz="0" w:space="0" w:color="auto"/>
        <w:right w:val="none" w:sz="0" w:space="0" w:color="auto"/>
      </w:divBdr>
    </w:div>
    <w:div w:id="1688941319">
      <w:bodyDiv w:val="1"/>
      <w:marLeft w:val="0"/>
      <w:marRight w:val="0"/>
      <w:marTop w:val="0"/>
      <w:marBottom w:val="0"/>
      <w:divBdr>
        <w:top w:val="none" w:sz="0" w:space="0" w:color="auto"/>
        <w:left w:val="none" w:sz="0" w:space="0" w:color="auto"/>
        <w:bottom w:val="none" w:sz="0" w:space="0" w:color="auto"/>
        <w:right w:val="none" w:sz="0" w:space="0" w:color="auto"/>
      </w:divBdr>
    </w:div>
    <w:div w:id="1732531718">
      <w:bodyDiv w:val="1"/>
      <w:marLeft w:val="0"/>
      <w:marRight w:val="0"/>
      <w:marTop w:val="0"/>
      <w:marBottom w:val="0"/>
      <w:divBdr>
        <w:top w:val="none" w:sz="0" w:space="0" w:color="auto"/>
        <w:left w:val="none" w:sz="0" w:space="0" w:color="auto"/>
        <w:bottom w:val="none" w:sz="0" w:space="0" w:color="auto"/>
        <w:right w:val="none" w:sz="0" w:space="0" w:color="auto"/>
      </w:divBdr>
    </w:div>
    <w:div w:id="1818257619">
      <w:bodyDiv w:val="1"/>
      <w:marLeft w:val="0"/>
      <w:marRight w:val="0"/>
      <w:marTop w:val="0"/>
      <w:marBottom w:val="0"/>
      <w:divBdr>
        <w:top w:val="none" w:sz="0" w:space="0" w:color="auto"/>
        <w:left w:val="none" w:sz="0" w:space="0" w:color="auto"/>
        <w:bottom w:val="none" w:sz="0" w:space="0" w:color="auto"/>
        <w:right w:val="none" w:sz="0" w:space="0" w:color="auto"/>
      </w:divBdr>
    </w:div>
    <w:div w:id="1867057958">
      <w:bodyDiv w:val="1"/>
      <w:marLeft w:val="0"/>
      <w:marRight w:val="0"/>
      <w:marTop w:val="0"/>
      <w:marBottom w:val="0"/>
      <w:divBdr>
        <w:top w:val="none" w:sz="0" w:space="0" w:color="auto"/>
        <w:left w:val="none" w:sz="0" w:space="0" w:color="auto"/>
        <w:bottom w:val="none" w:sz="0" w:space="0" w:color="auto"/>
        <w:right w:val="none" w:sz="0" w:space="0" w:color="auto"/>
      </w:divBdr>
    </w:div>
    <w:div w:id="1882327507">
      <w:bodyDiv w:val="1"/>
      <w:marLeft w:val="0"/>
      <w:marRight w:val="0"/>
      <w:marTop w:val="0"/>
      <w:marBottom w:val="0"/>
      <w:divBdr>
        <w:top w:val="none" w:sz="0" w:space="0" w:color="auto"/>
        <w:left w:val="none" w:sz="0" w:space="0" w:color="auto"/>
        <w:bottom w:val="none" w:sz="0" w:space="0" w:color="auto"/>
        <w:right w:val="none" w:sz="0" w:space="0" w:color="auto"/>
      </w:divBdr>
    </w:div>
    <w:div w:id="1919707510">
      <w:bodyDiv w:val="1"/>
      <w:marLeft w:val="0"/>
      <w:marRight w:val="0"/>
      <w:marTop w:val="0"/>
      <w:marBottom w:val="0"/>
      <w:divBdr>
        <w:top w:val="none" w:sz="0" w:space="0" w:color="auto"/>
        <w:left w:val="none" w:sz="0" w:space="0" w:color="auto"/>
        <w:bottom w:val="none" w:sz="0" w:space="0" w:color="auto"/>
        <w:right w:val="none" w:sz="0" w:space="0" w:color="auto"/>
      </w:divBdr>
    </w:div>
    <w:div w:id="1927566479">
      <w:bodyDiv w:val="1"/>
      <w:marLeft w:val="0"/>
      <w:marRight w:val="0"/>
      <w:marTop w:val="0"/>
      <w:marBottom w:val="0"/>
      <w:divBdr>
        <w:top w:val="none" w:sz="0" w:space="0" w:color="auto"/>
        <w:left w:val="none" w:sz="0" w:space="0" w:color="auto"/>
        <w:bottom w:val="none" w:sz="0" w:space="0" w:color="auto"/>
        <w:right w:val="none" w:sz="0" w:space="0" w:color="auto"/>
      </w:divBdr>
    </w:div>
    <w:div w:id="2013944148">
      <w:bodyDiv w:val="1"/>
      <w:marLeft w:val="0"/>
      <w:marRight w:val="0"/>
      <w:marTop w:val="0"/>
      <w:marBottom w:val="0"/>
      <w:divBdr>
        <w:top w:val="none" w:sz="0" w:space="0" w:color="auto"/>
        <w:left w:val="none" w:sz="0" w:space="0" w:color="auto"/>
        <w:bottom w:val="none" w:sz="0" w:space="0" w:color="auto"/>
        <w:right w:val="none" w:sz="0" w:space="0" w:color="auto"/>
      </w:divBdr>
    </w:div>
    <w:div w:id="2017070645">
      <w:bodyDiv w:val="1"/>
      <w:marLeft w:val="0"/>
      <w:marRight w:val="0"/>
      <w:marTop w:val="0"/>
      <w:marBottom w:val="0"/>
      <w:divBdr>
        <w:top w:val="none" w:sz="0" w:space="0" w:color="auto"/>
        <w:left w:val="none" w:sz="0" w:space="0" w:color="auto"/>
        <w:bottom w:val="none" w:sz="0" w:space="0" w:color="auto"/>
        <w:right w:val="none" w:sz="0" w:space="0" w:color="auto"/>
      </w:divBdr>
    </w:div>
    <w:div w:id="2056198956">
      <w:bodyDiv w:val="1"/>
      <w:marLeft w:val="0"/>
      <w:marRight w:val="0"/>
      <w:marTop w:val="0"/>
      <w:marBottom w:val="0"/>
      <w:divBdr>
        <w:top w:val="none" w:sz="0" w:space="0" w:color="auto"/>
        <w:left w:val="none" w:sz="0" w:space="0" w:color="auto"/>
        <w:bottom w:val="none" w:sz="0" w:space="0" w:color="auto"/>
        <w:right w:val="none" w:sz="0" w:space="0" w:color="auto"/>
      </w:divBdr>
    </w:div>
    <w:div w:id="2073697569">
      <w:bodyDiv w:val="1"/>
      <w:marLeft w:val="0"/>
      <w:marRight w:val="0"/>
      <w:marTop w:val="0"/>
      <w:marBottom w:val="0"/>
      <w:divBdr>
        <w:top w:val="none" w:sz="0" w:space="0" w:color="auto"/>
        <w:left w:val="none" w:sz="0" w:space="0" w:color="auto"/>
        <w:bottom w:val="none" w:sz="0" w:space="0" w:color="auto"/>
        <w:right w:val="none" w:sz="0" w:space="0" w:color="auto"/>
      </w:divBdr>
    </w:div>
    <w:div w:id="2093355287">
      <w:bodyDiv w:val="1"/>
      <w:marLeft w:val="0"/>
      <w:marRight w:val="0"/>
      <w:marTop w:val="0"/>
      <w:marBottom w:val="0"/>
      <w:divBdr>
        <w:top w:val="none" w:sz="0" w:space="0" w:color="auto"/>
        <w:left w:val="none" w:sz="0" w:space="0" w:color="auto"/>
        <w:bottom w:val="none" w:sz="0" w:space="0" w:color="auto"/>
        <w:right w:val="none" w:sz="0" w:space="0" w:color="auto"/>
      </w:divBdr>
    </w:div>
    <w:div w:id="2105564378">
      <w:bodyDiv w:val="1"/>
      <w:marLeft w:val="0"/>
      <w:marRight w:val="0"/>
      <w:marTop w:val="0"/>
      <w:marBottom w:val="0"/>
      <w:divBdr>
        <w:top w:val="none" w:sz="0" w:space="0" w:color="auto"/>
        <w:left w:val="none" w:sz="0" w:space="0" w:color="auto"/>
        <w:bottom w:val="none" w:sz="0" w:space="0" w:color="auto"/>
        <w:right w:val="none" w:sz="0" w:space="0" w:color="auto"/>
      </w:divBdr>
    </w:div>
    <w:div w:id="212746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6185C-7B42-452D-9AC6-99784C0C4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6</Pages>
  <Words>1943</Words>
  <Characters>11081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Мироненко П.А.</dc:creator>
  <cp:keywords/>
  <dc:description/>
  <cp:lastModifiedBy>Силаев Александр Алексеевич</cp:lastModifiedBy>
  <cp:revision>115</cp:revision>
  <cp:lastPrinted>2021-03-30T14:40:00Z</cp:lastPrinted>
  <dcterms:created xsi:type="dcterms:W3CDTF">2017-12-11T11:45:00Z</dcterms:created>
  <dcterms:modified xsi:type="dcterms:W3CDTF">2022-08-08T16:22:00Z</dcterms:modified>
</cp:coreProperties>
</file>