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4AAA42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F1464">
        <w:rPr>
          <w:bCs/>
          <w:color w:val="auto"/>
          <w:sz w:val="26"/>
          <w:szCs w:val="26"/>
        </w:rPr>
        <w:t>Заказчик:</w:t>
      </w:r>
    </w:p>
    <w:p w14:paraId="697269C9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F1464">
        <w:rPr>
          <w:bCs/>
          <w:color w:val="auto"/>
          <w:sz w:val="26"/>
          <w:szCs w:val="26"/>
        </w:rPr>
        <w:t>Муниципальное бюджетное учреждение «Дирекция по управлению имуществом городского округа Чехов»</w:t>
      </w:r>
    </w:p>
    <w:p w14:paraId="65512C9E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F1464">
        <w:rPr>
          <w:bCs/>
          <w:color w:val="auto"/>
          <w:sz w:val="26"/>
          <w:szCs w:val="26"/>
        </w:rPr>
        <w:t>Московская область, г. Чехов,  ул. Молодежная д. 1 офис 138</w:t>
      </w:r>
    </w:p>
    <w:p w14:paraId="7629991D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F1464">
        <w:rPr>
          <w:bCs/>
          <w:color w:val="0000FF"/>
          <w:sz w:val="26"/>
          <w:szCs w:val="26"/>
          <w:u w:val="single"/>
        </w:rPr>
        <w:t>mbu7260055@mail.ru</w:t>
      </w:r>
    </w:p>
    <w:p w14:paraId="34E3E712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14:paraId="262468FE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F1464">
        <w:rPr>
          <w:bCs/>
          <w:color w:val="auto"/>
          <w:sz w:val="26"/>
          <w:szCs w:val="26"/>
        </w:rPr>
        <w:t>Уполномоченное учреждение:</w:t>
      </w:r>
    </w:p>
    <w:p w14:paraId="5DDCAEBD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F1464">
        <w:rPr>
          <w:bCs/>
          <w:color w:val="auto"/>
          <w:sz w:val="26"/>
          <w:szCs w:val="26"/>
        </w:rPr>
        <w:t>Муниципальное казенное учреждение городского округа Чехов «Центр конкурентных закупок»</w:t>
      </w:r>
    </w:p>
    <w:p w14:paraId="76287A06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F1464">
        <w:rPr>
          <w:bCs/>
          <w:color w:val="auto"/>
          <w:sz w:val="26"/>
          <w:szCs w:val="26"/>
        </w:rPr>
        <w:t>142301, Московская область, г. Чехов, ул. Новослободская, д. 7</w:t>
      </w:r>
    </w:p>
    <w:p w14:paraId="09DE3191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F1464">
        <w:rPr>
          <w:bCs/>
          <w:color w:val="auto"/>
          <w:sz w:val="26"/>
          <w:szCs w:val="26"/>
        </w:rPr>
        <w:t>chehov-zakaz@mosreg.ru</w:t>
      </w:r>
    </w:p>
    <w:p w14:paraId="2C20450B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14:paraId="6D0587C4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F1464">
        <w:rPr>
          <w:bCs/>
          <w:color w:val="auto"/>
          <w:sz w:val="26"/>
          <w:szCs w:val="26"/>
        </w:rPr>
        <w:t>Оператор электронной площадки:</w:t>
      </w:r>
    </w:p>
    <w:p w14:paraId="08366311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464">
        <w:rPr>
          <w:bCs/>
          <w:color w:val="auto"/>
          <w:sz w:val="26"/>
          <w:szCs w:val="26"/>
        </w:rPr>
        <w:t>ООО «РТС-тендер»</w:t>
      </w:r>
    </w:p>
    <w:p w14:paraId="29833634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464">
        <w:rPr>
          <w:bCs/>
          <w:color w:val="auto"/>
          <w:sz w:val="26"/>
          <w:szCs w:val="26"/>
        </w:rPr>
        <w:t>127006, г. Москва,</w:t>
      </w:r>
    </w:p>
    <w:p w14:paraId="29C3371E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464">
        <w:rPr>
          <w:bCs/>
          <w:color w:val="auto"/>
          <w:sz w:val="26"/>
          <w:szCs w:val="26"/>
        </w:rPr>
        <w:t xml:space="preserve">Долгоруковская ул., д. 38, стр. 1, </w:t>
      </w:r>
    </w:p>
    <w:p w14:paraId="412645A7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464">
        <w:rPr>
          <w:bCs/>
          <w:color w:val="auto"/>
          <w:sz w:val="26"/>
          <w:szCs w:val="26"/>
        </w:rPr>
        <w:t>ko@rts-tender.ru</w:t>
      </w:r>
    </w:p>
    <w:p w14:paraId="744AE3A4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780C11D2" w14:textId="77777777" w:rsidR="005F1464" w:rsidRPr="005F1464" w:rsidRDefault="005F1464" w:rsidP="005F146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F1464">
        <w:rPr>
          <w:color w:val="auto"/>
          <w:sz w:val="26"/>
          <w:szCs w:val="26"/>
        </w:rPr>
        <w:t xml:space="preserve">Заявитель: </w:t>
      </w:r>
    </w:p>
    <w:p w14:paraId="582179D6" w14:textId="77777777" w:rsidR="005F1464" w:rsidRDefault="005F1464" w:rsidP="005F146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5F1464">
        <w:rPr>
          <w:color w:val="auto"/>
          <w:sz w:val="26"/>
          <w:szCs w:val="26"/>
        </w:rPr>
        <w:t>ИП Сухов Константин Геннадьевич</w:t>
      </w:r>
    </w:p>
    <w:p w14:paraId="70395B21" w14:textId="174BE12F" w:rsidR="00032F8C" w:rsidRPr="005F1464" w:rsidRDefault="005F1464" w:rsidP="005F146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5F1464">
        <w:rPr>
          <w:color w:val="auto"/>
          <w:sz w:val="26"/>
          <w:szCs w:val="26"/>
        </w:rPr>
        <w:t>s8481522@yandex.ru</w:t>
      </w:r>
      <w:r w:rsidRPr="005F1464">
        <w:rPr>
          <w:color w:val="auto"/>
          <w:sz w:val="26"/>
          <w:szCs w:val="26"/>
        </w:rPr>
        <w:br/>
      </w:r>
    </w:p>
    <w:p w14:paraId="10CAFA49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032F8C">
        <w:rPr>
          <w:b/>
          <w:sz w:val="26"/>
          <w:szCs w:val="26"/>
        </w:rPr>
        <w:t>РЕШЕНИЕ</w:t>
      </w:r>
    </w:p>
    <w:p w14:paraId="55F06DFA" w14:textId="0F9431FE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>по делу № 050/06/105-</w:t>
      </w:r>
      <w:r w:rsidR="00A32A89">
        <w:rPr>
          <w:sz w:val="26"/>
          <w:szCs w:val="26"/>
        </w:rPr>
        <w:t>276</w:t>
      </w:r>
      <w:r w:rsidR="005F1464">
        <w:rPr>
          <w:sz w:val="26"/>
          <w:szCs w:val="26"/>
        </w:rPr>
        <w:t>38</w:t>
      </w:r>
      <w:r w:rsidRPr="00032F8C">
        <w:rPr>
          <w:sz w:val="26"/>
          <w:szCs w:val="26"/>
        </w:rPr>
        <w:t>/2022 о нарушении</w:t>
      </w:r>
    </w:p>
    <w:p w14:paraId="03B7F727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 xml:space="preserve">законодательства Российской Федерации </w:t>
      </w:r>
    </w:p>
    <w:p w14:paraId="439132CA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B40E6D" w:rsidRPr="00032F8C" w14:paraId="7FFC6DB1" w14:textId="77777777" w:rsidTr="005253F5">
        <w:tc>
          <w:tcPr>
            <w:tcW w:w="4842" w:type="dxa"/>
            <w:hideMark/>
          </w:tcPr>
          <w:p w14:paraId="34563BE3" w14:textId="142B688F" w:rsidR="00B40E6D" w:rsidRPr="00032F8C" w:rsidRDefault="00C57E0C" w:rsidP="00032F8C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 w:rsidRPr="00C57E0C">
              <w:rPr>
                <w:sz w:val="26"/>
                <w:szCs w:val="26"/>
              </w:rPr>
              <w:t>03</w:t>
            </w:r>
            <w:r>
              <w:rPr>
                <w:sz w:val="26"/>
                <w:szCs w:val="26"/>
              </w:rPr>
              <w:t>.08</w:t>
            </w:r>
            <w:r w:rsidR="00B40E6D" w:rsidRPr="00032F8C">
              <w:rPr>
                <w:sz w:val="26"/>
                <w:szCs w:val="26"/>
              </w:rPr>
              <w:t>.2022</w:t>
            </w:r>
            <w:r w:rsidR="00B40E6D" w:rsidRPr="00032F8C">
              <w:rPr>
                <w:sz w:val="26"/>
                <w:szCs w:val="26"/>
              </w:rPr>
              <w:tab/>
            </w:r>
          </w:p>
          <w:p w14:paraId="6B443866" w14:textId="77777777" w:rsidR="00B40E6D" w:rsidRPr="00032F8C" w:rsidRDefault="00B40E6D" w:rsidP="00032F8C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14:paraId="33347F17" w14:textId="77777777" w:rsidR="00B40E6D" w:rsidRPr="00032F8C" w:rsidRDefault="00B40E6D" w:rsidP="00032F8C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32F8C">
              <w:rPr>
                <w:sz w:val="26"/>
                <w:szCs w:val="26"/>
              </w:rPr>
              <w:t>Москва</w:t>
            </w:r>
          </w:p>
        </w:tc>
      </w:tr>
    </w:tbl>
    <w:p w14:paraId="526F2FC7" w14:textId="3F7D3EE6" w:rsidR="00B40E6D" w:rsidRPr="00032F8C" w:rsidRDefault="00B40E6D" w:rsidP="00084AA1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032F8C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084AA1">
        <w:rPr>
          <w:rFonts w:eastAsia="Calibri"/>
          <w:sz w:val="26"/>
          <w:szCs w:val="26"/>
        </w:rPr>
        <w:t xml:space="preserve"> (далее – Управление, Комиссия),</w:t>
      </w:r>
    </w:p>
    <w:p w14:paraId="2EE86F39" w14:textId="603C5D93" w:rsidR="00B40E6D" w:rsidRPr="00D213BA" w:rsidRDefault="00B40E6D" w:rsidP="00D213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рассмотрев жалобу </w:t>
      </w:r>
      <w:r w:rsidR="005F1464" w:rsidRPr="005F1464">
        <w:rPr>
          <w:color w:val="auto"/>
          <w:sz w:val="26"/>
          <w:szCs w:val="26"/>
        </w:rPr>
        <w:t xml:space="preserve">ИП Сухова Константина Геннадьевича (далее - Заявитель) на действия (бездействие) Муниципального бюджетного учреждения «Дирекция по управлению имуществом городского округа Чехов» </w:t>
      </w:r>
      <w:r w:rsidR="005F1464" w:rsidRPr="005F1464">
        <w:rPr>
          <w:bCs/>
          <w:color w:val="auto"/>
          <w:sz w:val="26"/>
          <w:szCs w:val="26"/>
        </w:rPr>
        <w:t xml:space="preserve">(далее – Заказчик), Муниципальное казенное учреждение городского округа Чехов «Центр конкурентных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капитальный </w:t>
      </w:r>
      <w:r w:rsidR="005F1464" w:rsidRPr="005F1464">
        <w:rPr>
          <w:bCs/>
          <w:color w:val="auto"/>
          <w:sz w:val="26"/>
          <w:szCs w:val="26"/>
        </w:rPr>
        <w:lastRenderedPageBreak/>
        <w:t>ремонт мягкой кровли Комбината бытового обслуживания, находящегося в оперативном управлении Муниципального бюджетного учреждения «Дирекция по управлению имуществом ГО Чехов» расположенного по адресу: МО, ГО Чехов, город Чехов, Молодежная улица, дом 1 (извещение № 0848300016522000588</w:t>
      </w:r>
      <w:r w:rsidR="005F1464">
        <w:rPr>
          <w:bCs/>
          <w:color w:val="auto"/>
          <w:sz w:val="26"/>
          <w:szCs w:val="26"/>
        </w:rPr>
        <w:t xml:space="preserve"> </w:t>
      </w:r>
      <w:r w:rsidRPr="00032F8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032F8C">
        <w:rPr>
          <w:sz w:val="26"/>
          <w:szCs w:val="26"/>
          <w:lang w:val="en-US"/>
        </w:rPr>
        <w:t>www</w:t>
      </w:r>
      <w:r w:rsidRPr="00032F8C">
        <w:rPr>
          <w:sz w:val="26"/>
          <w:szCs w:val="26"/>
        </w:rPr>
        <w:t>.zakupki.gov.ru (далее – Официальный сайт)</w:t>
      </w:r>
      <w:r w:rsidRPr="00032F8C">
        <w:rPr>
          <w:bCs/>
          <w:sz w:val="26"/>
          <w:szCs w:val="26"/>
        </w:rPr>
        <w:t>) (далее – Аукцион)</w:t>
      </w:r>
      <w:r w:rsidRPr="00032F8C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14:paraId="25FFB06E" w14:textId="77777777" w:rsidR="00B40E6D" w:rsidRPr="00032F8C" w:rsidRDefault="00B40E6D" w:rsidP="00032F8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032F8C">
        <w:rPr>
          <w:b/>
          <w:sz w:val="26"/>
          <w:szCs w:val="26"/>
        </w:rPr>
        <w:t>УСТАНОВИЛА</w:t>
      </w:r>
      <w:r w:rsidRPr="00032F8C">
        <w:rPr>
          <w:sz w:val="26"/>
          <w:szCs w:val="26"/>
        </w:rPr>
        <w:t>:</w:t>
      </w:r>
    </w:p>
    <w:p w14:paraId="5D2033D1" w14:textId="77777777" w:rsidR="00B40E6D" w:rsidRPr="00032F8C" w:rsidRDefault="00B40E6D" w:rsidP="00032F8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14:paraId="3770BA2F" w14:textId="7E92C0ED" w:rsidR="00B40E6D" w:rsidRPr="00032F8C" w:rsidRDefault="00B40E6D" w:rsidP="00032F8C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032F8C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Заказчика при проведении </w:t>
      </w:r>
      <w:r w:rsidR="006A30B6">
        <w:rPr>
          <w:rFonts w:eastAsiaTheme="minorHAnsi"/>
          <w:sz w:val="26"/>
          <w:szCs w:val="26"/>
        </w:rPr>
        <w:t xml:space="preserve">Заказчиком, Уполномоченным учреждением, </w:t>
      </w:r>
      <w:r w:rsidRPr="00032F8C">
        <w:rPr>
          <w:rFonts w:eastAsiaTheme="minorHAnsi"/>
          <w:sz w:val="26"/>
          <w:szCs w:val="26"/>
        </w:rPr>
        <w:t>Оператором электронной площадки Аукциона.</w:t>
      </w:r>
    </w:p>
    <w:p w14:paraId="7AA36E12" w14:textId="0D268278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По мнению Заявителя его права и законные интересы нарушены</w:t>
      </w:r>
      <w:r w:rsidR="005835AA">
        <w:rPr>
          <w:sz w:val="26"/>
          <w:szCs w:val="26"/>
        </w:rPr>
        <w:t xml:space="preserve"> действиями Заказчика </w:t>
      </w:r>
      <w:r w:rsidRPr="00032F8C">
        <w:rPr>
          <w:sz w:val="26"/>
          <w:szCs w:val="26"/>
        </w:rPr>
        <w:t>ненадлежащим образом уст</w:t>
      </w:r>
      <w:r w:rsidR="00C57E0C">
        <w:rPr>
          <w:sz w:val="26"/>
          <w:szCs w:val="26"/>
        </w:rPr>
        <w:t xml:space="preserve">ановившего положения извещения </w:t>
      </w:r>
      <w:r w:rsidRPr="00032F8C">
        <w:rPr>
          <w:sz w:val="26"/>
          <w:szCs w:val="26"/>
        </w:rPr>
        <w:t>о проведении Аукциона.</w:t>
      </w:r>
    </w:p>
    <w:p w14:paraId="6AC28FF0" w14:textId="01E50444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14:paraId="4518DD81" w14:textId="5D5840FB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1) начальная (максимальная) цена контракта - </w:t>
      </w:r>
      <w:r w:rsidR="006A30B6" w:rsidRPr="006A30B6">
        <w:rPr>
          <w:sz w:val="26"/>
          <w:szCs w:val="26"/>
        </w:rPr>
        <w:t>3 454 448,40</w:t>
      </w:r>
      <w:r w:rsidR="006A30B6">
        <w:rPr>
          <w:sz w:val="26"/>
          <w:szCs w:val="26"/>
        </w:rPr>
        <w:t xml:space="preserve"> </w:t>
      </w:r>
      <w:r w:rsidRPr="00032F8C">
        <w:rPr>
          <w:sz w:val="26"/>
          <w:szCs w:val="26"/>
        </w:rPr>
        <w:t>рублей;</w:t>
      </w:r>
    </w:p>
    <w:p w14:paraId="65F6663E" w14:textId="30909990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2)</w:t>
      </w:r>
      <w:r w:rsidRPr="00032F8C">
        <w:rPr>
          <w:sz w:val="26"/>
          <w:szCs w:val="26"/>
        </w:rPr>
        <w:tab/>
        <w:t xml:space="preserve">дата окончания подачи заявок – </w:t>
      </w:r>
      <w:r w:rsidR="006A30B6">
        <w:rPr>
          <w:rStyle w:val="sectioninfo"/>
          <w:sz w:val="26"/>
          <w:szCs w:val="26"/>
        </w:rPr>
        <w:t>12</w:t>
      </w:r>
      <w:r w:rsidR="00C57E0C" w:rsidRPr="00C57E0C">
        <w:rPr>
          <w:rStyle w:val="sectioninfo"/>
          <w:sz w:val="26"/>
          <w:szCs w:val="26"/>
        </w:rPr>
        <w:t>.08.2022</w:t>
      </w:r>
      <w:r w:rsidRPr="00032F8C">
        <w:rPr>
          <w:sz w:val="26"/>
          <w:szCs w:val="26"/>
        </w:rPr>
        <w:t>.</w:t>
      </w:r>
    </w:p>
    <w:p w14:paraId="38BD4432" w14:textId="365FEC26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Согласно доводу жалобы Заявителя, Заказчиком в извещении </w:t>
      </w:r>
      <w:r w:rsidRPr="00032F8C">
        <w:rPr>
          <w:sz w:val="26"/>
          <w:szCs w:val="26"/>
        </w:rPr>
        <w:br/>
        <w:t xml:space="preserve">о проведении Аукциона не установлены дополнительные требования к участникам закупки в соответствии с Постановлением Правительства РФ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</w:t>
      </w:r>
      <w:r w:rsidR="007D746C">
        <w:rPr>
          <w:sz w:val="26"/>
          <w:szCs w:val="26"/>
        </w:rPr>
        <w:br/>
      </w:r>
      <w:r w:rsidRPr="00032F8C">
        <w:rPr>
          <w:sz w:val="26"/>
          <w:szCs w:val="26"/>
        </w:rPr>
        <w:t>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14:paraId="4FEE0CAD" w14:textId="77777777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14:paraId="29DB8803" w14:textId="77777777" w:rsidR="006A1CFC" w:rsidRDefault="006A1CFC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A1CFC">
        <w:rPr>
          <w:sz w:val="26"/>
          <w:szCs w:val="26"/>
        </w:rPr>
        <w:lastRenderedPageBreak/>
        <w:t>Частью 2 статьи 31 Закона о контрактной системе установлено, что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 w14:paraId="358DC391" w14:textId="1ABD996A" w:rsidR="006A1CFC" w:rsidRDefault="006A1CFC" w:rsidP="00D213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A1CFC">
        <w:rPr>
          <w:sz w:val="26"/>
          <w:szCs w:val="26"/>
        </w:rPr>
        <w:t>Согласно части 3 статьи 31 Закона о контрактной системе в сфере закупок, перечень информации и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</w:t>
      </w:r>
      <w:r>
        <w:rPr>
          <w:sz w:val="26"/>
          <w:szCs w:val="26"/>
        </w:rPr>
        <w:t>льством Российской Федерации.</w:t>
      </w:r>
    </w:p>
    <w:p w14:paraId="30D16FAD" w14:textId="65FD9D06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6DB61198" w14:textId="77777777" w:rsidR="00B40E6D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В соответствии с частью 6 статьи 31 Закона о контрактной системе 6 Заказчики не вправе устанавливать требования к участникам закупок в нарушение требований настоящего Федерального закона.</w:t>
      </w:r>
    </w:p>
    <w:p w14:paraId="2C829590" w14:textId="1A373C81" w:rsidR="00C57E0C" w:rsidRPr="00032F8C" w:rsidRDefault="00674326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подпункту «а» пункта 3 Постановления № 2571 </w:t>
      </w:r>
      <w:r w:rsidRPr="00674326">
        <w:rPr>
          <w:sz w:val="26"/>
          <w:szCs w:val="26"/>
        </w:rPr>
        <w:t>положения настоящего постановления применяются при проведении конкурентных способов определения поставщиков (подря</w:t>
      </w:r>
      <w:r>
        <w:rPr>
          <w:sz w:val="26"/>
          <w:szCs w:val="26"/>
        </w:rPr>
        <w:t xml:space="preserve">дчиков, исполнителей), при этом </w:t>
      </w:r>
      <w:r w:rsidR="00C57E0C" w:rsidRPr="00C57E0C">
        <w:rPr>
          <w:sz w:val="26"/>
          <w:szCs w:val="26"/>
        </w:rPr>
        <w:t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</w:t>
      </w:r>
      <w:r w:rsidR="00E14277">
        <w:rPr>
          <w:sz w:val="26"/>
          <w:szCs w:val="26"/>
        </w:rPr>
        <w:t>иципальных нужд - 5 млн. рублей.</w:t>
      </w:r>
    </w:p>
    <w:p w14:paraId="6C0F52EC" w14:textId="08A1700F" w:rsidR="00C064F1" w:rsidRPr="00032F8C" w:rsidRDefault="00674326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Вместе с тем, в</w:t>
      </w:r>
      <w:r w:rsidR="00196484" w:rsidRPr="00032F8C">
        <w:rPr>
          <w:rFonts w:eastAsia="Calibri"/>
          <w:color w:val="auto"/>
          <w:sz w:val="26"/>
          <w:szCs w:val="26"/>
          <w:lang w:eastAsia="en-US"/>
        </w:rPr>
        <w:t xml:space="preserve"> соответствии с извещением об Аукционе, объектом закупки является: 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«</w:t>
      </w:r>
      <w:r w:rsidR="009B6F40" w:rsidRPr="009B6F40">
        <w:rPr>
          <w:rFonts w:eastAsia="Calibri"/>
          <w:color w:val="auto"/>
          <w:sz w:val="26"/>
          <w:szCs w:val="26"/>
          <w:lang w:eastAsia="en-US"/>
        </w:rPr>
        <w:t>капитальный ремонт мягкой кровли Комбината бытового обслуживания, находящегося в оперативном управлении Муниципального бюджетного учреждения «Дирекция по управлению имуществом ГО Чехов» расположенного по адресу: МО, ГО Чехов, город Чехов, Молодежная улица, дом 1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»</w:t>
      </w:r>
      <w:r w:rsidR="00F82777" w:rsidRPr="00032F8C">
        <w:rPr>
          <w:rFonts w:eastAsia="Calibri"/>
          <w:color w:val="auto"/>
          <w:sz w:val="26"/>
          <w:szCs w:val="26"/>
          <w:lang w:eastAsia="en-US"/>
        </w:rPr>
        <w:t xml:space="preserve">, с начальной максимальной ценой контракта </w:t>
      </w:r>
      <w:r w:rsidR="009B6F40" w:rsidRPr="009B6F40">
        <w:rPr>
          <w:rFonts w:eastAsia="Calibri"/>
          <w:color w:val="auto"/>
          <w:sz w:val="26"/>
          <w:szCs w:val="26"/>
          <w:lang w:eastAsia="en-US"/>
        </w:rPr>
        <w:t xml:space="preserve">3 454 448,40 </w:t>
      </w:r>
      <w:r w:rsidR="00F82777" w:rsidRPr="00032F8C">
        <w:rPr>
          <w:rFonts w:eastAsia="Calibri"/>
          <w:color w:val="auto"/>
          <w:sz w:val="26"/>
          <w:szCs w:val="26"/>
          <w:lang w:eastAsia="en-US"/>
        </w:rPr>
        <w:t>руб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.</w:t>
      </w:r>
    </w:p>
    <w:p w14:paraId="10B049FD" w14:textId="48F3DB0C" w:rsidR="00B40E6D" w:rsidRPr="00032F8C" w:rsidRDefault="00B40E6D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 xml:space="preserve">На заседании Комиссии представитель </w:t>
      </w:r>
      <w:r w:rsidR="001B0D7E">
        <w:rPr>
          <w:rFonts w:eastAsia="Calibri"/>
          <w:color w:val="auto"/>
          <w:sz w:val="26"/>
          <w:szCs w:val="26"/>
          <w:lang w:eastAsia="en-US"/>
        </w:rPr>
        <w:t xml:space="preserve">Заказчика </w:t>
      </w:r>
      <w:r w:rsidRPr="00032F8C">
        <w:rPr>
          <w:rFonts w:eastAsia="Calibri"/>
          <w:color w:val="auto"/>
          <w:sz w:val="26"/>
          <w:szCs w:val="26"/>
          <w:lang w:eastAsia="en-US"/>
        </w:rPr>
        <w:t>представил письменные пояснения, согласно которым:</w:t>
      </w:r>
    </w:p>
    <w:p w14:paraId="3A4C1286" w14:textId="7C5C9740" w:rsidR="003F5B50" w:rsidRPr="003F5B50" w:rsidRDefault="00B40E6D" w:rsidP="003F5B5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>«</w:t>
      </w:r>
      <w:r w:rsidR="003F5B50" w:rsidRPr="003F5B50">
        <w:rPr>
          <w:rFonts w:eastAsia="Calibri"/>
          <w:color w:val="auto"/>
          <w:sz w:val="26"/>
          <w:szCs w:val="26"/>
          <w:lang w:eastAsia="en-US"/>
        </w:rPr>
        <w:t>Согласно абзацу 3 подпункта «а» пункта 3 Постановления № 2571 позиция 10 приложения к Постановлению «Работы по капитальному ремонту объекта капитального строительства (за исключением линейного объекта)» применяется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</w:t>
      </w:r>
      <w:r w:rsidR="003F5B50">
        <w:rPr>
          <w:rFonts w:eastAsia="Calibri"/>
          <w:color w:val="auto"/>
          <w:sz w:val="26"/>
          <w:szCs w:val="26"/>
          <w:lang w:eastAsia="en-US"/>
        </w:rPr>
        <w:t>иципальных нужд -5 млн. рублей.</w:t>
      </w:r>
    </w:p>
    <w:p w14:paraId="34DA0A39" w14:textId="724D0787" w:rsidR="003F5B50" w:rsidRPr="003F5B50" w:rsidRDefault="003F5B50" w:rsidP="003F5B50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F5B50">
        <w:rPr>
          <w:rFonts w:eastAsia="Calibri"/>
          <w:color w:val="auto"/>
          <w:sz w:val="26"/>
          <w:szCs w:val="26"/>
          <w:lang w:eastAsia="en-US"/>
        </w:rPr>
        <w:t xml:space="preserve">Начальная (максимальная) цена контракта </w:t>
      </w:r>
      <w:r>
        <w:rPr>
          <w:rFonts w:eastAsia="Calibri"/>
          <w:color w:val="auto"/>
          <w:sz w:val="26"/>
          <w:szCs w:val="26"/>
          <w:lang w:eastAsia="en-US"/>
        </w:rPr>
        <w:t>составляет 3 454 448,40 рублей.</w:t>
      </w:r>
    </w:p>
    <w:p w14:paraId="156A1283" w14:textId="2BC70BB8" w:rsidR="00A15700" w:rsidRPr="00E440F8" w:rsidRDefault="003F5B50" w:rsidP="003F5B50">
      <w:pPr>
        <w:spacing w:before="0" w:line="276" w:lineRule="auto"/>
        <w:ind w:firstLine="709"/>
        <w:jc w:val="both"/>
        <w:rPr>
          <w:sz w:val="26"/>
          <w:szCs w:val="26"/>
        </w:rPr>
      </w:pPr>
      <w:r w:rsidRPr="003F5B50">
        <w:rPr>
          <w:rFonts w:eastAsia="Calibri"/>
          <w:color w:val="auto"/>
          <w:sz w:val="26"/>
          <w:szCs w:val="26"/>
          <w:lang w:eastAsia="en-US"/>
        </w:rPr>
        <w:t>Таким образом, Заказчиком правомерно не установлены дополнительные требования к участникам закупки.</w:t>
      </w:r>
      <w:r w:rsidR="00B40E6D" w:rsidRPr="00032F8C">
        <w:rPr>
          <w:sz w:val="26"/>
          <w:szCs w:val="26"/>
        </w:rPr>
        <w:t>».</w:t>
      </w:r>
    </w:p>
    <w:p w14:paraId="675FB355" w14:textId="572FD09B" w:rsidR="003E6DC0" w:rsidRPr="00032F8C" w:rsidRDefault="00B40E6D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>Изучив документы и сведения</w:t>
      </w:r>
      <w:r w:rsidR="00196484" w:rsidRPr="00032F8C">
        <w:rPr>
          <w:rFonts w:eastAsia="Calibri"/>
          <w:color w:val="auto"/>
          <w:sz w:val="26"/>
          <w:szCs w:val="26"/>
          <w:lang w:eastAsia="en-US"/>
        </w:rPr>
        <w:t xml:space="preserve">, 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Комиссия приходит к выводу, что действия Заказчика в части не установления дополнительных требований к участникам закупки в соответствии с </w:t>
      </w:r>
      <w:r w:rsidR="006657F2">
        <w:rPr>
          <w:rFonts w:eastAsia="Calibri"/>
          <w:color w:val="auto"/>
          <w:sz w:val="26"/>
          <w:szCs w:val="26"/>
          <w:lang w:eastAsia="en-US"/>
        </w:rPr>
        <w:t xml:space="preserve">позицией </w:t>
      </w:r>
      <w:r w:rsidR="003F5B50" w:rsidRPr="003F5B50">
        <w:rPr>
          <w:rFonts w:eastAsia="Calibri"/>
          <w:color w:val="auto"/>
          <w:sz w:val="26"/>
          <w:szCs w:val="26"/>
          <w:lang w:eastAsia="en-US"/>
        </w:rPr>
        <w:t>10</w:t>
      </w:r>
      <w:r w:rsidRPr="00032F8C">
        <w:rPr>
          <w:rFonts w:eastAsia="Calibri"/>
          <w:color w:val="auto"/>
          <w:sz w:val="26"/>
          <w:szCs w:val="26"/>
          <w:lang w:eastAsia="en-US"/>
        </w:rPr>
        <w:t xml:space="preserve"> Постановления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 № </w:t>
      </w:r>
      <w:r w:rsidRPr="00032F8C">
        <w:rPr>
          <w:rFonts w:eastAsia="Calibri"/>
          <w:color w:val="auto"/>
          <w:sz w:val="26"/>
          <w:szCs w:val="26"/>
          <w:lang w:eastAsia="en-US"/>
        </w:rPr>
        <w:t>2571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 не противоречат положениям Закона о контрактной системе.</w:t>
      </w:r>
    </w:p>
    <w:p w14:paraId="60CBDE67" w14:textId="62824707" w:rsidR="00196484" w:rsidRDefault="00196484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>не</w:t>
      </w:r>
      <w:r w:rsidRPr="00032F8C">
        <w:rPr>
          <w:rFonts w:eastAsia="Calibri"/>
          <w:color w:val="auto"/>
          <w:sz w:val="26"/>
          <w:szCs w:val="26"/>
          <w:lang w:eastAsia="en-US"/>
        </w:rPr>
        <w:t xml:space="preserve">обоснованным. </w:t>
      </w:r>
    </w:p>
    <w:p w14:paraId="50FA3752" w14:textId="657115FC" w:rsidR="00E440F8" w:rsidRPr="00032F8C" w:rsidRDefault="000E2F3C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E2F3C">
        <w:rPr>
          <w:rFonts w:eastAsia="Calibri"/>
          <w:color w:val="auto"/>
          <w:sz w:val="26"/>
          <w:szCs w:val="26"/>
          <w:lang w:eastAsia="en-US"/>
        </w:rPr>
        <w:lastRenderedPageBreak/>
        <w:t>Вместе с тем представитель Заявителя на заседание Комиссии не явился и не представил доказательств, свидетельствующих о неправомерности действий Заказчика, в связи с чем Комиссия приходит к выводу о необоснованности довода жалобы.</w:t>
      </w:r>
    </w:p>
    <w:p w14:paraId="5D80AD50" w14:textId="42DC05A2" w:rsidR="00235A88" w:rsidRPr="00032F8C" w:rsidRDefault="007A739F" w:rsidP="00032F8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32F8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</w:t>
      </w:r>
      <w:r w:rsidR="00676943" w:rsidRPr="00032F8C">
        <w:rPr>
          <w:color w:val="auto"/>
          <w:sz w:val="26"/>
          <w:szCs w:val="26"/>
        </w:rPr>
        <w:t>3</w:t>
      </w:r>
      <w:r w:rsidRPr="00032F8C">
        <w:rPr>
          <w:color w:val="auto"/>
          <w:sz w:val="26"/>
          <w:szCs w:val="26"/>
        </w:rPr>
        <w:t>тной системе, Комиссия</w:t>
      </w:r>
    </w:p>
    <w:p w14:paraId="6BBF611B" w14:textId="77777777" w:rsidR="008C079C" w:rsidRPr="00032F8C" w:rsidRDefault="008C079C" w:rsidP="00032F8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6C2B434D" w14:textId="77900B3B" w:rsidR="00105165" w:rsidRPr="00032F8C" w:rsidRDefault="00DB7F83" w:rsidP="00D213B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7F2D70DC" w14:textId="0ACA2AFF" w:rsidR="003E6DC0" w:rsidRPr="00032F8C" w:rsidRDefault="00DB7F83" w:rsidP="006657F2">
      <w:pPr>
        <w:pStyle w:val="a6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C80F46" w:rsidRPr="00032F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657F2" w:rsidRPr="006657F2">
        <w:rPr>
          <w:rFonts w:eastAsiaTheme="minorHAnsi"/>
          <w:color w:val="auto"/>
          <w:sz w:val="26"/>
          <w:szCs w:val="26"/>
          <w:lang w:eastAsia="en-US"/>
        </w:rPr>
        <w:t>ИП Сухова Константина Геннадьевича</w:t>
      </w:r>
      <w:r w:rsidR="00032F8C" w:rsidRPr="00032F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37F8B" w:rsidRPr="00032F8C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032F8C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1D8ABB74" w14:textId="3F4EECAF" w:rsidR="003E6DC0" w:rsidRPr="00032F8C" w:rsidRDefault="003E6DC0" w:rsidP="006657F2">
      <w:pPr>
        <w:pStyle w:val="a6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Pr="00032F8C">
        <w:rPr>
          <w:rFonts w:eastAsiaTheme="minorHAnsi"/>
          <w:color w:val="auto"/>
          <w:sz w:val="26"/>
          <w:szCs w:val="26"/>
          <w:lang w:eastAsia="en-US"/>
        </w:rPr>
        <w:br/>
        <w:t>на основании части 7 статьи 106 Закона о контрактной системе, отменить.</w:t>
      </w:r>
    </w:p>
    <w:p w14:paraId="6E461E2A" w14:textId="77777777" w:rsidR="003E6DC0" w:rsidRPr="00032F8C" w:rsidRDefault="003E6DC0" w:rsidP="00032F8C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07E3DFB9" w14:textId="1F954C57" w:rsidR="003E6DC0" w:rsidRPr="00032F8C" w:rsidRDefault="003E6DC0" w:rsidP="00032F8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="00032F8C">
        <w:rPr>
          <w:rFonts w:eastAsiaTheme="minorHAnsi"/>
          <w:color w:val="auto"/>
          <w:sz w:val="26"/>
          <w:szCs w:val="26"/>
          <w:lang w:eastAsia="en-US"/>
        </w:rPr>
        <w:br/>
      </w:r>
      <w:r w:rsidRPr="00032F8C">
        <w:rPr>
          <w:rFonts w:eastAsiaTheme="minorHAnsi"/>
          <w:color w:val="auto"/>
          <w:sz w:val="26"/>
          <w:szCs w:val="26"/>
          <w:lang w:eastAsia="en-US"/>
        </w:rPr>
        <w:t>в течение трех месяцев в установленном законом порядке.</w:t>
      </w:r>
    </w:p>
    <w:p w14:paraId="3307A558" w14:textId="77777777" w:rsidR="00343184" w:rsidRPr="00032F8C" w:rsidRDefault="00343184" w:rsidP="00032F8C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1FBD0F7B" w14:textId="42E2C7BC" w:rsidR="00343184" w:rsidRPr="00032F8C" w:rsidRDefault="00343184" w:rsidP="00E44FBF">
      <w:pPr>
        <w:pStyle w:val="ac"/>
        <w:tabs>
          <w:tab w:val="clear" w:pos="4677"/>
          <w:tab w:val="clear" w:pos="9355"/>
          <w:tab w:val="left" w:pos="2310"/>
        </w:tabs>
        <w:ind w:firstLine="0"/>
        <w:rPr>
          <w:sz w:val="18"/>
          <w:szCs w:val="18"/>
        </w:rPr>
      </w:pPr>
      <w:bookmarkStart w:id="0" w:name="_GoBack"/>
      <w:bookmarkEnd w:id="0"/>
    </w:p>
    <w:sectPr w:rsidR="00343184" w:rsidRPr="00032F8C" w:rsidSect="00D213BA">
      <w:headerReference w:type="default" r:id="rId7"/>
      <w:pgSz w:w="11906" w:h="16838"/>
      <w:pgMar w:top="709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7B4E3" w14:textId="77777777" w:rsidR="00221AC0" w:rsidRDefault="00221AC0" w:rsidP="00221AC0">
      <w:pPr>
        <w:spacing w:before="0"/>
      </w:pPr>
      <w:r>
        <w:separator/>
      </w:r>
    </w:p>
  </w:endnote>
  <w:endnote w:type="continuationSeparator" w:id="0">
    <w:p w14:paraId="71D354E5" w14:textId="77777777" w:rsidR="00221AC0" w:rsidRDefault="00221AC0" w:rsidP="00221A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083E6" w14:textId="77777777" w:rsidR="00221AC0" w:rsidRDefault="00221AC0" w:rsidP="00221AC0">
      <w:pPr>
        <w:spacing w:before="0"/>
      </w:pPr>
      <w:r>
        <w:separator/>
      </w:r>
    </w:p>
  </w:footnote>
  <w:footnote w:type="continuationSeparator" w:id="0">
    <w:p w14:paraId="2A8ACD7E" w14:textId="77777777" w:rsidR="00221AC0" w:rsidRDefault="00221AC0" w:rsidP="00221A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9886400"/>
      <w:docPartObj>
        <w:docPartGallery w:val="Page Numbers (Top of Page)"/>
        <w:docPartUnique/>
      </w:docPartObj>
    </w:sdtPr>
    <w:sdtEndPr/>
    <w:sdtContent>
      <w:p w14:paraId="1231EAC8" w14:textId="77777777" w:rsidR="00221AC0" w:rsidRDefault="00221AC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4AA1">
          <w:rPr>
            <w:noProof/>
          </w:rPr>
          <w:t>4</w:t>
        </w:r>
        <w:r>
          <w:fldChar w:fldCharType="end"/>
        </w:r>
      </w:p>
    </w:sdtContent>
  </w:sdt>
  <w:p w14:paraId="2008BED8" w14:textId="77777777" w:rsidR="00221AC0" w:rsidRDefault="00221AC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54638"/>
    <w:multiLevelType w:val="hybridMultilevel"/>
    <w:tmpl w:val="D3FCF472"/>
    <w:lvl w:ilvl="0" w:tplc="68202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6B86939"/>
    <w:multiLevelType w:val="hybridMultilevel"/>
    <w:tmpl w:val="631E0878"/>
    <w:lvl w:ilvl="0" w:tplc="A074278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">
    <w:nsid w:val="0FE91A2D"/>
    <w:multiLevelType w:val="hybridMultilevel"/>
    <w:tmpl w:val="C4547F4A"/>
    <w:lvl w:ilvl="0" w:tplc="53F66C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83244E"/>
    <w:multiLevelType w:val="hybridMultilevel"/>
    <w:tmpl w:val="87CE4ACA"/>
    <w:lvl w:ilvl="0" w:tplc="07801322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E25425"/>
    <w:multiLevelType w:val="hybridMultilevel"/>
    <w:tmpl w:val="C7BE76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C71034D"/>
    <w:multiLevelType w:val="hybridMultilevel"/>
    <w:tmpl w:val="FB14B148"/>
    <w:lvl w:ilvl="0" w:tplc="B616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C90CA6"/>
    <w:multiLevelType w:val="hybridMultilevel"/>
    <w:tmpl w:val="89644C78"/>
    <w:lvl w:ilvl="0" w:tplc="E36C69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026DC7"/>
    <w:multiLevelType w:val="hybridMultilevel"/>
    <w:tmpl w:val="7908CE20"/>
    <w:lvl w:ilvl="0" w:tplc="82D8F7F0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>
    <w:nsid w:val="529B57F8"/>
    <w:multiLevelType w:val="hybridMultilevel"/>
    <w:tmpl w:val="DA708248"/>
    <w:lvl w:ilvl="0" w:tplc="5CF4967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89501D8"/>
    <w:multiLevelType w:val="hybridMultilevel"/>
    <w:tmpl w:val="B8F87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2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9"/>
  </w:num>
  <w:num w:numId="9">
    <w:abstractNumId w:val="10"/>
  </w:num>
  <w:num w:numId="10">
    <w:abstractNumId w:val="2"/>
  </w:num>
  <w:num w:numId="11">
    <w:abstractNumId w:val="11"/>
  </w:num>
  <w:num w:numId="12">
    <w:abstractNumId w:val="5"/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EE8"/>
    <w:rsid w:val="0000622E"/>
    <w:rsid w:val="00012645"/>
    <w:rsid w:val="00014E95"/>
    <w:rsid w:val="00020E9F"/>
    <w:rsid w:val="00022D10"/>
    <w:rsid w:val="00023DBB"/>
    <w:rsid w:val="00032F8C"/>
    <w:rsid w:val="00053ED7"/>
    <w:rsid w:val="0006323B"/>
    <w:rsid w:val="00081AD7"/>
    <w:rsid w:val="00084AA1"/>
    <w:rsid w:val="000864D9"/>
    <w:rsid w:val="00086DF4"/>
    <w:rsid w:val="00093D0A"/>
    <w:rsid w:val="000B4F76"/>
    <w:rsid w:val="000C11E6"/>
    <w:rsid w:val="000D292D"/>
    <w:rsid w:val="000E2F3C"/>
    <w:rsid w:val="000E4131"/>
    <w:rsid w:val="000F1EA0"/>
    <w:rsid w:val="000F604B"/>
    <w:rsid w:val="000F7B18"/>
    <w:rsid w:val="000F7E24"/>
    <w:rsid w:val="00102ACE"/>
    <w:rsid w:val="001040AF"/>
    <w:rsid w:val="00105165"/>
    <w:rsid w:val="001131FB"/>
    <w:rsid w:val="0011772A"/>
    <w:rsid w:val="00124293"/>
    <w:rsid w:val="0013006D"/>
    <w:rsid w:val="00131B8C"/>
    <w:rsid w:val="001414F0"/>
    <w:rsid w:val="001416B3"/>
    <w:rsid w:val="00150A50"/>
    <w:rsid w:val="001578D2"/>
    <w:rsid w:val="001710CD"/>
    <w:rsid w:val="00175689"/>
    <w:rsid w:val="001877F7"/>
    <w:rsid w:val="00196484"/>
    <w:rsid w:val="001B0C1A"/>
    <w:rsid w:val="001B0D7E"/>
    <w:rsid w:val="001B5A57"/>
    <w:rsid w:val="001C4243"/>
    <w:rsid w:val="001D01C3"/>
    <w:rsid w:val="001D157C"/>
    <w:rsid w:val="001D514E"/>
    <w:rsid w:val="001E3174"/>
    <w:rsid w:val="001E6341"/>
    <w:rsid w:val="001F5FE8"/>
    <w:rsid w:val="002045FA"/>
    <w:rsid w:val="00214046"/>
    <w:rsid w:val="00221AC0"/>
    <w:rsid w:val="0022588C"/>
    <w:rsid w:val="0023033C"/>
    <w:rsid w:val="00235A88"/>
    <w:rsid w:val="002364C1"/>
    <w:rsid w:val="00250FEE"/>
    <w:rsid w:val="00251B73"/>
    <w:rsid w:val="002577C9"/>
    <w:rsid w:val="002654A6"/>
    <w:rsid w:val="00266E94"/>
    <w:rsid w:val="002701FF"/>
    <w:rsid w:val="00274A0D"/>
    <w:rsid w:val="002810EF"/>
    <w:rsid w:val="00290F19"/>
    <w:rsid w:val="002A2E25"/>
    <w:rsid w:val="002A31A5"/>
    <w:rsid w:val="002D0C76"/>
    <w:rsid w:val="002D2201"/>
    <w:rsid w:val="002D53FA"/>
    <w:rsid w:val="002E54AC"/>
    <w:rsid w:val="002F0F53"/>
    <w:rsid w:val="00302B6A"/>
    <w:rsid w:val="003128B5"/>
    <w:rsid w:val="0031714F"/>
    <w:rsid w:val="00323881"/>
    <w:rsid w:val="003316C9"/>
    <w:rsid w:val="0034172C"/>
    <w:rsid w:val="00341BFF"/>
    <w:rsid w:val="00342AC2"/>
    <w:rsid w:val="00343184"/>
    <w:rsid w:val="00353EB4"/>
    <w:rsid w:val="00360CC9"/>
    <w:rsid w:val="00365D24"/>
    <w:rsid w:val="00377247"/>
    <w:rsid w:val="003859F2"/>
    <w:rsid w:val="003A1B11"/>
    <w:rsid w:val="003A2CA1"/>
    <w:rsid w:val="003A39DB"/>
    <w:rsid w:val="003B1A1C"/>
    <w:rsid w:val="003B2542"/>
    <w:rsid w:val="003B2740"/>
    <w:rsid w:val="003B3304"/>
    <w:rsid w:val="003C0F35"/>
    <w:rsid w:val="003D241A"/>
    <w:rsid w:val="003D3D58"/>
    <w:rsid w:val="003E6DC0"/>
    <w:rsid w:val="003F0DF0"/>
    <w:rsid w:val="003F2396"/>
    <w:rsid w:val="003F3C3C"/>
    <w:rsid w:val="003F5B50"/>
    <w:rsid w:val="003F70D6"/>
    <w:rsid w:val="004028EB"/>
    <w:rsid w:val="00413005"/>
    <w:rsid w:val="004351D1"/>
    <w:rsid w:val="00442EE1"/>
    <w:rsid w:val="004607D6"/>
    <w:rsid w:val="004618E4"/>
    <w:rsid w:val="004622B3"/>
    <w:rsid w:val="00474B12"/>
    <w:rsid w:val="00480F08"/>
    <w:rsid w:val="004946BE"/>
    <w:rsid w:val="004A2F0C"/>
    <w:rsid w:val="004A40AC"/>
    <w:rsid w:val="004B36B5"/>
    <w:rsid w:val="004C336A"/>
    <w:rsid w:val="004D153D"/>
    <w:rsid w:val="004D3A46"/>
    <w:rsid w:val="004E6F1A"/>
    <w:rsid w:val="004F3FF8"/>
    <w:rsid w:val="004F4791"/>
    <w:rsid w:val="004F5565"/>
    <w:rsid w:val="004F59E6"/>
    <w:rsid w:val="004F6519"/>
    <w:rsid w:val="004F7819"/>
    <w:rsid w:val="0052787F"/>
    <w:rsid w:val="005537EF"/>
    <w:rsid w:val="00553B9F"/>
    <w:rsid w:val="00560A09"/>
    <w:rsid w:val="00562D18"/>
    <w:rsid w:val="00565B81"/>
    <w:rsid w:val="00570825"/>
    <w:rsid w:val="00571AB7"/>
    <w:rsid w:val="005724AC"/>
    <w:rsid w:val="005729FE"/>
    <w:rsid w:val="00576979"/>
    <w:rsid w:val="005835AA"/>
    <w:rsid w:val="005A1D60"/>
    <w:rsid w:val="005A31F6"/>
    <w:rsid w:val="005A4FA3"/>
    <w:rsid w:val="005D5F3E"/>
    <w:rsid w:val="005E0166"/>
    <w:rsid w:val="005E3CB4"/>
    <w:rsid w:val="005F1464"/>
    <w:rsid w:val="00613E8D"/>
    <w:rsid w:val="00621111"/>
    <w:rsid w:val="00621C41"/>
    <w:rsid w:val="0062227D"/>
    <w:rsid w:val="0063083E"/>
    <w:rsid w:val="00637684"/>
    <w:rsid w:val="00647996"/>
    <w:rsid w:val="006502A2"/>
    <w:rsid w:val="00651B6C"/>
    <w:rsid w:val="0066096F"/>
    <w:rsid w:val="006657F2"/>
    <w:rsid w:val="00674326"/>
    <w:rsid w:val="00676943"/>
    <w:rsid w:val="0068550C"/>
    <w:rsid w:val="00687844"/>
    <w:rsid w:val="00695402"/>
    <w:rsid w:val="006A1CFC"/>
    <w:rsid w:val="006A2A4A"/>
    <w:rsid w:val="006A30B6"/>
    <w:rsid w:val="006C227F"/>
    <w:rsid w:val="006C7BF5"/>
    <w:rsid w:val="006D7201"/>
    <w:rsid w:val="006E3C42"/>
    <w:rsid w:val="006E6D46"/>
    <w:rsid w:val="006F4910"/>
    <w:rsid w:val="006F5928"/>
    <w:rsid w:val="00702077"/>
    <w:rsid w:val="007060DB"/>
    <w:rsid w:val="00711202"/>
    <w:rsid w:val="00711677"/>
    <w:rsid w:val="00712DB9"/>
    <w:rsid w:val="00716B1A"/>
    <w:rsid w:val="007234F2"/>
    <w:rsid w:val="0073329C"/>
    <w:rsid w:val="0073392C"/>
    <w:rsid w:val="00742F35"/>
    <w:rsid w:val="00764E31"/>
    <w:rsid w:val="00765372"/>
    <w:rsid w:val="00770A2D"/>
    <w:rsid w:val="00781763"/>
    <w:rsid w:val="007A001E"/>
    <w:rsid w:val="007A0028"/>
    <w:rsid w:val="007A2604"/>
    <w:rsid w:val="007A739F"/>
    <w:rsid w:val="007B6E3F"/>
    <w:rsid w:val="007D746C"/>
    <w:rsid w:val="007E06E0"/>
    <w:rsid w:val="007E7024"/>
    <w:rsid w:val="007F2529"/>
    <w:rsid w:val="00807B09"/>
    <w:rsid w:val="00816EA3"/>
    <w:rsid w:val="00826D4B"/>
    <w:rsid w:val="00830FE0"/>
    <w:rsid w:val="0084433B"/>
    <w:rsid w:val="00846918"/>
    <w:rsid w:val="00850068"/>
    <w:rsid w:val="00861C00"/>
    <w:rsid w:val="00867560"/>
    <w:rsid w:val="008727AD"/>
    <w:rsid w:val="00875E55"/>
    <w:rsid w:val="008933BD"/>
    <w:rsid w:val="008B5B29"/>
    <w:rsid w:val="008C058B"/>
    <w:rsid w:val="008C079C"/>
    <w:rsid w:val="008C3C4E"/>
    <w:rsid w:val="008C4FE4"/>
    <w:rsid w:val="008E6B60"/>
    <w:rsid w:val="008E791F"/>
    <w:rsid w:val="008F2190"/>
    <w:rsid w:val="00907D68"/>
    <w:rsid w:val="00914027"/>
    <w:rsid w:val="00915F5D"/>
    <w:rsid w:val="009243C8"/>
    <w:rsid w:val="00932DCC"/>
    <w:rsid w:val="00933F2F"/>
    <w:rsid w:val="00937F8B"/>
    <w:rsid w:val="00943826"/>
    <w:rsid w:val="00951073"/>
    <w:rsid w:val="009551E5"/>
    <w:rsid w:val="00962F9D"/>
    <w:rsid w:val="009656A0"/>
    <w:rsid w:val="009805C9"/>
    <w:rsid w:val="0098104E"/>
    <w:rsid w:val="00983EEA"/>
    <w:rsid w:val="009947C9"/>
    <w:rsid w:val="009A06F1"/>
    <w:rsid w:val="009B5391"/>
    <w:rsid w:val="009B6F40"/>
    <w:rsid w:val="009D62F6"/>
    <w:rsid w:val="009F672F"/>
    <w:rsid w:val="009F6F46"/>
    <w:rsid w:val="00A027D3"/>
    <w:rsid w:val="00A15700"/>
    <w:rsid w:val="00A21D1E"/>
    <w:rsid w:val="00A240E4"/>
    <w:rsid w:val="00A31093"/>
    <w:rsid w:val="00A32A89"/>
    <w:rsid w:val="00A379A5"/>
    <w:rsid w:val="00A41763"/>
    <w:rsid w:val="00A42718"/>
    <w:rsid w:val="00A44C21"/>
    <w:rsid w:val="00A55010"/>
    <w:rsid w:val="00A87966"/>
    <w:rsid w:val="00AA7BFA"/>
    <w:rsid w:val="00AC1C1F"/>
    <w:rsid w:val="00AE0AF5"/>
    <w:rsid w:val="00AE2C97"/>
    <w:rsid w:val="00AE3A7D"/>
    <w:rsid w:val="00AF2338"/>
    <w:rsid w:val="00AF598A"/>
    <w:rsid w:val="00B07EE8"/>
    <w:rsid w:val="00B16C19"/>
    <w:rsid w:val="00B25BDF"/>
    <w:rsid w:val="00B31593"/>
    <w:rsid w:val="00B40E6D"/>
    <w:rsid w:val="00B47D06"/>
    <w:rsid w:val="00B640E3"/>
    <w:rsid w:val="00B7448C"/>
    <w:rsid w:val="00B75362"/>
    <w:rsid w:val="00B7759B"/>
    <w:rsid w:val="00B82DA0"/>
    <w:rsid w:val="00BA683D"/>
    <w:rsid w:val="00BB5663"/>
    <w:rsid w:val="00BC6AA3"/>
    <w:rsid w:val="00BD2453"/>
    <w:rsid w:val="00BD3D23"/>
    <w:rsid w:val="00BF01AA"/>
    <w:rsid w:val="00C064F1"/>
    <w:rsid w:val="00C0794E"/>
    <w:rsid w:val="00C10110"/>
    <w:rsid w:val="00C156EA"/>
    <w:rsid w:val="00C16D8C"/>
    <w:rsid w:val="00C331CE"/>
    <w:rsid w:val="00C41487"/>
    <w:rsid w:val="00C42D94"/>
    <w:rsid w:val="00C4562C"/>
    <w:rsid w:val="00C571B0"/>
    <w:rsid w:val="00C57E0C"/>
    <w:rsid w:val="00C62E7B"/>
    <w:rsid w:val="00C67261"/>
    <w:rsid w:val="00C70BE6"/>
    <w:rsid w:val="00C774BA"/>
    <w:rsid w:val="00C77FAA"/>
    <w:rsid w:val="00C80F46"/>
    <w:rsid w:val="00C839A7"/>
    <w:rsid w:val="00C87569"/>
    <w:rsid w:val="00C92904"/>
    <w:rsid w:val="00C95336"/>
    <w:rsid w:val="00C96088"/>
    <w:rsid w:val="00C964CB"/>
    <w:rsid w:val="00CA61A0"/>
    <w:rsid w:val="00CB7B0B"/>
    <w:rsid w:val="00CC2E38"/>
    <w:rsid w:val="00CC5AB9"/>
    <w:rsid w:val="00CD0B8B"/>
    <w:rsid w:val="00CD62DE"/>
    <w:rsid w:val="00CE7C5F"/>
    <w:rsid w:val="00CF0270"/>
    <w:rsid w:val="00D02322"/>
    <w:rsid w:val="00D13E83"/>
    <w:rsid w:val="00D2112A"/>
    <w:rsid w:val="00D213BA"/>
    <w:rsid w:val="00D30086"/>
    <w:rsid w:val="00D36405"/>
    <w:rsid w:val="00D43E0E"/>
    <w:rsid w:val="00D46690"/>
    <w:rsid w:val="00D52002"/>
    <w:rsid w:val="00D53138"/>
    <w:rsid w:val="00D6412D"/>
    <w:rsid w:val="00D87F80"/>
    <w:rsid w:val="00D91DFF"/>
    <w:rsid w:val="00D9351A"/>
    <w:rsid w:val="00DA2C4A"/>
    <w:rsid w:val="00DB4720"/>
    <w:rsid w:val="00DB7F83"/>
    <w:rsid w:val="00DC12F4"/>
    <w:rsid w:val="00DE3735"/>
    <w:rsid w:val="00E14277"/>
    <w:rsid w:val="00E440F8"/>
    <w:rsid w:val="00E44117"/>
    <w:rsid w:val="00E44E08"/>
    <w:rsid w:val="00E44FBF"/>
    <w:rsid w:val="00E51BE1"/>
    <w:rsid w:val="00E51FB3"/>
    <w:rsid w:val="00E52BB4"/>
    <w:rsid w:val="00E56856"/>
    <w:rsid w:val="00E578D1"/>
    <w:rsid w:val="00E64A05"/>
    <w:rsid w:val="00E66D2F"/>
    <w:rsid w:val="00E67A82"/>
    <w:rsid w:val="00E7767A"/>
    <w:rsid w:val="00E926A4"/>
    <w:rsid w:val="00EA513A"/>
    <w:rsid w:val="00EC7D75"/>
    <w:rsid w:val="00ED7879"/>
    <w:rsid w:val="00EE150E"/>
    <w:rsid w:val="00EE6CC4"/>
    <w:rsid w:val="00EF1020"/>
    <w:rsid w:val="00EF7A36"/>
    <w:rsid w:val="00F152C7"/>
    <w:rsid w:val="00F3600C"/>
    <w:rsid w:val="00F3670B"/>
    <w:rsid w:val="00F44D6A"/>
    <w:rsid w:val="00F53358"/>
    <w:rsid w:val="00F54A0F"/>
    <w:rsid w:val="00F61B1D"/>
    <w:rsid w:val="00F630F5"/>
    <w:rsid w:val="00F64703"/>
    <w:rsid w:val="00F71652"/>
    <w:rsid w:val="00F77041"/>
    <w:rsid w:val="00F82777"/>
    <w:rsid w:val="00F83531"/>
    <w:rsid w:val="00F90E46"/>
    <w:rsid w:val="00F92CF1"/>
    <w:rsid w:val="00F94203"/>
    <w:rsid w:val="00FA7F78"/>
    <w:rsid w:val="00FB4095"/>
    <w:rsid w:val="00FB5D2E"/>
    <w:rsid w:val="00FD63F1"/>
    <w:rsid w:val="00FD6EBE"/>
    <w:rsid w:val="00FE794F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C1BF"/>
  <w15:docId w15:val="{4741F5B4-CE2C-4933-BA71-929417B36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A0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A09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560A09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560A09"/>
    <w:rPr>
      <w:rFonts w:eastAsiaTheme="minorEastAsia"/>
    </w:rPr>
  </w:style>
  <w:style w:type="paragraph" w:styleId="a6">
    <w:name w:val="List Paragraph"/>
    <w:aliases w:val="Bullet List,FooterText,numbered,Paragraphe de liste1,lp1"/>
    <w:basedOn w:val="a"/>
    <w:link w:val="a7"/>
    <w:uiPriority w:val="34"/>
    <w:qFormat/>
    <w:rsid w:val="00560A0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21AC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1AC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D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шрифт абзаца1"/>
    <w:rsid w:val="00951073"/>
  </w:style>
  <w:style w:type="character" w:styleId="af">
    <w:name w:val="annotation reference"/>
    <w:basedOn w:val="a0"/>
    <w:uiPriority w:val="99"/>
    <w:semiHidden/>
    <w:unhideWhenUsed/>
    <w:rsid w:val="005A4FA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4FA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A4F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4FA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4FA3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"/>
    <w:link w:val="a6"/>
    <w:uiPriority w:val="34"/>
    <w:locked/>
    <w:rsid w:val="003A2CA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F630F5"/>
  </w:style>
  <w:style w:type="character" w:customStyle="1" w:styleId="sectioninfo">
    <w:name w:val="section__info"/>
    <w:basedOn w:val="a0"/>
    <w:rsid w:val="00204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4</Pages>
  <Words>1180</Words>
  <Characters>6729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Дмитриевич Силенок</dc:creator>
  <cp:keywords/>
  <dc:description/>
  <cp:lastModifiedBy>to50-admin</cp:lastModifiedBy>
  <cp:revision>96</cp:revision>
  <cp:lastPrinted>2020-12-24T20:31:00Z</cp:lastPrinted>
  <dcterms:created xsi:type="dcterms:W3CDTF">2020-08-21T14:13:00Z</dcterms:created>
  <dcterms:modified xsi:type="dcterms:W3CDTF">2022-08-08T15:27:00Z</dcterms:modified>
</cp:coreProperties>
</file>