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4ACDF" w14:textId="5228C412" w:rsidR="00E86C61" w:rsidRPr="00393D67" w:rsidRDefault="00E86C61" w:rsidP="00A31C3D">
      <w:pPr>
        <w:pStyle w:val="ab"/>
        <w:rPr>
          <w:rFonts w:cs="Times New Roman"/>
          <w:bdr w:val="none" w:sz="0" w:space="0" w:color="auto"/>
          <w:lang w:val="ru-RU"/>
        </w:rPr>
      </w:pPr>
    </w:p>
    <w:p w14:paraId="2C58551D" w14:textId="5B6E2631" w:rsidR="00132964" w:rsidRDefault="00132964" w:rsidP="00A31C3D">
      <w:pPr>
        <w:pStyle w:val="ab"/>
        <w:rPr>
          <w:rFonts w:cs="Times New Roman"/>
          <w:bdr w:val="none" w:sz="0" w:space="0" w:color="auto"/>
          <w:lang w:val="ru-RU"/>
        </w:rPr>
      </w:pPr>
    </w:p>
    <w:p w14:paraId="2BBC0D47" w14:textId="685630B6" w:rsidR="00132964" w:rsidRDefault="00132964" w:rsidP="00A31C3D">
      <w:pPr>
        <w:pStyle w:val="ab"/>
        <w:rPr>
          <w:rFonts w:cs="Times New Roman"/>
          <w:bdr w:val="none" w:sz="0" w:space="0" w:color="auto"/>
          <w:lang w:val="ru-RU"/>
        </w:rPr>
      </w:pPr>
    </w:p>
    <w:p w14:paraId="4D97A0BD" w14:textId="77777777" w:rsidR="00132964" w:rsidRDefault="00132964" w:rsidP="00A31C3D">
      <w:pPr>
        <w:pStyle w:val="ab"/>
        <w:rPr>
          <w:rFonts w:cs="Times New Roman"/>
          <w:bdr w:val="none" w:sz="0" w:space="0" w:color="auto"/>
          <w:lang w:val="ru-RU"/>
        </w:rPr>
      </w:pPr>
    </w:p>
    <w:p w14:paraId="6BF9F40F" w14:textId="77777777" w:rsidR="00132964" w:rsidRPr="006647E1" w:rsidRDefault="00132964" w:rsidP="00A31C3D">
      <w:pPr>
        <w:pStyle w:val="ab"/>
        <w:rPr>
          <w:rFonts w:cs="Times New Roman"/>
          <w:bdr w:val="none" w:sz="0" w:space="0" w:color="auto"/>
          <w:lang w:val="ru-RU"/>
        </w:rPr>
      </w:pPr>
    </w:p>
    <w:p w14:paraId="1CB5C53C" w14:textId="77777777" w:rsidR="00E1444B" w:rsidRPr="001D3BDD" w:rsidRDefault="0013177E" w:rsidP="00A31C3D">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РЕШЕНИЕ</w:t>
      </w:r>
      <w:r w:rsidRPr="001D3BDD">
        <w:rPr>
          <w:rFonts w:ascii="Times New Roman" w:hAnsi="Times New Roman" w:cs="Times New Roman"/>
          <w:sz w:val="26"/>
          <w:szCs w:val="26"/>
        </w:rPr>
        <w:t xml:space="preserve"> </w:t>
      </w:r>
    </w:p>
    <w:p w14:paraId="045C40EE" w14:textId="0B51F0C2" w:rsidR="00015969" w:rsidRDefault="0013177E" w:rsidP="00A31C3D">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по жалоб</w:t>
      </w:r>
      <w:r w:rsidR="001D3BDD">
        <w:rPr>
          <w:rFonts w:ascii="Times New Roman" w:hAnsi="Times New Roman" w:cs="Times New Roman"/>
          <w:sz w:val="26"/>
          <w:szCs w:val="26"/>
        </w:rPr>
        <w:t>е</w:t>
      </w:r>
      <w:r w:rsidR="00DC43BF" w:rsidRPr="00696C4A">
        <w:rPr>
          <w:rFonts w:ascii="Times New Roman" w:hAnsi="Times New Roman" w:cs="Times New Roman"/>
          <w:sz w:val="26"/>
          <w:szCs w:val="26"/>
        </w:rPr>
        <w:t xml:space="preserve"> </w:t>
      </w:r>
      <w:r w:rsidR="0095755A"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bookmarkStart w:id="0" w:name="_Hlk110604279"/>
      <w:r w:rsidR="00440FBF" w:rsidRPr="000412AA">
        <w:rPr>
          <w:rFonts w:ascii="Times New Roman" w:hAnsi="Times New Roman" w:cs="Times New Roman"/>
          <w:sz w:val="26"/>
          <w:szCs w:val="26"/>
        </w:rPr>
        <w:t>3</w:t>
      </w:r>
      <w:r w:rsidR="000412AA" w:rsidRPr="000412AA">
        <w:rPr>
          <w:rFonts w:ascii="Times New Roman" w:hAnsi="Times New Roman" w:cs="Times New Roman"/>
          <w:sz w:val="26"/>
          <w:szCs w:val="26"/>
        </w:rPr>
        <w:t>06</w:t>
      </w:r>
      <w:r w:rsidR="003621BD" w:rsidRPr="000412AA">
        <w:rPr>
          <w:rFonts w:ascii="Times New Roman" w:hAnsi="Times New Roman" w:cs="Times New Roman"/>
          <w:sz w:val="26"/>
          <w:szCs w:val="26"/>
        </w:rPr>
        <w:t>-</w:t>
      </w:r>
      <w:r w:rsidR="000412AA">
        <w:rPr>
          <w:rFonts w:ascii="Times New Roman" w:hAnsi="Times New Roman" w:cs="Times New Roman"/>
          <w:sz w:val="26"/>
          <w:szCs w:val="26"/>
        </w:rPr>
        <w:t>15045</w:t>
      </w:r>
      <w:r w:rsidR="003621BD">
        <w:rPr>
          <w:rFonts w:ascii="Times New Roman" w:hAnsi="Times New Roman" w:cs="Times New Roman"/>
          <w:sz w:val="26"/>
          <w:szCs w:val="26"/>
        </w:rPr>
        <w:t>-22/4</w:t>
      </w:r>
      <w:bookmarkEnd w:id="0"/>
    </w:p>
    <w:p w14:paraId="6E78D1CD" w14:textId="77777777" w:rsidR="00D24D5B" w:rsidRPr="00696C4A" w:rsidRDefault="00D24D5B" w:rsidP="00A31C3D">
      <w:pPr>
        <w:pStyle w:val="ConsPlusNormal"/>
        <w:widowControl w:val="0"/>
        <w:ind w:firstLine="0"/>
        <w:rPr>
          <w:rFonts w:ascii="Times New Roman" w:eastAsia="Times New Roman" w:hAnsi="Times New Roman" w:cs="Times New Roman"/>
          <w:sz w:val="26"/>
          <w:szCs w:val="26"/>
        </w:rPr>
      </w:pPr>
    </w:p>
    <w:p w14:paraId="2C159352" w14:textId="77777777" w:rsidR="00CC35DE" w:rsidRPr="00696C4A" w:rsidRDefault="0013177E" w:rsidP="00A31C3D">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52C16F5A" w14:textId="7062DE8E" w:rsidR="00D13E22" w:rsidRDefault="00476846" w:rsidP="00A31C3D">
      <w:pPr>
        <w:pStyle w:val="ConsPlusNormal"/>
        <w:widowControl w:val="0"/>
        <w:ind w:firstLine="0"/>
        <w:jc w:val="both"/>
        <w:rPr>
          <w:rFonts w:ascii="Times New Roman" w:hAnsi="Times New Roman" w:cs="Times New Roman"/>
          <w:sz w:val="26"/>
          <w:szCs w:val="26"/>
        </w:rPr>
      </w:pPr>
      <w:r w:rsidRPr="005A62DE">
        <w:rPr>
          <w:rFonts w:ascii="Times New Roman" w:hAnsi="Times New Roman" w:cs="Times New Roman"/>
          <w:color w:val="auto"/>
          <w:sz w:val="26"/>
          <w:szCs w:val="26"/>
        </w:rPr>
        <w:t>0</w:t>
      </w:r>
      <w:r w:rsidR="00CD7281">
        <w:rPr>
          <w:rFonts w:ascii="Times New Roman" w:hAnsi="Times New Roman" w:cs="Times New Roman"/>
          <w:color w:val="auto"/>
          <w:sz w:val="26"/>
          <w:szCs w:val="26"/>
        </w:rPr>
        <w:t>3</w:t>
      </w:r>
      <w:r w:rsidR="00252EE9">
        <w:rPr>
          <w:rFonts w:ascii="Times New Roman" w:hAnsi="Times New Roman" w:cs="Times New Roman"/>
          <w:color w:val="auto"/>
          <w:sz w:val="26"/>
          <w:szCs w:val="26"/>
        </w:rPr>
        <w:t>.</w:t>
      </w:r>
      <w:r w:rsidR="00252EE9" w:rsidRPr="003621BD">
        <w:rPr>
          <w:rFonts w:ascii="Times New Roman" w:hAnsi="Times New Roman" w:cs="Times New Roman"/>
          <w:color w:val="auto"/>
          <w:sz w:val="26"/>
          <w:szCs w:val="26"/>
        </w:rPr>
        <w:t>0</w:t>
      </w:r>
      <w:r w:rsidRPr="005A62DE">
        <w:rPr>
          <w:rFonts w:ascii="Times New Roman" w:hAnsi="Times New Roman" w:cs="Times New Roman"/>
          <w:color w:val="auto"/>
          <w:sz w:val="26"/>
          <w:szCs w:val="26"/>
        </w:rPr>
        <w:t>8</w:t>
      </w:r>
      <w:r w:rsidR="008310B1" w:rsidRPr="00696C4A">
        <w:rPr>
          <w:rFonts w:ascii="Times New Roman" w:hAnsi="Times New Roman" w:cs="Times New Roman"/>
          <w:color w:val="auto"/>
          <w:sz w:val="26"/>
          <w:szCs w:val="26"/>
        </w:rPr>
        <w:t>.20</w:t>
      </w:r>
      <w:r w:rsidR="002E1CF8">
        <w:rPr>
          <w:rFonts w:ascii="Times New Roman" w:hAnsi="Times New Roman" w:cs="Times New Roman"/>
          <w:color w:val="auto"/>
          <w:sz w:val="26"/>
          <w:szCs w:val="26"/>
        </w:rPr>
        <w:t>2</w:t>
      </w:r>
      <w:r w:rsidR="00393D67">
        <w:rPr>
          <w:rFonts w:ascii="Times New Roman" w:hAnsi="Times New Roman" w:cs="Times New Roman"/>
          <w:color w:val="auto"/>
          <w:sz w:val="26"/>
          <w:szCs w:val="26"/>
        </w:rPr>
        <w:t>2</w:t>
      </w:r>
      <w:r w:rsidR="006647E1">
        <w:rPr>
          <w:rFonts w:ascii="Times New Roman" w:hAnsi="Times New Roman" w:cs="Times New Roman"/>
          <w:color w:val="auto"/>
          <w:sz w:val="26"/>
          <w:szCs w:val="26"/>
        </w:rPr>
        <w:t xml:space="preserve"> </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proofErr w:type="spellStart"/>
      <w:r w:rsidR="0013177E" w:rsidRPr="00696C4A">
        <w:rPr>
          <w:rFonts w:ascii="Times New Roman" w:hAnsi="Times New Roman" w:cs="Times New Roman"/>
          <w:sz w:val="26"/>
          <w:szCs w:val="26"/>
        </w:rPr>
        <w:t>г.о</w:t>
      </w:r>
      <w:proofErr w:type="spellEnd"/>
      <w:r w:rsidR="0013177E" w:rsidRPr="00696C4A">
        <w:rPr>
          <w:rFonts w:ascii="Times New Roman" w:hAnsi="Times New Roman" w:cs="Times New Roman"/>
          <w:sz w:val="26"/>
          <w:szCs w:val="26"/>
        </w:rPr>
        <w:t>. Самара</w:t>
      </w:r>
    </w:p>
    <w:p w14:paraId="61D9C33C" w14:textId="77777777" w:rsidR="000616A7" w:rsidRPr="00696C4A" w:rsidRDefault="000616A7" w:rsidP="00A31C3D">
      <w:pPr>
        <w:pStyle w:val="ConsPlusNormal"/>
        <w:widowControl w:val="0"/>
        <w:ind w:firstLine="0"/>
        <w:jc w:val="both"/>
        <w:rPr>
          <w:rFonts w:ascii="Times New Roman" w:hAnsi="Times New Roman" w:cs="Times New Roman"/>
          <w:sz w:val="26"/>
          <w:szCs w:val="26"/>
        </w:rPr>
      </w:pPr>
    </w:p>
    <w:p w14:paraId="7A23B214" w14:textId="5C441A95" w:rsidR="000209DD" w:rsidRPr="00696C4A" w:rsidRDefault="0013177E" w:rsidP="00A31C3D">
      <w:pPr>
        <w:pStyle w:val="ConsPlusNormal"/>
        <w:ind w:firstLine="709"/>
        <w:jc w:val="both"/>
        <w:rPr>
          <w:rFonts w:ascii="Times New Roman" w:hAnsi="Times New Roman" w:cs="Times New Roman"/>
          <w:sz w:val="26"/>
          <w:szCs w:val="26"/>
          <w:lang w:eastAsia="ar-SA"/>
        </w:rPr>
      </w:pPr>
      <w:r w:rsidRPr="00696C4A">
        <w:rPr>
          <w:rFonts w:ascii="Times New Roman" w:hAnsi="Times New Roman" w:cs="Times New Roman"/>
          <w:sz w:val="26"/>
          <w:szCs w:val="26"/>
        </w:rPr>
        <w:t>Комиссия Управления Федеральной антимонопольной службы по Самарской области (</w:t>
      </w:r>
      <w:r w:rsidR="00C90BF8">
        <w:rPr>
          <w:rFonts w:ascii="Times New Roman" w:hAnsi="Times New Roman" w:cs="Times New Roman"/>
          <w:sz w:val="26"/>
          <w:szCs w:val="26"/>
        </w:rPr>
        <w:t xml:space="preserve">далее - </w:t>
      </w:r>
      <w:r w:rsidRPr="00696C4A">
        <w:rPr>
          <w:rFonts w:ascii="Times New Roman" w:hAnsi="Times New Roman" w:cs="Times New Roman"/>
          <w:sz w:val="26"/>
          <w:szCs w:val="26"/>
        </w:rPr>
        <w:t>Самарское УФАС Росси</w:t>
      </w:r>
      <w:r w:rsidR="006D6393">
        <w:rPr>
          <w:rFonts w:ascii="Times New Roman" w:hAnsi="Times New Roman" w:cs="Times New Roman"/>
          <w:sz w:val="26"/>
          <w:szCs w:val="26"/>
        </w:rPr>
        <w:t xml:space="preserve">и) по контролю в сфере закупок </w:t>
      </w:r>
      <w:r w:rsidRPr="00696C4A">
        <w:rPr>
          <w:rFonts w:ascii="Times New Roman" w:hAnsi="Times New Roman" w:cs="Times New Roman"/>
          <w:sz w:val="26"/>
          <w:szCs w:val="26"/>
        </w:rPr>
        <w:t xml:space="preserve">в составе: </w:t>
      </w:r>
    </w:p>
    <w:p w14:paraId="4673AEF0" w14:textId="4529F815" w:rsidR="004F51B2" w:rsidRPr="00696C4A" w:rsidRDefault="0013177E" w:rsidP="00A31C3D">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рассмотрев в порядке, установленном стат</w:t>
      </w:r>
      <w:r w:rsidR="00DC43BF" w:rsidRPr="00696C4A">
        <w:rPr>
          <w:rFonts w:ascii="Times New Roman" w:hAnsi="Times New Roman" w:cs="Times New Roman"/>
          <w:sz w:val="26"/>
          <w:szCs w:val="26"/>
        </w:rPr>
        <w:t>ьей 106 Федерального закона от 0</w:t>
      </w:r>
      <w:r w:rsidRPr="00696C4A">
        <w:rPr>
          <w:rFonts w:ascii="Times New Roman" w:hAnsi="Times New Roman" w:cs="Times New Roman"/>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Приказом </w:t>
      </w:r>
      <w:r w:rsidR="00DC43BF" w:rsidRPr="00696C4A">
        <w:rPr>
          <w:rFonts w:ascii="Times New Roman" w:hAnsi="Times New Roman" w:cs="Times New Roman"/>
          <w:sz w:val="26"/>
          <w:szCs w:val="26"/>
        </w:rPr>
        <w:t>ФАС России</w:t>
      </w:r>
      <w:r w:rsidRPr="00696C4A">
        <w:rPr>
          <w:rFonts w:ascii="Times New Roman" w:hAnsi="Times New Roman" w:cs="Times New Roman"/>
          <w:sz w:val="26"/>
          <w:szCs w:val="26"/>
        </w:rPr>
        <w:t xml:space="preserve">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00DC43BF" w:rsidRPr="00696C4A">
        <w:rPr>
          <w:rFonts w:ascii="Times New Roman" w:hAnsi="Times New Roman" w:cs="Times New Roman"/>
          <w:sz w:val="26"/>
          <w:szCs w:val="26"/>
        </w:rPr>
        <w:t>жалоб</w:t>
      </w:r>
      <w:r w:rsidR="001D3BDD">
        <w:rPr>
          <w:rFonts w:ascii="Times New Roman" w:hAnsi="Times New Roman" w:cs="Times New Roman"/>
          <w:sz w:val="26"/>
          <w:szCs w:val="26"/>
        </w:rPr>
        <w:t>у</w:t>
      </w:r>
      <w:r w:rsidR="00F916A0" w:rsidRPr="00696C4A">
        <w:rPr>
          <w:rFonts w:ascii="Times New Roman" w:hAnsi="Times New Roman" w:cs="Times New Roman"/>
          <w:sz w:val="26"/>
          <w:szCs w:val="26"/>
        </w:rPr>
        <w:t xml:space="preserve"> </w:t>
      </w:r>
      <w:r w:rsidR="005E6E75" w:rsidRPr="005E6E75">
        <w:rPr>
          <w:rFonts w:ascii="Times New Roman" w:hAnsi="Times New Roman" w:cs="Times New Roman"/>
          <w:sz w:val="26"/>
          <w:szCs w:val="26"/>
        </w:rPr>
        <w:t>ООО «</w:t>
      </w:r>
      <w:r w:rsidR="00CD7281">
        <w:rPr>
          <w:rFonts w:ascii="Times New Roman" w:hAnsi="Times New Roman" w:cs="Times New Roman"/>
          <w:sz w:val="26"/>
          <w:szCs w:val="26"/>
        </w:rPr>
        <w:t>Контракт</w:t>
      </w:r>
      <w:r w:rsidR="005E6E75" w:rsidRPr="005E6E75">
        <w:rPr>
          <w:rFonts w:ascii="Times New Roman" w:hAnsi="Times New Roman" w:cs="Times New Roman"/>
          <w:sz w:val="26"/>
          <w:szCs w:val="26"/>
        </w:rPr>
        <w:t xml:space="preserve">» </w:t>
      </w:r>
      <w:r w:rsidR="005F52AD" w:rsidRPr="005F52AD">
        <w:rPr>
          <w:rFonts w:ascii="Times New Roman" w:hAnsi="Times New Roman" w:cs="Times New Roman"/>
          <w:sz w:val="26"/>
          <w:szCs w:val="26"/>
        </w:rPr>
        <w:t xml:space="preserve"> </w:t>
      </w:r>
      <w:r w:rsidR="0017133D" w:rsidRPr="0017133D">
        <w:rPr>
          <w:rFonts w:ascii="Times New Roman" w:hAnsi="Times New Roman" w:cs="Times New Roman"/>
          <w:sz w:val="26"/>
          <w:szCs w:val="26"/>
        </w:rPr>
        <w:t xml:space="preserve"> на </w:t>
      </w:r>
      <w:r w:rsidR="00E912B5">
        <w:rPr>
          <w:rFonts w:ascii="Times New Roman" w:hAnsi="Times New Roman" w:cs="Times New Roman"/>
          <w:sz w:val="26"/>
          <w:szCs w:val="26"/>
        </w:rPr>
        <w:t>положения извещения</w:t>
      </w:r>
      <w:r w:rsidR="0017133D" w:rsidRPr="0017133D">
        <w:rPr>
          <w:rFonts w:ascii="Times New Roman" w:hAnsi="Times New Roman" w:cs="Times New Roman"/>
          <w:sz w:val="26"/>
          <w:szCs w:val="26"/>
        </w:rPr>
        <w:t xml:space="preserve"> при проведении электронного </w:t>
      </w:r>
      <w:r w:rsidR="00252EE9">
        <w:rPr>
          <w:rFonts w:ascii="Times New Roman" w:hAnsi="Times New Roman" w:cs="Times New Roman"/>
          <w:sz w:val="26"/>
          <w:szCs w:val="26"/>
        </w:rPr>
        <w:t>аукциона</w:t>
      </w:r>
      <w:r w:rsidR="0017133D" w:rsidRPr="0017133D">
        <w:rPr>
          <w:rFonts w:ascii="Times New Roman" w:hAnsi="Times New Roman" w:cs="Times New Roman"/>
          <w:sz w:val="26"/>
          <w:szCs w:val="26"/>
        </w:rPr>
        <w:t xml:space="preserve"> по объекту закупки: </w:t>
      </w:r>
      <w:r w:rsidR="005F52AD">
        <w:rPr>
          <w:rFonts w:ascii="Times New Roman" w:hAnsi="Times New Roman" w:cs="Times New Roman"/>
          <w:sz w:val="26"/>
          <w:szCs w:val="26"/>
        </w:rPr>
        <w:t>«</w:t>
      </w:r>
      <w:r w:rsidR="00CD7281" w:rsidRPr="00CD7281">
        <w:rPr>
          <w:rFonts w:ascii="Times New Roman" w:hAnsi="Times New Roman" w:cs="Times New Roman"/>
          <w:sz w:val="26"/>
          <w:szCs w:val="26"/>
        </w:rPr>
        <w:t>Капитальный ремонт помещений</w:t>
      </w:r>
      <w:r w:rsidR="005F52AD" w:rsidRPr="005F52AD">
        <w:rPr>
          <w:rFonts w:ascii="Times New Roman" w:hAnsi="Times New Roman" w:cs="Times New Roman"/>
          <w:sz w:val="26"/>
          <w:szCs w:val="26"/>
        </w:rPr>
        <w:t>»</w:t>
      </w:r>
      <w:r w:rsidR="0017133D" w:rsidRPr="0017133D">
        <w:rPr>
          <w:rFonts w:ascii="Times New Roman" w:hAnsi="Times New Roman" w:cs="Times New Roman"/>
          <w:sz w:val="26"/>
          <w:szCs w:val="26"/>
        </w:rPr>
        <w:t xml:space="preserve"> (извещение № </w:t>
      </w:r>
      <w:hyperlink r:id="rId8" w:tgtFrame="_blank" w:history="1">
        <w:r w:rsidR="00CD7281" w:rsidRPr="00CD7281">
          <w:rPr>
            <w:rStyle w:val="a4"/>
            <w:rFonts w:ascii="Times New Roman" w:hAnsi="Times New Roman" w:cs="Times New Roman"/>
            <w:sz w:val="26"/>
            <w:szCs w:val="26"/>
          </w:rPr>
          <w:t>0842100000822000001</w:t>
        </w:r>
      </w:hyperlink>
      <w:r w:rsidR="0017133D" w:rsidRPr="0017133D">
        <w:rPr>
          <w:rFonts w:ascii="Times New Roman" w:hAnsi="Times New Roman" w:cs="Times New Roman"/>
          <w:sz w:val="26"/>
          <w:szCs w:val="26"/>
        </w:rPr>
        <w:t xml:space="preserve">, начальная (максимальная) цена контракта  - </w:t>
      </w:r>
      <w:r w:rsidR="00CD7281" w:rsidRPr="00CD7281">
        <w:rPr>
          <w:rFonts w:ascii="Times New Roman" w:hAnsi="Times New Roman" w:cs="Times New Roman"/>
          <w:sz w:val="26"/>
          <w:szCs w:val="26"/>
        </w:rPr>
        <w:t>14</w:t>
      </w:r>
      <w:r w:rsidR="00CD7281" w:rsidRPr="00CD7281">
        <w:rPr>
          <w:rFonts w:ascii="Times New Roman" w:hAnsi="Times New Roman" w:cs="Times New Roman"/>
          <w:sz w:val="26"/>
          <w:szCs w:val="26"/>
          <w:lang w:val="en-US"/>
        </w:rPr>
        <w:t> </w:t>
      </w:r>
      <w:r w:rsidR="00CD7281" w:rsidRPr="00CD7281">
        <w:rPr>
          <w:rFonts w:ascii="Times New Roman" w:hAnsi="Times New Roman" w:cs="Times New Roman"/>
          <w:sz w:val="26"/>
          <w:szCs w:val="26"/>
        </w:rPr>
        <w:t>219</w:t>
      </w:r>
      <w:r w:rsidR="00CD7281" w:rsidRPr="00CD7281">
        <w:rPr>
          <w:rFonts w:ascii="Times New Roman" w:hAnsi="Times New Roman" w:cs="Times New Roman"/>
          <w:sz w:val="26"/>
          <w:szCs w:val="26"/>
          <w:lang w:val="en-US"/>
        </w:rPr>
        <w:t> </w:t>
      </w:r>
      <w:r w:rsidR="00CD7281" w:rsidRPr="00CD7281">
        <w:rPr>
          <w:rFonts w:ascii="Times New Roman" w:hAnsi="Times New Roman" w:cs="Times New Roman"/>
          <w:sz w:val="26"/>
          <w:szCs w:val="26"/>
        </w:rPr>
        <w:t>250,00</w:t>
      </w:r>
      <w:r w:rsidR="00476846" w:rsidRPr="00476846">
        <w:rPr>
          <w:rFonts w:ascii="Times New Roman" w:hAnsi="Times New Roman" w:cs="Times New Roman"/>
          <w:sz w:val="26"/>
          <w:szCs w:val="26"/>
        </w:rPr>
        <w:t xml:space="preserve"> </w:t>
      </w:r>
      <w:r w:rsidR="0017133D" w:rsidRPr="0017133D">
        <w:rPr>
          <w:rFonts w:ascii="Times New Roman" w:hAnsi="Times New Roman" w:cs="Times New Roman"/>
          <w:sz w:val="26"/>
          <w:szCs w:val="26"/>
        </w:rPr>
        <w:t>руб.)</w:t>
      </w:r>
      <w:r w:rsidR="00BC20FF" w:rsidRPr="00696C4A">
        <w:rPr>
          <w:rFonts w:ascii="Times New Roman" w:hAnsi="Times New Roman" w:cs="Times New Roman"/>
          <w:sz w:val="26"/>
          <w:szCs w:val="26"/>
        </w:rPr>
        <w:t>,</w:t>
      </w:r>
    </w:p>
    <w:p w14:paraId="5F0B08D3" w14:textId="4D65FA67" w:rsidR="000616A7" w:rsidRDefault="00AF30F0" w:rsidP="00A31C3D">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присутствии представител</w:t>
      </w:r>
      <w:r w:rsidR="0092570C">
        <w:rPr>
          <w:rFonts w:ascii="Times New Roman" w:hAnsi="Times New Roman" w:cs="Times New Roman"/>
          <w:sz w:val="26"/>
          <w:szCs w:val="26"/>
        </w:rPr>
        <w:t xml:space="preserve">я </w:t>
      </w:r>
      <w:r w:rsidR="00EA2C31">
        <w:rPr>
          <w:rFonts w:ascii="Times New Roman" w:hAnsi="Times New Roman" w:cs="Times New Roman"/>
          <w:sz w:val="26"/>
          <w:szCs w:val="26"/>
        </w:rPr>
        <w:t xml:space="preserve">от </w:t>
      </w:r>
      <w:proofErr w:type="spellStart"/>
      <w:r w:rsidR="0092570C">
        <w:rPr>
          <w:rFonts w:ascii="Times New Roman" w:hAnsi="Times New Roman" w:cs="Times New Roman"/>
          <w:sz w:val="26"/>
          <w:szCs w:val="26"/>
        </w:rPr>
        <w:t>от</w:t>
      </w:r>
      <w:proofErr w:type="spellEnd"/>
      <w:r w:rsidR="0092570C">
        <w:rPr>
          <w:rFonts w:ascii="Times New Roman" w:hAnsi="Times New Roman" w:cs="Times New Roman"/>
          <w:sz w:val="26"/>
          <w:szCs w:val="26"/>
        </w:rPr>
        <w:t xml:space="preserve"> </w:t>
      </w:r>
      <w:r w:rsidR="005E6E75">
        <w:rPr>
          <w:rFonts w:ascii="Times New Roman" w:hAnsi="Times New Roman" w:cs="Times New Roman"/>
          <w:sz w:val="26"/>
          <w:szCs w:val="26"/>
        </w:rPr>
        <w:t>Заказчика</w:t>
      </w:r>
      <w:r w:rsidR="00476846">
        <w:rPr>
          <w:rFonts w:ascii="Times New Roman" w:hAnsi="Times New Roman" w:cs="Times New Roman"/>
          <w:sz w:val="26"/>
          <w:szCs w:val="26"/>
        </w:rPr>
        <w:t xml:space="preserve"> – (доверенность)</w:t>
      </w:r>
      <w:r w:rsidR="00252EE9">
        <w:rPr>
          <w:rFonts w:ascii="Times New Roman" w:hAnsi="Times New Roman" w:cs="Times New Roman"/>
          <w:sz w:val="26"/>
          <w:szCs w:val="26"/>
        </w:rPr>
        <w:t>, Заявителя</w:t>
      </w:r>
      <w:r w:rsidR="006252B8">
        <w:rPr>
          <w:rFonts w:ascii="Times New Roman" w:hAnsi="Times New Roman" w:cs="Times New Roman"/>
          <w:sz w:val="26"/>
          <w:szCs w:val="26"/>
        </w:rPr>
        <w:t>- не</w:t>
      </w:r>
      <w:r w:rsidR="005E6E75">
        <w:rPr>
          <w:rFonts w:ascii="Times New Roman" w:hAnsi="Times New Roman" w:cs="Times New Roman"/>
          <w:sz w:val="26"/>
          <w:szCs w:val="26"/>
        </w:rPr>
        <w:t xml:space="preserve"> явились, уведомлены надлежащим образом, </w:t>
      </w:r>
      <w:r w:rsidR="002A5E86">
        <w:rPr>
          <w:rFonts w:ascii="Times New Roman" w:hAnsi="Times New Roman" w:cs="Times New Roman"/>
          <w:sz w:val="26"/>
          <w:szCs w:val="26"/>
        </w:rPr>
        <w:t xml:space="preserve"> </w:t>
      </w:r>
    </w:p>
    <w:p w14:paraId="455E661C" w14:textId="6F14E107" w:rsidR="0042340F" w:rsidRDefault="00CD37E8" w:rsidP="00A31C3D">
      <w:pPr>
        <w:pStyle w:val="ConsPlusNormal"/>
        <w:tabs>
          <w:tab w:val="left" w:pos="1680"/>
        </w:tabs>
        <w:ind w:firstLine="709"/>
        <w:jc w:val="both"/>
        <w:rPr>
          <w:rFonts w:ascii="Times New Roman" w:hAnsi="Times New Roman" w:cs="Times New Roman"/>
          <w:sz w:val="26"/>
          <w:szCs w:val="26"/>
        </w:rPr>
      </w:pPr>
      <w:r>
        <w:rPr>
          <w:rFonts w:ascii="Times New Roman" w:hAnsi="Times New Roman" w:cs="Times New Roman"/>
          <w:sz w:val="26"/>
          <w:szCs w:val="26"/>
        </w:rPr>
        <w:tab/>
      </w:r>
    </w:p>
    <w:p w14:paraId="55841CBF" w14:textId="77777777" w:rsidR="00132964" w:rsidRPr="00696C4A" w:rsidRDefault="00132964" w:rsidP="00A31C3D">
      <w:pPr>
        <w:pStyle w:val="ConsPlusNormal"/>
        <w:tabs>
          <w:tab w:val="left" w:pos="1680"/>
        </w:tabs>
        <w:ind w:firstLine="709"/>
        <w:jc w:val="both"/>
        <w:rPr>
          <w:rFonts w:ascii="Times New Roman" w:hAnsi="Times New Roman" w:cs="Times New Roman"/>
          <w:sz w:val="26"/>
          <w:szCs w:val="26"/>
        </w:rPr>
      </w:pPr>
    </w:p>
    <w:p w14:paraId="518029BF" w14:textId="77777777" w:rsidR="006C363F" w:rsidRDefault="0013177E" w:rsidP="00A31C3D">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УСТАНОВИЛА:</w:t>
      </w:r>
    </w:p>
    <w:p w14:paraId="56A90EA2" w14:textId="77777777" w:rsidR="00132964" w:rsidRPr="00836512" w:rsidRDefault="00132964" w:rsidP="00A31C3D">
      <w:pPr>
        <w:pStyle w:val="ConsPlusNormal"/>
        <w:ind w:firstLine="709"/>
        <w:jc w:val="center"/>
        <w:rPr>
          <w:rFonts w:ascii="Times New Roman" w:hAnsi="Times New Roman" w:cs="Times New Roman"/>
          <w:sz w:val="26"/>
          <w:szCs w:val="26"/>
        </w:rPr>
      </w:pPr>
    </w:p>
    <w:p w14:paraId="539D0D45" w14:textId="36E2DED4" w:rsidR="0029670C" w:rsidRDefault="0013177E" w:rsidP="00A31C3D">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Самарское УФАС России поступил</w:t>
      </w:r>
      <w:r w:rsidR="007553C2">
        <w:rPr>
          <w:rFonts w:ascii="Times New Roman" w:hAnsi="Times New Roman" w:cs="Times New Roman"/>
          <w:sz w:val="26"/>
          <w:szCs w:val="26"/>
        </w:rPr>
        <w:t>а</w:t>
      </w:r>
      <w:r w:rsidR="00C62EAC" w:rsidRPr="00696C4A">
        <w:rPr>
          <w:rFonts w:ascii="Times New Roman" w:hAnsi="Times New Roman" w:cs="Times New Roman"/>
          <w:sz w:val="26"/>
          <w:szCs w:val="26"/>
        </w:rPr>
        <w:t xml:space="preserve"> </w:t>
      </w:r>
      <w:r w:rsidR="002E1CF8" w:rsidRPr="002E1CF8">
        <w:rPr>
          <w:rFonts w:ascii="Times New Roman" w:hAnsi="Times New Roman" w:cs="Times New Roman"/>
          <w:sz w:val="26"/>
          <w:szCs w:val="26"/>
        </w:rPr>
        <w:t>жалоб</w:t>
      </w:r>
      <w:r w:rsidR="007553C2">
        <w:rPr>
          <w:rFonts w:ascii="Times New Roman" w:hAnsi="Times New Roman" w:cs="Times New Roman"/>
          <w:sz w:val="26"/>
          <w:szCs w:val="26"/>
        </w:rPr>
        <w:t>а</w:t>
      </w:r>
      <w:r w:rsidR="002E1CF8" w:rsidRPr="002E1CF8">
        <w:rPr>
          <w:rFonts w:ascii="Times New Roman" w:hAnsi="Times New Roman" w:cs="Times New Roman"/>
          <w:sz w:val="26"/>
          <w:szCs w:val="26"/>
        </w:rPr>
        <w:t xml:space="preserve"> </w:t>
      </w:r>
      <w:r w:rsidR="005E6E75" w:rsidRPr="005E6E75">
        <w:rPr>
          <w:rFonts w:ascii="Times New Roman" w:hAnsi="Times New Roman" w:cs="Times New Roman"/>
          <w:sz w:val="26"/>
          <w:szCs w:val="26"/>
        </w:rPr>
        <w:t>ООО «</w:t>
      </w:r>
      <w:r w:rsidR="00CD7281">
        <w:rPr>
          <w:rFonts w:ascii="Times New Roman" w:hAnsi="Times New Roman" w:cs="Times New Roman"/>
          <w:sz w:val="26"/>
          <w:szCs w:val="26"/>
        </w:rPr>
        <w:t>Контракт</w:t>
      </w:r>
      <w:r w:rsidR="005E6E75" w:rsidRPr="005E6E75">
        <w:rPr>
          <w:rFonts w:ascii="Times New Roman" w:hAnsi="Times New Roman" w:cs="Times New Roman"/>
          <w:sz w:val="26"/>
          <w:szCs w:val="26"/>
        </w:rPr>
        <w:t>»</w:t>
      </w:r>
      <w:r w:rsidR="007553C2">
        <w:rPr>
          <w:rFonts w:ascii="Times New Roman" w:hAnsi="Times New Roman" w:cs="Times New Roman"/>
          <w:sz w:val="26"/>
          <w:szCs w:val="26"/>
        </w:rPr>
        <w:t xml:space="preserve"> </w:t>
      </w:r>
      <w:r w:rsidR="002E1CF8" w:rsidRPr="002E1CF8">
        <w:rPr>
          <w:rFonts w:ascii="Times New Roman" w:hAnsi="Times New Roman" w:cs="Times New Roman"/>
          <w:sz w:val="26"/>
          <w:szCs w:val="26"/>
        </w:rPr>
        <w:t xml:space="preserve">на </w:t>
      </w:r>
      <w:r w:rsidR="00E912B5">
        <w:rPr>
          <w:rFonts w:ascii="Times New Roman" w:hAnsi="Times New Roman" w:cs="Times New Roman"/>
          <w:sz w:val="26"/>
          <w:szCs w:val="26"/>
        </w:rPr>
        <w:t>положения извещения</w:t>
      </w:r>
      <w:r w:rsidR="002E1CF8" w:rsidRPr="002E1CF8">
        <w:rPr>
          <w:rFonts w:ascii="Times New Roman" w:hAnsi="Times New Roman" w:cs="Times New Roman"/>
          <w:sz w:val="26"/>
          <w:szCs w:val="26"/>
        </w:rPr>
        <w:t xml:space="preserve"> при проведении электронного </w:t>
      </w:r>
      <w:r w:rsidR="00E912B5">
        <w:rPr>
          <w:rFonts w:ascii="Times New Roman" w:hAnsi="Times New Roman" w:cs="Times New Roman"/>
          <w:sz w:val="26"/>
          <w:szCs w:val="26"/>
        </w:rPr>
        <w:t>конкурса</w:t>
      </w:r>
      <w:r w:rsidR="007553C2">
        <w:rPr>
          <w:rFonts w:ascii="Times New Roman" w:hAnsi="Times New Roman" w:cs="Times New Roman"/>
          <w:sz w:val="26"/>
          <w:szCs w:val="26"/>
        </w:rPr>
        <w:t>.</w:t>
      </w:r>
    </w:p>
    <w:p w14:paraId="5D6BB0F2" w14:textId="09B0F70E" w:rsidR="005A62DE" w:rsidRDefault="005E6E75" w:rsidP="00A31C3D">
      <w:pPr>
        <w:pStyle w:val="ConsPlusNormal"/>
        <w:ind w:firstLine="709"/>
        <w:jc w:val="both"/>
        <w:rPr>
          <w:rFonts w:ascii="Times New Roman" w:hAnsi="Times New Roman" w:cs="Times New Roman"/>
          <w:sz w:val="26"/>
          <w:szCs w:val="26"/>
        </w:rPr>
      </w:pPr>
      <w:r w:rsidRPr="005E6E75">
        <w:rPr>
          <w:rFonts w:ascii="Times New Roman" w:eastAsia="Times New Roman" w:hAnsi="Times New Roman" w:cs="Times New Roman"/>
          <w:sz w:val="26"/>
          <w:szCs w:val="26"/>
        </w:rPr>
        <w:t>ООО «</w:t>
      </w:r>
      <w:r w:rsidR="00CD7281">
        <w:rPr>
          <w:rFonts w:ascii="Times New Roman" w:eastAsia="Times New Roman" w:hAnsi="Times New Roman" w:cs="Times New Roman"/>
          <w:sz w:val="26"/>
          <w:szCs w:val="26"/>
        </w:rPr>
        <w:t>Контракт</w:t>
      </w:r>
      <w:r w:rsidRPr="005E6E75">
        <w:rPr>
          <w:rFonts w:ascii="Times New Roman" w:eastAsia="Times New Roman" w:hAnsi="Times New Roman" w:cs="Times New Roman"/>
          <w:sz w:val="26"/>
          <w:szCs w:val="26"/>
        </w:rPr>
        <w:t>»</w:t>
      </w:r>
      <w:r w:rsidR="0029670C" w:rsidRPr="00DA11C0">
        <w:rPr>
          <w:rFonts w:ascii="Times New Roman" w:hAnsi="Times New Roman" w:cs="Times New Roman"/>
          <w:sz w:val="26"/>
          <w:szCs w:val="26"/>
        </w:rPr>
        <w:t xml:space="preserve"> считает</w:t>
      </w:r>
      <w:r w:rsidR="00CD7281">
        <w:rPr>
          <w:rFonts w:ascii="Times New Roman" w:hAnsi="Times New Roman" w:cs="Times New Roman"/>
          <w:sz w:val="26"/>
          <w:szCs w:val="26"/>
        </w:rPr>
        <w:t>:</w:t>
      </w:r>
    </w:p>
    <w:p w14:paraId="650281CA" w14:textId="20890A9E" w:rsidR="00CD7281" w:rsidRDefault="00CD7281" w:rsidP="00A31C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-Извещение об осуществлении закупки не содержит исчерпывающий перечень документов</w:t>
      </w:r>
      <w:r w:rsidR="008613F6">
        <w:rPr>
          <w:rFonts w:ascii="Times New Roman" w:hAnsi="Times New Roman" w:cs="Times New Roman"/>
          <w:sz w:val="26"/>
          <w:szCs w:val="26"/>
        </w:rPr>
        <w:t>, а именно, требование о том, что участник закупки не может являться лицом, находящимся под санкциями;</w:t>
      </w:r>
    </w:p>
    <w:p w14:paraId="2721CF0A" w14:textId="6DC1F132" w:rsidR="00CD7281" w:rsidRDefault="00CD7281" w:rsidP="00A31C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-Заказчиком незаконно установлено одновременно два требования применительно к включению участника закупки в РНП;</w:t>
      </w:r>
    </w:p>
    <w:p w14:paraId="444F0C57" w14:textId="79DF610C" w:rsidR="00CD7281" w:rsidRDefault="00CD7281" w:rsidP="00A31C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извещении Заказчик не установил требование к Участнику закупки членство в СРО;</w:t>
      </w:r>
    </w:p>
    <w:p w14:paraId="099B0BE3" w14:textId="6048003C" w:rsidR="00CD7281" w:rsidRDefault="00CD7281" w:rsidP="00A31C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-Заказчик не установил обязательные требования согласно ч. 2 ст. 31 Закона о контрактной системе;</w:t>
      </w:r>
    </w:p>
    <w:p w14:paraId="453DFA8D" w14:textId="7FE0DB9F" w:rsidR="00CD7281" w:rsidRDefault="00CD7281" w:rsidP="00A31C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-Заказчик установил незаконное требование к содержанию заявки участника, что может </w:t>
      </w:r>
      <w:r w:rsidR="005A2750">
        <w:rPr>
          <w:rFonts w:ascii="Times New Roman" w:hAnsi="Times New Roman" w:cs="Times New Roman"/>
          <w:sz w:val="26"/>
          <w:szCs w:val="26"/>
        </w:rPr>
        <w:t>привести к отклонению заявки.</w:t>
      </w:r>
    </w:p>
    <w:p w14:paraId="38FB2023" w14:textId="1153A0F3" w:rsidR="0029670C" w:rsidRPr="00DA11C0" w:rsidRDefault="00476846" w:rsidP="00A31C3D">
      <w:pPr>
        <w:pStyle w:val="ConsPlusNormal"/>
        <w:ind w:firstLine="709"/>
        <w:jc w:val="both"/>
        <w:rPr>
          <w:rFonts w:ascii="Times New Roman" w:eastAsia="Times New Roman" w:hAnsi="Times New Roman" w:cs="Times New Roman"/>
          <w:sz w:val="26"/>
          <w:szCs w:val="26"/>
        </w:rPr>
      </w:pPr>
      <w:r>
        <w:rPr>
          <w:rFonts w:ascii="Times New Roman" w:hAnsi="Times New Roman" w:cs="Times New Roman"/>
          <w:sz w:val="26"/>
          <w:szCs w:val="26"/>
        </w:rPr>
        <w:lastRenderedPageBreak/>
        <w:t>Заказчик</w:t>
      </w:r>
      <w:r w:rsidR="00EA2C31">
        <w:rPr>
          <w:rFonts w:ascii="Times New Roman" w:hAnsi="Times New Roman" w:cs="Times New Roman"/>
          <w:sz w:val="26"/>
          <w:szCs w:val="26"/>
        </w:rPr>
        <w:t xml:space="preserve"> </w:t>
      </w:r>
      <w:r w:rsidR="0029670C" w:rsidRPr="00DA11C0">
        <w:rPr>
          <w:rFonts w:ascii="Times New Roman" w:hAnsi="Times New Roman" w:cs="Times New Roman"/>
          <w:sz w:val="26"/>
          <w:szCs w:val="26"/>
        </w:rPr>
        <w:t>против довода Заявителя возражал, представил письменные возражения на жалобу, запрашиваемые документы.</w:t>
      </w:r>
    </w:p>
    <w:p w14:paraId="150CA2FA" w14:textId="41D01BB3" w:rsidR="0029670C" w:rsidRPr="00DA11C0" w:rsidRDefault="0029670C" w:rsidP="00A31C3D">
      <w:pPr>
        <w:suppressAutoHyphens w:val="0"/>
        <w:ind w:firstLine="709"/>
        <w:jc w:val="both"/>
        <w:rPr>
          <w:rFonts w:eastAsia="Arial" w:cs="Times New Roman"/>
          <w:sz w:val="26"/>
          <w:szCs w:val="26"/>
          <w:lang w:val="ru-RU"/>
        </w:rPr>
      </w:pPr>
      <w:r w:rsidRPr="00DA11C0">
        <w:rPr>
          <w:rFonts w:eastAsia="Arial" w:cs="Times New Roman"/>
          <w:sz w:val="26"/>
          <w:szCs w:val="26"/>
          <w:lang w:val="ru-RU"/>
        </w:rPr>
        <w:t>Выслушав доводы сторон, изучив материалы жалобы, документацию об электронном аукционе, протоколы, заявки участников, Комиссия Самарского УФАС России установила следующее.</w:t>
      </w:r>
    </w:p>
    <w:p w14:paraId="061ACCAE" w14:textId="0CC36EE8" w:rsidR="008F4F6D" w:rsidRPr="00A92F60" w:rsidRDefault="008F4F6D" w:rsidP="00A31C3D">
      <w:pPr>
        <w:suppressAutoHyphens w:val="0"/>
        <w:ind w:firstLine="709"/>
        <w:jc w:val="both"/>
        <w:rPr>
          <w:rFonts w:eastAsia="Arial" w:cs="Times New Roman"/>
          <w:sz w:val="26"/>
          <w:szCs w:val="26"/>
          <w:lang w:val="ru-RU"/>
        </w:rPr>
      </w:pPr>
      <w:r w:rsidRPr="008F4F6D">
        <w:rPr>
          <w:rFonts w:eastAsia="Arial" w:cs="Times New Roman"/>
          <w:sz w:val="26"/>
          <w:szCs w:val="26"/>
          <w:lang w:val="ru-RU"/>
        </w:rPr>
        <w:t xml:space="preserve">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документами, разрабатываемыми и применяемыми в национальной системе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w:t>
      </w:r>
    </w:p>
    <w:p w14:paraId="7B3A8DDB" w14:textId="05D15584" w:rsidR="005179BF" w:rsidRPr="005179BF" w:rsidRDefault="005179BF"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Согласно письму Министерства Финансов России от 20.07.2022 №24-01-06/69926 «По вопросам применения Закона №44-ФЗ в связи с изданием Указа Президента РФ №252» </w:t>
      </w:r>
      <w:hyperlink r:id="rId9" w:history="1">
        <w:r>
          <w:rPr>
            <w:rStyle w:val="a4"/>
            <w:rFonts w:eastAsia="Arial" w:cs="Times New Roman"/>
            <w:sz w:val="26"/>
            <w:szCs w:val="26"/>
            <w:lang w:val="ru-RU"/>
          </w:rPr>
          <w:t>ч</w:t>
        </w:r>
        <w:r w:rsidRPr="005179BF">
          <w:rPr>
            <w:rStyle w:val="a4"/>
            <w:rFonts w:eastAsia="Arial" w:cs="Times New Roman"/>
            <w:sz w:val="26"/>
            <w:szCs w:val="26"/>
            <w:lang w:val="ru-RU"/>
          </w:rPr>
          <w:t>астью 1 статьи 31</w:t>
        </w:r>
      </w:hyperlink>
      <w:r w:rsidRPr="005179BF">
        <w:rPr>
          <w:rFonts w:eastAsia="Arial" w:cs="Times New Roman"/>
          <w:sz w:val="26"/>
          <w:szCs w:val="26"/>
          <w:lang w:val="ru-RU"/>
        </w:rPr>
        <w:t xml:space="preserve"> Закона N 44-ФЗ предусмотрено обязательное установление заказчиком в числе единых требований к участникам закупки указанного в </w:t>
      </w:r>
      <w:hyperlink r:id="rId10" w:history="1">
        <w:r w:rsidRPr="005179BF">
          <w:rPr>
            <w:rStyle w:val="a4"/>
            <w:rFonts w:eastAsia="Arial" w:cs="Times New Roman"/>
            <w:sz w:val="26"/>
            <w:szCs w:val="26"/>
            <w:lang w:val="ru-RU"/>
          </w:rPr>
          <w:t>пункте 11</w:t>
        </w:r>
      </w:hyperlink>
      <w:r w:rsidRPr="005179BF">
        <w:rPr>
          <w:rFonts w:eastAsia="Arial" w:cs="Times New Roman"/>
          <w:sz w:val="26"/>
          <w:szCs w:val="26"/>
          <w:lang w:val="ru-RU"/>
        </w:rPr>
        <w:t xml:space="preserve"> данной части требования об отсутствии у участника закупки ограничений для участия в закупках, установленных законодательством Российской Федерации.</w:t>
      </w:r>
    </w:p>
    <w:p w14:paraId="1060F2A3" w14:textId="77777777" w:rsidR="005179BF" w:rsidRPr="005179BF" w:rsidRDefault="005179BF" w:rsidP="00A31C3D">
      <w:pPr>
        <w:suppressAutoHyphens w:val="0"/>
        <w:ind w:firstLine="709"/>
        <w:jc w:val="both"/>
        <w:rPr>
          <w:rFonts w:eastAsia="Arial" w:cs="Times New Roman"/>
          <w:sz w:val="26"/>
          <w:szCs w:val="26"/>
          <w:lang w:val="ru-RU"/>
        </w:rPr>
      </w:pPr>
      <w:r w:rsidRPr="005179BF">
        <w:rPr>
          <w:rFonts w:eastAsia="Arial" w:cs="Times New Roman"/>
          <w:sz w:val="26"/>
          <w:szCs w:val="26"/>
          <w:lang w:val="ru-RU"/>
        </w:rPr>
        <w:t xml:space="preserve">При этом нормами </w:t>
      </w:r>
      <w:hyperlink r:id="rId11" w:history="1">
        <w:r w:rsidRPr="005179BF">
          <w:rPr>
            <w:rStyle w:val="a4"/>
            <w:rFonts w:eastAsia="Arial" w:cs="Times New Roman"/>
            <w:sz w:val="26"/>
            <w:szCs w:val="26"/>
            <w:lang w:val="ru-RU"/>
          </w:rPr>
          <w:t>Закона</w:t>
        </w:r>
      </w:hyperlink>
      <w:r w:rsidRPr="005179BF">
        <w:rPr>
          <w:rFonts w:eastAsia="Arial" w:cs="Times New Roman"/>
          <w:sz w:val="26"/>
          <w:szCs w:val="26"/>
          <w:lang w:val="ru-RU"/>
        </w:rPr>
        <w:t xml:space="preserve"> N 44-ФЗ не предусмотрена обязательность указания в составе извещения об осуществлении закупки, приглашения принять участие в определении поставщика (подрядчика, исполнителя) конкретного нормативного правового акта, которым установлено ограничение для участия в закупках и (или) перечень лиц, в отношении которых установлены такие ограничения.</w:t>
      </w:r>
    </w:p>
    <w:p w14:paraId="7249163A" w14:textId="4ACA6678" w:rsidR="005179BF" w:rsidRDefault="005179BF" w:rsidP="00A31C3D">
      <w:pPr>
        <w:suppressAutoHyphens w:val="0"/>
        <w:ind w:firstLine="709"/>
        <w:jc w:val="both"/>
        <w:rPr>
          <w:rFonts w:eastAsia="Arial" w:cs="Times New Roman"/>
          <w:sz w:val="26"/>
          <w:szCs w:val="26"/>
          <w:lang w:val="ru-RU"/>
        </w:rPr>
      </w:pPr>
      <w:r w:rsidRPr="005179BF">
        <w:rPr>
          <w:rFonts w:eastAsia="Arial" w:cs="Times New Roman"/>
          <w:sz w:val="26"/>
          <w:szCs w:val="26"/>
          <w:lang w:val="ru-RU"/>
        </w:rPr>
        <w:t xml:space="preserve">Выявление несоответствия участника закупки требованию, установленному в соответствии с </w:t>
      </w:r>
      <w:hyperlink r:id="rId12" w:history="1">
        <w:r w:rsidRPr="005179BF">
          <w:rPr>
            <w:rStyle w:val="a4"/>
            <w:rFonts w:eastAsia="Arial" w:cs="Times New Roman"/>
            <w:sz w:val="26"/>
            <w:szCs w:val="26"/>
            <w:lang w:val="ru-RU"/>
          </w:rPr>
          <w:t>пунктом 11 части 1 статьи 31</w:t>
        </w:r>
      </w:hyperlink>
      <w:r w:rsidRPr="005179BF">
        <w:rPr>
          <w:rFonts w:eastAsia="Arial" w:cs="Times New Roman"/>
          <w:sz w:val="26"/>
          <w:szCs w:val="26"/>
          <w:lang w:val="ru-RU"/>
        </w:rPr>
        <w:t xml:space="preserve"> Закона N 44-ФЗ, на этапе рассмотрения заявок на участие в закупке, заключения контракта или его исполнения влечет в силу положений </w:t>
      </w:r>
      <w:hyperlink r:id="rId13" w:history="1">
        <w:r w:rsidRPr="005179BF">
          <w:rPr>
            <w:rStyle w:val="a4"/>
            <w:rFonts w:eastAsia="Arial" w:cs="Times New Roman"/>
            <w:sz w:val="26"/>
            <w:szCs w:val="26"/>
            <w:lang w:val="ru-RU"/>
          </w:rPr>
          <w:t>Закона</w:t>
        </w:r>
      </w:hyperlink>
      <w:r w:rsidRPr="005179BF">
        <w:rPr>
          <w:rFonts w:eastAsia="Arial" w:cs="Times New Roman"/>
          <w:sz w:val="26"/>
          <w:szCs w:val="26"/>
          <w:lang w:val="ru-RU"/>
        </w:rPr>
        <w:t xml:space="preserve"> N 44-ФЗ соответственно отклонение заявки такого участника, отстранение такого участника от заключения контракта, отказ от заключения с ним контракта, расторжение контракта.</w:t>
      </w:r>
    </w:p>
    <w:p w14:paraId="25E3EF77" w14:textId="242464A2" w:rsidR="005179BF" w:rsidRDefault="005179BF" w:rsidP="00A31C3D">
      <w:pPr>
        <w:suppressAutoHyphens w:val="0"/>
        <w:ind w:firstLine="709"/>
        <w:jc w:val="both"/>
        <w:rPr>
          <w:rFonts w:eastAsia="Arial" w:cs="Times New Roman"/>
          <w:sz w:val="26"/>
          <w:szCs w:val="26"/>
          <w:lang w:val="ru-RU"/>
        </w:rPr>
      </w:pPr>
      <w:r>
        <w:rPr>
          <w:rFonts w:eastAsia="Arial" w:cs="Times New Roman"/>
          <w:sz w:val="26"/>
          <w:szCs w:val="26"/>
          <w:lang w:val="ru-RU"/>
        </w:rPr>
        <w:t>В случае выявления несоответствия участника закупки требованиям Указа №252, Постановления №851 в ходе исполнения контракта Заказчик на основании части 15 статьи 95 Закона о контрактной системе обязан принять решение об одностороннем отказе от исполнения контракта и направить решение об одностороннем отказе от исполнения контракта и направить в соответствии с частью 16 статьи 95 Закона о контрактной системе в контрольный орган в сфере закупок обращение о влечении информации о таком поставщике в реестр недобросовестных поставщиков.</w:t>
      </w:r>
    </w:p>
    <w:p w14:paraId="60622237" w14:textId="77777777" w:rsidR="005179BF" w:rsidRDefault="005179BF" w:rsidP="00A31C3D">
      <w:pPr>
        <w:suppressAutoHyphens w:val="0"/>
        <w:ind w:firstLine="709"/>
        <w:jc w:val="both"/>
        <w:rPr>
          <w:rFonts w:eastAsia="Arial" w:cs="Times New Roman"/>
          <w:sz w:val="26"/>
          <w:szCs w:val="26"/>
          <w:lang w:val="ru-RU"/>
        </w:rPr>
      </w:pPr>
      <w:r>
        <w:rPr>
          <w:rFonts w:eastAsia="Arial" w:cs="Times New Roman"/>
          <w:sz w:val="26"/>
          <w:szCs w:val="26"/>
          <w:lang w:val="ru-RU"/>
        </w:rPr>
        <w:t>Довод признан необоснованным.</w:t>
      </w:r>
    </w:p>
    <w:p w14:paraId="0C8CE4A4" w14:textId="77777777" w:rsidR="00271143" w:rsidRPr="00271143" w:rsidRDefault="005179BF"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 Согласно части 1.1 статьи 31 Закона о контрактной системе </w:t>
      </w:r>
      <w:r w:rsidR="00271143" w:rsidRPr="00271143">
        <w:rPr>
          <w:rFonts w:eastAsia="Arial" w:cs="Times New Roman"/>
          <w:sz w:val="26"/>
          <w:szCs w:val="26"/>
          <w:lang w:val="ru-RU"/>
        </w:rPr>
        <w:t xml:space="preserve">Заказчик вправе установить требование об отсутствии в предусмотренном настоящим Федеральным </w:t>
      </w:r>
      <w:hyperlink r:id="rId14" w:history="1">
        <w:r w:rsidR="00271143" w:rsidRPr="00271143">
          <w:rPr>
            <w:rStyle w:val="a4"/>
            <w:rFonts w:eastAsia="Arial" w:cs="Times New Roman"/>
            <w:sz w:val="26"/>
            <w:szCs w:val="26"/>
            <w:lang w:val="ru-RU"/>
          </w:rPr>
          <w:t>законом</w:t>
        </w:r>
      </w:hyperlink>
      <w:r w:rsidR="00271143" w:rsidRPr="00271143">
        <w:rPr>
          <w:rFonts w:eastAsia="Arial" w:cs="Times New Roman"/>
          <w:sz w:val="26"/>
          <w:szCs w:val="26"/>
          <w:lang w:val="ru-RU"/>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r:id="rId15" w:history="1">
        <w:r w:rsidR="00271143" w:rsidRPr="00271143">
          <w:rPr>
            <w:rStyle w:val="a4"/>
            <w:rFonts w:eastAsia="Arial" w:cs="Times New Roman"/>
            <w:sz w:val="26"/>
            <w:szCs w:val="26"/>
            <w:lang w:val="ru-RU"/>
          </w:rPr>
          <w:t>подпунктом "в" пункта 1 части 1 статьи 43</w:t>
        </w:r>
      </w:hyperlink>
      <w:r w:rsidR="00271143" w:rsidRPr="00271143">
        <w:rPr>
          <w:rFonts w:eastAsia="Arial" w:cs="Times New Roman"/>
          <w:sz w:val="26"/>
          <w:szCs w:val="26"/>
          <w:lang w:val="ru-RU"/>
        </w:rPr>
        <w:t xml:space="preserve"> настоящего Федерального закона, если Правительством Российской Федерации не установлено </w:t>
      </w:r>
      <w:hyperlink r:id="rId16" w:history="1">
        <w:r w:rsidR="00271143" w:rsidRPr="00271143">
          <w:rPr>
            <w:rStyle w:val="a4"/>
            <w:rFonts w:eastAsia="Arial" w:cs="Times New Roman"/>
            <w:sz w:val="26"/>
            <w:szCs w:val="26"/>
            <w:lang w:val="ru-RU"/>
          </w:rPr>
          <w:t>иное</w:t>
        </w:r>
      </w:hyperlink>
      <w:r w:rsidR="00271143" w:rsidRPr="00271143">
        <w:rPr>
          <w:rFonts w:eastAsia="Arial" w:cs="Times New Roman"/>
          <w:sz w:val="26"/>
          <w:szCs w:val="26"/>
          <w:lang w:val="ru-RU"/>
        </w:rPr>
        <w:t>.</w:t>
      </w:r>
    </w:p>
    <w:p w14:paraId="042CBEB0" w14:textId="77777777" w:rsidR="00271143" w:rsidRPr="00271143" w:rsidRDefault="00271143"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В соответствии с подпунктом «б» пункта 1 Постановления правительства РФ №2571 </w:t>
      </w:r>
      <w:r w:rsidRPr="00271143">
        <w:rPr>
          <w:rFonts w:eastAsia="Arial" w:cs="Times New Roman"/>
          <w:sz w:val="26"/>
          <w:szCs w:val="26"/>
          <w:lang w:val="ru-RU"/>
        </w:rPr>
        <w:t xml:space="preserve">в случае если заказчиком не установлено требование, предусмотренное </w:t>
      </w:r>
      <w:hyperlink r:id="rId17" w:history="1">
        <w:r w:rsidRPr="00271143">
          <w:rPr>
            <w:rStyle w:val="a4"/>
            <w:rFonts w:eastAsia="Arial" w:cs="Times New Roman"/>
            <w:sz w:val="26"/>
            <w:szCs w:val="26"/>
            <w:lang w:val="ru-RU"/>
          </w:rPr>
          <w:t xml:space="preserve">частью </w:t>
        </w:r>
        <w:r w:rsidRPr="00271143">
          <w:rPr>
            <w:rStyle w:val="a4"/>
            <w:rFonts w:eastAsia="Arial" w:cs="Times New Roman"/>
            <w:sz w:val="26"/>
            <w:szCs w:val="26"/>
            <w:lang w:val="ru-RU"/>
          </w:rPr>
          <w:lastRenderedPageBreak/>
          <w:t>1.1 статьи 31</w:t>
        </w:r>
      </w:hyperlink>
      <w:r w:rsidRPr="00271143">
        <w:rPr>
          <w:rFonts w:eastAsia="Arial" w:cs="Times New Roman"/>
          <w:sz w:val="26"/>
          <w:szCs w:val="26"/>
          <w:lang w:val="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обязан установить требование об отсутствии в предусмотренном </w:t>
      </w:r>
      <w:hyperlink r:id="rId18" w:history="1">
        <w:r w:rsidRPr="00271143">
          <w:rPr>
            <w:rStyle w:val="a4"/>
            <w:rFonts w:eastAsia="Arial" w:cs="Times New Roman"/>
            <w:sz w:val="26"/>
            <w:szCs w:val="26"/>
            <w:lang w:val="ru-RU"/>
          </w:rPr>
          <w:t>Законом</w:t>
        </w:r>
      </w:hyperlink>
      <w:r w:rsidRPr="00271143">
        <w:rPr>
          <w:rFonts w:eastAsia="Arial" w:cs="Times New Roman"/>
          <w:sz w:val="26"/>
          <w:szCs w:val="26"/>
          <w:lang w:val="ru-RU"/>
        </w:rPr>
        <w:t xml:space="preserve">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r:id="rId19" w:history="1">
        <w:r w:rsidRPr="00271143">
          <w:rPr>
            <w:rStyle w:val="a4"/>
            <w:rFonts w:eastAsia="Arial" w:cs="Times New Roman"/>
            <w:sz w:val="26"/>
            <w:szCs w:val="26"/>
            <w:lang w:val="ru-RU"/>
          </w:rPr>
          <w:t>подпунктом "в" пункта 1 части 1 статьи 43</w:t>
        </w:r>
      </w:hyperlink>
      <w:r w:rsidRPr="00271143">
        <w:rPr>
          <w:rFonts w:eastAsia="Arial" w:cs="Times New Roman"/>
          <w:sz w:val="26"/>
          <w:szCs w:val="26"/>
          <w:lang w:val="ru-RU"/>
        </w:rPr>
        <w:t xml:space="preserve">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14:paraId="51C9E84D" w14:textId="01E2BA9D" w:rsidR="005179BF" w:rsidRDefault="00271143" w:rsidP="00A31C3D">
      <w:pPr>
        <w:suppressAutoHyphens w:val="0"/>
        <w:ind w:firstLine="709"/>
        <w:jc w:val="both"/>
        <w:rPr>
          <w:rFonts w:eastAsia="Arial" w:cs="Times New Roman"/>
          <w:sz w:val="26"/>
          <w:szCs w:val="26"/>
          <w:lang w:val="ru-RU"/>
        </w:rPr>
      </w:pPr>
      <w:r>
        <w:rPr>
          <w:rFonts w:eastAsia="Arial" w:cs="Times New Roman"/>
          <w:sz w:val="26"/>
          <w:szCs w:val="26"/>
          <w:lang w:val="ru-RU"/>
        </w:rPr>
        <w:t>Довод признан обоснованным.</w:t>
      </w:r>
    </w:p>
    <w:p w14:paraId="0AB5EA33" w14:textId="01AD442B" w:rsidR="00271143" w:rsidRDefault="00271143"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В соответствии с п. 1 ч. 1 статьи 31 Закона о контрактной системе при осуществлении закупки Заказчик устанавливает единые </w:t>
      </w:r>
      <w:r w:rsidRPr="00271143">
        <w:rPr>
          <w:rFonts w:eastAsia="Arial" w:cs="Times New Roman"/>
          <w:sz w:val="26"/>
          <w:szCs w:val="26"/>
          <w:lang w:val="ru-RU"/>
        </w:rPr>
        <w:t>требования к участникам закупки</w:t>
      </w:r>
      <w:r>
        <w:rPr>
          <w:rFonts w:eastAsia="Arial" w:cs="Times New Roman"/>
          <w:sz w:val="26"/>
          <w:szCs w:val="26"/>
          <w:lang w:val="ru-RU"/>
        </w:rPr>
        <w:t xml:space="preserve">, в том числе о </w:t>
      </w:r>
      <w:r w:rsidRPr="00271143">
        <w:rPr>
          <w:rFonts w:eastAsia="Arial" w:cs="Times New Roman"/>
          <w:sz w:val="26"/>
          <w:szCs w:val="26"/>
          <w:lang w:val="ru-RU"/>
        </w:rPr>
        <w:t>соответстви</w:t>
      </w:r>
      <w:r>
        <w:rPr>
          <w:rFonts w:eastAsia="Arial" w:cs="Times New Roman"/>
          <w:sz w:val="26"/>
          <w:szCs w:val="26"/>
          <w:lang w:val="ru-RU"/>
        </w:rPr>
        <w:t>и</w:t>
      </w:r>
      <w:r w:rsidRPr="00271143">
        <w:rPr>
          <w:rFonts w:eastAsia="Arial" w:cs="Times New Roman"/>
          <w:sz w:val="26"/>
          <w:szCs w:val="26"/>
          <w:lang w:val="ru-RU"/>
        </w:rPr>
        <w:t xml:space="preserve">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eastAsia="Arial" w:cs="Times New Roman"/>
          <w:sz w:val="26"/>
          <w:szCs w:val="26"/>
          <w:lang w:val="ru-RU"/>
        </w:rPr>
        <w:t>.</w:t>
      </w:r>
    </w:p>
    <w:p w14:paraId="6F1CDAD1" w14:textId="720A4137" w:rsidR="00271143" w:rsidRDefault="00271143" w:rsidP="00A31C3D">
      <w:pPr>
        <w:suppressAutoHyphens w:val="0"/>
        <w:ind w:firstLine="709"/>
        <w:jc w:val="both"/>
        <w:rPr>
          <w:rFonts w:eastAsia="Arial" w:cs="Times New Roman"/>
          <w:sz w:val="26"/>
          <w:szCs w:val="26"/>
          <w:lang w:val="ru-RU"/>
        </w:rPr>
      </w:pPr>
      <w:r>
        <w:rPr>
          <w:rFonts w:eastAsia="Arial" w:cs="Times New Roman"/>
          <w:sz w:val="26"/>
          <w:szCs w:val="26"/>
          <w:lang w:val="ru-RU"/>
        </w:rPr>
        <w:t>Согласно ч. 2 статьи 52 Градостроительного кодекса РФ участник закупки должен являться членами саморегулируемых организаций в области строительства, реконструкции, капитального ремонта объектов капитального строительства и иметь право выполнять работы в отношении капитального строительства.</w:t>
      </w:r>
    </w:p>
    <w:p w14:paraId="0E74D318" w14:textId="1C341FB8" w:rsidR="00271143" w:rsidRDefault="00804B88"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Таким образом, </w:t>
      </w:r>
      <w:r w:rsidRPr="00804B88">
        <w:rPr>
          <w:rFonts w:eastAsia="Arial" w:cs="Times New Roman"/>
          <w:sz w:val="26"/>
          <w:szCs w:val="26"/>
          <w:lang w:val="ru-RU"/>
        </w:rPr>
        <w:t xml:space="preserve">если объектом закупки является работа, для выполнения которой в соответствии с законодательством </w:t>
      </w:r>
      <w:r>
        <w:rPr>
          <w:rFonts w:eastAsia="Arial" w:cs="Times New Roman"/>
          <w:sz w:val="26"/>
          <w:szCs w:val="26"/>
          <w:lang w:val="ru-RU"/>
        </w:rPr>
        <w:t>Р</w:t>
      </w:r>
      <w:r w:rsidRPr="00804B88">
        <w:rPr>
          <w:rFonts w:eastAsia="Arial" w:cs="Times New Roman"/>
          <w:sz w:val="26"/>
          <w:szCs w:val="26"/>
          <w:lang w:val="ru-RU"/>
        </w:rPr>
        <w:t xml:space="preserve">оссийской </w:t>
      </w:r>
      <w:r>
        <w:rPr>
          <w:rFonts w:eastAsia="Arial" w:cs="Times New Roman"/>
          <w:sz w:val="26"/>
          <w:szCs w:val="26"/>
          <w:lang w:val="ru-RU"/>
        </w:rPr>
        <w:t>Ф</w:t>
      </w:r>
      <w:r w:rsidRPr="00804B88">
        <w:rPr>
          <w:rFonts w:eastAsia="Arial" w:cs="Times New Roman"/>
          <w:sz w:val="26"/>
          <w:szCs w:val="26"/>
          <w:lang w:val="ru-RU"/>
        </w:rPr>
        <w:t>едерации необходимо наличие соответствующего</w:t>
      </w:r>
      <w:r>
        <w:rPr>
          <w:rFonts w:eastAsia="Arial" w:cs="Times New Roman"/>
          <w:sz w:val="26"/>
          <w:szCs w:val="26"/>
          <w:lang w:val="ru-RU"/>
        </w:rPr>
        <w:t xml:space="preserve"> свидетельства саморегулируемой организации, Заказчик в извещении о проведении закупки обязан установить требование к участнику о наличии соответствующего свидетельства саморегулируемой организации, предусмотренного законодательством РФ.</w:t>
      </w:r>
    </w:p>
    <w:p w14:paraId="3C04A434" w14:textId="6B7B3FCE" w:rsidR="00804B88" w:rsidRDefault="00804B88"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Довод признан обоснованным. </w:t>
      </w:r>
    </w:p>
    <w:p w14:paraId="15888BF0" w14:textId="54C02145" w:rsidR="00804B88" w:rsidRPr="00804B88" w:rsidRDefault="00804B88"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Согласно ч. 2 ст. 31 Закона о контрактной системе </w:t>
      </w:r>
      <w:r w:rsidRPr="00804B88">
        <w:rPr>
          <w:rFonts w:eastAsia="Arial" w:cs="Times New Roman"/>
          <w:sz w:val="26"/>
          <w:szCs w:val="26"/>
          <w:lang w:val="ru-RU"/>
        </w:rPr>
        <w:t xml:space="preserve">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hyperlink r:id="rId20" w:history="1">
        <w:r w:rsidRPr="00804B88">
          <w:rPr>
            <w:rStyle w:val="a4"/>
            <w:rFonts w:eastAsia="Arial" w:cs="Times New Roman"/>
            <w:sz w:val="26"/>
            <w:szCs w:val="26"/>
            <w:lang w:val="ru-RU"/>
          </w:rPr>
          <w:t>дополнительные требования</w:t>
        </w:r>
      </w:hyperlink>
      <w:r w:rsidRPr="00804B88">
        <w:rPr>
          <w:rFonts w:eastAsia="Arial" w:cs="Times New Roman"/>
          <w:sz w:val="26"/>
          <w:szCs w:val="26"/>
          <w:lang w:val="ru-RU"/>
        </w:rPr>
        <w:t>, в том числе к наличию:</w:t>
      </w:r>
    </w:p>
    <w:p w14:paraId="326D28C4" w14:textId="77777777" w:rsidR="00804B88" w:rsidRPr="00804B88" w:rsidRDefault="00804B88" w:rsidP="00A31C3D">
      <w:pPr>
        <w:suppressAutoHyphens w:val="0"/>
        <w:ind w:firstLine="709"/>
        <w:jc w:val="both"/>
        <w:rPr>
          <w:rFonts w:eastAsia="Arial" w:cs="Times New Roman"/>
          <w:sz w:val="26"/>
          <w:szCs w:val="26"/>
          <w:lang w:val="ru-RU"/>
        </w:rPr>
      </w:pPr>
      <w:r w:rsidRPr="00804B88">
        <w:rPr>
          <w:rFonts w:eastAsia="Arial" w:cs="Times New Roman"/>
          <w:sz w:val="26"/>
          <w:szCs w:val="26"/>
          <w:lang w:val="ru-RU"/>
        </w:rPr>
        <w:t xml:space="preserve">(в ред. Федеральных законов от 02.07.2021 </w:t>
      </w:r>
      <w:hyperlink r:id="rId21" w:history="1">
        <w:r w:rsidRPr="00804B88">
          <w:rPr>
            <w:rStyle w:val="a4"/>
            <w:rFonts w:eastAsia="Arial" w:cs="Times New Roman"/>
            <w:sz w:val="26"/>
            <w:szCs w:val="26"/>
            <w:lang w:val="ru-RU"/>
          </w:rPr>
          <w:t>N 360-ФЗ</w:t>
        </w:r>
      </w:hyperlink>
      <w:r w:rsidRPr="00804B88">
        <w:rPr>
          <w:rFonts w:eastAsia="Arial" w:cs="Times New Roman"/>
          <w:sz w:val="26"/>
          <w:szCs w:val="26"/>
          <w:lang w:val="ru-RU"/>
        </w:rPr>
        <w:t xml:space="preserve">, от 28.06.2022 </w:t>
      </w:r>
      <w:hyperlink r:id="rId22" w:history="1">
        <w:r w:rsidRPr="00804B88">
          <w:rPr>
            <w:rStyle w:val="a4"/>
            <w:rFonts w:eastAsia="Arial" w:cs="Times New Roman"/>
            <w:sz w:val="26"/>
            <w:szCs w:val="26"/>
            <w:lang w:val="ru-RU"/>
          </w:rPr>
          <w:t>N 231-ФЗ</w:t>
        </w:r>
      </w:hyperlink>
      <w:r w:rsidRPr="00804B88">
        <w:rPr>
          <w:rFonts w:eastAsia="Arial" w:cs="Times New Roman"/>
          <w:sz w:val="26"/>
          <w:szCs w:val="26"/>
          <w:lang w:val="ru-RU"/>
        </w:rPr>
        <w:t>)</w:t>
      </w:r>
    </w:p>
    <w:p w14:paraId="20C1B1FC" w14:textId="77777777" w:rsidR="00804B88" w:rsidRPr="00804B88" w:rsidRDefault="00804B88" w:rsidP="00A31C3D">
      <w:pPr>
        <w:suppressAutoHyphens w:val="0"/>
        <w:ind w:firstLine="709"/>
        <w:jc w:val="both"/>
        <w:rPr>
          <w:rFonts w:eastAsia="Arial" w:cs="Times New Roman"/>
          <w:sz w:val="26"/>
          <w:szCs w:val="26"/>
          <w:lang w:val="ru-RU"/>
        </w:rPr>
      </w:pPr>
      <w:r w:rsidRPr="00804B88">
        <w:rPr>
          <w:rFonts w:eastAsia="Arial" w:cs="Times New Roman"/>
          <w:sz w:val="26"/>
          <w:szCs w:val="26"/>
          <w:lang w:val="ru-RU"/>
        </w:rPr>
        <w:t>1) финансовых ресурсов для исполнения контракта;</w:t>
      </w:r>
    </w:p>
    <w:p w14:paraId="41D5CEAA" w14:textId="77777777" w:rsidR="00804B88" w:rsidRPr="00804B88" w:rsidRDefault="00804B88" w:rsidP="00A31C3D">
      <w:pPr>
        <w:suppressAutoHyphens w:val="0"/>
        <w:ind w:firstLine="709"/>
        <w:jc w:val="both"/>
        <w:rPr>
          <w:rFonts w:eastAsia="Arial" w:cs="Times New Roman"/>
          <w:sz w:val="26"/>
          <w:szCs w:val="26"/>
          <w:lang w:val="ru-RU"/>
        </w:rPr>
      </w:pPr>
      <w:r w:rsidRPr="00804B88">
        <w:rPr>
          <w:rFonts w:eastAsia="Arial" w:cs="Times New Roman"/>
          <w:sz w:val="26"/>
          <w:szCs w:val="26"/>
          <w:lang w:val="ru-RU"/>
        </w:rPr>
        <w:t>2) на праве собственности или ином законном основании оборудования и других материальных ресурсов для исполнения контракта;</w:t>
      </w:r>
    </w:p>
    <w:p w14:paraId="4266197D" w14:textId="77777777" w:rsidR="00804B88" w:rsidRPr="00804B88" w:rsidRDefault="00804B88" w:rsidP="00A31C3D">
      <w:pPr>
        <w:suppressAutoHyphens w:val="0"/>
        <w:ind w:firstLine="709"/>
        <w:jc w:val="both"/>
        <w:rPr>
          <w:rFonts w:eastAsia="Arial" w:cs="Times New Roman"/>
          <w:sz w:val="26"/>
          <w:szCs w:val="26"/>
          <w:lang w:val="ru-RU"/>
        </w:rPr>
      </w:pPr>
      <w:r w:rsidRPr="00804B88">
        <w:rPr>
          <w:rFonts w:eastAsia="Arial" w:cs="Times New Roman"/>
          <w:sz w:val="26"/>
          <w:szCs w:val="26"/>
          <w:lang w:val="ru-RU"/>
        </w:rPr>
        <w:t>3) опыта работы, связанного с предметом контракта, и деловой репутации;</w:t>
      </w:r>
    </w:p>
    <w:p w14:paraId="61ECA00F" w14:textId="77777777" w:rsidR="00804B88" w:rsidRPr="00804B88" w:rsidRDefault="00804B88" w:rsidP="00A31C3D">
      <w:pPr>
        <w:suppressAutoHyphens w:val="0"/>
        <w:ind w:firstLine="709"/>
        <w:jc w:val="both"/>
        <w:rPr>
          <w:rFonts w:eastAsia="Arial" w:cs="Times New Roman"/>
          <w:sz w:val="26"/>
          <w:szCs w:val="26"/>
          <w:lang w:val="ru-RU"/>
        </w:rPr>
      </w:pPr>
      <w:r w:rsidRPr="00804B88">
        <w:rPr>
          <w:rFonts w:eastAsia="Arial" w:cs="Times New Roman"/>
          <w:sz w:val="26"/>
          <w:szCs w:val="26"/>
          <w:lang w:val="ru-RU"/>
        </w:rPr>
        <w:t>4) необходимого количества специалистов и иных работников определенного уровня квалификации для исполнения контракта.</w:t>
      </w:r>
    </w:p>
    <w:p w14:paraId="74A8CD56" w14:textId="51FD8E5A" w:rsidR="00271143" w:rsidRDefault="00804B88"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Установлено, что в настоящее время Заказчиком установлены дополнительные требования, установленные приложением №1 и приложением №2 к </w:t>
      </w:r>
      <w:r w:rsidR="00464610">
        <w:rPr>
          <w:rFonts w:eastAsia="Arial" w:cs="Times New Roman"/>
          <w:sz w:val="26"/>
          <w:szCs w:val="26"/>
          <w:lang w:val="ru-RU"/>
        </w:rPr>
        <w:t>П</w:t>
      </w:r>
      <w:r>
        <w:rPr>
          <w:rFonts w:eastAsia="Arial" w:cs="Times New Roman"/>
          <w:sz w:val="26"/>
          <w:szCs w:val="26"/>
          <w:lang w:val="ru-RU"/>
        </w:rPr>
        <w:t>остановлению Правитель</w:t>
      </w:r>
      <w:r w:rsidR="00464610">
        <w:rPr>
          <w:rFonts w:eastAsia="Arial" w:cs="Times New Roman"/>
          <w:sz w:val="26"/>
          <w:szCs w:val="26"/>
          <w:lang w:val="ru-RU"/>
        </w:rPr>
        <w:t>ства №99</w:t>
      </w:r>
      <w:r w:rsidR="000412AA">
        <w:rPr>
          <w:rFonts w:eastAsia="Arial" w:cs="Times New Roman"/>
          <w:sz w:val="26"/>
          <w:szCs w:val="26"/>
          <w:lang w:val="ru-RU"/>
        </w:rPr>
        <w:t xml:space="preserve"> (утратившее силу).</w:t>
      </w:r>
    </w:p>
    <w:p w14:paraId="120A2191" w14:textId="17D6BA1A" w:rsidR="00464610" w:rsidRDefault="00464610" w:rsidP="00A31C3D">
      <w:pPr>
        <w:suppressAutoHyphens w:val="0"/>
        <w:ind w:firstLine="709"/>
        <w:jc w:val="both"/>
        <w:rPr>
          <w:rFonts w:eastAsia="Arial" w:cs="Times New Roman"/>
          <w:sz w:val="26"/>
          <w:szCs w:val="26"/>
          <w:lang w:val="ru-RU"/>
        </w:rPr>
      </w:pPr>
      <w:r>
        <w:rPr>
          <w:rFonts w:eastAsia="Arial" w:cs="Times New Roman"/>
          <w:sz w:val="26"/>
          <w:szCs w:val="26"/>
          <w:lang w:val="ru-RU"/>
        </w:rPr>
        <w:t>Довод признан обоснованным.</w:t>
      </w:r>
    </w:p>
    <w:p w14:paraId="0C4E2FA9" w14:textId="004C0805" w:rsidR="00464610" w:rsidRDefault="00464610" w:rsidP="00A31C3D">
      <w:pPr>
        <w:suppressAutoHyphens w:val="0"/>
        <w:ind w:firstLine="709"/>
        <w:jc w:val="both"/>
        <w:rPr>
          <w:rFonts w:eastAsia="Arial" w:cs="Times New Roman"/>
          <w:sz w:val="26"/>
          <w:szCs w:val="26"/>
          <w:lang w:val="ru-RU"/>
        </w:rPr>
      </w:pPr>
      <w:r>
        <w:rPr>
          <w:rFonts w:eastAsia="Arial" w:cs="Times New Roman"/>
          <w:sz w:val="26"/>
          <w:szCs w:val="26"/>
          <w:lang w:val="ru-RU"/>
        </w:rPr>
        <w:lastRenderedPageBreak/>
        <w:t>Согласно ч. 1 ст. 49 Закона о контрактной системе э</w:t>
      </w:r>
      <w:r w:rsidRPr="00464610">
        <w:rPr>
          <w:rFonts w:eastAsia="Arial" w:cs="Times New Roman"/>
          <w:sz w:val="26"/>
          <w:szCs w:val="26"/>
          <w:lang w:val="ru-RU"/>
        </w:rPr>
        <w:t xml:space="preserve">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r:id="rId23" w:history="1">
        <w:r w:rsidRPr="00464610">
          <w:rPr>
            <w:rStyle w:val="a4"/>
            <w:rFonts w:eastAsia="Arial" w:cs="Times New Roman"/>
            <w:sz w:val="26"/>
            <w:szCs w:val="26"/>
            <w:lang w:val="ru-RU"/>
          </w:rPr>
          <w:t>подпунктами "м"</w:t>
        </w:r>
      </w:hyperlink>
      <w:r w:rsidRPr="00464610">
        <w:rPr>
          <w:rFonts w:eastAsia="Arial" w:cs="Times New Roman"/>
          <w:sz w:val="26"/>
          <w:szCs w:val="26"/>
          <w:lang w:val="ru-RU"/>
        </w:rPr>
        <w:t xml:space="preserve"> - </w:t>
      </w:r>
      <w:hyperlink r:id="rId24" w:history="1">
        <w:r w:rsidRPr="00464610">
          <w:rPr>
            <w:rStyle w:val="a4"/>
            <w:rFonts w:eastAsia="Arial" w:cs="Times New Roman"/>
            <w:sz w:val="26"/>
            <w:szCs w:val="26"/>
            <w:lang w:val="ru-RU"/>
          </w:rPr>
          <w:t>"п" пункта 1</w:t>
        </w:r>
      </w:hyperlink>
      <w:r w:rsidRPr="00464610">
        <w:rPr>
          <w:rFonts w:eastAsia="Arial" w:cs="Times New Roman"/>
          <w:sz w:val="26"/>
          <w:szCs w:val="26"/>
          <w:lang w:val="ru-RU"/>
        </w:rPr>
        <w:t xml:space="preserve">, </w:t>
      </w:r>
      <w:hyperlink r:id="rId25" w:history="1">
        <w:r w:rsidRPr="00464610">
          <w:rPr>
            <w:rStyle w:val="a4"/>
            <w:rFonts w:eastAsia="Arial" w:cs="Times New Roman"/>
            <w:sz w:val="26"/>
            <w:szCs w:val="26"/>
            <w:lang w:val="ru-RU"/>
          </w:rPr>
          <w:t>подпунктами "а"</w:t>
        </w:r>
      </w:hyperlink>
      <w:r w:rsidRPr="00464610">
        <w:rPr>
          <w:rFonts w:eastAsia="Arial" w:cs="Times New Roman"/>
          <w:sz w:val="26"/>
          <w:szCs w:val="26"/>
          <w:lang w:val="ru-RU"/>
        </w:rPr>
        <w:t xml:space="preserve"> - </w:t>
      </w:r>
      <w:hyperlink r:id="rId26" w:history="1">
        <w:r w:rsidRPr="00464610">
          <w:rPr>
            <w:rStyle w:val="a4"/>
            <w:rFonts w:eastAsia="Arial" w:cs="Times New Roman"/>
            <w:sz w:val="26"/>
            <w:szCs w:val="26"/>
            <w:lang w:val="ru-RU"/>
          </w:rPr>
          <w:t>"в" пункта 2</w:t>
        </w:r>
      </w:hyperlink>
      <w:r w:rsidRPr="00464610">
        <w:rPr>
          <w:rFonts w:eastAsia="Arial" w:cs="Times New Roman"/>
          <w:sz w:val="26"/>
          <w:szCs w:val="26"/>
          <w:lang w:val="ru-RU"/>
        </w:rPr>
        <w:t xml:space="preserve">, </w:t>
      </w:r>
      <w:hyperlink r:id="rId27" w:history="1">
        <w:r w:rsidRPr="00464610">
          <w:rPr>
            <w:rStyle w:val="a4"/>
            <w:rFonts w:eastAsia="Arial" w:cs="Times New Roman"/>
            <w:sz w:val="26"/>
            <w:szCs w:val="26"/>
            <w:lang w:val="ru-RU"/>
          </w:rPr>
          <w:t>пунктом 5 части 1 статьи 43</w:t>
        </w:r>
      </w:hyperlink>
      <w:r w:rsidRPr="00464610">
        <w:rPr>
          <w:rFonts w:eastAsia="Arial" w:cs="Times New Roman"/>
          <w:sz w:val="26"/>
          <w:szCs w:val="26"/>
          <w:lang w:val="ru-RU"/>
        </w:rPr>
        <w:t xml:space="preserve"> настоящего Федерального закона. Заявка также может содержать информацию и документы, предусмотренные </w:t>
      </w:r>
      <w:hyperlink r:id="rId28" w:history="1">
        <w:r w:rsidRPr="00464610">
          <w:rPr>
            <w:rStyle w:val="a4"/>
            <w:rFonts w:eastAsia="Arial" w:cs="Times New Roman"/>
            <w:sz w:val="26"/>
            <w:szCs w:val="26"/>
            <w:lang w:val="ru-RU"/>
          </w:rPr>
          <w:t>подпунктом "д" пункта 2 части 1 статьи 43</w:t>
        </w:r>
      </w:hyperlink>
      <w:r w:rsidRPr="00464610">
        <w:rPr>
          <w:rFonts w:eastAsia="Arial" w:cs="Times New Roman"/>
          <w:sz w:val="26"/>
          <w:szCs w:val="26"/>
          <w:lang w:val="ru-RU"/>
        </w:rPr>
        <w:t xml:space="preserve"> настоящего Федерального закона.</w:t>
      </w:r>
    </w:p>
    <w:p w14:paraId="7FDC6628" w14:textId="09E68F2E" w:rsidR="00464610" w:rsidRDefault="00464610" w:rsidP="00A31C3D">
      <w:pPr>
        <w:suppressAutoHyphens w:val="0"/>
        <w:ind w:firstLine="709"/>
        <w:jc w:val="both"/>
        <w:rPr>
          <w:rFonts w:eastAsia="Arial" w:cs="Times New Roman"/>
          <w:sz w:val="26"/>
          <w:szCs w:val="26"/>
          <w:lang w:val="ru-RU"/>
        </w:rPr>
      </w:pPr>
      <w:r>
        <w:rPr>
          <w:rFonts w:eastAsia="Arial" w:cs="Times New Roman"/>
          <w:sz w:val="26"/>
          <w:szCs w:val="26"/>
          <w:lang w:val="ru-RU"/>
        </w:rPr>
        <w:t>Установлено, что в извещении об аукционе отсутствует «Предложение участника закупки о цене контракта», поэтому Участник не может в заявке указать предложение о цене контракта, поскольку закупка проводится в форме аукциона, где заявка подается до проведения процедуры аукциона.</w:t>
      </w:r>
    </w:p>
    <w:p w14:paraId="695191CD" w14:textId="4CF4424C" w:rsidR="00464610" w:rsidRPr="00464610" w:rsidRDefault="00464610" w:rsidP="00A31C3D">
      <w:pPr>
        <w:suppressAutoHyphens w:val="0"/>
        <w:ind w:firstLine="709"/>
        <w:jc w:val="both"/>
        <w:rPr>
          <w:rFonts w:eastAsia="Arial" w:cs="Times New Roman"/>
          <w:sz w:val="26"/>
          <w:szCs w:val="26"/>
          <w:lang w:val="ru-RU"/>
        </w:rPr>
      </w:pPr>
      <w:r>
        <w:rPr>
          <w:rFonts w:eastAsia="Arial" w:cs="Times New Roman"/>
          <w:sz w:val="26"/>
          <w:szCs w:val="26"/>
          <w:lang w:val="ru-RU"/>
        </w:rPr>
        <w:t xml:space="preserve">Довод признан обоснованным. </w:t>
      </w:r>
    </w:p>
    <w:p w14:paraId="23AE3723" w14:textId="2E872988" w:rsidR="00464610" w:rsidRPr="00271143" w:rsidRDefault="00464610" w:rsidP="00A31C3D">
      <w:pPr>
        <w:suppressAutoHyphens w:val="0"/>
        <w:ind w:firstLine="709"/>
        <w:jc w:val="both"/>
        <w:rPr>
          <w:rFonts w:eastAsia="Arial" w:cs="Times New Roman"/>
          <w:sz w:val="26"/>
          <w:szCs w:val="26"/>
          <w:lang w:val="ru-RU"/>
        </w:rPr>
      </w:pPr>
    </w:p>
    <w:p w14:paraId="108C156C" w14:textId="77777777" w:rsidR="00B8753D" w:rsidRDefault="00B8753D" w:rsidP="00A31C3D">
      <w:pPr>
        <w:pStyle w:val="ConsPlusNormal"/>
        <w:ind w:firstLine="0"/>
        <w:jc w:val="both"/>
        <w:rPr>
          <w:rFonts w:ascii="Times New Roman" w:hAnsi="Times New Roman" w:cs="Times New Roman"/>
          <w:sz w:val="26"/>
          <w:szCs w:val="26"/>
        </w:rPr>
      </w:pPr>
    </w:p>
    <w:p w14:paraId="0BDC3356" w14:textId="03167B7D" w:rsidR="00A950B7" w:rsidRDefault="0013177E" w:rsidP="00A31C3D">
      <w:pPr>
        <w:pStyle w:val="ConsPlusNormal"/>
        <w:ind w:firstLine="709"/>
        <w:jc w:val="both"/>
        <w:rPr>
          <w:rFonts w:ascii="Times New Roman" w:hAnsi="Times New Roman" w:cs="Times New Roman"/>
          <w:sz w:val="26"/>
          <w:szCs w:val="26"/>
        </w:rPr>
      </w:pPr>
      <w:r w:rsidRPr="007F36E4">
        <w:rPr>
          <w:rFonts w:ascii="Times New Roman" w:hAnsi="Times New Roman" w:cs="Times New Roman"/>
          <w:sz w:val="26"/>
          <w:szCs w:val="26"/>
        </w:rPr>
        <w:t>Руководствуясь частью 8 статьи 106 Закона о контрактной системе, Комиссия Самарского УФАС России</w:t>
      </w:r>
      <w:r w:rsidR="00AD2BAB" w:rsidRPr="007F36E4">
        <w:rPr>
          <w:rFonts w:ascii="Times New Roman" w:hAnsi="Times New Roman" w:cs="Times New Roman"/>
          <w:sz w:val="26"/>
          <w:szCs w:val="26"/>
        </w:rPr>
        <w:t>,</w:t>
      </w:r>
      <w:r w:rsidR="00126A89" w:rsidRPr="007F36E4">
        <w:rPr>
          <w:rFonts w:ascii="Times New Roman" w:hAnsi="Times New Roman" w:cs="Times New Roman"/>
          <w:sz w:val="26"/>
          <w:szCs w:val="26"/>
        </w:rPr>
        <w:t xml:space="preserve"> </w:t>
      </w:r>
    </w:p>
    <w:p w14:paraId="4AB49C17" w14:textId="77777777" w:rsidR="00132964" w:rsidRDefault="00132964" w:rsidP="00A31C3D">
      <w:pPr>
        <w:pStyle w:val="ConsPlusNormal"/>
        <w:ind w:firstLine="709"/>
        <w:jc w:val="both"/>
        <w:rPr>
          <w:rFonts w:ascii="Times New Roman" w:hAnsi="Times New Roman" w:cs="Times New Roman"/>
          <w:sz w:val="26"/>
          <w:szCs w:val="26"/>
        </w:rPr>
      </w:pPr>
    </w:p>
    <w:p w14:paraId="19AA2FA1" w14:textId="77777777" w:rsidR="00A92F60" w:rsidRPr="007F36E4" w:rsidRDefault="00A92F60" w:rsidP="00A31C3D">
      <w:pPr>
        <w:pStyle w:val="ConsPlusNormal"/>
        <w:ind w:firstLine="709"/>
        <w:jc w:val="both"/>
        <w:rPr>
          <w:rFonts w:ascii="Times New Roman" w:hAnsi="Times New Roman" w:cs="Times New Roman"/>
          <w:sz w:val="26"/>
          <w:szCs w:val="26"/>
        </w:rPr>
      </w:pPr>
    </w:p>
    <w:p w14:paraId="30F1EE9C" w14:textId="77777777" w:rsidR="00A961BF" w:rsidRPr="007F36E4" w:rsidRDefault="0013177E" w:rsidP="00A31C3D">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РЕШИЛА:</w:t>
      </w:r>
    </w:p>
    <w:p w14:paraId="4C5B9636" w14:textId="0DD4FDD1" w:rsidR="00CA3F17" w:rsidRDefault="00CA3F17" w:rsidP="00A31C3D">
      <w:pPr>
        <w:pStyle w:val="ConsPlusNormal"/>
        <w:ind w:firstLine="709"/>
        <w:jc w:val="center"/>
        <w:rPr>
          <w:rFonts w:ascii="Times New Roman" w:hAnsi="Times New Roman" w:cs="Times New Roman"/>
          <w:sz w:val="26"/>
          <w:szCs w:val="26"/>
        </w:rPr>
      </w:pPr>
    </w:p>
    <w:p w14:paraId="3F19FE23" w14:textId="77777777" w:rsidR="00132964" w:rsidRPr="007F36E4" w:rsidRDefault="00132964" w:rsidP="00A31C3D">
      <w:pPr>
        <w:pStyle w:val="ConsPlusNormal"/>
        <w:ind w:firstLine="709"/>
        <w:jc w:val="center"/>
        <w:rPr>
          <w:rFonts w:ascii="Times New Roman" w:hAnsi="Times New Roman" w:cs="Times New Roman"/>
          <w:sz w:val="26"/>
          <w:szCs w:val="26"/>
        </w:rPr>
      </w:pPr>
    </w:p>
    <w:p w14:paraId="31D8DB60" w14:textId="6140E779" w:rsidR="00132964" w:rsidRDefault="00413D84" w:rsidP="00464610">
      <w:pPr>
        <w:pStyle w:val="a7"/>
        <w:numPr>
          <w:ilvl w:val="0"/>
          <w:numId w:val="4"/>
        </w:numPr>
        <w:rPr>
          <w:sz w:val="26"/>
          <w:szCs w:val="26"/>
        </w:rPr>
      </w:pPr>
      <w:r w:rsidRPr="007F36E4">
        <w:rPr>
          <w:sz w:val="26"/>
          <w:szCs w:val="26"/>
        </w:rPr>
        <w:t xml:space="preserve">Признать </w:t>
      </w:r>
      <w:r w:rsidR="005733C8">
        <w:rPr>
          <w:sz w:val="26"/>
          <w:szCs w:val="26"/>
        </w:rPr>
        <w:t xml:space="preserve">жалобу </w:t>
      </w:r>
      <w:r w:rsidR="00132964" w:rsidRPr="00132964">
        <w:rPr>
          <w:sz w:val="26"/>
          <w:szCs w:val="26"/>
        </w:rPr>
        <w:t>ООО «</w:t>
      </w:r>
      <w:r w:rsidR="00464610">
        <w:rPr>
          <w:sz w:val="26"/>
          <w:szCs w:val="26"/>
        </w:rPr>
        <w:t>Контракт</w:t>
      </w:r>
      <w:r w:rsidR="00132964" w:rsidRPr="00132964">
        <w:rPr>
          <w:sz w:val="26"/>
          <w:szCs w:val="26"/>
        </w:rPr>
        <w:t xml:space="preserve">» </w:t>
      </w:r>
      <w:r w:rsidR="00464610">
        <w:rPr>
          <w:sz w:val="26"/>
          <w:szCs w:val="26"/>
        </w:rPr>
        <w:t xml:space="preserve">частично - </w:t>
      </w:r>
      <w:r w:rsidR="00B3179E">
        <w:rPr>
          <w:sz w:val="26"/>
          <w:szCs w:val="26"/>
        </w:rPr>
        <w:t>обоснованной</w:t>
      </w:r>
      <w:r w:rsidR="00282836">
        <w:rPr>
          <w:sz w:val="26"/>
          <w:szCs w:val="26"/>
        </w:rPr>
        <w:t>.</w:t>
      </w:r>
    </w:p>
    <w:p w14:paraId="31235D72" w14:textId="5BF04589" w:rsidR="00464610" w:rsidRDefault="00464610" w:rsidP="00464610">
      <w:pPr>
        <w:pStyle w:val="a7"/>
        <w:numPr>
          <w:ilvl w:val="0"/>
          <w:numId w:val="4"/>
        </w:numPr>
        <w:rPr>
          <w:sz w:val="26"/>
          <w:szCs w:val="26"/>
        </w:rPr>
      </w:pPr>
      <w:r w:rsidRPr="00464610">
        <w:rPr>
          <w:sz w:val="26"/>
          <w:szCs w:val="26"/>
        </w:rPr>
        <w:t>Признать в действиях Заказчика нарушение п/п «</w:t>
      </w:r>
      <w:r>
        <w:rPr>
          <w:sz w:val="26"/>
          <w:szCs w:val="26"/>
        </w:rPr>
        <w:t>б</w:t>
      </w:r>
      <w:r w:rsidRPr="00464610">
        <w:rPr>
          <w:sz w:val="26"/>
          <w:szCs w:val="26"/>
        </w:rPr>
        <w:t xml:space="preserve">» п. 1 </w:t>
      </w:r>
      <w:r>
        <w:rPr>
          <w:sz w:val="26"/>
          <w:szCs w:val="26"/>
        </w:rPr>
        <w:t xml:space="preserve">Постановления Правительства №2571, нарушение п. 1 ч.1 ст. 31 Закона о контрактной системе, </w:t>
      </w:r>
      <w:r w:rsidR="00500EC7">
        <w:rPr>
          <w:sz w:val="26"/>
          <w:szCs w:val="26"/>
        </w:rPr>
        <w:t>ч. 2 ст. 31 Закона о контрактной системе, ч. 1 ст. 49 Закона о контрактной системе.</w:t>
      </w:r>
    </w:p>
    <w:p w14:paraId="4CBBE8CE" w14:textId="77777777" w:rsidR="00500EC7" w:rsidRPr="00500EC7" w:rsidRDefault="00500EC7" w:rsidP="00500EC7">
      <w:pPr>
        <w:pStyle w:val="a7"/>
        <w:numPr>
          <w:ilvl w:val="0"/>
          <w:numId w:val="4"/>
        </w:numPr>
        <w:rPr>
          <w:sz w:val="26"/>
          <w:szCs w:val="26"/>
        </w:rPr>
      </w:pPr>
      <w:r w:rsidRPr="00500EC7">
        <w:rPr>
          <w:sz w:val="26"/>
          <w:szCs w:val="26"/>
        </w:rPr>
        <w:t xml:space="preserve">Выдать Заказчику, Оператору электронной площадки обязательное к исполнению </w:t>
      </w:r>
      <w:proofErr w:type="spellStart"/>
      <w:r w:rsidRPr="00500EC7">
        <w:rPr>
          <w:sz w:val="26"/>
          <w:szCs w:val="26"/>
          <w:lang w:val="en-US"/>
        </w:rPr>
        <w:t>Предписание</w:t>
      </w:r>
      <w:proofErr w:type="spellEnd"/>
      <w:r w:rsidRPr="00500EC7">
        <w:rPr>
          <w:sz w:val="26"/>
          <w:szCs w:val="26"/>
          <w:lang w:val="en-US"/>
        </w:rPr>
        <w:t xml:space="preserve"> </w:t>
      </w:r>
      <w:proofErr w:type="spellStart"/>
      <w:r w:rsidRPr="00500EC7">
        <w:rPr>
          <w:sz w:val="26"/>
          <w:szCs w:val="26"/>
          <w:lang w:val="en-US"/>
        </w:rPr>
        <w:t>об</w:t>
      </w:r>
      <w:proofErr w:type="spellEnd"/>
      <w:r w:rsidRPr="00500EC7">
        <w:rPr>
          <w:sz w:val="26"/>
          <w:szCs w:val="26"/>
          <w:lang w:val="en-US"/>
        </w:rPr>
        <w:t xml:space="preserve"> </w:t>
      </w:r>
      <w:proofErr w:type="spellStart"/>
      <w:r w:rsidRPr="00500EC7">
        <w:rPr>
          <w:sz w:val="26"/>
          <w:szCs w:val="26"/>
          <w:lang w:val="en-US"/>
        </w:rPr>
        <w:t>устранении</w:t>
      </w:r>
      <w:proofErr w:type="spellEnd"/>
      <w:r w:rsidRPr="00500EC7">
        <w:rPr>
          <w:sz w:val="26"/>
          <w:szCs w:val="26"/>
          <w:lang w:val="en-US"/>
        </w:rPr>
        <w:t xml:space="preserve"> </w:t>
      </w:r>
      <w:proofErr w:type="spellStart"/>
      <w:r w:rsidRPr="00500EC7">
        <w:rPr>
          <w:sz w:val="26"/>
          <w:szCs w:val="26"/>
          <w:lang w:val="en-US"/>
        </w:rPr>
        <w:t>нарушений</w:t>
      </w:r>
      <w:proofErr w:type="spellEnd"/>
      <w:r w:rsidRPr="00500EC7">
        <w:rPr>
          <w:sz w:val="26"/>
          <w:szCs w:val="26"/>
        </w:rPr>
        <w:t>.</w:t>
      </w:r>
    </w:p>
    <w:p w14:paraId="18D7F13B" w14:textId="46F4E66E" w:rsidR="00500EC7" w:rsidRPr="00500EC7" w:rsidRDefault="00500EC7" w:rsidP="00500EC7">
      <w:pPr>
        <w:pStyle w:val="a7"/>
        <w:numPr>
          <w:ilvl w:val="0"/>
          <w:numId w:val="4"/>
        </w:numPr>
        <w:rPr>
          <w:sz w:val="26"/>
          <w:szCs w:val="26"/>
        </w:rPr>
      </w:pPr>
      <w:r w:rsidRPr="00500EC7">
        <w:rPr>
          <w:sz w:val="26"/>
          <w:szCs w:val="26"/>
        </w:rPr>
        <w:t xml:space="preserve">Передать материалы жалобы должностному лицу Самарского УФАС России для рассмотрения вопроса о возбуждении административного производства по части </w:t>
      </w:r>
      <w:r>
        <w:rPr>
          <w:sz w:val="26"/>
          <w:szCs w:val="26"/>
        </w:rPr>
        <w:t>4.2</w:t>
      </w:r>
      <w:r w:rsidRPr="00500EC7">
        <w:rPr>
          <w:sz w:val="26"/>
          <w:szCs w:val="26"/>
        </w:rPr>
        <w:t xml:space="preserve"> статьи 7.30 КоАП РФ.</w:t>
      </w:r>
    </w:p>
    <w:p w14:paraId="2BA87396" w14:textId="77777777" w:rsidR="00500EC7" w:rsidRPr="00464610" w:rsidRDefault="00500EC7" w:rsidP="00500EC7">
      <w:pPr>
        <w:pStyle w:val="a7"/>
        <w:ind w:left="720" w:firstLine="0"/>
        <w:rPr>
          <w:sz w:val="26"/>
          <w:szCs w:val="26"/>
        </w:rPr>
      </w:pPr>
    </w:p>
    <w:p w14:paraId="0E4222EA" w14:textId="77777777" w:rsidR="00464610" w:rsidRDefault="00464610" w:rsidP="00500EC7">
      <w:pPr>
        <w:pStyle w:val="a7"/>
        <w:ind w:left="1080" w:firstLine="0"/>
        <w:rPr>
          <w:sz w:val="26"/>
          <w:szCs w:val="26"/>
        </w:rPr>
      </w:pPr>
    </w:p>
    <w:p w14:paraId="76D8C6B3" w14:textId="77777777" w:rsidR="00132964" w:rsidRDefault="00132964" w:rsidP="005464DE">
      <w:pPr>
        <w:pStyle w:val="a7"/>
        <w:ind w:firstLine="0"/>
        <w:rPr>
          <w:sz w:val="26"/>
          <w:szCs w:val="26"/>
        </w:rPr>
      </w:pPr>
    </w:p>
    <w:p w14:paraId="383FA9E7" w14:textId="77777777" w:rsidR="0029670C" w:rsidRPr="00065306" w:rsidRDefault="0013177E" w:rsidP="00A92F60">
      <w:pPr>
        <w:pStyle w:val="a7"/>
        <w:ind w:firstLine="709"/>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14:paraId="7D65DF3A" w14:textId="77777777" w:rsidR="0029670C" w:rsidRDefault="0029670C" w:rsidP="0029670C">
      <w:pPr>
        <w:pStyle w:val="ConsPlusNormal"/>
        <w:tabs>
          <w:tab w:val="left" w:pos="7740"/>
        </w:tabs>
        <w:ind w:firstLine="0"/>
        <w:jc w:val="both"/>
        <w:rPr>
          <w:rFonts w:ascii="Times New Roman" w:hAnsi="Times New Roman" w:cs="Times New Roman"/>
          <w:sz w:val="26"/>
          <w:szCs w:val="26"/>
        </w:rPr>
      </w:pPr>
    </w:p>
    <w:p w14:paraId="4831ABE1" w14:textId="77777777" w:rsidR="00A92F60" w:rsidRDefault="00A92F60" w:rsidP="0029670C">
      <w:pPr>
        <w:pStyle w:val="ConsPlusNormal"/>
        <w:tabs>
          <w:tab w:val="left" w:pos="7740"/>
        </w:tabs>
        <w:ind w:firstLine="0"/>
        <w:jc w:val="both"/>
        <w:rPr>
          <w:rFonts w:ascii="Times New Roman" w:hAnsi="Times New Roman" w:cs="Times New Roman"/>
          <w:sz w:val="26"/>
          <w:szCs w:val="26"/>
        </w:rPr>
      </w:pPr>
    </w:p>
    <w:p w14:paraId="349BC1A9" w14:textId="77777777" w:rsidR="000364E0" w:rsidRDefault="000364E0" w:rsidP="0029670C">
      <w:pPr>
        <w:pStyle w:val="ConsPlusNormal"/>
        <w:tabs>
          <w:tab w:val="left" w:pos="7740"/>
        </w:tabs>
        <w:ind w:firstLine="0"/>
        <w:jc w:val="both"/>
        <w:rPr>
          <w:rFonts w:ascii="Times New Roman" w:hAnsi="Times New Roman" w:cs="Times New Roman"/>
          <w:sz w:val="26"/>
          <w:szCs w:val="26"/>
        </w:rPr>
      </w:pPr>
    </w:p>
    <w:p w14:paraId="6E91C425" w14:textId="77777777" w:rsidR="000364E0" w:rsidRDefault="000364E0" w:rsidP="0029670C">
      <w:pPr>
        <w:pStyle w:val="ConsPlusNormal"/>
        <w:tabs>
          <w:tab w:val="left" w:pos="7740"/>
        </w:tabs>
        <w:ind w:firstLine="0"/>
        <w:jc w:val="both"/>
        <w:rPr>
          <w:rFonts w:ascii="Times New Roman" w:hAnsi="Times New Roman" w:cs="Times New Roman"/>
          <w:sz w:val="26"/>
          <w:szCs w:val="26"/>
        </w:rPr>
      </w:pPr>
    </w:p>
    <w:p w14:paraId="691EBCB8" w14:textId="77777777" w:rsidR="000364E0" w:rsidRPr="00065306" w:rsidRDefault="000364E0" w:rsidP="0029670C">
      <w:pPr>
        <w:pStyle w:val="ConsPlusNormal"/>
        <w:tabs>
          <w:tab w:val="left" w:pos="7740"/>
        </w:tabs>
        <w:ind w:firstLine="0"/>
        <w:jc w:val="both"/>
        <w:rPr>
          <w:rFonts w:ascii="Times New Roman" w:hAnsi="Times New Roman" w:cs="Times New Roman"/>
          <w:sz w:val="26"/>
          <w:szCs w:val="26"/>
        </w:rPr>
      </w:pPr>
    </w:p>
    <w:p w14:paraId="1A355D90" w14:textId="4A848210" w:rsidR="00A31C3D" w:rsidRPr="00A92F60" w:rsidRDefault="0029670C" w:rsidP="00A31C3D">
      <w:pPr>
        <w:pStyle w:val="ConsPlusNormal"/>
        <w:tabs>
          <w:tab w:val="left" w:pos="7740"/>
        </w:tabs>
        <w:ind w:firstLine="0"/>
        <w:jc w:val="both"/>
        <w:rPr>
          <w:rFonts w:ascii="Times New Roman" w:hAnsi="Times New Roman" w:cs="Times New Roman"/>
          <w:sz w:val="26"/>
          <w:szCs w:val="26"/>
        </w:rPr>
      </w:pPr>
      <w:r w:rsidRPr="00065306">
        <w:rPr>
          <w:rFonts w:ascii="Times New Roman" w:hAnsi="Times New Roman" w:cs="Times New Roman"/>
          <w:sz w:val="26"/>
          <w:szCs w:val="26"/>
        </w:rPr>
        <w:t xml:space="preserve">Члены комиссии                                                       </w:t>
      </w:r>
      <w:r w:rsidR="006252B8">
        <w:rPr>
          <w:rFonts w:ascii="Times New Roman" w:hAnsi="Times New Roman" w:cs="Times New Roman"/>
          <w:sz w:val="26"/>
          <w:szCs w:val="26"/>
        </w:rPr>
        <w:t xml:space="preserve">                                        </w:t>
      </w:r>
      <w:bookmarkStart w:id="1" w:name="_GoBack"/>
      <w:bookmarkEnd w:id="1"/>
    </w:p>
    <w:p w14:paraId="0E295818" w14:textId="3BBCA5D0" w:rsidR="00CC35DE" w:rsidRPr="00A92F60" w:rsidRDefault="00CC35DE" w:rsidP="00A92F60">
      <w:pPr>
        <w:pStyle w:val="ConsPlusNormal"/>
        <w:ind w:firstLine="0"/>
        <w:jc w:val="both"/>
        <w:rPr>
          <w:rFonts w:ascii="Times New Roman" w:hAnsi="Times New Roman" w:cs="Times New Roman"/>
          <w:sz w:val="26"/>
          <w:szCs w:val="26"/>
        </w:rPr>
      </w:pPr>
    </w:p>
    <w:sectPr w:rsidR="00CC35DE" w:rsidRPr="00A92F60" w:rsidSect="00957208">
      <w:headerReference w:type="default" r:id="rId29"/>
      <w:pgSz w:w="11900" w:h="16840"/>
      <w:pgMar w:top="1135" w:right="851" w:bottom="1276"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5F52AD" w:rsidRDefault="005F52AD" w:rsidP="00CC35DE">
      <w:r>
        <w:separator/>
      </w:r>
    </w:p>
  </w:endnote>
  <w:endnote w:type="continuationSeparator" w:id="0">
    <w:p w14:paraId="3133FEC0" w14:textId="77777777" w:rsidR="005F52AD" w:rsidRDefault="005F52AD"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5F52AD" w:rsidRDefault="005F52AD" w:rsidP="00CC35DE">
      <w:r>
        <w:separator/>
      </w:r>
    </w:p>
  </w:footnote>
  <w:footnote w:type="continuationSeparator" w:id="0">
    <w:p w14:paraId="4A02C924" w14:textId="77777777" w:rsidR="005F52AD" w:rsidRDefault="005F52AD"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5F52AD" w:rsidRDefault="005F52AD">
    <w:pPr>
      <w:pStyle w:val="a5"/>
      <w:jc w:val="center"/>
      <w:rPr>
        <w:lang w:val="ru-RU"/>
      </w:rPr>
    </w:pPr>
  </w:p>
  <w:p w14:paraId="42484484" w14:textId="77777777" w:rsidR="005F52AD" w:rsidRDefault="005F52AD">
    <w:pPr>
      <w:pStyle w:val="a5"/>
      <w:jc w:val="center"/>
      <w:rPr>
        <w:lang w:val="ru-RU"/>
      </w:rPr>
    </w:pPr>
  </w:p>
  <w:p w14:paraId="6979599C" w14:textId="77777777" w:rsidR="005F52AD" w:rsidRDefault="005F52AD">
    <w:pPr>
      <w:pStyle w:val="a5"/>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004938"/>
    <w:multiLevelType w:val="hybridMultilevel"/>
    <w:tmpl w:val="D0B897FC"/>
    <w:numStyleLink w:val="a"/>
  </w:abstractNum>
  <w:abstractNum w:abstractNumId="1"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outline w:val="0"/>
        <w:emboss w:val="0"/>
        <w:imprint w:val="0"/>
        <w:spacing w:val="0"/>
        <w:w w:val="100"/>
        <w:kern w:val="0"/>
        <w:position w:val="0"/>
        <w:highlight w:val="none"/>
        <w:vertAlign w:val="baseline"/>
      </w:rPr>
    </w:lvl>
    <w:lvl w:ilvl="1" w:tplc="1DFCA104">
      <w:start w:val="1"/>
      <w:numFmt w:val="decimal"/>
      <w:lvlText w:val="%2."/>
      <w:lvlJc w:val="left"/>
      <w:pPr>
        <w:tabs>
          <w:tab w:val="num" w:pos="1762"/>
        </w:tabs>
        <w:ind w:left="1053" w:firstLine="456"/>
      </w:pPr>
      <w:rPr>
        <w:rFonts w:hAnsi="Arial Unicode MS"/>
        <w:caps w:val="0"/>
        <w:smallCaps w:val="0"/>
        <w:strike w:val="0"/>
        <w:dstrike w:val="0"/>
        <w:outline w:val="0"/>
        <w:emboss w:val="0"/>
        <w:imprint w:val="0"/>
        <w:spacing w:val="0"/>
        <w:w w:val="100"/>
        <w:kern w:val="0"/>
        <w:position w:val="0"/>
        <w:highlight w:val="none"/>
        <w:vertAlign w:val="baseline"/>
      </w:rPr>
    </w:lvl>
    <w:lvl w:ilvl="2" w:tplc="B0240BF8">
      <w:start w:val="1"/>
      <w:numFmt w:val="decimal"/>
      <w:lvlText w:val="%3."/>
      <w:lvlJc w:val="left"/>
      <w:pPr>
        <w:tabs>
          <w:tab w:val="num" w:pos="2562"/>
        </w:tabs>
        <w:ind w:left="1853" w:firstLine="456"/>
      </w:pPr>
      <w:rPr>
        <w:rFonts w:hAnsi="Arial Unicode MS"/>
        <w:caps w:val="0"/>
        <w:smallCaps w:val="0"/>
        <w:strike w:val="0"/>
        <w:dstrike w:val="0"/>
        <w:outline w:val="0"/>
        <w:emboss w:val="0"/>
        <w:imprint w:val="0"/>
        <w:spacing w:val="0"/>
        <w:w w:val="100"/>
        <w:kern w:val="0"/>
        <w:position w:val="0"/>
        <w:highlight w:val="none"/>
        <w:vertAlign w:val="baseline"/>
      </w:rPr>
    </w:lvl>
    <w:lvl w:ilvl="3" w:tplc="7862CB72">
      <w:start w:val="1"/>
      <w:numFmt w:val="decimal"/>
      <w:lvlText w:val="%4."/>
      <w:lvlJc w:val="left"/>
      <w:pPr>
        <w:tabs>
          <w:tab w:val="num" w:pos="3362"/>
        </w:tabs>
        <w:ind w:left="2653" w:firstLine="456"/>
      </w:pPr>
      <w:rPr>
        <w:rFonts w:hAnsi="Arial Unicode MS"/>
        <w:caps w:val="0"/>
        <w:smallCaps w:val="0"/>
        <w:strike w:val="0"/>
        <w:dstrike w:val="0"/>
        <w:outline w:val="0"/>
        <w:emboss w:val="0"/>
        <w:imprint w:val="0"/>
        <w:spacing w:val="0"/>
        <w:w w:val="100"/>
        <w:kern w:val="0"/>
        <w:position w:val="0"/>
        <w:highlight w:val="none"/>
        <w:vertAlign w:val="baseline"/>
      </w:rPr>
    </w:lvl>
    <w:lvl w:ilvl="4" w:tplc="4E08E2A6">
      <w:start w:val="1"/>
      <w:numFmt w:val="decimal"/>
      <w:lvlText w:val="%5."/>
      <w:lvlJc w:val="left"/>
      <w:pPr>
        <w:tabs>
          <w:tab w:val="num" w:pos="4162"/>
        </w:tabs>
        <w:ind w:left="3453" w:firstLine="456"/>
      </w:pPr>
      <w:rPr>
        <w:rFonts w:hAnsi="Arial Unicode MS"/>
        <w:caps w:val="0"/>
        <w:smallCaps w:val="0"/>
        <w:strike w:val="0"/>
        <w:dstrike w:val="0"/>
        <w:outline w:val="0"/>
        <w:emboss w:val="0"/>
        <w:imprint w:val="0"/>
        <w:spacing w:val="0"/>
        <w:w w:val="100"/>
        <w:kern w:val="0"/>
        <w:position w:val="0"/>
        <w:highlight w:val="none"/>
        <w:vertAlign w:val="baseline"/>
      </w:rPr>
    </w:lvl>
    <w:lvl w:ilvl="5" w:tplc="8770631C">
      <w:start w:val="1"/>
      <w:numFmt w:val="decimal"/>
      <w:lvlText w:val="%6."/>
      <w:lvlJc w:val="left"/>
      <w:pPr>
        <w:tabs>
          <w:tab w:val="num" w:pos="4962"/>
        </w:tabs>
        <w:ind w:left="4253" w:firstLine="456"/>
      </w:pPr>
      <w:rPr>
        <w:rFonts w:hAnsi="Arial Unicode MS"/>
        <w:caps w:val="0"/>
        <w:smallCaps w:val="0"/>
        <w:strike w:val="0"/>
        <w:dstrike w:val="0"/>
        <w:outline w:val="0"/>
        <w:emboss w:val="0"/>
        <w:imprint w:val="0"/>
        <w:spacing w:val="0"/>
        <w:w w:val="100"/>
        <w:kern w:val="0"/>
        <w:position w:val="0"/>
        <w:highlight w:val="none"/>
        <w:vertAlign w:val="baseline"/>
      </w:rPr>
    </w:lvl>
    <w:lvl w:ilvl="6" w:tplc="B6D2331C">
      <w:start w:val="1"/>
      <w:numFmt w:val="decimal"/>
      <w:lvlText w:val="%7."/>
      <w:lvlJc w:val="left"/>
      <w:pPr>
        <w:tabs>
          <w:tab w:val="num" w:pos="5762"/>
        </w:tabs>
        <w:ind w:left="5053" w:firstLine="456"/>
      </w:pPr>
      <w:rPr>
        <w:rFonts w:hAnsi="Arial Unicode MS"/>
        <w:caps w:val="0"/>
        <w:smallCaps w:val="0"/>
        <w:strike w:val="0"/>
        <w:dstrike w:val="0"/>
        <w:outline w:val="0"/>
        <w:emboss w:val="0"/>
        <w:imprint w:val="0"/>
        <w:spacing w:val="0"/>
        <w:w w:val="100"/>
        <w:kern w:val="0"/>
        <w:position w:val="0"/>
        <w:highlight w:val="none"/>
        <w:vertAlign w:val="baseline"/>
      </w:rPr>
    </w:lvl>
    <w:lvl w:ilvl="7" w:tplc="0FC667DA">
      <w:start w:val="1"/>
      <w:numFmt w:val="decimal"/>
      <w:lvlText w:val="%8."/>
      <w:lvlJc w:val="left"/>
      <w:pPr>
        <w:tabs>
          <w:tab w:val="num" w:pos="6562"/>
        </w:tabs>
        <w:ind w:left="5853" w:firstLine="456"/>
      </w:pPr>
      <w:rPr>
        <w:rFonts w:hAnsi="Arial Unicode MS"/>
        <w:caps w:val="0"/>
        <w:smallCaps w:val="0"/>
        <w:strike w:val="0"/>
        <w:dstrike w:val="0"/>
        <w:outline w:val="0"/>
        <w:emboss w:val="0"/>
        <w:imprint w:val="0"/>
        <w:spacing w:val="0"/>
        <w:w w:val="100"/>
        <w:kern w:val="0"/>
        <w:position w:val="0"/>
        <w:highlight w:val="none"/>
        <w:vertAlign w:val="baseline"/>
      </w:rPr>
    </w:lvl>
    <w:lvl w:ilvl="8" w:tplc="6CD20D90">
      <w:start w:val="1"/>
      <w:numFmt w:val="decimal"/>
      <w:lvlText w:val="%9."/>
      <w:lvlJc w:val="left"/>
      <w:pPr>
        <w:tabs>
          <w:tab w:val="num" w:pos="7362"/>
        </w:tabs>
        <w:ind w:left="6653" w:firstLine="4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89819D7"/>
    <w:multiLevelType w:val="hybridMultilevel"/>
    <w:tmpl w:val="69C072B0"/>
    <w:lvl w:ilvl="0" w:tplc="35EE502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40370A8"/>
    <w:multiLevelType w:val="hybridMultilevel"/>
    <w:tmpl w:val="DA0A3FEE"/>
    <w:lvl w:ilvl="0" w:tplc="AE80F8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35DE"/>
    <w:rsid w:val="000021E1"/>
    <w:rsid w:val="00003BEA"/>
    <w:rsid w:val="00003F04"/>
    <w:rsid w:val="00004184"/>
    <w:rsid w:val="000061EE"/>
    <w:rsid w:val="000077C9"/>
    <w:rsid w:val="000114E8"/>
    <w:rsid w:val="00015156"/>
    <w:rsid w:val="00015969"/>
    <w:rsid w:val="000209DD"/>
    <w:rsid w:val="00027B5C"/>
    <w:rsid w:val="000364E0"/>
    <w:rsid w:val="000412AA"/>
    <w:rsid w:val="00041B44"/>
    <w:rsid w:val="0005152A"/>
    <w:rsid w:val="000560D5"/>
    <w:rsid w:val="00061497"/>
    <w:rsid w:val="000616A7"/>
    <w:rsid w:val="00064D8F"/>
    <w:rsid w:val="00076EFE"/>
    <w:rsid w:val="0009729F"/>
    <w:rsid w:val="000A1740"/>
    <w:rsid w:val="000A2295"/>
    <w:rsid w:val="000A294D"/>
    <w:rsid w:val="000A2A82"/>
    <w:rsid w:val="000A3D95"/>
    <w:rsid w:val="000B0134"/>
    <w:rsid w:val="000B417A"/>
    <w:rsid w:val="000B483C"/>
    <w:rsid w:val="000C05AE"/>
    <w:rsid w:val="000C4083"/>
    <w:rsid w:val="000D5ED4"/>
    <w:rsid w:val="000E3DAA"/>
    <w:rsid w:val="000E7801"/>
    <w:rsid w:val="000F50ED"/>
    <w:rsid w:val="000F7849"/>
    <w:rsid w:val="000F7AA6"/>
    <w:rsid w:val="00103E7D"/>
    <w:rsid w:val="00106B09"/>
    <w:rsid w:val="00112758"/>
    <w:rsid w:val="001150F3"/>
    <w:rsid w:val="00117613"/>
    <w:rsid w:val="00126A89"/>
    <w:rsid w:val="0013177E"/>
    <w:rsid w:val="00132964"/>
    <w:rsid w:val="00132A66"/>
    <w:rsid w:val="00133E51"/>
    <w:rsid w:val="00137017"/>
    <w:rsid w:val="00167B3C"/>
    <w:rsid w:val="0017133D"/>
    <w:rsid w:val="00171C61"/>
    <w:rsid w:val="00172E83"/>
    <w:rsid w:val="001765B3"/>
    <w:rsid w:val="00182412"/>
    <w:rsid w:val="001A059E"/>
    <w:rsid w:val="001B4D80"/>
    <w:rsid w:val="001B6540"/>
    <w:rsid w:val="001C3805"/>
    <w:rsid w:val="001C74DE"/>
    <w:rsid w:val="001D3BDD"/>
    <w:rsid w:val="001E660A"/>
    <w:rsid w:val="001E6A6C"/>
    <w:rsid w:val="001F7CA9"/>
    <w:rsid w:val="00202FF6"/>
    <w:rsid w:val="00206577"/>
    <w:rsid w:val="00222798"/>
    <w:rsid w:val="002257AD"/>
    <w:rsid w:val="00231F04"/>
    <w:rsid w:val="002329DA"/>
    <w:rsid w:val="0024143F"/>
    <w:rsid w:val="00246A2F"/>
    <w:rsid w:val="00252EE9"/>
    <w:rsid w:val="0026643E"/>
    <w:rsid w:val="0026659F"/>
    <w:rsid w:val="00271143"/>
    <w:rsid w:val="00282836"/>
    <w:rsid w:val="002956BF"/>
    <w:rsid w:val="0029670C"/>
    <w:rsid w:val="002A0285"/>
    <w:rsid w:val="002A5E86"/>
    <w:rsid w:val="002B35F8"/>
    <w:rsid w:val="002B69A2"/>
    <w:rsid w:val="002C197F"/>
    <w:rsid w:val="002D3B07"/>
    <w:rsid w:val="002D44C5"/>
    <w:rsid w:val="002D4918"/>
    <w:rsid w:val="002D5B88"/>
    <w:rsid w:val="002E1CF8"/>
    <w:rsid w:val="002E5206"/>
    <w:rsid w:val="002E724F"/>
    <w:rsid w:val="002F1C62"/>
    <w:rsid w:val="00313799"/>
    <w:rsid w:val="003166FC"/>
    <w:rsid w:val="00345602"/>
    <w:rsid w:val="00353B38"/>
    <w:rsid w:val="0035514B"/>
    <w:rsid w:val="00356638"/>
    <w:rsid w:val="003621BD"/>
    <w:rsid w:val="00366822"/>
    <w:rsid w:val="00375C41"/>
    <w:rsid w:val="00382CC0"/>
    <w:rsid w:val="00383873"/>
    <w:rsid w:val="00385AA6"/>
    <w:rsid w:val="00385F63"/>
    <w:rsid w:val="00387679"/>
    <w:rsid w:val="00393D67"/>
    <w:rsid w:val="003967A1"/>
    <w:rsid w:val="003A407C"/>
    <w:rsid w:val="003C62F8"/>
    <w:rsid w:val="003D1258"/>
    <w:rsid w:val="003E1043"/>
    <w:rsid w:val="003E3445"/>
    <w:rsid w:val="003E3D53"/>
    <w:rsid w:val="003E4155"/>
    <w:rsid w:val="00400164"/>
    <w:rsid w:val="00401982"/>
    <w:rsid w:val="0040635F"/>
    <w:rsid w:val="00413D84"/>
    <w:rsid w:val="0042121E"/>
    <w:rsid w:val="0042340F"/>
    <w:rsid w:val="004264DC"/>
    <w:rsid w:val="00440FBF"/>
    <w:rsid w:val="004472F6"/>
    <w:rsid w:val="00453FB4"/>
    <w:rsid w:val="00460927"/>
    <w:rsid w:val="0046267E"/>
    <w:rsid w:val="00464610"/>
    <w:rsid w:val="00465E43"/>
    <w:rsid w:val="00471246"/>
    <w:rsid w:val="00473857"/>
    <w:rsid w:val="00474733"/>
    <w:rsid w:val="0047554A"/>
    <w:rsid w:val="00476846"/>
    <w:rsid w:val="00480782"/>
    <w:rsid w:val="004835B4"/>
    <w:rsid w:val="00486479"/>
    <w:rsid w:val="00486B89"/>
    <w:rsid w:val="00487B60"/>
    <w:rsid w:val="0049017C"/>
    <w:rsid w:val="004A7C2B"/>
    <w:rsid w:val="004B36F2"/>
    <w:rsid w:val="004C1633"/>
    <w:rsid w:val="004C1739"/>
    <w:rsid w:val="004C1D3D"/>
    <w:rsid w:val="004C3706"/>
    <w:rsid w:val="004C4DA2"/>
    <w:rsid w:val="004D4699"/>
    <w:rsid w:val="004D6D74"/>
    <w:rsid w:val="004E3123"/>
    <w:rsid w:val="004E74B4"/>
    <w:rsid w:val="004F51B2"/>
    <w:rsid w:val="00500EC7"/>
    <w:rsid w:val="005179BF"/>
    <w:rsid w:val="00520960"/>
    <w:rsid w:val="00521C08"/>
    <w:rsid w:val="00524825"/>
    <w:rsid w:val="005366C0"/>
    <w:rsid w:val="0054019C"/>
    <w:rsid w:val="005418A7"/>
    <w:rsid w:val="00543B8C"/>
    <w:rsid w:val="00544DD2"/>
    <w:rsid w:val="005464DE"/>
    <w:rsid w:val="00551A47"/>
    <w:rsid w:val="00561994"/>
    <w:rsid w:val="00563CDA"/>
    <w:rsid w:val="00566E1E"/>
    <w:rsid w:val="00566EDB"/>
    <w:rsid w:val="00571BC8"/>
    <w:rsid w:val="005733C8"/>
    <w:rsid w:val="00582B7E"/>
    <w:rsid w:val="00584773"/>
    <w:rsid w:val="00587343"/>
    <w:rsid w:val="00597557"/>
    <w:rsid w:val="005A2750"/>
    <w:rsid w:val="005A2F33"/>
    <w:rsid w:val="005A62DE"/>
    <w:rsid w:val="005A7FC0"/>
    <w:rsid w:val="005B4261"/>
    <w:rsid w:val="005B5A08"/>
    <w:rsid w:val="005E3673"/>
    <w:rsid w:val="005E3C92"/>
    <w:rsid w:val="005E6E75"/>
    <w:rsid w:val="005F52AD"/>
    <w:rsid w:val="00601DF3"/>
    <w:rsid w:val="00605596"/>
    <w:rsid w:val="006062F8"/>
    <w:rsid w:val="00607B6B"/>
    <w:rsid w:val="006103D7"/>
    <w:rsid w:val="00611E97"/>
    <w:rsid w:val="006152AD"/>
    <w:rsid w:val="006252B8"/>
    <w:rsid w:val="00625701"/>
    <w:rsid w:val="00630512"/>
    <w:rsid w:val="006305CF"/>
    <w:rsid w:val="00631693"/>
    <w:rsid w:val="00631F0C"/>
    <w:rsid w:val="00634668"/>
    <w:rsid w:val="00635A08"/>
    <w:rsid w:val="00644608"/>
    <w:rsid w:val="00657A8F"/>
    <w:rsid w:val="0066458A"/>
    <w:rsid w:val="006647E1"/>
    <w:rsid w:val="00665BB5"/>
    <w:rsid w:val="00666AA4"/>
    <w:rsid w:val="00670BDC"/>
    <w:rsid w:val="006720FB"/>
    <w:rsid w:val="006810D0"/>
    <w:rsid w:val="00694E8C"/>
    <w:rsid w:val="00696C4A"/>
    <w:rsid w:val="006B58C9"/>
    <w:rsid w:val="006B6C11"/>
    <w:rsid w:val="006C23DC"/>
    <w:rsid w:val="006C363F"/>
    <w:rsid w:val="006C3662"/>
    <w:rsid w:val="006D14EE"/>
    <w:rsid w:val="006D252A"/>
    <w:rsid w:val="006D448E"/>
    <w:rsid w:val="006D6393"/>
    <w:rsid w:val="006E0A9C"/>
    <w:rsid w:val="006E2A33"/>
    <w:rsid w:val="006F058A"/>
    <w:rsid w:val="006F3D48"/>
    <w:rsid w:val="006F6BDC"/>
    <w:rsid w:val="006F7E3E"/>
    <w:rsid w:val="007027B6"/>
    <w:rsid w:val="007156AE"/>
    <w:rsid w:val="0071690D"/>
    <w:rsid w:val="00720F28"/>
    <w:rsid w:val="007325F3"/>
    <w:rsid w:val="00732957"/>
    <w:rsid w:val="007417FB"/>
    <w:rsid w:val="007553C2"/>
    <w:rsid w:val="0077312B"/>
    <w:rsid w:val="00777089"/>
    <w:rsid w:val="00782C9F"/>
    <w:rsid w:val="007E0137"/>
    <w:rsid w:val="007E3DB5"/>
    <w:rsid w:val="007E6CA9"/>
    <w:rsid w:val="007F36E4"/>
    <w:rsid w:val="007F6570"/>
    <w:rsid w:val="00801532"/>
    <w:rsid w:val="00804B88"/>
    <w:rsid w:val="008144A9"/>
    <w:rsid w:val="00815C32"/>
    <w:rsid w:val="008222B7"/>
    <w:rsid w:val="008310B1"/>
    <w:rsid w:val="00836512"/>
    <w:rsid w:val="00845EE7"/>
    <w:rsid w:val="00852184"/>
    <w:rsid w:val="00854CCF"/>
    <w:rsid w:val="00860675"/>
    <w:rsid w:val="008613F6"/>
    <w:rsid w:val="00864D2E"/>
    <w:rsid w:val="0086569A"/>
    <w:rsid w:val="00872AE0"/>
    <w:rsid w:val="008821F2"/>
    <w:rsid w:val="008876D3"/>
    <w:rsid w:val="00887B16"/>
    <w:rsid w:val="00896CA6"/>
    <w:rsid w:val="008A0CA9"/>
    <w:rsid w:val="008B5005"/>
    <w:rsid w:val="008C1DD3"/>
    <w:rsid w:val="008E5F50"/>
    <w:rsid w:val="008F2AF8"/>
    <w:rsid w:val="008F4F6D"/>
    <w:rsid w:val="00901A46"/>
    <w:rsid w:val="0091367A"/>
    <w:rsid w:val="00914303"/>
    <w:rsid w:val="0092570C"/>
    <w:rsid w:val="00931031"/>
    <w:rsid w:val="00931818"/>
    <w:rsid w:val="00933B46"/>
    <w:rsid w:val="009359A8"/>
    <w:rsid w:val="009363E2"/>
    <w:rsid w:val="00945678"/>
    <w:rsid w:val="009501FD"/>
    <w:rsid w:val="00957208"/>
    <w:rsid w:val="0095755A"/>
    <w:rsid w:val="00960A85"/>
    <w:rsid w:val="00962C83"/>
    <w:rsid w:val="009724B0"/>
    <w:rsid w:val="00974AD9"/>
    <w:rsid w:val="00975B4B"/>
    <w:rsid w:val="00980A4F"/>
    <w:rsid w:val="00994F77"/>
    <w:rsid w:val="009B44B0"/>
    <w:rsid w:val="009D6D72"/>
    <w:rsid w:val="009E19BD"/>
    <w:rsid w:val="009E20F7"/>
    <w:rsid w:val="009F1E43"/>
    <w:rsid w:val="009F56C0"/>
    <w:rsid w:val="009F6C5C"/>
    <w:rsid w:val="00A04990"/>
    <w:rsid w:val="00A11C63"/>
    <w:rsid w:val="00A146A7"/>
    <w:rsid w:val="00A15869"/>
    <w:rsid w:val="00A165A4"/>
    <w:rsid w:val="00A2566D"/>
    <w:rsid w:val="00A31C3D"/>
    <w:rsid w:val="00A3381F"/>
    <w:rsid w:val="00A36EA2"/>
    <w:rsid w:val="00A4286A"/>
    <w:rsid w:val="00A43543"/>
    <w:rsid w:val="00A45159"/>
    <w:rsid w:val="00A46FCF"/>
    <w:rsid w:val="00A53282"/>
    <w:rsid w:val="00A54FC8"/>
    <w:rsid w:val="00A5697F"/>
    <w:rsid w:val="00A57257"/>
    <w:rsid w:val="00A6509D"/>
    <w:rsid w:val="00A673DC"/>
    <w:rsid w:val="00A839F3"/>
    <w:rsid w:val="00A85127"/>
    <w:rsid w:val="00A866AA"/>
    <w:rsid w:val="00A91E8A"/>
    <w:rsid w:val="00A927CA"/>
    <w:rsid w:val="00A92F60"/>
    <w:rsid w:val="00A950B7"/>
    <w:rsid w:val="00A961BF"/>
    <w:rsid w:val="00A97425"/>
    <w:rsid w:val="00A97A26"/>
    <w:rsid w:val="00AA20A7"/>
    <w:rsid w:val="00AB384A"/>
    <w:rsid w:val="00AD09F0"/>
    <w:rsid w:val="00AD2BAB"/>
    <w:rsid w:val="00AE7935"/>
    <w:rsid w:val="00AF30F0"/>
    <w:rsid w:val="00AF4D52"/>
    <w:rsid w:val="00B106AF"/>
    <w:rsid w:val="00B11A48"/>
    <w:rsid w:val="00B12624"/>
    <w:rsid w:val="00B22BC4"/>
    <w:rsid w:val="00B22ECE"/>
    <w:rsid w:val="00B27717"/>
    <w:rsid w:val="00B27911"/>
    <w:rsid w:val="00B3179E"/>
    <w:rsid w:val="00B44E8A"/>
    <w:rsid w:val="00B81036"/>
    <w:rsid w:val="00B8131F"/>
    <w:rsid w:val="00B8753D"/>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7595"/>
    <w:rsid w:val="00C100E3"/>
    <w:rsid w:val="00C1200D"/>
    <w:rsid w:val="00C244E7"/>
    <w:rsid w:val="00C34221"/>
    <w:rsid w:val="00C44AC7"/>
    <w:rsid w:val="00C4775C"/>
    <w:rsid w:val="00C50372"/>
    <w:rsid w:val="00C56D2D"/>
    <w:rsid w:val="00C613EB"/>
    <w:rsid w:val="00C62EAC"/>
    <w:rsid w:val="00C635ED"/>
    <w:rsid w:val="00C67263"/>
    <w:rsid w:val="00C774B7"/>
    <w:rsid w:val="00C84915"/>
    <w:rsid w:val="00C84CBE"/>
    <w:rsid w:val="00C85978"/>
    <w:rsid w:val="00C90BF8"/>
    <w:rsid w:val="00C915F4"/>
    <w:rsid w:val="00C92950"/>
    <w:rsid w:val="00C94832"/>
    <w:rsid w:val="00CA3F17"/>
    <w:rsid w:val="00CA41BB"/>
    <w:rsid w:val="00CB056D"/>
    <w:rsid w:val="00CB53FA"/>
    <w:rsid w:val="00CC2A36"/>
    <w:rsid w:val="00CC35DE"/>
    <w:rsid w:val="00CC3D8E"/>
    <w:rsid w:val="00CD37E8"/>
    <w:rsid w:val="00CD5CE9"/>
    <w:rsid w:val="00CD7281"/>
    <w:rsid w:val="00CF0CDC"/>
    <w:rsid w:val="00CF4377"/>
    <w:rsid w:val="00CF6E75"/>
    <w:rsid w:val="00D02537"/>
    <w:rsid w:val="00D02F82"/>
    <w:rsid w:val="00D056DA"/>
    <w:rsid w:val="00D074BC"/>
    <w:rsid w:val="00D13E22"/>
    <w:rsid w:val="00D17B6B"/>
    <w:rsid w:val="00D20649"/>
    <w:rsid w:val="00D24D5B"/>
    <w:rsid w:val="00D26B65"/>
    <w:rsid w:val="00D30A77"/>
    <w:rsid w:val="00D371AF"/>
    <w:rsid w:val="00D41610"/>
    <w:rsid w:val="00D42A8D"/>
    <w:rsid w:val="00D53263"/>
    <w:rsid w:val="00D5527E"/>
    <w:rsid w:val="00D62389"/>
    <w:rsid w:val="00D63C54"/>
    <w:rsid w:val="00D6432A"/>
    <w:rsid w:val="00D70C6A"/>
    <w:rsid w:val="00D720E5"/>
    <w:rsid w:val="00D749CF"/>
    <w:rsid w:val="00D86DAB"/>
    <w:rsid w:val="00D877AC"/>
    <w:rsid w:val="00D97ACA"/>
    <w:rsid w:val="00DA11C0"/>
    <w:rsid w:val="00DA2DD6"/>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5923"/>
    <w:rsid w:val="00E51275"/>
    <w:rsid w:val="00E534B8"/>
    <w:rsid w:val="00E73187"/>
    <w:rsid w:val="00E84578"/>
    <w:rsid w:val="00E86C61"/>
    <w:rsid w:val="00E912B5"/>
    <w:rsid w:val="00E973F0"/>
    <w:rsid w:val="00EA001E"/>
    <w:rsid w:val="00EA2C31"/>
    <w:rsid w:val="00EC381F"/>
    <w:rsid w:val="00EC59ED"/>
    <w:rsid w:val="00EC7B53"/>
    <w:rsid w:val="00ED1F53"/>
    <w:rsid w:val="00EE164E"/>
    <w:rsid w:val="00EE5639"/>
    <w:rsid w:val="00EF2265"/>
    <w:rsid w:val="00EF5FC9"/>
    <w:rsid w:val="00EF7D93"/>
    <w:rsid w:val="00F2237F"/>
    <w:rsid w:val="00F53579"/>
    <w:rsid w:val="00F62EB1"/>
    <w:rsid w:val="00F6333E"/>
    <w:rsid w:val="00F70FE8"/>
    <w:rsid w:val="00F84E3E"/>
    <w:rsid w:val="00F913C5"/>
    <w:rsid w:val="00F916A0"/>
    <w:rsid w:val="00F94745"/>
    <w:rsid w:val="00F968EF"/>
    <w:rsid w:val="00FA0C54"/>
    <w:rsid w:val="00FB055B"/>
    <w:rsid w:val="00FB44D5"/>
    <w:rsid w:val="00FB68F3"/>
    <w:rsid w:val="00FF17E0"/>
    <w:rsid w:val="00FF26B2"/>
    <w:rsid w:val="00FF7785"/>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 w:type="paragraph" w:styleId="af0">
    <w:name w:val="Body Text"/>
    <w:basedOn w:val="a0"/>
    <w:link w:val="af1"/>
    <w:uiPriority w:val="99"/>
    <w:semiHidden/>
    <w:unhideWhenUsed/>
    <w:rsid w:val="000E7801"/>
    <w:pPr>
      <w:spacing w:after="120"/>
    </w:pPr>
  </w:style>
  <w:style w:type="character" w:customStyle="1" w:styleId="af1">
    <w:name w:val="Основной текст Знак"/>
    <w:basedOn w:val="a1"/>
    <w:link w:val="af0"/>
    <w:uiPriority w:val="99"/>
    <w:semiHidden/>
    <w:rsid w:val="000E7801"/>
    <w:rPr>
      <w:rFonts w:cs="Arial Unicode MS"/>
      <w:color w:val="000000"/>
      <w:sz w:val="24"/>
      <w:szCs w:val="24"/>
      <w:u w:color="000000"/>
      <w:lang w:val="en-US"/>
    </w:rPr>
  </w:style>
  <w:style w:type="character" w:styleId="af2">
    <w:name w:val="Unresolved Mention"/>
    <w:basedOn w:val="a1"/>
    <w:uiPriority w:val="99"/>
    <w:semiHidden/>
    <w:unhideWhenUsed/>
    <w:rsid w:val="0092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330108282">
      <w:bodyDiv w:val="1"/>
      <w:marLeft w:val="0"/>
      <w:marRight w:val="0"/>
      <w:marTop w:val="0"/>
      <w:marBottom w:val="0"/>
      <w:divBdr>
        <w:top w:val="none" w:sz="0" w:space="0" w:color="auto"/>
        <w:left w:val="none" w:sz="0" w:space="0" w:color="auto"/>
        <w:bottom w:val="none" w:sz="0" w:space="0" w:color="auto"/>
        <w:right w:val="none" w:sz="0" w:space="0" w:color="auto"/>
      </w:divBdr>
    </w:div>
    <w:div w:id="372577386">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1283221956">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67561177">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842100000822000001" TargetMode="External"/><Relationship Id="rId13" Type="http://schemas.openxmlformats.org/officeDocument/2006/relationships/hyperlink" Target="consultantplus://offline/ref=120EC2473C8DF95D2367F8080443156EDC9666EA906FAB576109B6B488748167978C93176090576664110D20C4X9I7J" TargetMode="External"/><Relationship Id="rId18" Type="http://schemas.openxmlformats.org/officeDocument/2006/relationships/hyperlink" Target="consultantplus://offline/ref=AF0EE92F67DC2D641C8201DA67D136EC42900465A4BCB447291880EC44E659F27BF48661C7581E9B78DE95069EB2B6B037A3556AF320ED8Fx7REJ" TargetMode="External"/><Relationship Id="rId26" Type="http://schemas.openxmlformats.org/officeDocument/2006/relationships/hyperlink" Target="consultantplus://offline/ref=7CDB7185F7E927A83ECC19415637823FBF17750C5FB8167D7C1DF8D76204FDBC0235A6A95746585B8988A28532498E20404893D96587g6l4J" TargetMode="External"/><Relationship Id="rId3" Type="http://schemas.openxmlformats.org/officeDocument/2006/relationships/styles" Target="styles.xml"/><Relationship Id="rId21" Type="http://schemas.openxmlformats.org/officeDocument/2006/relationships/hyperlink" Target="consultantplus://offline/ref=1CA03808E0D77EBE60D933DF70D58F703CD2EDF2CF5E5E8D4EEA7781FD2E055CD1BD1BB62B94EB1AF74BBB0F6DB792726727F7470A906F673Eh8J" TargetMode="External"/><Relationship Id="rId7" Type="http://schemas.openxmlformats.org/officeDocument/2006/relationships/endnotes" Target="endnotes.xml"/><Relationship Id="rId12" Type="http://schemas.openxmlformats.org/officeDocument/2006/relationships/hyperlink" Target="consultantplus://offline/ref=120EC2473C8DF95D2367F8080443156EDC9666EA906FAB576109B6B488748167858CCB1E619C42323D4B5A2DC690F9E91B902608D2XEIFJ" TargetMode="External"/><Relationship Id="rId17" Type="http://schemas.openxmlformats.org/officeDocument/2006/relationships/hyperlink" Target="consultantplus://offline/ref=AF0EE92F67DC2D641C8201DA67D136EC42900465A4BCB447291880EC44E659F27BF48661C5591B9B748190138FEABBB52CBD5D7CEF22EFx8RFJ" TargetMode="External"/><Relationship Id="rId25" Type="http://schemas.openxmlformats.org/officeDocument/2006/relationships/hyperlink" Target="consultantplus://offline/ref=7CDB7185F7E927A83ECC19415637823FBF17750C5FB8167D7C1DF8D76204FDBC0235A6A957465E5B8988A28532498E20404893D96587g6l4J" TargetMode="External"/><Relationship Id="rId2" Type="http://schemas.openxmlformats.org/officeDocument/2006/relationships/numbering" Target="numbering.xml"/><Relationship Id="rId16" Type="http://schemas.openxmlformats.org/officeDocument/2006/relationships/hyperlink" Target="consultantplus://offline/ref=FBD7C2A9F472005694664137B6D956DA37456F92BD9EB032658851291DC7919E86ABF5A4B86DC4B68B5361D117D40E2E445E7DN6P9J" TargetMode="External"/><Relationship Id="rId20" Type="http://schemas.openxmlformats.org/officeDocument/2006/relationships/hyperlink" Target="consultantplus://offline/ref=1CA03808E0D77EBE60D933DF70D58F703CD2EEFCC65A5E8D4EEA7781FD2E055CD1BD1BB62B94E91DF74BBB0F6DB792726727F7470A906F673Eh8J"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20EC2473C8DF95D2367F8080443156EDC9666EA906FAB576109B6B488748167978C93176090576664110D20C4X9I7J" TargetMode="External"/><Relationship Id="rId24" Type="http://schemas.openxmlformats.org/officeDocument/2006/relationships/hyperlink" Target="consultantplus://offline/ref=7CDB7185F7E927A83ECC19415637823FBF17750C5FB8167D7C1DF8D76204FDBC0235A6A957465D5B8988A28532498E20404893D96587g6l4J" TargetMode="External"/><Relationship Id="rId5" Type="http://schemas.openxmlformats.org/officeDocument/2006/relationships/webSettings" Target="webSettings.xml"/><Relationship Id="rId15" Type="http://schemas.openxmlformats.org/officeDocument/2006/relationships/hyperlink" Target="consultantplus://offline/ref=FBD7C2A9F472005694664137B6D956DA3746699CBA9EB032658851291DC7919E86ABF5A0B13997FBD50A30905CD90635585E777507FB2EN1P9J" TargetMode="External"/><Relationship Id="rId23" Type="http://schemas.openxmlformats.org/officeDocument/2006/relationships/hyperlink" Target="consultantplus://offline/ref=7CDB7185F7E927A83ECC19415637823FBF17750C5FB8167D7C1DF8D76204FDBC0235A6A957415A5B8988A28532498E20404893D96587g6l4J" TargetMode="External"/><Relationship Id="rId28" Type="http://schemas.openxmlformats.org/officeDocument/2006/relationships/hyperlink" Target="consultantplus://offline/ref=7CDB7185F7E927A83ECC19415637823FBF17750C5FB8167D7C1DF8D76204FDBC0235A6A957465A5B8988A28532498E20404893D96587g6l4J" TargetMode="External"/><Relationship Id="rId10" Type="http://schemas.openxmlformats.org/officeDocument/2006/relationships/hyperlink" Target="consultantplus://offline/ref=120EC2473C8DF95D2367F8080443156EDC9666EA906FAB576109B6B488748167858CCB1E619C42323D4B5A2DC690F9E91B902608D2XEIFJ" TargetMode="External"/><Relationship Id="rId19" Type="http://schemas.openxmlformats.org/officeDocument/2006/relationships/hyperlink" Target="consultantplus://offline/ref=AF0EE92F67DC2D641C8201DA67D136EC42900465A4BCB447291880EC44E659F27BF48661C559189B748190138FEABBB52CBD5D7CEF22EFx8RFJ"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20EC2473C8DF95D2367F8080443156EDC9666EA906FAB576109B6B488748167858CCB1862944A6D385E4B75CB95E2F713863A0AD0EFX6I5J" TargetMode="External"/><Relationship Id="rId14" Type="http://schemas.openxmlformats.org/officeDocument/2006/relationships/hyperlink" Target="consultantplus://offline/ref=FBD7C2A9F472005694664137B6D956DA3746699CBA9EB032658851291DC7919E86ABF5A0B33891FBD95535854D810B3043407F631BF92C19N3PCJ" TargetMode="External"/><Relationship Id="rId22" Type="http://schemas.openxmlformats.org/officeDocument/2006/relationships/hyperlink" Target="consultantplus://offline/ref=1CA03808E0D77EBE60D933DF70D58F703CD1E9F9C0565E8D4EEA7781FD2E055CD1BD1BB62B94E91AF34BBB0F6DB792726727F7470A906F673Eh8J" TargetMode="External"/><Relationship Id="rId27" Type="http://schemas.openxmlformats.org/officeDocument/2006/relationships/hyperlink" Target="consultantplus://offline/ref=7CDB7185F7E927A83ECC19415637823FBF17750C5FB8167D7C1DF8D76204FDBC0235A6A957475D5B8988A28532498E20404893D96587g6l4J"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86B3E-6F5A-4A63-B334-F648974E9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4</Pages>
  <Words>2061</Words>
  <Characters>11751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Зал Заседаний</dc:creator>
  <cp:lastModifiedBy>Чефранова Дарья Юрьевна</cp:lastModifiedBy>
  <cp:revision>117</cp:revision>
  <cp:lastPrinted>2022-03-22T11:05:00Z</cp:lastPrinted>
  <dcterms:created xsi:type="dcterms:W3CDTF">2018-09-26T13:31:00Z</dcterms:created>
  <dcterms:modified xsi:type="dcterms:W3CDTF">2022-08-08T05:55:00Z</dcterms:modified>
</cp:coreProperties>
</file>