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0C0" w:rsidRPr="00BC70C0" w:rsidRDefault="00BC70C0" w:rsidP="00BC70C0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:rsidR="009D1282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 xml:space="preserve">по делу № </w:t>
      </w:r>
      <w:r w:rsid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2475</w:t>
      </w:r>
      <w:r w:rsidR="009D1282">
        <w:rPr>
          <w:sz w:val="28"/>
          <w:szCs w:val="28"/>
        </w:rPr>
        <w:t>/2022</w:t>
      </w:r>
      <w:r w:rsidRPr="00593A81">
        <w:rPr>
          <w:sz w:val="28"/>
          <w:szCs w:val="28"/>
        </w:rPr>
        <w:t xml:space="preserve"> о </w:t>
      </w:r>
      <w:r w:rsidR="009D1282">
        <w:rPr>
          <w:sz w:val="28"/>
          <w:szCs w:val="28"/>
        </w:rPr>
        <w:t>нарушении</w:t>
      </w:r>
      <w:r w:rsidRPr="00593A81">
        <w:rPr>
          <w:sz w:val="28"/>
          <w:szCs w:val="28"/>
        </w:rPr>
        <w:t xml:space="preserve"> </w:t>
      </w:r>
    </w:p>
    <w:p w:rsidR="00593A81" w:rsidRPr="00593A81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законодательства Российской Федерации</w:t>
      </w:r>
    </w:p>
    <w:p w:rsidR="00BC70C0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о контрактной системе в сфере закупок</w:t>
      </w:r>
    </w:p>
    <w:p w:rsidR="00BC70C0" w:rsidRDefault="00BC70C0" w:rsidP="00BC70C0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tbl>
      <w:tblPr>
        <w:tblW w:w="105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4"/>
        <w:gridCol w:w="5866"/>
      </w:tblGrid>
      <w:tr w:rsidR="00BC70C0" w:rsidTr="00BC70C0">
        <w:trPr>
          <w:trHeight w:val="269"/>
        </w:trPr>
        <w:tc>
          <w:tcPr>
            <w:tcW w:w="4691" w:type="dxa"/>
            <w:hideMark/>
          </w:tcPr>
          <w:p w:rsidR="00BC70C0" w:rsidRDefault="001B03F1" w:rsidP="001B03F1">
            <w:pPr>
              <w:widowControl w:val="0"/>
              <w:autoSpaceDE w:val="0"/>
              <w:autoSpaceDN w:val="0"/>
              <w:adjustRightInd w:val="0"/>
              <w:ind w:left="176"/>
              <w:contextualSpacing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BC70C0">
              <w:rPr>
                <w:sz w:val="28"/>
                <w:szCs w:val="28"/>
                <w:lang w:eastAsia="en-US"/>
              </w:rPr>
              <w:t>.</w:t>
            </w:r>
            <w:r w:rsidR="00FB687B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8</w:t>
            </w:r>
            <w:r w:rsidR="00BC70C0">
              <w:rPr>
                <w:sz w:val="28"/>
                <w:szCs w:val="28"/>
                <w:lang w:eastAsia="en-US"/>
              </w:rPr>
              <w:t>.2022</w:t>
            </w:r>
          </w:p>
        </w:tc>
        <w:tc>
          <w:tcPr>
            <w:tcW w:w="5862" w:type="dxa"/>
            <w:hideMark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right="211"/>
              <w:contextualSpacing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Москва</w:t>
            </w:r>
          </w:p>
        </w:tc>
      </w:tr>
      <w:tr w:rsidR="00BC70C0" w:rsidTr="00BC70C0">
        <w:trPr>
          <w:trHeight w:val="282"/>
        </w:trPr>
        <w:tc>
          <w:tcPr>
            <w:tcW w:w="4691" w:type="dxa"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firstLine="567"/>
              <w:contextualSpacing/>
              <w:rPr>
                <w:sz w:val="28"/>
                <w:szCs w:val="28"/>
                <w:lang w:eastAsia="en-US"/>
              </w:rPr>
            </w:pPr>
          </w:p>
        </w:tc>
        <w:tc>
          <w:tcPr>
            <w:tcW w:w="5862" w:type="dxa"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firstLine="567"/>
              <w:contextualSpacing/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BC70C0" w:rsidRDefault="009D1282" w:rsidP="001B03F1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от </w:t>
      </w:r>
      <w:r w:rsidR="001B03F1">
        <w:rPr>
          <w:sz w:val="28"/>
          <w:szCs w:val="28"/>
        </w:rPr>
        <w:t>03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 xml:space="preserve">.2022 по делу </w:t>
      </w:r>
      <w:r w:rsidRP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2475</w:t>
      </w:r>
      <w:r w:rsidRPr="009D1282">
        <w:rPr>
          <w:sz w:val="28"/>
          <w:szCs w:val="28"/>
        </w:rPr>
        <w:t>/2022</w:t>
      </w:r>
      <w:r w:rsidR="00BC70C0"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</w:t>
      </w:r>
      <w:r>
        <w:rPr>
          <w:sz w:val="28"/>
          <w:szCs w:val="28"/>
        </w:rPr>
        <w:t>жалобы</w:t>
      </w:r>
      <w:r w:rsidR="00BC70C0">
        <w:rPr>
          <w:sz w:val="28"/>
          <w:szCs w:val="28"/>
        </w:rPr>
        <w:t xml:space="preserve"> </w:t>
      </w:r>
      <w:r w:rsidR="001B03F1" w:rsidRPr="001B03F1">
        <w:rPr>
          <w:sz w:val="28"/>
          <w:szCs w:val="28"/>
        </w:rPr>
        <w:t xml:space="preserve">АО «Фирма </w:t>
      </w:r>
      <w:proofErr w:type="spellStart"/>
      <w:r w:rsidR="001B03F1" w:rsidRPr="001B03F1">
        <w:rPr>
          <w:sz w:val="28"/>
          <w:szCs w:val="28"/>
        </w:rPr>
        <w:t>Евросервис</w:t>
      </w:r>
      <w:proofErr w:type="spellEnd"/>
      <w:r w:rsidR="001B03F1" w:rsidRPr="001B03F1">
        <w:rPr>
          <w:sz w:val="28"/>
          <w:szCs w:val="28"/>
        </w:rPr>
        <w:t>» (далее – Заявит</w:t>
      </w:r>
      <w:r w:rsidR="001B03F1">
        <w:rPr>
          <w:sz w:val="28"/>
          <w:szCs w:val="28"/>
        </w:rPr>
        <w:t xml:space="preserve">ель) на действия АО «ТЭК-Торг» </w:t>
      </w:r>
      <w:r w:rsidR="001B03F1" w:rsidRPr="001B03F1">
        <w:rPr>
          <w:sz w:val="28"/>
          <w:szCs w:val="28"/>
        </w:rPr>
        <w:t xml:space="preserve">(далее – Оператор электронной площадки) при проведении ГБУЗ РКПЦ Минздрава РБ (далее – Заказчик), комиссией по осуществлению закупок ГБУЗ РКПЦ Минздрава РБ (далее – Комиссия по осуществлению закупок), Оператором электронной площадки электронного аукциона на право заключения контракта </w:t>
      </w:r>
      <w:r w:rsidR="001B03F1">
        <w:rPr>
          <w:sz w:val="28"/>
          <w:szCs w:val="28"/>
        </w:rPr>
        <w:br/>
      </w:r>
      <w:r w:rsidR="001B03F1" w:rsidRPr="001B03F1">
        <w:rPr>
          <w:sz w:val="28"/>
          <w:szCs w:val="28"/>
        </w:rPr>
        <w:t>на поставку лекарственных препаратов для медицинского применения (</w:t>
      </w:r>
      <w:proofErr w:type="spellStart"/>
      <w:r w:rsidR="001B03F1" w:rsidRPr="001B03F1">
        <w:rPr>
          <w:sz w:val="28"/>
          <w:szCs w:val="28"/>
        </w:rPr>
        <w:t>Тразодон</w:t>
      </w:r>
      <w:proofErr w:type="spellEnd"/>
      <w:r w:rsidR="001B03F1" w:rsidRPr="001B03F1">
        <w:rPr>
          <w:sz w:val="28"/>
          <w:szCs w:val="28"/>
        </w:rPr>
        <w:t xml:space="preserve">) (номер извещения на сайте единой информационной системы в сфере закупок </w:t>
      </w:r>
      <w:r w:rsidR="001B03F1" w:rsidRPr="001B03F1">
        <w:rPr>
          <w:sz w:val="28"/>
          <w:szCs w:val="28"/>
        </w:rPr>
        <w:lastRenderedPageBreak/>
        <w:t>www.zakupki.gov.ru (далее – ЕИС) – 1001200000622000108) (далее – Аукцион),</w:t>
      </w:r>
      <w:r w:rsidR="00491F53">
        <w:rPr>
          <w:sz w:val="28"/>
          <w:szCs w:val="28"/>
        </w:rPr>
        <w:t xml:space="preserve"> </w:t>
      </w:r>
      <w:r w:rsidR="00DC6FC5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</w:t>
      </w:r>
      <w:r w:rsidR="001B03F1">
        <w:rPr>
          <w:sz w:val="28"/>
          <w:szCs w:val="28"/>
        </w:rPr>
        <w:t>статьи 99 Федерального закона</w:t>
      </w:r>
      <w:r w:rsidR="00593A81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9D1282" w:rsidRDefault="009D1282" w:rsidP="009D1282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BC70C0" w:rsidRDefault="00BC70C0" w:rsidP="009D1282">
      <w:pPr>
        <w:tabs>
          <w:tab w:val="center" w:pos="4961"/>
          <w:tab w:val="left" w:pos="69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BC70C0" w:rsidRDefault="00BC70C0" w:rsidP="00BC70C0">
      <w:pPr>
        <w:ind w:firstLine="851"/>
        <w:jc w:val="center"/>
        <w:rPr>
          <w:sz w:val="28"/>
          <w:szCs w:val="28"/>
        </w:rPr>
      </w:pP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2958D4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FB68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отменить протокол подведения итогов определения поставщика (подрядчика, исполнителя) </w:t>
      </w:r>
      <w:r w:rsidR="00FB687B">
        <w:rPr>
          <w:sz w:val="28"/>
          <w:szCs w:val="28"/>
        </w:rPr>
        <w:br/>
      </w:r>
      <w:r w:rsidR="00593A81" w:rsidRPr="00593A81">
        <w:rPr>
          <w:sz w:val="28"/>
          <w:szCs w:val="28"/>
        </w:rPr>
        <w:t xml:space="preserve">от </w:t>
      </w:r>
      <w:r w:rsidR="001B03F1" w:rsidRPr="001B03F1">
        <w:rPr>
          <w:sz w:val="28"/>
          <w:szCs w:val="28"/>
        </w:rPr>
        <w:t>01.08.2022 №</w:t>
      </w:r>
      <w:r w:rsidR="001B03F1">
        <w:rPr>
          <w:sz w:val="28"/>
          <w:szCs w:val="28"/>
        </w:rPr>
        <w:t xml:space="preserve"> </w:t>
      </w:r>
      <w:r w:rsidR="001B03F1" w:rsidRPr="001B03F1">
        <w:rPr>
          <w:sz w:val="28"/>
          <w:szCs w:val="28"/>
        </w:rPr>
        <w:t xml:space="preserve">ИЭА1 </w:t>
      </w:r>
      <w:r>
        <w:rPr>
          <w:sz w:val="28"/>
          <w:szCs w:val="28"/>
        </w:rPr>
        <w:t xml:space="preserve">(далее – Протокол подведения итогов) и назначить новую дату подачи ценовых предложений, а также разместить в ЕИС информацию </w:t>
      </w:r>
      <w:r w:rsidR="00FB687B">
        <w:rPr>
          <w:sz w:val="28"/>
          <w:szCs w:val="28"/>
        </w:rPr>
        <w:br/>
      </w:r>
      <w:r>
        <w:rPr>
          <w:sz w:val="28"/>
          <w:szCs w:val="28"/>
        </w:rPr>
        <w:t xml:space="preserve">об отмене Протокола подведения итогов. При этом дата подачи ценовых предложений должна быть назначена не ранее чем через </w:t>
      </w:r>
      <w:r w:rsidR="00491F53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</w:t>
      </w:r>
      <w:r w:rsidR="00491F53">
        <w:rPr>
          <w:sz w:val="28"/>
          <w:szCs w:val="28"/>
        </w:rPr>
        <w:t>я</w:t>
      </w:r>
      <w:r>
        <w:rPr>
          <w:sz w:val="28"/>
          <w:szCs w:val="28"/>
        </w:rPr>
        <w:t xml:space="preserve"> со дня отмены Протокола подведения итогов. </w:t>
      </w: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отменить протокол подачи ценовых предложений </w:t>
      </w:r>
      <w:r w:rsidRPr="00593A81">
        <w:rPr>
          <w:sz w:val="28"/>
          <w:szCs w:val="28"/>
        </w:rPr>
        <w:t xml:space="preserve">от </w:t>
      </w:r>
      <w:r w:rsidR="001B03F1" w:rsidRPr="001B03F1">
        <w:rPr>
          <w:sz w:val="28"/>
          <w:szCs w:val="28"/>
        </w:rPr>
        <w:t>29.07.2022 №</w:t>
      </w:r>
      <w:r w:rsidR="001B03F1">
        <w:rPr>
          <w:sz w:val="28"/>
          <w:szCs w:val="28"/>
        </w:rPr>
        <w:t xml:space="preserve"> </w:t>
      </w:r>
      <w:r w:rsidR="001B03F1" w:rsidRPr="001B03F1">
        <w:rPr>
          <w:sz w:val="28"/>
          <w:szCs w:val="28"/>
        </w:rPr>
        <w:t>ЦПА1</w:t>
      </w:r>
      <w:r w:rsidR="002208A4" w:rsidRPr="002208A4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>(далее – Протокол подачи ценовых предложений);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назначить время подачи ценовых предложений и разместить информацию </w:t>
      </w:r>
      <w:r w:rsidR="00BC70C0">
        <w:rPr>
          <w:sz w:val="28"/>
          <w:szCs w:val="28"/>
        </w:rPr>
        <w:br/>
        <w:t xml:space="preserve">о времени подачи ценовых предложений; 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уведомить участников закупки, допущенных к участию в Аукционе,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>в том числе Заявителя</w:t>
      </w:r>
      <w:r w:rsidR="0040598C">
        <w:rPr>
          <w:sz w:val="28"/>
          <w:szCs w:val="28"/>
        </w:rPr>
        <w:t>,</w:t>
      </w:r>
      <w:r w:rsidR="00BC70C0">
        <w:rPr>
          <w:sz w:val="28"/>
          <w:szCs w:val="28"/>
        </w:rPr>
        <w:t xml:space="preserve"> об отмене Протокола подведения итогов, Протокола подачи ценовых предложений, о дате и времени </w:t>
      </w:r>
      <w:r w:rsidR="00491F53">
        <w:rPr>
          <w:sz w:val="28"/>
          <w:szCs w:val="28"/>
        </w:rPr>
        <w:t>подачи ценовых предложений</w:t>
      </w:r>
      <w:r w:rsidR="00BC70C0">
        <w:rPr>
          <w:sz w:val="28"/>
          <w:szCs w:val="28"/>
        </w:rPr>
        <w:t xml:space="preserve">, а также </w:t>
      </w:r>
      <w:r w:rsidR="00BC70C0">
        <w:rPr>
          <w:sz w:val="28"/>
          <w:szCs w:val="28"/>
        </w:rPr>
        <w:br/>
        <w:t xml:space="preserve">о необходимости наличия на счетах для проведения операций по обеспечению участия в </w:t>
      </w:r>
      <w:r w:rsidR="00491F53">
        <w:rPr>
          <w:sz w:val="28"/>
          <w:szCs w:val="28"/>
        </w:rPr>
        <w:t>Аукционах</w:t>
      </w:r>
      <w:r w:rsidR="00BC70C0">
        <w:rPr>
          <w:sz w:val="28"/>
          <w:szCs w:val="28"/>
        </w:rPr>
        <w:t>, открытых участникам закупки, допущенн</w:t>
      </w:r>
      <w:r w:rsidR="00491F53">
        <w:rPr>
          <w:sz w:val="28"/>
          <w:szCs w:val="28"/>
        </w:rPr>
        <w:t xml:space="preserve">ым </w:t>
      </w:r>
      <w:r w:rsidR="00BC70C0">
        <w:rPr>
          <w:sz w:val="28"/>
          <w:szCs w:val="28"/>
        </w:rPr>
        <w:t xml:space="preserve">к участию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 w:rsidR="00BC70C0"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через </w:t>
      </w:r>
      <w:r w:rsidR="00491F53">
        <w:rPr>
          <w:sz w:val="28"/>
          <w:szCs w:val="28"/>
        </w:rPr>
        <w:t>4</w:t>
      </w:r>
      <w:r w:rsidR="0040598C">
        <w:rPr>
          <w:sz w:val="28"/>
          <w:szCs w:val="28"/>
        </w:rPr>
        <w:t xml:space="preserve"> рабочи</w:t>
      </w:r>
      <w:r w:rsidR="00491F53">
        <w:rPr>
          <w:sz w:val="28"/>
          <w:szCs w:val="28"/>
        </w:rPr>
        <w:t>х</w:t>
      </w:r>
      <w:r w:rsidR="0040598C">
        <w:rPr>
          <w:sz w:val="28"/>
          <w:szCs w:val="28"/>
        </w:rPr>
        <w:t xml:space="preserve"> д</w:t>
      </w:r>
      <w:r w:rsidR="00491F53">
        <w:rPr>
          <w:sz w:val="28"/>
          <w:szCs w:val="28"/>
        </w:rPr>
        <w:t>ня</w:t>
      </w:r>
      <w:r>
        <w:rPr>
          <w:sz w:val="28"/>
          <w:szCs w:val="28"/>
        </w:rPr>
        <w:t xml:space="preserve"> со дня направления Оператором электронной площадки уведомления, указанного в пункте 2 настоящего предписания, осуществить блокирование операций по специальным счетам открытых участниками закупки, денежных средств в размере обеспечения заявки </w:t>
      </w:r>
      <w:r w:rsidR="00165F07">
        <w:rPr>
          <w:sz w:val="28"/>
          <w:szCs w:val="28"/>
        </w:rPr>
        <w:br/>
      </w:r>
      <w:r>
        <w:rPr>
          <w:sz w:val="28"/>
          <w:szCs w:val="28"/>
        </w:rPr>
        <w:t xml:space="preserve">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593A81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41120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 xml:space="preserve">продолжить проведение Аукциона </w:t>
      </w:r>
      <w:r>
        <w:rPr>
          <w:sz w:val="28"/>
          <w:szCs w:val="28"/>
        </w:rPr>
        <w:br/>
      </w:r>
      <w:r w:rsidRPr="00541120">
        <w:rPr>
          <w:sz w:val="28"/>
          <w:szCs w:val="28"/>
        </w:rPr>
        <w:t>с последнего (минимального достигнутого)</w:t>
      </w:r>
      <w:r>
        <w:rPr>
          <w:sz w:val="28"/>
          <w:szCs w:val="28"/>
        </w:rPr>
        <w:t xml:space="preserve"> предложения о цене контракта. </w:t>
      </w:r>
      <w:r w:rsidR="00491F53">
        <w:rPr>
          <w:sz w:val="28"/>
          <w:szCs w:val="28"/>
        </w:rPr>
        <w:br/>
      </w:r>
      <w:r w:rsidRPr="00541120"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1B03F1">
        <w:rPr>
          <w:sz w:val="28"/>
          <w:szCs w:val="28"/>
        </w:rPr>
        <w:t>1</w:t>
      </w:r>
      <w:r w:rsidRPr="0054112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41120">
        <w:rPr>
          <w:sz w:val="28"/>
          <w:szCs w:val="28"/>
        </w:rPr>
        <w:t>считать лучшим.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</w:t>
      </w:r>
      <w:r w:rsidR="00BC70C0">
        <w:rPr>
          <w:sz w:val="28"/>
          <w:szCs w:val="28"/>
        </w:rPr>
        <w:lastRenderedPageBreak/>
        <w:t>поставщика (подрядчика, исполнителя) в соответствии с требованиями законодательства Российской Федерации о контра</w:t>
      </w:r>
      <w:r w:rsidR="009D1282">
        <w:rPr>
          <w:sz w:val="28"/>
          <w:szCs w:val="28"/>
        </w:rPr>
        <w:t xml:space="preserve">ктной системе в сфере закупок </w:t>
      </w:r>
      <w:r w:rsidR="00FB687B">
        <w:rPr>
          <w:sz w:val="28"/>
          <w:szCs w:val="28"/>
        </w:rPr>
        <w:br/>
      </w:r>
      <w:r w:rsidR="009D1282">
        <w:rPr>
          <w:sz w:val="28"/>
          <w:szCs w:val="28"/>
        </w:rPr>
        <w:t xml:space="preserve">и </w:t>
      </w:r>
      <w:r w:rsidR="00BC70C0">
        <w:rPr>
          <w:sz w:val="28"/>
          <w:szCs w:val="28"/>
        </w:rPr>
        <w:t xml:space="preserve">с учетом решения от </w:t>
      </w:r>
      <w:r w:rsidR="001B03F1">
        <w:rPr>
          <w:sz w:val="28"/>
          <w:szCs w:val="28"/>
        </w:rPr>
        <w:t>03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 xml:space="preserve">.2022 по делу № </w:t>
      </w:r>
      <w:r w:rsid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2475</w:t>
      </w:r>
      <w:r w:rsidR="009D1282">
        <w:rPr>
          <w:sz w:val="28"/>
          <w:szCs w:val="28"/>
        </w:rPr>
        <w:t>/2022</w:t>
      </w:r>
      <w:r w:rsidR="00BC70C0">
        <w:rPr>
          <w:sz w:val="28"/>
          <w:szCs w:val="28"/>
        </w:rPr>
        <w:t>.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в срок до </w:t>
      </w:r>
      <w:r w:rsidR="00FB687B">
        <w:rPr>
          <w:sz w:val="28"/>
          <w:szCs w:val="28"/>
        </w:rPr>
        <w:t>2</w:t>
      </w:r>
      <w:r w:rsidR="001B03F1">
        <w:rPr>
          <w:sz w:val="28"/>
          <w:szCs w:val="28"/>
        </w:rPr>
        <w:t>2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>.2022 ис</w:t>
      </w:r>
      <w:r w:rsidR="002958D4">
        <w:rPr>
          <w:sz w:val="28"/>
          <w:szCs w:val="28"/>
        </w:rPr>
        <w:t xml:space="preserve">полнить настоящее предписание и </w:t>
      </w:r>
      <w:r w:rsidR="00BC70C0">
        <w:rPr>
          <w:sz w:val="28"/>
          <w:szCs w:val="28"/>
        </w:rPr>
        <w:t xml:space="preserve">представить </w:t>
      </w:r>
      <w:r w:rsidR="00FB687B">
        <w:rPr>
          <w:sz w:val="28"/>
          <w:szCs w:val="28"/>
        </w:rPr>
        <w:br/>
      </w:r>
      <w:r w:rsidR="00BC70C0">
        <w:rPr>
          <w:sz w:val="28"/>
          <w:szCs w:val="28"/>
        </w:rPr>
        <w:t>в ФАС России подтверждение исполнения настоящего пре</w:t>
      </w:r>
      <w:r w:rsidR="002958D4">
        <w:rPr>
          <w:sz w:val="28"/>
          <w:szCs w:val="28"/>
        </w:rPr>
        <w:t xml:space="preserve">дписания в письменном виде или </w:t>
      </w:r>
      <w:r w:rsidR="00BC70C0">
        <w:rPr>
          <w:sz w:val="28"/>
          <w:szCs w:val="28"/>
        </w:rPr>
        <w:t xml:space="preserve">по факсимильной связи (499) 755-23-24, а также электронной почте </w:t>
      </w:r>
      <w:r w:rsidR="009D1282" w:rsidRPr="009D1282">
        <w:rPr>
          <w:sz w:val="28"/>
          <w:szCs w:val="28"/>
        </w:rPr>
        <w:t>predpisanie44@fas.gov.ru.</w:t>
      </w:r>
    </w:p>
    <w:p w:rsidR="006E53A9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:rsidR="006E53A9" w:rsidRPr="006E53A9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BC70C0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статьи 19.5 Кодекса Российской Федерации об административных правонарушениях.</w:t>
      </w:r>
    </w:p>
    <w:p w:rsidR="00BC70C0" w:rsidRDefault="00BC70C0" w:rsidP="00BC70C0">
      <w:pPr>
        <w:rPr>
          <w:sz w:val="28"/>
          <w:szCs w:val="28"/>
        </w:rPr>
      </w:pPr>
    </w:p>
    <w:p w:rsidR="00AE7801" w:rsidRDefault="00993792" w:rsidP="00BC70C0">
      <w:bookmarkStart w:id="0" w:name="_GoBack"/>
      <w:bookmarkEnd w:id="0"/>
    </w:p>
    <w:sectPr w:rsidR="00AE7801" w:rsidSect="001B03F1">
      <w:headerReference w:type="default" r:id="rId6"/>
      <w:pgSz w:w="11906" w:h="16838"/>
      <w:pgMar w:top="1134" w:right="850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33F" w:rsidRDefault="0037533F" w:rsidP="00BC70C0">
      <w:r>
        <w:separator/>
      </w:r>
    </w:p>
  </w:endnote>
  <w:endnote w:type="continuationSeparator" w:id="0">
    <w:p w:rsidR="0037533F" w:rsidRDefault="0037533F" w:rsidP="00BC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33F" w:rsidRDefault="0037533F" w:rsidP="00BC70C0">
      <w:r>
        <w:separator/>
      </w:r>
    </w:p>
  </w:footnote>
  <w:footnote w:type="continuationSeparator" w:id="0">
    <w:p w:rsidR="0037533F" w:rsidRDefault="0037533F" w:rsidP="00BC7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6521914"/>
      <w:docPartObj>
        <w:docPartGallery w:val="Page Numbers (Top of Page)"/>
        <w:docPartUnique/>
      </w:docPartObj>
    </w:sdtPr>
    <w:sdtEndPr/>
    <w:sdtContent>
      <w:p w:rsidR="00BC70C0" w:rsidRDefault="00BC70C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92">
          <w:rPr>
            <w:noProof/>
          </w:rPr>
          <w:t>2</w:t>
        </w:r>
        <w:r>
          <w:fldChar w:fldCharType="end"/>
        </w:r>
      </w:p>
    </w:sdtContent>
  </w:sdt>
  <w:p w:rsidR="00BC70C0" w:rsidRDefault="00BC70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5B"/>
    <w:rsid w:val="00045558"/>
    <w:rsid w:val="000916F6"/>
    <w:rsid w:val="00095EA6"/>
    <w:rsid w:val="00165F07"/>
    <w:rsid w:val="00175C55"/>
    <w:rsid w:val="001B03F1"/>
    <w:rsid w:val="002208A4"/>
    <w:rsid w:val="00261386"/>
    <w:rsid w:val="002958D4"/>
    <w:rsid w:val="00326FA2"/>
    <w:rsid w:val="0037533F"/>
    <w:rsid w:val="0040598C"/>
    <w:rsid w:val="00453B71"/>
    <w:rsid w:val="00491F53"/>
    <w:rsid w:val="004A0866"/>
    <w:rsid w:val="00507AAD"/>
    <w:rsid w:val="00593A81"/>
    <w:rsid w:val="005A552B"/>
    <w:rsid w:val="005F1E0B"/>
    <w:rsid w:val="006D68F3"/>
    <w:rsid w:val="006E53A9"/>
    <w:rsid w:val="007C29CB"/>
    <w:rsid w:val="007F082D"/>
    <w:rsid w:val="00891A2F"/>
    <w:rsid w:val="00957A0C"/>
    <w:rsid w:val="00986538"/>
    <w:rsid w:val="00993792"/>
    <w:rsid w:val="009A385B"/>
    <w:rsid w:val="009A64BC"/>
    <w:rsid w:val="009D1282"/>
    <w:rsid w:val="00B12702"/>
    <w:rsid w:val="00BB4A76"/>
    <w:rsid w:val="00BC70C0"/>
    <w:rsid w:val="00BF14DA"/>
    <w:rsid w:val="00C1131B"/>
    <w:rsid w:val="00D5009E"/>
    <w:rsid w:val="00D54383"/>
    <w:rsid w:val="00D546A1"/>
    <w:rsid w:val="00D6376A"/>
    <w:rsid w:val="00D80FE8"/>
    <w:rsid w:val="00DC6FC5"/>
    <w:rsid w:val="00E21605"/>
    <w:rsid w:val="00E40C02"/>
    <w:rsid w:val="00ED6883"/>
    <w:rsid w:val="00F01AAF"/>
    <w:rsid w:val="00F55A16"/>
    <w:rsid w:val="00F86B7B"/>
    <w:rsid w:val="00FB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C61F1-83EA-45D0-AAF3-A7B3EC50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5e7e8edf2e5f0e2e0ebe01">
    <w:name w:val="Бc1еe5зe7 иe8нedтf2еe5рf0вe2аe0лebаe01"/>
    <w:basedOn w:val="a"/>
    <w:uiPriority w:val="99"/>
    <w:qFormat/>
    <w:rsid w:val="00BC70C0"/>
    <w:pPr>
      <w:widowControl w:val="0"/>
      <w:autoSpaceDE w:val="0"/>
      <w:autoSpaceDN w:val="0"/>
      <w:adjustRightInd w:val="0"/>
    </w:pPr>
    <w:rPr>
      <w:noProof/>
      <w:color w:val="000000"/>
    </w:rPr>
  </w:style>
  <w:style w:type="paragraph" w:styleId="a3">
    <w:name w:val="header"/>
    <w:basedOn w:val="a"/>
    <w:link w:val="a4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70C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70C0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F01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36</cp:revision>
  <cp:lastPrinted>2022-07-11T14:49:00Z</cp:lastPrinted>
  <dcterms:created xsi:type="dcterms:W3CDTF">2022-03-15T06:34:00Z</dcterms:created>
  <dcterms:modified xsi:type="dcterms:W3CDTF">2022-08-05T10:48:00Z</dcterms:modified>
</cp:coreProperties>
</file>