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7CE" w:rsidRPr="00E727CE" w:rsidRDefault="00E727CE" w:rsidP="00913FEA">
      <w:pPr>
        <w:spacing w:before="0"/>
        <w:ind w:left="4536" w:firstLine="0"/>
        <w:rPr>
          <w:color w:val="auto"/>
          <w:sz w:val="26"/>
          <w:szCs w:val="26"/>
        </w:rPr>
      </w:pP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707D6">
        <w:rPr>
          <w:bCs/>
          <w:color w:val="auto"/>
          <w:sz w:val="26"/>
          <w:szCs w:val="26"/>
        </w:rPr>
        <w:t>Заказчик:</w:t>
      </w: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707D6">
        <w:rPr>
          <w:bCs/>
          <w:color w:val="auto"/>
          <w:sz w:val="26"/>
          <w:szCs w:val="26"/>
        </w:rPr>
        <w:t>Управление благоустройства Администрации городского округа Ступино Московской области</w:t>
      </w: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707D6">
        <w:rPr>
          <w:bCs/>
          <w:color w:val="auto"/>
          <w:sz w:val="26"/>
          <w:szCs w:val="26"/>
        </w:rPr>
        <w:t>142800, г. Ступино, ул. Андропова, д.43а/2</w:t>
      </w: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707D6">
        <w:rPr>
          <w:bCs/>
          <w:color w:val="auto"/>
          <w:sz w:val="26"/>
          <w:szCs w:val="26"/>
        </w:rPr>
        <w:t>blago_stupino@mail.ru</w:t>
      </w: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707D6">
        <w:rPr>
          <w:bCs/>
          <w:color w:val="auto"/>
          <w:sz w:val="26"/>
          <w:szCs w:val="26"/>
        </w:rPr>
        <w:t>Уполномоченное учреждение:</w:t>
      </w: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707D6">
        <w:rPr>
          <w:bCs/>
          <w:color w:val="auto"/>
          <w:sz w:val="26"/>
          <w:szCs w:val="26"/>
        </w:rPr>
        <w:t>Муниципальное казённое учреждение «Ступинский центр закупок» городского округа Ступино Московской области</w:t>
      </w: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707D6">
        <w:rPr>
          <w:bCs/>
          <w:color w:val="auto"/>
          <w:sz w:val="26"/>
          <w:szCs w:val="26"/>
        </w:rPr>
        <w:t xml:space="preserve">142800, Московская обл., Ступино г., </w:t>
      </w: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707D6">
        <w:rPr>
          <w:bCs/>
          <w:color w:val="auto"/>
          <w:sz w:val="26"/>
          <w:szCs w:val="26"/>
        </w:rPr>
        <w:t>ул. Комсомольская, д. 15</w:t>
      </w: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707D6">
        <w:rPr>
          <w:bCs/>
          <w:color w:val="auto"/>
          <w:sz w:val="26"/>
          <w:szCs w:val="26"/>
        </w:rPr>
        <w:t>mku.scz1@gmail.com</w:t>
      </w: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707D6">
        <w:rPr>
          <w:bCs/>
          <w:color w:val="auto"/>
          <w:sz w:val="26"/>
          <w:szCs w:val="26"/>
        </w:rPr>
        <w:t>Оператор электронной площадки:</w:t>
      </w: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707D6">
        <w:rPr>
          <w:bCs/>
          <w:color w:val="auto"/>
          <w:sz w:val="26"/>
          <w:szCs w:val="26"/>
        </w:rPr>
        <w:t>ООО «РТС-тендер»</w:t>
      </w: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proofErr w:type="spellStart"/>
      <w:r w:rsidRPr="00E707D6">
        <w:rPr>
          <w:bCs/>
          <w:color w:val="auto"/>
          <w:sz w:val="26"/>
          <w:szCs w:val="26"/>
        </w:rPr>
        <w:t>Долгоруковская</w:t>
      </w:r>
      <w:proofErr w:type="spellEnd"/>
      <w:r w:rsidRPr="00E707D6">
        <w:rPr>
          <w:bCs/>
          <w:color w:val="auto"/>
          <w:sz w:val="26"/>
          <w:szCs w:val="26"/>
        </w:rPr>
        <w:t xml:space="preserve"> ул., д. 38, стр. 1, </w:t>
      </w: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707D6">
        <w:rPr>
          <w:bCs/>
          <w:color w:val="auto"/>
          <w:sz w:val="26"/>
          <w:szCs w:val="26"/>
        </w:rPr>
        <w:t>Москва, 127006</w:t>
      </w: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707D6">
        <w:rPr>
          <w:bCs/>
          <w:color w:val="auto"/>
          <w:sz w:val="26"/>
          <w:szCs w:val="26"/>
        </w:rPr>
        <w:t>ko@rts-tender.ru</w:t>
      </w: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707D6">
        <w:rPr>
          <w:bCs/>
          <w:color w:val="auto"/>
          <w:sz w:val="26"/>
          <w:szCs w:val="26"/>
        </w:rPr>
        <w:t xml:space="preserve">Заявитель: </w:t>
      </w:r>
    </w:p>
    <w:p w:rsidR="00E707D6" w:rsidRPr="00E707D6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E707D6">
        <w:rPr>
          <w:bCs/>
          <w:color w:val="auto"/>
          <w:sz w:val="26"/>
          <w:szCs w:val="26"/>
        </w:rPr>
        <w:t>ООО «РАМКОВКА»</w:t>
      </w:r>
    </w:p>
    <w:p w:rsidR="00F2335B" w:rsidRPr="00F2335B" w:rsidRDefault="00E707D6" w:rsidP="00E707D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proofErr w:type="spellStart"/>
      <w:r w:rsidRPr="00E707D6">
        <w:rPr>
          <w:bCs/>
          <w:color w:val="auto"/>
          <w:sz w:val="26"/>
          <w:szCs w:val="26"/>
          <w:lang w:val="en-US"/>
        </w:rPr>
        <w:t>ramkovka</w:t>
      </w:r>
      <w:proofErr w:type="spellEnd"/>
      <w:r w:rsidRPr="00E707D6">
        <w:rPr>
          <w:bCs/>
          <w:color w:val="auto"/>
          <w:sz w:val="26"/>
          <w:szCs w:val="26"/>
        </w:rPr>
        <w:t>21@</w:t>
      </w:r>
      <w:proofErr w:type="spellStart"/>
      <w:r w:rsidRPr="00E707D6">
        <w:rPr>
          <w:bCs/>
          <w:color w:val="auto"/>
          <w:sz w:val="26"/>
          <w:szCs w:val="26"/>
          <w:lang w:val="en-US"/>
        </w:rPr>
        <w:t>yandex</w:t>
      </w:r>
      <w:proofErr w:type="spellEnd"/>
      <w:r w:rsidRPr="00E707D6">
        <w:rPr>
          <w:bCs/>
          <w:color w:val="auto"/>
          <w:sz w:val="26"/>
          <w:szCs w:val="26"/>
        </w:rPr>
        <w:t>.</w:t>
      </w:r>
      <w:proofErr w:type="spellStart"/>
      <w:r w:rsidRPr="00E707D6">
        <w:rPr>
          <w:bCs/>
          <w:color w:val="auto"/>
          <w:sz w:val="26"/>
          <w:szCs w:val="26"/>
          <w:lang w:val="en-US"/>
        </w:rPr>
        <w:t>ru</w:t>
      </w:r>
      <w:proofErr w:type="spellEnd"/>
    </w:p>
    <w:p w:rsidR="002552F1" w:rsidRDefault="002552F1" w:rsidP="00913FEA">
      <w:pPr>
        <w:spacing w:before="0"/>
        <w:ind w:firstLine="0"/>
        <w:rPr>
          <w:b/>
          <w:sz w:val="27"/>
          <w:szCs w:val="27"/>
        </w:rPr>
      </w:pPr>
    </w:p>
    <w:p w:rsidR="0096131A" w:rsidRPr="00DC726B" w:rsidRDefault="0096131A" w:rsidP="00913FEA">
      <w:pPr>
        <w:spacing w:before="0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F11F16" w:rsidP="00913FEA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A10AA8">
        <w:rPr>
          <w:sz w:val="26"/>
          <w:szCs w:val="26"/>
        </w:rPr>
        <w:t xml:space="preserve"> </w:t>
      </w:r>
      <w:r w:rsidR="00AE3258" w:rsidRPr="00AE3258">
        <w:rPr>
          <w:sz w:val="26"/>
          <w:szCs w:val="26"/>
        </w:rPr>
        <w:t xml:space="preserve">№ </w:t>
      </w:r>
      <w:r w:rsidR="00B938C9" w:rsidRPr="00B938C9">
        <w:rPr>
          <w:sz w:val="26"/>
          <w:szCs w:val="26"/>
        </w:rPr>
        <w:t>050/06/105-</w:t>
      </w:r>
      <w:r w:rsidR="002E5C80">
        <w:rPr>
          <w:sz w:val="26"/>
          <w:szCs w:val="26"/>
        </w:rPr>
        <w:t>2</w:t>
      </w:r>
      <w:r w:rsidR="007303DC">
        <w:rPr>
          <w:sz w:val="26"/>
          <w:szCs w:val="26"/>
        </w:rPr>
        <w:t>2</w:t>
      </w:r>
      <w:r w:rsidR="00E707D6">
        <w:rPr>
          <w:sz w:val="26"/>
          <w:szCs w:val="26"/>
        </w:rPr>
        <w:t>737</w:t>
      </w:r>
      <w:r w:rsidR="00B938C9" w:rsidRPr="00B938C9">
        <w:rPr>
          <w:sz w:val="26"/>
          <w:szCs w:val="26"/>
        </w:rPr>
        <w:t xml:space="preserve">/2022 </w:t>
      </w:r>
      <w:r w:rsidR="00E84791">
        <w:rPr>
          <w:sz w:val="26"/>
          <w:szCs w:val="26"/>
        </w:rPr>
        <w:t>о нарушении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Default="00780895" w:rsidP="00913FEA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7303DC">
              <w:rPr>
                <w:sz w:val="26"/>
                <w:szCs w:val="26"/>
              </w:rPr>
              <w:t>7</w:t>
            </w:r>
            <w:r w:rsidR="002E5C80">
              <w:rPr>
                <w:sz w:val="26"/>
                <w:szCs w:val="26"/>
              </w:rPr>
              <w:t>.06</w:t>
            </w:r>
            <w:r w:rsidR="00E727CE" w:rsidRPr="00E727CE">
              <w:rPr>
                <w:sz w:val="26"/>
                <w:szCs w:val="26"/>
              </w:rPr>
              <w:t>.2022</w:t>
            </w:r>
            <w:r w:rsidR="00E727CE">
              <w:rPr>
                <w:sz w:val="26"/>
                <w:szCs w:val="26"/>
              </w:rPr>
              <w:t xml:space="preserve"> </w:t>
            </w:r>
          </w:p>
          <w:p w:rsidR="00E727CE" w:rsidRPr="00681F65" w:rsidRDefault="00E727CE" w:rsidP="00913FEA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 w:rsidP="00913FEA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B938C9" w:rsidRPr="00B938C9" w:rsidRDefault="00CC48D4" w:rsidP="006563CC">
      <w:pPr>
        <w:spacing w:before="0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Default="00B938C9" w:rsidP="00913FEA">
      <w:pPr>
        <w:spacing w:before="0"/>
        <w:ind w:firstLine="709"/>
        <w:jc w:val="both"/>
        <w:rPr>
          <w:sz w:val="26"/>
          <w:szCs w:val="26"/>
        </w:rPr>
      </w:pPr>
      <w:r w:rsidRPr="00B938C9">
        <w:rPr>
          <w:rFonts w:eastAsia="Calibri"/>
          <w:bCs/>
          <w:sz w:val="26"/>
          <w:szCs w:val="26"/>
        </w:rPr>
        <w:t xml:space="preserve">рассмотрев жалобу </w:t>
      </w:r>
      <w:r w:rsidR="00E707D6" w:rsidRPr="00E707D6">
        <w:rPr>
          <w:rFonts w:eastAsia="Calibri"/>
          <w:bCs/>
          <w:sz w:val="26"/>
          <w:szCs w:val="26"/>
        </w:rPr>
        <w:t>ООО «РАМКОВКА»</w:t>
      </w:r>
      <w:r w:rsidR="00780895" w:rsidRPr="00780895">
        <w:rPr>
          <w:rFonts w:eastAsia="Calibri"/>
          <w:b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 xml:space="preserve">(далее – Заявитель) </w:t>
      </w:r>
      <w:r w:rsidR="00E707D6" w:rsidRPr="00E707D6">
        <w:rPr>
          <w:rFonts w:eastAsia="Calibri"/>
          <w:bCs/>
          <w:sz w:val="26"/>
          <w:szCs w:val="26"/>
        </w:rPr>
        <w:t xml:space="preserve">на действия (бездействие) Управления благоустройства Администрации городского округа Ступино Московской области (далее – Заказчик), Муниципального казённого учреждения «Ступинский центр закупок» городского округа Ступино Московской области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ремонту и устройству объектов уличного освещения на территории </w:t>
      </w:r>
      <w:r w:rsidR="00E707D6" w:rsidRPr="00E707D6">
        <w:rPr>
          <w:rFonts w:eastAsia="Calibri"/>
          <w:bCs/>
          <w:sz w:val="26"/>
          <w:szCs w:val="26"/>
        </w:rPr>
        <w:lastRenderedPageBreak/>
        <w:t>городского округа Ступино Московской области, технологическое присоединение к электрическим сетям (извещение № 0848600008922000204</w:t>
      </w:r>
      <w:r w:rsidR="00E707D6">
        <w:rPr>
          <w:rFonts w:eastAsia="Calibri"/>
          <w:b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>на официальном сайте Единой информационной системы в сфере закупок – www.z</w:t>
      </w:r>
      <w:r>
        <w:rPr>
          <w:rFonts w:eastAsia="Calibri"/>
          <w:bCs/>
          <w:sz w:val="26"/>
          <w:szCs w:val="26"/>
        </w:rPr>
        <w:t>akupki.gov.ru</w:t>
      </w:r>
      <w:r w:rsidRPr="00B938C9">
        <w:rPr>
          <w:rFonts w:eastAsia="Calibri"/>
          <w:bCs/>
          <w:sz w:val="26"/>
          <w:szCs w:val="26"/>
        </w:rPr>
        <w:t xml:space="preserve"> (далее – Официальный сайт)) (далее – Конкурс)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Calibri"/>
          <w:bCs/>
          <w:sz w:val="26"/>
          <w:szCs w:val="26"/>
        </w:rPr>
        <w:t>государственных</w:t>
      </w:r>
      <w:r w:rsidRPr="00B938C9">
        <w:rPr>
          <w:rFonts w:eastAsia="Calibri"/>
          <w:bCs/>
          <w:sz w:val="26"/>
          <w:szCs w:val="26"/>
        </w:rPr>
        <w:t xml:space="preserve"> и муниципальных нужд» (далее – Закон о контракт</w:t>
      </w:r>
      <w:r>
        <w:rPr>
          <w:rFonts w:eastAsia="Calibri"/>
          <w:bCs/>
          <w:sz w:val="26"/>
          <w:szCs w:val="26"/>
        </w:rPr>
        <w:t>ной системе) и в соответствии</w:t>
      </w:r>
      <w:r w:rsidRPr="00B938C9">
        <w:rPr>
          <w:rFonts w:eastAsia="Calibri"/>
          <w:bCs/>
          <w:sz w:val="26"/>
          <w:szCs w:val="26"/>
        </w:rPr>
        <w:t xml:space="preserve"> с Административным регламентом утвержденным приказом ФАС России от 19.11.2014 № 727/14,</w:t>
      </w:r>
    </w:p>
    <w:p w:rsidR="008B64A1" w:rsidRPr="00681F65" w:rsidRDefault="008B64A1" w:rsidP="00913FEA">
      <w:pPr>
        <w:spacing w:before="0"/>
        <w:ind w:firstLine="709"/>
        <w:jc w:val="both"/>
        <w:rPr>
          <w:rFonts w:eastAsia="Calibri"/>
          <w:sz w:val="26"/>
          <w:szCs w:val="26"/>
        </w:rPr>
      </w:pPr>
    </w:p>
    <w:p w:rsidR="00AB133E" w:rsidRDefault="00AB133E" w:rsidP="00913FEA">
      <w:pPr>
        <w:spacing w:before="0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8E51CB" w:rsidRDefault="008E51CB" w:rsidP="00913FEA">
      <w:pPr>
        <w:spacing w:before="0"/>
        <w:ind w:firstLine="709"/>
        <w:jc w:val="center"/>
        <w:outlineLvl w:val="0"/>
        <w:rPr>
          <w:sz w:val="27"/>
          <w:szCs w:val="27"/>
        </w:rPr>
      </w:pPr>
    </w:p>
    <w:p w:rsidR="008E51CB" w:rsidRPr="00A74DA2" w:rsidRDefault="008E51CB" w:rsidP="00913FEA">
      <w:pPr>
        <w:spacing w:before="0"/>
        <w:ind w:firstLine="709"/>
        <w:jc w:val="both"/>
        <w:rPr>
          <w:rFonts w:eastAsiaTheme="minorHAnsi"/>
          <w:sz w:val="26"/>
          <w:szCs w:val="26"/>
        </w:rPr>
      </w:pPr>
      <w:r w:rsidRPr="00A74DA2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</w:t>
      </w:r>
      <w:r>
        <w:rPr>
          <w:rFonts w:eastAsiaTheme="minorHAnsi"/>
          <w:sz w:val="26"/>
          <w:szCs w:val="26"/>
        </w:rPr>
        <w:t xml:space="preserve">Заказчика </w:t>
      </w:r>
      <w:r w:rsidRPr="00A74DA2">
        <w:rPr>
          <w:rFonts w:eastAsiaTheme="minorHAnsi"/>
          <w:sz w:val="26"/>
          <w:szCs w:val="26"/>
        </w:rPr>
        <w:t xml:space="preserve">при проведении </w:t>
      </w:r>
      <w:r w:rsidR="00F2335B">
        <w:rPr>
          <w:rFonts w:eastAsiaTheme="minorHAnsi"/>
          <w:sz w:val="26"/>
          <w:szCs w:val="26"/>
        </w:rPr>
        <w:t xml:space="preserve">Заказчиком, Уполномоченным учреждением, </w:t>
      </w:r>
      <w:r w:rsidRPr="00A74DA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F2335B">
        <w:rPr>
          <w:rFonts w:eastAsiaTheme="minorHAnsi"/>
          <w:sz w:val="26"/>
          <w:szCs w:val="26"/>
        </w:rPr>
        <w:t>Конкурса</w:t>
      </w:r>
      <w:r w:rsidRPr="00A74DA2">
        <w:rPr>
          <w:rFonts w:eastAsiaTheme="minorHAnsi"/>
          <w:sz w:val="26"/>
          <w:szCs w:val="26"/>
        </w:rPr>
        <w:t>.</w:t>
      </w:r>
    </w:p>
    <w:p w:rsidR="00A40D7D" w:rsidRPr="00E84791" w:rsidRDefault="0019684F" w:rsidP="00913FEA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84791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E84791">
        <w:rPr>
          <w:sz w:val="26"/>
          <w:szCs w:val="26"/>
        </w:rPr>
        <w:t xml:space="preserve">ненадлежащим образом установившего </w:t>
      </w:r>
      <w:r w:rsidR="00D37A4C" w:rsidRPr="00E84791">
        <w:rPr>
          <w:sz w:val="26"/>
          <w:szCs w:val="26"/>
        </w:rPr>
        <w:t>положения</w:t>
      </w:r>
      <w:r w:rsidR="00C75AC2" w:rsidRPr="00E84791">
        <w:rPr>
          <w:sz w:val="26"/>
          <w:szCs w:val="26"/>
        </w:rPr>
        <w:t xml:space="preserve"> извещени</w:t>
      </w:r>
      <w:r w:rsidR="00D37A4C" w:rsidRPr="00E84791">
        <w:rPr>
          <w:sz w:val="26"/>
          <w:szCs w:val="26"/>
        </w:rPr>
        <w:t>я</w:t>
      </w:r>
      <w:r w:rsidR="00C75AC2" w:rsidRPr="00E84791">
        <w:rPr>
          <w:sz w:val="26"/>
          <w:szCs w:val="26"/>
        </w:rPr>
        <w:t xml:space="preserve"> </w:t>
      </w:r>
      <w:r w:rsidR="006E30D1">
        <w:rPr>
          <w:sz w:val="26"/>
          <w:szCs w:val="26"/>
        </w:rPr>
        <w:br/>
      </w:r>
      <w:r w:rsidR="00C75AC2" w:rsidRPr="00E84791">
        <w:rPr>
          <w:sz w:val="26"/>
          <w:szCs w:val="26"/>
        </w:rPr>
        <w:t xml:space="preserve">о проведении </w:t>
      </w:r>
      <w:r w:rsidR="00F2335B">
        <w:rPr>
          <w:sz w:val="26"/>
          <w:szCs w:val="26"/>
        </w:rPr>
        <w:t>Конкурса</w:t>
      </w:r>
      <w:r w:rsidR="00A40D7D" w:rsidRPr="00E84791">
        <w:rPr>
          <w:sz w:val="26"/>
          <w:szCs w:val="26"/>
        </w:rPr>
        <w:t>.</w:t>
      </w:r>
    </w:p>
    <w:p w:rsidR="00B938C9" w:rsidRPr="00B938C9" w:rsidRDefault="00B938C9" w:rsidP="00913FEA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B938C9" w:rsidRPr="00B938C9" w:rsidRDefault="00B938C9" w:rsidP="00913FEA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1)</w:t>
      </w:r>
      <w:r w:rsidRPr="00B938C9">
        <w:rPr>
          <w:sz w:val="26"/>
          <w:szCs w:val="26"/>
        </w:rPr>
        <w:tab/>
        <w:t xml:space="preserve">извещение о проведении Конкурса размещено </w:t>
      </w:r>
      <w:r w:rsidR="00E707D6" w:rsidRPr="00E707D6">
        <w:rPr>
          <w:sz w:val="26"/>
          <w:szCs w:val="26"/>
        </w:rPr>
        <w:t>06.06.2022</w:t>
      </w:r>
      <w:r w:rsidRPr="00B938C9">
        <w:rPr>
          <w:sz w:val="26"/>
          <w:szCs w:val="26"/>
        </w:rPr>
        <w:t>;</w:t>
      </w:r>
    </w:p>
    <w:p w:rsidR="00B938C9" w:rsidRPr="00B938C9" w:rsidRDefault="00B938C9" w:rsidP="00913FEA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 xml:space="preserve">2) начальная (максимальная) цена контракта – </w:t>
      </w:r>
      <w:r w:rsidR="00E707D6" w:rsidRPr="00E707D6">
        <w:rPr>
          <w:sz w:val="26"/>
          <w:szCs w:val="26"/>
        </w:rPr>
        <w:t>14 648 278,80</w:t>
      </w:r>
      <w:r w:rsidRPr="00B938C9">
        <w:rPr>
          <w:sz w:val="26"/>
          <w:szCs w:val="26"/>
        </w:rPr>
        <w:t xml:space="preserve"> руб.;</w:t>
      </w:r>
    </w:p>
    <w:p w:rsidR="00066C93" w:rsidRPr="00502F92" w:rsidRDefault="00B938C9" w:rsidP="00913FEA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3)</w:t>
      </w:r>
      <w:r w:rsidRPr="00B938C9">
        <w:rPr>
          <w:sz w:val="26"/>
          <w:szCs w:val="26"/>
        </w:rPr>
        <w:tab/>
        <w:t xml:space="preserve">дата окончания подачи заявок </w:t>
      </w:r>
      <w:r w:rsidR="00E707D6" w:rsidRPr="00E707D6">
        <w:rPr>
          <w:sz w:val="26"/>
          <w:szCs w:val="26"/>
        </w:rPr>
        <w:t>22.06.2022</w:t>
      </w:r>
      <w:r w:rsidRPr="00B938C9">
        <w:rPr>
          <w:sz w:val="26"/>
          <w:szCs w:val="26"/>
        </w:rPr>
        <w:t>.</w:t>
      </w:r>
    </w:p>
    <w:p w:rsid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 Согласно доводу жалобы Заявителя Заказчиком неправомерно установлен порядок оценки заявок участников закупки.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В соответствии с частью 1 статьи 32 Закона о контрактной системе для оценки заявок участников закупки заказчик использует следующие критерии: 1) цена контракта, сумма цен единиц товара, работы, услуги;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 устанавливаются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 (далее - Положение).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 xml:space="preserve">Согласно пункту 2 Положения «оценка заявок» - это действия членов комиссии по осуществлению закупок по присвоению в случаях, предусмотренных </w:t>
      </w:r>
      <w:r w:rsidRPr="00B62121">
        <w:rPr>
          <w:sz w:val="26"/>
          <w:szCs w:val="26"/>
        </w:rPr>
        <w:lastRenderedPageBreak/>
        <w:t>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Согласно пункту 24 Положения установлено, что для оценки заявок по критерию оценки «квалификация участников закупки» могут применяться, если иное не предусмотрено Положением, один или несколько из следующих показателей оценки: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а) наличие у участников закупки финансовых ресурсов;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г) наличие у участников закупки деловой репутации;</w:t>
      </w:r>
    </w:p>
    <w:p w:rsid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д) наличие у участников закупки специалистов и иных работников определенного уровня квалификации.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Согласно Извещению</w:t>
      </w:r>
      <w:r w:rsidR="0067710F" w:rsidRPr="0067710F">
        <w:rPr>
          <w:sz w:val="26"/>
          <w:szCs w:val="26"/>
        </w:rPr>
        <w:t xml:space="preserve"> о пров</w:t>
      </w:r>
      <w:r w:rsidR="0067710F">
        <w:rPr>
          <w:sz w:val="26"/>
          <w:szCs w:val="26"/>
        </w:rPr>
        <w:t>е</w:t>
      </w:r>
      <w:r w:rsidR="0067710F" w:rsidRPr="0067710F">
        <w:rPr>
          <w:sz w:val="26"/>
          <w:szCs w:val="26"/>
        </w:rPr>
        <w:t>дении Конкурса</w:t>
      </w:r>
      <w:r w:rsidRPr="00B62121">
        <w:rPr>
          <w:sz w:val="26"/>
          <w:szCs w:val="26"/>
        </w:rPr>
        <w:t xml:space="preserve"> объектом закупки является </w:t>
      </w:r>
      <w:r w:rsidR="00E707D6">
        <w:rPr>
          <w:sz w:val="26"/>
          <w:szCs w:val="26"/>
        </w:rPr>
        <w:t>в</w:t>
      </w:r>
      <w:r w:rsidR="00E707D6" w:rsidRPr="00E707D6">
        <w:rPr>
          <w:sz w:val="26"/>
          <w:szCs w:val="26"/>
        </w:rPr>
        <w:t>ыполнение работ по ремонту и устройству объектов уличного освещения на территории городского округа Ступино Московской области, технологическое присоединение к электрическим сетям</w:t>
      </w:r>
      <w:r w:rsidRPr="00B62121">
        <w:rPr>
          <w:sz w:val="26"/>
          <w:szCs w:val="26"/>
        </w:rPr>
        <w:t>.</w:t>
      </w:r>
    </w:p>
    <w:p w:rsidR="00B62121" w:rsidRPr="00B62121" w:rsidRDefault="00B62121" w:rsidP="00B62121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 xml:space="preserve">В </w:t>
      </w:r>
      <w:r w:rsidR="002552F1">
        <w:rPr>
          <w:sz w:val="26"/>
          <w:szCs w:val="26"/>
        </w:rPr>
        <w:t xml:space="preserve">соответствии с извещением о проведении Конкурса </w:t>
      </w:r>
      <w:r w:rsidR="006443FA">
        <w:rPr>
          <w:sz w:val="26"/>
          <w:szCs w:val="26"/>
        </w:rPr>
        <w:t>Заказчиком в порядке</w:t>
      </w:r>
      <w:r w:rsidR="006443FA" w:rsidRPr="006443FA">
        <w:t xml:space="preserve"> </w:t>
      </w:r>
      <w:r w:rsidR="006443FA" w:rsidRPr="006443FA">
        <w:rPr>
          <w:sz w:val="26"/>
          <w:szCs w:val="26"/>
        </w:rPr>
        <w:t>рассмотрения и оценки заявок на участие</w:t>
      </w:r>
      <w:r w:rsidR="00BD592B">
        <w:rPr>
          <w:sz w:val="26"/>
          <w:szCs w:val="26"/>
        </w:rPr>
        <w:t xml:space="preserve"> в Конкурсе </w:t>
      </w:r>
      <w:r w:rsidR="00C03035">
        <w:rPr>
          <w:sz w:val="26"/>
          <w:szCs w:val="26"/>
        </w:rPr>
        <w:t>по детализирующему показателю «</w:t>
      </w:r>
      <w:r w:rsidR="00C03035" w:rsidRPr="00C03035">
        <w:rPr>
          <w:sz w:val="26"/>
          <w:szCs w:val="26"/>
        </w:rPr>
        <w:t>Общее количество исполненных участником закупки договоров</w:t>
      </w:r>
      <w:r w:rsidR="00C03035">
        <w:rPr>
          <w:sz w:val="26"/>
          <w:szCs w:val="26"/>
        </w:rPr>
        <w:t>» показателя «</w:t>
      </w:r>
      <w:r w:rsidR="00C03035" w:rsidRPr="00C03035">
        <w:rPr>
          <w:sz w:val="26"/>
          <w:szCs w:val="26"/>
        </w:rPr>
        <w:t>Наличие у участников закупки опыта работы, связанного с предметом контракта</w:t>
      </w:r>
      <w:r w:rsidR="00C03035">
        <w:rPr>
          <w:sz w:val="26"/>
          <w:szCs w:val="26"/>
        </w:rPr>
        <w:t xml:space="preserve">» </w:t>
      </w:r>
      <w:r w:rsidR="00BD592B">
        <w:rPr>
          <w:sz w:val="26"/>
          <w:szCs w:val="26"/>
        </w:rPr>
        <w:t>установлено следующее</w:t>
      </w:r>
      <w:r w:rsidRPr="00B62121">
        <w:rPr>
          <w:sz w:val="26"/>
          <w:szCs w:val="26"/>
        </w:rPr>
        <w:t>:</w:t>
      </w:r>
    </w:p>
    <w:p w:rsidR="00E707D6" w:rsidRPr="00E707D6" w:rsidRDefault="00B62121" w:rsidP="00E707D6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62121">
        <w:rPr>
          <w:sz w:val="26"/>
          <w:szCs w:val="26"/>
        </w:rPr>
        <w:t>«</w:t>
      </w:r>
      <w:r w:rsidR="00E707D6" w:rsidRPr="00E707D6">
        <w:rPr>
          <w:sz w:val="26"/>
          <w:szCs w:val="26"/>
        </w:rPr>
        <w:t>1) К оценке принимается исключительно исполненный договор (договоры), предусматривающий выполнение работ на объекте, соответствующем объекту закупки:</w:t>
      </w:r>
    </w:p>
    <w:p w:rsidR="00E707D6" w:rsidRPr="00E707D6" w:rsidRDefault="00E707D6" w:rsidP="00E707D6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E707D6">
        <w:rPr>
          <w:sz w:val="26"/>
          <w:szCs w:val="26"/>
        </w:rPr>
        <w:t>- линейный объект, за исключением автомобильной дороги.</w:t>
      </w:r>
    </w:p>
    <w:p w:rsidR="00E707D6" w:rsidRPr="00E707D6" w:rsidRDefault="00E707D6" w:rsidP="00E707D6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E707D6">
        <w:rPr>
          <w:sz w:val="26"/>
          <w:szCs w:val="26"/>
        </w:rPr>
        <w:t>2) К оценке принимается исключительно исполненный договор (договоры), относящийся следующему договору (контракту):</w:t>
      </w:r>
    </w:p>
    <w:p w:rsidR="00B62121" w:rsidRDefault="00E707D6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E707D6">
        <w:rPr>
          <w:sz w:val="26"/>
          <w:szCs w:val="26"/>
        </w:rPr>
        <w:t>- договор, предусматривающий выполнение работ по строительству, реконструкции, капитальному ремонту, сносу объекта капитального строительства (в том числе линейного объекта), за ис</w:t>
      </w:r>
      <w:r w:rsidR="003071B2">
        <w:rPr>
          <w:sz w:val="26"/>
          <w:szCs w:val="26"/>
        </w:rPr>
        <w:t>ключением автомобильной дороги</w:t>
      </w:r>
      <w:r w:rsidR="00B62121" w:rsidRPr="00B62121">
        <w:rPr>
          <w:sz w:val="26"/>
          <w:szCs w:val="26"/>
        </w:rPr>
        <w:t>».</w:t>
      </w:r>
    </w:p>
    <w:p w:rsidR="003071B2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>На заседании Комиссии Заказчиком представлены письменные пояснения, согласно которым:</w:t>
      </w:r>
    </w:p>
    <w:p w:rsidR="003071B2" w:rsidRPr="003071B2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3071B2">
        <w:rPr>
          <w:sz w:val="26"/>
          <w:szCs w:val="26"/>
        </w:rPr>
        <w:t>Выполнение работ по ремонту и устройству объектов уличного освещения на территории городского округа Ступино Московской области, технологическое присоединение к электрическим сетям.</w:t>
      </w:r>
    </w:p>
    <w:p w:rsidR="003071B2" w:rsidRPr="003071B2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>В соответствии с Градостроительным Кодексом РФ:</w:t>
      </w:r>
    </w:p>
    <w:p w:rsidR="003071B2" w:rsidRPr="003071B2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>линейные объекты -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сооружения;</w:t>
      </w:r>
    </w:p>
    <w:p w:rsidR="003071B2" w:rsidRPr="003071B2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>строительство - создание зданий, строений, сооружений (в том числе на месте сносимых объектов капитального строительства);</w:t>
      </w:r>
    </w:p>
    <w:p w:rsidR="003071B2" w:rsidRPr="003071B2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>В рамках исполнения контракта будут создаваться линии электропередачи, что напрямую относится к строительству линейных объектов, а не к благоустройству территории, так как в соответствии с Градостроительным Кодексом РФ:</w:t>
      </w:r>
    </w:p>
    <w:p w:rsidR="003071B2" w:rsidRPr="003071B2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 xml:space="preserve">благоустройство территории - 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</w:t>
      </w:r>
      <w:r w:rsidRPr="003071B2">
        <w:rPr>
          <w:sz w:val="26"/>
          <w:szCs w:val="26"/>
        </w:rPr>
        <w:lastRenderedPageBreak/>
        <w:t>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территорий;</w:t>
      </w:r>
    </w:p>
    <w:p w:rsidR="003071B2" w:rsidRPr="003071B2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>Согласно сметной документации, Подрядчик обязан будет выполнить следующие виды работ:</w:t>
      </w:r>
    </w:p>
    <w:p w:rsidR="003071B2" w:rsidRPr="003071B2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>Бурение ям глубиной до 2,2 м бурильно-крановыми машинами: на автомобиле, группа грунтов 2</w:t>
      </w:r>
    </w:p>
    <w:p w:rsidR="003071B2" w:rsidRPr="003071B2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 xml:space="preserve">Установка железобетонных опор ВЛ 0,38; 6-10 </w:t>
      </w:r>
      <w:proofErr w:type="spellStart"/>
      <w:r w:rsidRPr="003071B2">
        <w:rPr>
          <w:sz w:val="26"/>
          <w:szCs w:val="26"/>
        </w:rPr>
        <w:t>кВ</w:t>
      </w:r>
      <w:proofErr w:type="spellEnd"/>
      <w:r w:rsidRPr="003071B2">
        <w:rPr>
          <w:sz w:val="26"/>
          <w:szCs w:val="26"/>
        </w:rPr>
        <w:t xml:space="preserve"> с траверсами без приставок: одностоечных </w:t>
      </w:r>
    </w:p>
    <w:p w:rsidR="003071B2" w:rsidRPr="003071B2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 xml:space="preserve">Подвеска самонесущих изолированных проводов (СИП-2А) напряжением от 0,4 </w:t>
      </w:r>
      <w:proofErr w:type="spellStart"/>
      <w:r w:rsidRPr="003071B2">
        <w:rPr>
          <w:sz w:val="26"/>
          <w:szCs w:val="26"/>
        </w:rPr>
        <w:t>кВ</w:t>
      </w:r>
      <w:proofErr w:type="spellEnd"/>
      <w:r w:rsidRPr="003071B2">
        <w:rPr>
          <w:sz w:val="26"/>
          <w:szCs w:val="26"/>
        </w:rPr>
        <w:t xml:space="preserve"> до 1 </w:t>
      </w:r>
      <w:proofErr w:type="spellStart"/>
      <w:r w:rsidRPr="003071B2">
        <w:rPr>
          <w:sz w:val="26"/>
          <w:szCs w:val="26"/>
        </w:rPr>
        <w:t>кВ</w:t>
      </w:r>
      <w:proofErr w:type="spellEnd"/>
      <w:r w:rsidRPr="003071B2">
        <w:rPr>
          <w:sz w:val="26"/>
          <w:szCs w:val="26"/>
        </w:rPr>
        <w:t xml:space="preserve"> (со снятием напряжения) при количестве 29 опор: с использованием автогидроподъемника</w:t>
      </w:r>
    </w:p>
    <w:p w:rsidR="003071B2" w:rsidRPr="003071B2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>Устройство бетонной подготовки</w:t>
      </w:r>
    </w:p>
    <w:p w:rsidR="003071B2" w:rsidRPr="003071B2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>Установка закладных деталей весом: более 20 кг</w:t>
      </w:r>
    </w:p>
    <w:p w:rsidR="003071B2" w:rsidRPr="003071B2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>Установка стальных опор промежуточных: свободностоящих, одностоечных массой до 2 т В соответствии с частью 1 статьи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 Также согласно с частью 6 статьи 52 Градостроительного кодекса Российской Федерации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 w:rsidR="003071B2" w:rsidRPr="003071B2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>Проектная документация определяет объем, содержание работ в другие предъявляемые к ним требования, при этом смета является частью проектной документации.</w:t>
      </w:r>
    </w:p>
    <w:p w:rsidR="003071B2" w:rsidRPr="00B62121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 xml:space="preserve">Таким образом, объект закупки относится к </w:t>
      </w:r>
      <w:r>
        <w:rPr>
          <w:sz w:val="26"/>
          <w:szCs w:val="26"/>
        </w:rPr>
        <w:t>строительству линейного объекта».</w:t>
      </w:r>
    </w:p>
    <w:p w:rsidR="003071B2" w:rsidRPr="003071B2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>Изучив документы и сведения, представленные на заседании Комиссии, комиссия приходит к выводу, что установленный Заказчиком порядок оценки по указанному детализирующему показателю не противоречит требованиям Закона о контрактной системе.</w:t>
      </w:r>
    </w:p>
    <w:p w:rsidR="00DF6E29" w:rsidRDefault="003071B2" w:rsidP="003071B2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3071B2">
        <w:rPr>
          <w:sz w:val="26"/>
          <w:szCs w:val="26"/>
        </w:rPr>
        <w:t>Следовательно, довод жалобы Заявителя является необоснованным.</w:t>
      </w:r>
    </w:p>
    <w:p w:rsidR="00B962B7" w:rsidRPr="00B962B7" w:rsidRDefault="003071B2" w:rsidP="00B962B7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B962B7" w:rsidRPr="00B962B7">
        <w:rPr>
          <w:sz w:val="26"/>
          <w:szCs w:val="26"/>
        </w:rPr>
        <w:t>Согласно доводу жалобы Заявителя, Заказчиком в извещение                                         о проведении Конкурса неправомерно установлены дополнительные требования к участникам закупки в соответствии с Постановлением Правительства РФ от 29.12.2021 г. № 2571 «О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Федерации» (далее – Постановление № 2571).</w:t>
      </w:r>
    </w:p>
    <w:p w:rsidR="00B962B7" w:rsidRPr="00B962B7" w:rsidRDefault="00B962B7" w:rsidP="00B962B7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962B7">
        <w:rPr>
          <w:sz w:val="26"/>
          <w:szCs w:val="26"/>
        </w:rPr>
        <w:t xml:space="preserve"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 и размещает в ЕИС извещение об осуществлении закупки, содержащее информацию о требованиях, предъявляемых к участникам закупки в соответствии с частями 2 и 2.1 (при наличии таких требований) статьи 31 Закона о контрактной системе, и исчерпывающий перечень </w:t>
      </w:r>
      <w:r w:rsidRPr="00B962B7">
        <w:rPr>
          <w:sz w:val="26"/>
          <w:szCs w:val="26"/>
        </w:rPr>
        <w:lastRenderedPageBreak/>
        <w:t>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:rsidR="00B962B7" w:rsidRPr="00B962B7" w:rsidRDefault="00B962B7" w:rsidP="00B962B7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962B7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Аукционов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B962B7" w:rsidRPr="00B962B7" w:rsidRDefault="00B962B7" w:rsidP="00B962B7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962B7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B962B7" w:rsidRPr="00B962B7" w:rsidRDefault="00B962B7" w:rsidP="00B962B7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962B7">
        <w:rPr>
          <w:sz w:val="26"/>
          <w:szCs w:val="26"/>
        </w:rPr>
        <w:t>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B962B7" w:rsidRPr="00B962B7" w:rsidRDefault="00B962B7" w:rsidP="00B962B7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962B7">
        <w:rPr>
          <w:sz w:val="26"/>
          <w:szCs w:val="26"/>
        </w:rPr>
        <w:t>Согласно извещению о проведении Конкурса объектом закупки является «</w:t>
      </w:r>
      <w:r w:rsidR="00463983" w:rsidRPr="00463983">
        <w:rPr>
          <w:sz w:val="26"/>
          <w:szCs w:val="26"/>
        </w:rPr>
        <w:t>Выполнение работ по ремонту и устройству объектов уличного освещения на территории городского округа Ступино Московской области, технологическое присоединение к электрическим сетям</w:t>
      </w:r>
      <w:r w:rsidRPr="00B962B7">
        <w:rPr>
          <w:sz w:val="26"/>
          <w:szCs w:val="26"/>
        </w:rPr>
        <w:t xml:space="preserve">» с начальной (максимальной) ценой контракта </w:t>
      </w:r>
      <w:r w:rsidR="00463983" w:rsidRPr="00463983">
        <w:rPr>
          <w:sz w:val="26"/>
          <w:szCs w:val="26"/>
        </w:rPr>
        <w:t>14 648 278,80</w:t>
      </w:r>
      <w:r w:rsidRPr="00B962B7">
        <w:rPr>
          <w:sz w:val="26"/>
          <w:szCs w:val="26"/>
        </w:rPr>
        <w:t xml:space="preserve"> руб.</w:t>
      </w:r>
    </w:p>
    <w:p w:rsidR="00B962B7" w:rsidRPr="00B962B7" w:rsidRDefault="00B962B7" w:rsidP="00B962B7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962B7">
        <w:rPr>
          <w:sz w:val="26"/>
          <w:szCs w:val="26"/>
        </w:rPr>
        <w:t>На заседании Комиссии установлено, что Заказчиком в извещении о проведении Конкурса установлены, в том числе следующие требования к содержанию составу заявки:</w:t>
      </w:r>
    </w:p>
    <w:p w:rsidR="00463983" w:rsidRPr="00463983" w:rsidRDefault="00B962B7" w:rsidP="00463983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962B7">
        <w:rPr>
          <w:sz w:val="26"/>
          <w:szCs w:val="26"/>
        </w:rPr>
        <w:t>«</w:t>
      </w:r>
      <w:r w:rsidR="00463983" w:rsidRPr="00463983">
        <w:rPr>
          <w:sz w:val="26"/>
          <w:szCs w:val="26"/>
        </w:rPr>
        <w:t>Дополнительные требования к участникам закупки установлены в соответствии с позицией 8 раздела II приложения постановления Правительства РФ от 29.12.2021 N 2571 "О дополнительных требованиях к участникам закупки отдельных видов товаров, работ, услуг для обеспечения государственных и муниципальных нужд, а также об информации и документах, подтверждающих соответствие участников закупки указанным дополнительным требованиям, и признании утратившими силу некоторых актов и отдельных положений актов Правительства Российской Федерации".</w:t>
      </w:r>
    </w:p>
    <w:p w:rsidR="00463983" w:rsidRPr="00463983" w:rsidRDefault="00463983" w:rsidP="00463983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463983">
        <w:rPr>
          <w:sz w:val="26"/>
          <w:szCs w:val="26"/>
        </w:rPr>
        <w:t>Наличие у участника закупки за 5 лет до дня окончания срока подачи заявок на участие в закупке с учетом правопреемства (в случае наличия подтверждающего документа) следующего опыта выполнения работ:</w:t>
      </w:r>
    </w:p>
    <w:p w:rsidR="00463983" w:rsidRPr="00463983" w:rsidRDefault="00463983" w:rsidP="00463983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463983">
        <w:rPr>
          <w:sz w:val="26"/>
          <w:szCs w:val="26"/>
        </w:rPr>
        <w:t>1) опыт исполнения договора строительного подряда, предусматривающего выполнение работ по строительству, реконструкции линейного объекта, за исключением автомобильной дороги;</w:t>
      </w:r>
    </w:p>
    <w:p w:rsidR="00463983" w:rsidRPr="00463983" w:rsidRDefault="00463983" w:rsidP="00463983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463983">
        <w:rPr>
          <w:sz w:val="26"/>
          <w:szCs w:val="26"/>
        </w:rPr>
        <w:t>2) опыт выполнения участником закупки, являющимся застройщиком, работ по строительству, реконструкции линейного объекта, за исключением автомобильной дороги.</w:t>
      </w:r>
    </w:p>
    <w:p w:rsidR="00B962B7" w:rsidRPr="00B962B7" w:rsidRDefault="00463983" w:rsidP="00463983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463983">
        <w:rPr>
          <w:sz w:val="26"/>
          <w:szCs w:val="26"/>
        </w:rPr>
        <w:t>Цена выполненных работ по договору, предусмотренному пунктом 1 графы "Дополнительные требования к участникам закупки" настоящей позиции, цена выполненных работ, предусмотренных пунктом 2 графы "Дополнительные требования к участникам закупки" настоящей позиции, должна составлять: не менее 50 процентов начальной (максимальной) цены контракта, заключаемого по результатам определения поста</w:t>
      </w:r>
      <w:r>
        <w:rPr>
          <w:sz w:val="26"/>
          <w:szCs w:val="26"/>
        </w:rPr>
        <w:t>вщика (подрядчика, исполнителя)</w:t>
      </w:r>
      <w:r w:rsidR="00B962B7" w:rsidRPr="00B962B7">
        <w:rPr>
          <w:sz w:val="26"/>
          <w:szCs w:val="26"/>
        </w:rPr>
        <w:t>».</w:t>
      </w:r>
    </w:p>
    <w:p w:rsidR="00B962B7" w:rsidRPr="00B962B7" w:rsidRDefault="00B962B7" w:rsidP="00B962B7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962B7">
        <w:rPr>
          <w:sz w:val="26"/>
          <w:szCs w:val="26"/>
        </w:rPr>
        <w:lastRenderedPageBreak/>
        <w:t>В</w:t>
      </w:r>
      <w:r w:rsidR="00AC7135">
        <w:rPr>
          <w:sz w:val="26"/>
          <w:szCs w:val="26"/>
        </w:rPr>
        <w:t>месте с тем, в</w:t>
      </w:r>
      <w:r w:rsidRPr="00B962B7">
        <w:rPr>
          <w:sz w:val="26"/>
          <w:szCs w:val="26"/>
        </w:rPr>
        <w:t xml:space="preserve"> соответствии с Техническим заданием, локальным сметным расчетом, в ходе исполнения контракта, заключенного по результатам проведения Конкурса, исполнителем подлежат выполнению работ по </w:t>
      </w:r>
      <w:r w:rsidR="00AC7135">
        <w:rPr>
          <w:sz w:val="26"/>
          <w:szCs w:val="26"/>
        </w:rPr>
        <w:t>строительству, реконструкции линейного объекта</w:t>
      </w:r>
      <w:r w:rsidRPr="00B962B7">
        <w:rPr>
          <w:sz w:val="26"/>
          <w:szCs w:val="26"/>
        </w:rPr>
        <w:t>.</w:t>
      </w:r>
    </w:p>
    <w:p w:rsidR="00B962B7" w:rsidRPr="00B962B7" w:rsidRDefault="00B962B7" w:rsidP="00B962B7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962B7">
        <w:rPr>
          <w:sz w:val="26"/>
          <w:szCs w:val="26"/>
        </w:rPr>
        <w:t xml:space="preserve">Изучив документы и сведения, Комиссия приходит к выводу, что </w:t>
      </w:r>
      <w:r w:rsidR="00AC7135">
        <w:rPr>
          <w:sz w:val="26"/>
          <w:szCs w:val="26"/>
        </w:rPr>
        <w:t xml:space="preserve">действия Заказчика в части </w:t>
      </w:r>
      <w:r w:rsidRPr="00B962B7">
        <w:rPr>
          <w:sz w:val="26"/>
          <w:szCs w:val="26"/>
        </w:rPr>
        <w:t>установлен</w:t>
      </w:r>
      <w:r w:rsidR="00AC7135">
        <w:rPr>
          <w:sz w:val="26"/>
          <w:szCs w:val="26"/>
        </w:rPr>
        <w:t>ия</w:t>
      </w:r>
      <w:r w:rsidRPr="00B962B7">
        <w:rPr>
          <w:sz w:val="26"/>
          <w:szCs w:val="26"/>
        </w:rPr>
        <w:t xml:space="preserve"> дополнительны</w:t>
      </w:r>
      <w:r w:rsidR="00AC7135">
        <w:rPr>
          <w:sz w:val="26"/>
          <w:szCs w:val="26"/>
        </w:rPr>
        <w:t>х</w:t>
      </w:r>
      <w:r w:rsidRPr="00B962B7">
        <w:rPr>
          <w:sz w:val="26"/>
          <w:szCs w:val="26"/>
        </w:rPr>
        <w:t xml:space="preserve"> требовани</w:t>
      </w:r>
      <w:r w:rsidR="00AC7135">
        <w:rPr>
          <w:sz w:val="26"/>
          <w:szCs w:val="26"/>
        </w:rPr>
        <w:t>й</w:t>
      </w:r>
      <w:r w:rsidRPr="00B962B7">
        <w:rPr>
          <w:sz w:val="26"/>
          <w:szCs w:val="26"/>
        </w:rPr>
        <w:t xml:space="preserve"> к участникам закупки в соответствии с позицией </w:t>
      </w:r>
      <w:r w:rsidR="00AC7135">
        <w:rPr>
          <w:sz w:val="26"/>
          <w:szCs w:val="26"/>
        </w:rPr>
        <w:t>8</w:t>
      </w:r>
      <w:r w:rsidRPr="00B962B7">
        <w:rPr>
          <w:sz w:val="26"/>
          <w:szCs w:val="26"/>
        </w:rPr>
        <w:t xml:space="preserve"> Постановления № 2571</w:t>
      </w:r>
      <w:r w:rsidR="00AC7135">
        <w:rPr>
          <w:sz w:val="26"/>
          <w:szCs w:val="26"/>
        </w:rPr>
        <w:t xml:space="preserve"> не</w:t>
      </w:r>
      <w:r w:rsidRPr="00B962B7">
        <w:rPr>
          <w:sz w:val="26"/>
          <w:szCs w:val="26"/>
        </w:rPr>
        <w:t xml:space="preserve"> ограничива</w:t>
      </w:r>
      <w:r w:rsidR="00AC7135">
        <w:rPr>
          <w:sz w:val="26"/>
          <w:szCs w:val="26"/>
        </w:rPr>
        <w:t>ю</w:t>
      </w:r>
      <w:r w:rsidRPr="00B962B7">
        <w:rPr>
          <w:sz w:val="26"/>
          <w:szCs w:val="26"/>
        </w:rPr>
        <w:t>т количество участников закупки и противореч</w:t>
      </w:r>
      <w:r w:rsidR="00AC7135">
        <w:rPr>
          <w:sz w:val="26"/>
          <w:szCs w:val="26"/>
        </w:rPr>
        <w:t>а</w:t>
      </w:r>
      <w:r w:rsidRPr="00B962B7">
        <w:rPr>
          <w:sz w:val="26"/>
          <w:szCs w:val="26"/>
        </w:rPr>
        <w:t>т положениям Закона о контрактной системе.</w:t>
      </w:r>
    </w:p>
    <w:p w:rsidR="00B962B7" w:rsidRPr="00B962B7" w:rsidRDefault="00B962B7" w:rsidP="00B962B7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962B7">
        <w:rPr>
          <w:sz w:val="26"/>
          <w:szCs w:val="26"/>
        </w:rPr>
        <w:t xml:space="preserve">Вместе с тем, представителем </w:t>
      </w:r>
      <w:r>
        <w:rPr>
          <w:sz w:val="26"/>
          <w:szCs w:val="26"/>
        </w:rPr>
        <w:t>Заявителя</w:t>
      </w:r>
      <w:r w:rsidRPr="00B962B7">
        <w:rPr>
          <w:sz w:val="26"/>
          <w:szCs w:val="26"/>
        </w:rPr>
        <w:t xml:space="preserve"> на заседании Комиссии доказательств обратного не представлено.</w:t>
      </w:r>
    </w:p>
    <w:p w:rsidR="003071B2" w:rsidRDefault="00B962B7" w:rsidP="00B962B7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sz w:val="26"/>
          <w:szCs w:val="26"/>
        </w:rPr>
      </w:pPr>
      <w:r w:rsidRPr="00B962B7">
        <w:rPr>
          <w:sz w:val="26"/>
          <w:szCs w:val="26"/>
        </w:rPr>
        <w:t xml:space="preserve">Следовательно, довод жалобы Заявителя является </w:t>
      </w:r>
      <w:r>
        <w:rPr>
          <w:sz w:val="26"/>
          <w:szCs w:val="26"/>
        </w:rPr>
        <w:t>не</w:t>
      </w:r>
      <w:r w:rsidRPr="00B962B7">
        <w:rPr>
          <w:sz w:val="26"/>
          <w:szCs w:val="26"/>
        </w:rPr>
        <w:t>обоснованным.</w:t>
      </w:r>
    </w:p>
    <w:p w:rsidR="00CE4548" w:rsidRDefault="00994E37" w:rsidP="00913FEA">
      <w:pPr>
        <w:widowControl/>
        <w:tabs>
          <w:tab w:val="left" w:pos="709"/>
          <w:tab w:val="left" w:pos="851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A40CD7" w:rsidRDefault="00A40CD7" w:rsidP="00913FEA">
      <w:pPr>
        <w:spacing w:before="0"/>
        <w:ind w:firstLine="0"/>
        <w:rPr>
          <w:b/>
          <w:sz w:val="27"/>
          <w:szCs w:val="27"/>
        </w:rPr>
      </w:pPr>
    </w:p>
    <w:p w:rsidR="00CC48D4" w:rsidRDefault="00CC48D4" w:rsidP="00913FEA">
      <w:pPr>
        <w:spacing w:before="0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E84791" w:rsidRPr="00E84791" w:rsidRDefault="00E84791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350C4A" w:rsidRPr="002552F1" w:rsidRDefault="00350C4A" w:rsidP="003B2D1B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жалобу </w:t>
      </w:r>
      <w:r w:rsidR="003B2D1B" w:rsidRPr="003B2D1B">
        <w:rPr>
          <w:rFonts w:eastAsia="BatangChe"/>
          <w:sz w:val="26"/>
          <w:szCs w:val="26"/>
        </w:rPr>
        <w:t>ООО «РАМКОВКА»</w:t>
      </w:r>
      <w:r w:rsidR="003B2D1B">
        <w:rPr>
          <w:rFonts w:eastAsia="BatangChe"/>
          <w:sz w:val="26"/>
          <w:szCs w:val="26"/>
        </w:rPr>
        <w:t xml:space="preserve"> не</w:t>
      </w:r>
      <w:r w:rsidR="00C32A52" w:rsidRPr="002552F1">
        <w:rPr>
          <w:rFonts w:eastAsia="BatangChe"/>
          <w:sz w:val="26"/>
          <w:szCs w:val="26"/>
        </w:rPr>
        <w:t>обоснованной</w:t>
      </w:r>
      <w:r w:rsidRPr="002552F1">
        <w:rPr>
          <w:rFonts w:eastAsia="BatangChe"/>
          <w:sz w:val="26"/>
          <w:szCs w:val="26"/>
        </w:rPr>
        <w:t>.</w:t>
      </w:r>
    </w:p>
    <w:p w:rsidR="00350C4A" w:rsidRPr="002552F1" w:rsidRDefault="003B2D1B" w:rsidP="003B2D1B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3B2D1B">
        <w:rPr>
          <w:rFonts w:eastAsia="BatangChe"/>
          <w:sz w:val="26"/>
          <w:szCs w:val="26"/>
        </w:rPr>
        <w:t xml:space="preserve"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</w:t>
      </w:r>
      <w:r>
        <w:rPr>
          <w:rFonts w:eastAsia="BatangChe"/>
          <w:sz w:val="26"/>
          <w:szCs w:val="26"/>
        </w:rPr>
        <w:t>о контрактной системе, отменить</w:t>
      </w:r>
      <w:r w:rsidR="00350C4A" w:rsidRPr="002552F1">
        <w:rPr>
          <w:rFonts w:eastAsia="BatangChe"/>
          <w:sz w:val="26"/>
          <w:szCs w:val="26"/>
        </w:rPr>
        <w:t>.</w:t>
      </w:r>
    </w:p>
    <w:p w:rsidR="00350C4A" w:rsidRPr="00350C4A" w:rsidRDefault="00350C4A" w:rsidP="00913FEA">
      <w:pPr>
        <w:widowControl/>
        <w:tabs>
          <w:tab w:val="left" w:pos="851"/>
        </w:tabs>
        <w:spacing w:before="0"/>
        <w:ind w:firstLine="0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 xml:space="preserve">           </w:t>
      </w:r>
      <w:r w:rsidRPr="00350C4A">
        <w:rPr>
          <w:rFonts w:eastAsia="BatangChe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781CE6" w:rsidRPr="00E26518" w:rsidRDefault="00781CE6" w:rsidP="00913FEA">
      <w:pPr>
        <w:widowControl/>
        <w:tabs>
          <w:tab w:val="left" w:pos="851"/>
        </w:tabs>
        <w:spacing w:before="0"/>
        <w:ind w:firstLine="0"/>
        <w:jc w:val="both"/>
        <w:rPr>
          <w:bCs/>
          <w:sz w:val="26"/>
          <w:szCs w:val="26"/>
        </w:rPr>
      </w:pPr>
    </w:p>
    <w:p w:rsidR="00B778F6" w:rsidRDefault="00B778F6" w:rsidP="00913FEA">
      <w:pPr>
        <w:tabs>
          <w:tab w:val="center" w:pos="4677"/>
          <w:tab w:val="right" w:pos="9355"/>
        </w:tabs>
        <w:spacing w:before="0"/>
        <w:ind w:firstLine="0"/>
        <w:rPr>
          <w:color w:val="auto"/>
          <w:sz w:val="26"/>
          <w:szCs w:val="26"/>
        </w:rPr>
      </w:pPr>
    </w:p>
    <w:p w:rsidR="00F30CC0" w:rsidRPr="00E84791" w:rsidRDefault="00F30CC0" w:rsidP="00913FEA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18"/>
          <w:szCs w:val="18"/>
          <w:lang w:eastAsia="en-US"/>
        </w:rPr>
      </w:pPr>
      <w:bookmarkStart w:id="0" w:name="_GoBack"/>
      <w:bookmarkEnd w:id="0"/>
    </w:p>
    <w:sectPr w:rsidR="00F30CC0" w:rsidRPr="00E84791" w:rsidSect="003B2D1B">
      <w:headerReference w:type="even" r:id="rId13"/>
      <w:headerReference w:type="default" r:id="rId14"/>
      <w:pgSz w:w="11906" w:h="16838"/>
      <w:pgMar w:top="851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0259629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563C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374301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6563CC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252799"/>
    <w:multiLevelType w:val="hybridMultilevel"/>
    <w:tmpl w:val="B2BA00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A700213"/>
    <w:multiLevelType w:val="hybridMultilevel"/>
    <w:tmpl w:val="8F9CD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</w:num>
  <w:num w:numId="4">
    <w:abstractNumId w:val="15"/>
  </w:num>
  <w:num w:numId="5">
    <w:abstractNumId w:val="32"/>
  </w:num>
  <w:num w:numId="6">
    <w:abstractNumId w:val="36"/>
  </w:num>
  <w:num w:numId="7">
    <w:abstractNumId w:val="34"/>
  </w:num>
  <w:num w:numId="8">
    <w:abstractNumId w:val="4"/>
  </w:num>
  <w:num w:numId="9">
    <w:abstractNumId w:val="28"/>
  </w:num>
  <w:num w:numId="10">
    <w:abstractNumId w:val="29"/>
  </w:num>
  <w:num w:numId="11">
    <w:abstractNumId w:val="8"/>
  </w:num>
  <w:num w:numId="12">
    <w:abstractNumId w:val="24"/>
  </w:num>
  <w:num w:numId="13">
    <w:abstractNumId w:val="22"/>
  </w:num>
  <w:num w:numId="14">
    <w:abstractNumId w:val="16"/>
  </w:num>
  <w:num w:numId="15">
    <w:abstractNumId w:val="11"/>
  </w:num>
  <w:num w:numId="16">
    <w:abstractNumId w:val="14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5"/>
  </w:num>
  <w:num w:numId="20">
    <w:abstractNumId w:val="25"/>
  </w:num>
  <w:num w:numId="21">
    <w:abstractNumId w:val="30"/>
  </w:num>
  <w:num w:numId="22">
    <w:abstractNumId w:val="7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3"/>
  </w:num>
  <w:num w:numId="28">
    <w:abstractNumId w:val="26"/>
  </w:num>
  <w:num w:numId="29">
    <w:abstractNumId w:val="0"/>
  </w:num>
  <w:num w:numId="30">
    <w:abstractNumId w:val="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3"/>
  </w:num>
  <w:num w:numId="38">
    <w:abstractNumId w:val="6"/>
  </w:num>
  <w:num w:numId="39">
    <w:abstractNumId w:val="20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353C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58"/>
    <w:rsid w:val="000639E3"/>
    <w:rsid w:val="00063AEA"/>
    <w:rsid w:val="00066914"/>
    <w:rsid w:val="00066C93"/>
    <w:rsid w:val="00070CA0"/>
    <w:rsid w:val="00071804"/>
    <w:rsid w:val="00071E67"/>
    <w:rsid w:val="00072EED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2A9E"/>
    <w:rsid w:val="001834CE"/>
    <w:rsid w:val="00184313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2F1"/>
    <w:rsid w:val="0025755A"/>
    <w:rsid w:val="00257B7D"/>
    <w:rsid w:val="00260078"/>
    <w:rsid w:val="0026239F"/>
    <w:rsid w:val="002651EE"/>
    <w:rsid w:val="00265709"/>
    <w:rsid w:val="00265F7E"/>
    <w:rsid w:val="00266074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26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5C80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1B2"/>
    <w:rsid w:val="0030780F"/>
    <w:rsid w:val="00307DC0"/>
    <w:rsid w:val="003104ED"/>
    <w:rsid w:val="0031105C"/>
    <w:rsid w:val="003121AA"/>
    <w:rsid w:val="00314EAF"/>
    <w:rsid w:val="003155F1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4B23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C4A"/>
    <w:rsid w:val="0035137A"/>
    <w:rsid w:val="00354F57"/>
    <w:rsid w:val="003556DB"/>
    <w:rsid w:val="0035576C"/>
    <w:rsid w:val="00356066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87507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2D1B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F0DEB"/>
    <w:rsid w:val="003F0ED8"/>
    <w:rsid w:val="003F1CEF"/>
    <w:rsid w:val="003F41AF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1D5A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5E08"/>
    <w:rsid w:val="0043688B"/>
    <w:rsid w:val="00440B7C"/>
    <w:rsid w:val="004412C2"/>
    <w:rsid w:val="004415EF"/>
    <w:rsid w:val="00443C57"/>
    <w:rsid w:val="004446C8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3983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2AE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11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1F6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3FA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3CC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081"/>
    <w:rsid w:val="00675678"/>
    <w:rsid w:val="00676F02"/>
    <w:rsid w:val="0067710F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2EB0"/>
    <w:rsid w:val="006D3D4C"/>
    <w:rsid w:val="006D42E4"/>
    <w:rsid w:val="006D4727"/>
    <w:rsid w:val="006E2C95"/>
    <w:rsid w:val="006E30D1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361D"/>
    <w:rsid w:val="007254C9"/>
    <w:rsid w:val="007255A5"/>
    <w:rsid w:val="007303DC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56107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089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D99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64A1"/>
    <w:rsid w:val="008B728A"/>
    <w:rsid w:val="008B76FE"/>
    <w:rsid w:val="008C01A3"/>
    <w:rsid w:val="008C1240"/>
    <w:rsid w:val="008C16BF"/>
    <w:rsid w:val="008C31C7"/>
    <w:rsid w:val="008C54A3"/>
    <w:rsid w:val="008C59D9"/>
    <w:rsid w:val="008C5AC5"/>
    <w:rsid w:val="008C6AB6"/>
    <w:rsid w:val="008C6F69"/>
    <w:rsid w:val="008C77E7"/>
    <w:rsid w:val="008D0BE5"/>
    <w:rsid w:val="008D14E5"/>
    <w:rsid w:val="008D15CD"/>
    <w:rsid w:val="008D1A86"/>
    <w:rsid w:val="008D2CA9"/>
    <w:rsid w:val="008D351A"/>
    <w:rsid w:val="008D5B38"/>
    <w:rsid w:val="008D7D07"/>
    <w:rsid w:val="008D7D17"/>
    <w:rsid w:val="008E09D8"/>
    <w:rsid w:val="008E0F52"/>
    <w:rsid w:val="008E197C"/>
    <w:rsid w:val="008E2367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3FEA"/>
    <w:rsid w:val="00914AAB"/>
    <w:rsid w:val="00916310"/>
    <w:rsid w:val="009169B9"/>
    <w:rsid w:val="00917708"/>
    <w:rsid w:val="009203DD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2A1A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7"/>
    <w:rsid w:val="009816C1"/>
    <w:rsid w:val="00984E5F"/>
    <w:rsid w:val="00987FD3"/>
    <w:rsid w:val="009912AF"/>
    <w:rsid w:val="00991E4B"/>
    <w:rsid w:val="00992958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2D42"/>
    <w:rsid w:val="009B39CA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248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84"/>
    <w:rsid w:val="00AB66F1"/>
    <w:rsid w:val="00AB6F09"/>
    <w:rsid w:val="00AC1A9A"/>
    <w:rsid w:val="00AC309A"/>
    <w:rsid w:val="00AC3832"/>
    <w:rsid w:val="00AC4C6F"/>
    <w:rsid w:val="00AC701D"/>
    <w:rsid w:val="00AC7135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12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747F"/>
    <w:rsid w:val="00B904D6"/>
    <w:rsid w:val="00B90AC9"/>
    <w:rsid w:val="00B938C9"/>
    <w:rsid w:val="00B94C51"/>
    <w:rsid w:val="00B962B7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92B"/>
    <w:rsid w:val="00BD5E64"/>
    <w:rsid w:val="00BD6C82"/>
    <w:rsid w:val="00BD6DC1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3035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14B8"/>
    <w:rsid w:val="00C31D76"/>
    <w:rsid w:val="00C32A52"/>
    <w:rsid w:val="00C36B7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A9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EC1"/>
    <w:rsid w:val="00CA0B39"/>
    <w:rsid w:val="00CA194A"/>
    <w:rsid w:val="00CA1D7E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534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6E29"/>
    <w:rsid w:val="00E01AA2"/>
    <w:rsid w:val="00E02053"/>
    <w:rsid w:val="00E04590"/>
    <w:rsid w:val="00E04C19"/>
    <w:rsid w:val="00E05610"/>
    <w:rsid w:val="00E11A49"/>
    <w:rsid w:val="00E127A2"/>
    <w:rsid w:val="00E13915"/>
    <w:rsid w:val="00E15160"/>
    <w:rsid w:val="00E161F9"/>
    <w:rsid w:val="00E170A5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7D6"/>
    <w:rsid w:val="00E7092A"/>
    <w:rsid w:val="00E71726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5DB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7E3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5CBB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2DDD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44034-9AC0-4CE4-BA43-22A87C72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4D5BC3-2E9F-41B2-887A-B397E98C4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6</Pages>
  <Words>2414</Words>
  <Characters>13764</Characters>
  <Application>Microsoft Office Word</Application>
  <DocSecurity>0</DocSecurity>
  <Lines>114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27</cp:revision>
  <cp:lastPrinted>2022-06-23T09:21:00Z</cp:lastPrinted>
  <dcterms:created xsi:type="dcterms:W3CDTF">2022-04-29T16:19:00Z</dcterms:created>
  <dcterms:modified xsi:type="dcterms:W3CDTF">2022-07-02T00:39:00Z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